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8D5FC76" w:rsidP="513EC850" w:rsidRDefault="28D5FC76" w14:paraId="088800FB" w14:textId="2380C00E">
      <w:pPr>
        <w:pStyle w:val="Normal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>
        <w:br/>
      </w: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В соответствии со статьей 25 Закона Российской Федерации от 19.04.1991 </w:t>
      </w: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№ 1032-1</w:t>
      </w: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 «О занятости населения в Российской Федерации» работодатели обязаны представлять в органы службы занятости населения информацию о потребности в работниках, ситуации с занятостью работников в организациях и </w:t>
      </w: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т.д.</w:t>
      </w:r>
    </w:p>
    <w:p w:rsidR="28D5FC76" w:rsidP="513EC850" w:rsidRDefault="28D5FC76" w14:paraId="61FAEECA" w14:textId="66E14EC3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Постановлением Правительства Российской Федерации от 30.12.2021 № 2576 утверждены Правила представления работодателем сведений и информации, предусмотренных пунктом 3 статьи 25 Закона Российской Федерации «О занятости населения в Российской Федерации».</w:t>
      </w:r>
    </w:p>
    <w:p w:rsidR="28D5FC76" w:rsidP="513EC850" w:rsidRDefault="28D5FC76" w14:paraId="27DF8E20" w14:textId="0AF2B459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Приказом Министерства труда и социального развития Российской Федерации от 26.01.2022 № 24 утверждены формы предоставления работодателем информации, в том числе </w:t>
      </w: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предусмотренной пунктом</w:t>
      </w: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 3 статьи 25 Закона Российской Федерации «О занятости населения в Российской Федерации»:</w:t>
      </w:r>
    </w:p>
    <w:p w:rsidR="28D5FC76" w:rsidP="513EC850" w:rsidRDefault="28D5FC76" w14:paraId="1F9807A4" w14:textId="7AAA2493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</w:t>
      </w:r>
    </w:p>
    <w:p w:rsidR="28D5FC76" w:rsidP="513EC850" w:rsidRDefault="28D5FC76" w14:paraId="561AAE68" w14:textId="78A83E24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и возможном расторжении трудовых договоров;</w:t>
      </w:r>
    </w:p>
    <w:p w:rsidR="28D5FC76" w:rsidP="513EC850" w:rsidRDefault="28D5FC76" w14:paraId="42F2B3AA" w14:textId="13A4BE1D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о введении режима неполного рабочего дня (смены) и (или) неполной рабочей недели, а также приостановке производства;</w:t>
      </w:r>
    </w:p>
    <w:p w:rsidR="28D5FC76" w:rsidP="513EC850" w:rsidRDefault="28D5FC76" w14:paraId="52803FA7" w14:textId="3CAA7A09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о применении в отношении работодателя процедур о несостоятельности;</w:t>
      </w:r>
    </w:p>
    <w:p w:rsidR="28D5FC76" w:rsidP="513EC850" w:rsidRDefault="28D5FC76" w14:paraId="14BA838A" w14:textId="67BD1D6E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о численности работников, находящихся на временной дистанционной (удаленной) работе в связи с введением ограничительных мероприятий (карантина).</w:t>
      </w:r>
    </w:p>
    <w:p w:rsidR="28D5FC76" w:rsidP="513EC850" w:rsidRDefault="28D5FC76" w14:paraId="255DE161" w14:textId="74E90631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ru-RU"/>
        </w:rPr>
        <w:t xml:space="preserve">Указанную информацию обязаны размещать на единой цифровой платформе «Работа в России» (ЕЦП) </w:t>
      </w:r>
      <w:hyperlink r:id="Re4f54cf3c67f4ca8">
        <w:r w:rsidRPr="513EC850" w:rsidR="513EC850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noProof w:val="0"/>
            <w:color w:val="666666"/>
            <w:sz w:val="20"/>
            <w:szCs w:val="20"/>
            <w:u w:val="single"/>
            <w:lang w:val="ru-RU"/>
          </w:rPr>
          <w:t>https://trudvsem.ru</w:t>
        </w:r>
      </w:hyperlink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ru-RU"/>
        </w:rPr>
        <w:t>:</w:t>
      </w:r>
    </w:p>
    <w:p w:rsidR="28D5FC76" w:rsidP="513EC850" w:rsidRDefault="28D5FC76" w14:paraId="523C85AB" w14:textId="573FE43E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работодатели со среднесписочной численностью работников 25 человек и более,</w:t>
      </w:r>
    </w:p>
    <w:p w:rsidR="28D5FC76" w:rsidP="513EC850" w:rsidRDefault="28D5FC76" w14:paraId="5093CD0F" w14:textId="56E2850F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органы государственной власти Российской Федерации,</w:t>
      </w:r>
    </w:p>
    <w:p w:rsidR="28D5FC76" w:rsidP="513EC850" w:rsidRDefault="28D5FC76" w14:paraId="5DE89675" w14:textId="64FA3510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органы государственной власти субъектов Российской Федерации,</w:t>
      </w:r>
    </w:p>
    <w:p w:rsidR="28D5FC76" w:rsidP="513EC850" w:rsidRDefault="28D5FC76" w14:paraId="161640B8" w14:textId="1B925AC2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органы местного самоуправления,</w:t>
      </w:r>
    </w:p>
    <w:p w:rsidR="28D5FC76" w:rsidP="513EC850" w:rsidRDefault="28D5FC76" w14:paraId="7C5779BA" w14:textId="46820351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государственные и муниципальные учреждения и унитарные предприятия,</w:t>
      </w:r>
    </w:p>
    <w:p w:rsidR="28D5FC76" w:rsidP="513EC850" w:rsidRDefault="28D5FC76" w14:paraId="08FF30A9" w14:textId="482DC440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образования.</w:t>
      </w:r>
    </w:p>
    <w:p w:rsidR="28D5FC76" w:rsidP="513EC850" w:rsidRDefault="28D5FC76" w14:paraId="47A083DF" w14:textId="69968502">
      <w:pPr>
        <w:shd w:val="clear" w:color="auto" w:fill="FFFFFF" w:themeFill="background1"/>
        <w:spacing w:before="0" w:beforeAutospacing="off" w:after="150" w:afterAutospacing="off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13EC850" w:rsidR="513EC85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>Остальные работодатели должны подавать информацию через ЕЦП либо непосредственно в органы службы занятости населения в виде почтового отправления с описью вложения или в форме электронных документов.</w:t>
      </w:r>
    </w:p>
    <w:p w:rsidR="28D5FC76" w:rsidP="513EC850" w:rsidRDefault="28D5FC76" w14:paraId="55E952F3" w14:textId="5782A67C">
      <w:pPr>
        <w:pStyle w:val="Normal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AC4D9A"/>
    <w:rsid w:val="208639E4"/>
    <w:rsid w:val="28D5FC76"/>
    <w:rsid w:val="49A140F1"/>
    <w:rsid w:val="513EC850"/>
    <w:rsid w:val="68A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4D9A"/>
  <w15:chartTrackingRefBased/>
  <w15:docId w15:val="{8AD76184-821E-4035-A20F-0B441B78E8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trudvsem.ru/information-pages/info_independent_search_for_employees" TargetMode="External" Id="Re4f54cf3c67f4c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2023-10-29T14:38:13.0513488Z</dcterms:created>
  <dcterms:modified xsi:type="dcterms:W3CDTF">2023-10-30T09:04:08.2743202Z</dcterms:modified>
  <dc:creator>Загиченко Любовь</dc:creator>
  <lastModifiedBy>Загиченко Любовь</lastModifiedBy>
</coreProperties>
</file>