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AE0" w:rsidRPr="00C11706" w:rsidRDefault="004D3F4F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11706">
        <w:rPr>
          <w:rFonts w:ascii="Times New Roman" w:hAnsi="Times New Roman" w:cs="Times New Roman"/>
          <w:b/>
          <w:sz w:val="32"/>
          <w:szCs w:val="32"/>
        </w:rPr>
        <w:t>Вывоз мусора будет осуществляться по новым правилам</w:t>
      </w:r>
    </w:p>
    <w:p w:rsidR="004D3F4F" w:rsidRDefault="004D3F4F">
      <w:pPr>
        <w:rPr>
          <w:rFonts w:ascii="Times New Roman" w:hAnsi="Times New Roman" w:cs="Times New Roman"/>
          <w:b/>
          <w:sz w:val="28"/>
          <w:szCs w:val="28"/>
        </w:rPr>
      </w:pPr>
    </w:p>
    <w:p w:rsidR="004D3F4F" w:rsidRDefault="004D3F4F" w:rsidP="00F41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D3F4F">
        <w:rPr>
          <w:rFonts w:ascii="Times New Roman" w:hAnsi="Times New Roman" w:cs="Times New Roman"/>
          <w:sz w:val="28"/>
          <w:szCs w:val="28"/>
        </w:rPr>
        <w:t xml:space="preserve">07 марта 2025 года Правительство Российской Федерации утвердило новое постановление </w:t>
      </w:r>
      <w:r>
        <w:rPr>
          <w:rFonts w:ascii="Times New Roman" w:hAnsi="Times New Roman" w:cs="Times New Roman"/>
          <w:sz w:val="28"/>
          <w:szCs w:val="28"/>
        </w:rPr>
        <w:t>о порядке обращения с ТКО.</w:t>
      </w:r>
    </w:p>
    <w:p w:rsidR="004D3F4F" w:rsidRDefault="004D3F4F" w:rsidP="00F41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части, регламентируются процедуры заключения договоров с организациями – в т. ч. управляющими организациями и СНТ. </w:t>
      </w:r>
    </w:p>
    <w:p w:rsidR="004D3F4F" w:rsidRDefault="00F4199A" w:rsidP="00F41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D3F4F">
        <w:rPr>
          <w:rFonts w:ascii="Times New Roman" w:hAnsi="Times New Roman" w:cs="Times New Roman"/>
          <w:sz w:val="28"/>
          <w:szCs w:val="28"/>
        </w:rPr>
        <w:t xml:space="preserve">В правилах говорится об обязательной подаче в течение 10 рабочих дней со дня приобретения зданий, помещений и земельных участков заявки на заключение письменного договора с региональным оператором. Это позволит своевременно выявить новых потребителей. При этом если такая заявка не направлена, то расчеты будут вестись по умолчанию на основе норматива накопления ТКО. </w:t>
      </w:r>
      <w:r w:rsidR="0089386D">
        <w:rPr>
          <w:rFonts w:ascii="Times New Roman" w:hAnsi="Times New Roman" w:cs="Times New Roman"/>
          <w:sz w:val="28"/>
          <w:szCs w:val="28"/>
        </w:rPr>
        <w:t xml:space="preserve">Также уточнен состав сведений в заявке и требования к прикладываемым документам. В том числе потребитель должен сообщить о том, на какую площадку он складирует в соответствии с муниципальным реестром, и приложить копию паспорта на образуемые отходы. Правилами прописан алгоритм действий, если заявка на заключение договора поступила от нескольких потребителей. Правилами установлены «безусловные основания» для лишения статуса регионального оператора. В этом случае решение принимает уполномоченный орган без суда. Например, когда юридическое лицо само отказывается от статуса, находится в состоянии банкротства либо его лицензия аннулирована. В остальных случаях требуется решение суда. Правилами установлены следующие основания для возможности обращения в суд: нарушение соглашения с регионом пять и более раз в течение календарного года по вине регионального оператора; отсутствие безотзывной банковской гарантии; наличие на дату обращения в суд подтвержденной </w:t>
      </w:r>
      <w:r>
        <w:rPr>
          <w:rFonts w:ascii="Times New Roman" w:hAnsi="Times New Roman" w:cs="Times New Roman"/>
          <w:sz w:val="28"/>
          <w:szCs w:val="28"/>
        </w:rPr>
        <w:t>вступившим в силу судебным актом или актом сверки просроченной задолженности перед оператором в размере, равном или превышающем двадцать пять процентов обязательств по договору за год; нарушение схемы потоков ТКО, подтверждение органами контроля, пять и более раз в течение календарного года, допущенные по вине регионального оператора.</w:t>
      </w:r>
    </w:p>
    <w:p w:rsidR="00F4199A" w:rsidRDefault="00F4199A" w:rsidP="00F41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Типовой договор дополняется положениями об ответственности региональных операторов за нарушение периодичности вывоза ТКО. Ранее такие положения применялись только при нарушениях жилищно-коммунального законодательства </w:t>
      </w:r>
      <w:r w:rsidR="00ED0826">
        <w:rPr>
          <w:rFonts w:ascii="Times New Roman" w:hAnsi="Times New Roman" w:cs="Times New Roman"/>
          <w:sz w:val="28"/>
          <w:szCs w:val="28"/>
        </w:rPr>
        <w:t>(при вывозе отходов из многоквартирных домов и жилых домов).</w:t>
      </w:r>
    </w:p>
    <w:p w:rsidR="00ED0826" w:rsidRDefault="00C11706" w:rsidP="00F41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D0826">
        <w:rPr>
          <w:rFonts w:ascii="Times New Roman" w:hAnsi="Times New Roman" w:cs="Times New Roman"/>
          <w:sz w:val="28"/>
          <w:szCs w:val="28"/>
        </w:rPr>
        <w:t>Уточняется, что региональный оператор отвечает за мусор только с момента погрузки на автомобиль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8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D0826">
        <w:rPr>
          <w:rFonts w:ascii="Times New Roman" w:hAnsi="Times New Roman" w:cs="Times New Roman"/>
          <w:sz w:val="28"/>
          <w:szCs w:val="28"/>
        </w:rPr>
        <w:t xml:space="preserve">все, что происходит до этого, вне зоны его </w:t>
      </w:r>
      <w:r w:rsidR="00ED0826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ответственности. Появляются понятия места сбора вторичных ресурсов и </w:t>
      </w:r>
      <w:proofErr w:type="spellStart"/>
      <w:r w:rsidR="00ED0826">
        <w:rPr>
          <w:rFonts w:ascii="Times New Roman" w:hAnsi="Times New Roman" w:cs="Times New Roman"/>
          <w:sz w:val="28"/>
          <w:szCs w:val="28"/>
        </w:rPr>
        <w:t>фандоматов</w:t>
      </w:r>
      <w:proofErr w:type="spellEnd"/>
      <w:r w:rsidR="00ED08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0826" w:rsidRPr="004D3F4F" w:rsidRDefault="00ED0826" w:rsidP="00F41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Строительный мусор, ветки деревьев запрещается складировать в обычные контейнеры.</w:t>
      </w:r>
    </w:p>
    <w:p w:rsidR="00C11706" w:rsidRDefault="00C11706" w:rsidP="00F41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D0826">
        <w:rPr>
          <w:rFonts w:ascii="Times New Roman" w:hAnsi="Times New Roman" w:cs="Times New Roman"/>
          <w:sz w:val="28"/>
          <w:szCs w:val="28"/>
        </w:rPr>
        <w:t>Для контейнеров, предназначенных для раздельного сбора мусора, утверждены пять</w:t>
      </w:r>
      <w:r>
        <w:rPr>
          <w:rFonts w:ascii="Times New Roman" w:hAnsi="Times New Roman" w:cs="Times New Roman"/>
          <w:sz w:val="28"/>
          <w:szCs w:val="28"/>
        </w:rPr>
        <w:t xml:space="preserve"> цветов: серый, синий, коричневый, зеленый и оранжевый. Также постановлением вносятся изменения в другие акты Правительства Российской Федерации, в том числе устанавливается возможность расходования экологических платежей на создание контейнерных площадок.</w:t>
      </w:r>
    </w:p>
    <w:p w:rsidR="004D3F4F" w:rsidRPr="004D3F4F" w:rsidRDefault="00C11706" w:rsidP="00F41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Правила обращения с ТКО, утвержденные постановлением Правительства Российской Федерации от 07 марта 2025 года № 293, вступают в силу с 1 сентября 2025 года. </w:t>
      </w:r>
    </w:p>
    <w:sectPr w:rsidR="004D3F4F" w:rsidRPr="004D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64"/>
    <w:rsid w:val="003B4964"/>
    <w:rsid w:val="004D3F4F"/>
    <w:rsid w:val="0089386D"/>
    <w:rsid w:val="00C11706"/>
    <w:rsid w:val="00DF2AE0"/>
    <w:rsid w:val="00ED0826"/>
    <w:rsid w:val="00F4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B1BF"/>
  <w15:chartTrackingRefBased/>
  <w15:docId w15:val="{C9F01F2D-5435-4A83-885B-07497DBE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Раменская Лариса Александровна</dc:creator>
  <cp:keywords/>
  <dc:description/>
  <cp:lastModifiedBy>Раменская Лариса Александровна</cp:lastModifiedBy>
  <cp:revision>3</cp:revision>
  <dcterms:created xsi:type="dcterms:W3CDTF">2025-03-27T07:19:00Z</dcterms:created>
  <dcterms:modified xsi:type="dcterms:W3CDTF">2025-03-27T09:19:00Z</dcterms:modified>
</cp:coreProperties>
</file>