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0A" w:rsidRDefault="001D5624" w:rsidP="001D5624">
      <w:pPr>
        <w:pStyle w:val="a4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На заседании коллегии </w:t>
      </w:r>
      <w:proofErr w:type="gramStart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Западно-Сибирская</w:t>
      </w:r>
      <w:proofErr w:type="gramEnd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транспортной прокуратуры рассмотрены результаты проверки исполнения законодательства в сфере обеспечения безопасной эксплуатации железнодорожного транспорта и объектов его инфраструктуры</w:t>
      </w:r>
    </w:p>
    <w:p w:rsidR="001D5624" w:rsidRPr="001D5624" w:rsidRDefault="001D5624" w:rsidP="001D5624">
      <w:pPr>
        <w:pStyle w:val="a4"/>
        <w:jc w:val="both"/>
        <w:rPr>
          <w:rFonts w:ascii="Roboto" w:hAnsi="Roboto"/>
          <w:color w:val="333333"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b/>
          <w:bCs/>
          <w:noProof/>
          <w:color w:val="333333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259080</wp:posOffset>
            </wp:positionV>
            <wp:extent cx="4070350" cy="228981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352589094582085097_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624">
        <w:rPr>
          <w:rFonts w:ascii="Times New Roman" w:hAnsi="Times New Roman"/>
          <w:color w:val="000000"/>
          <w:sz w:val="30"/>
          <w:szCs w:val="30"/>
        </w:rPr>
        <w:t xml:space="preserve">В </w:t>
      </w:r>
      <w:proofErr w:type="gramStart"/>
      <w:r w:rsidRPr="001D5624">
        <w:rPr>
          <w:rFonts w:ascii="Times New Roman" w:hAnsi="Times New Roman"/>
          <w:color w:val="000000"/>
          <w:sz w:val="30"/>
          <w:szCs w:val="30"/>
        </w:rPr>
        <w:t>Западно-Сибирской</w:t>
      </w:r>
      <w:proofErr w:type="gramEnd"/>
      <w:r w:rsidRPr="001D5624">
        <w:rPr>
          <w:rFonts w:ascii="Times New Roman" w:hAnsi="Times New Roman"/>
          <w:color w:val="000000"/>
          <w:sz w:val="30"/>
          <w:szCs w:val="30"/>
        </w:rPr>
        <w:t xml:space="preserve"> транспортной прокуратуре под председательством Западно-Сибирского транспортного прокурора Ильи Викторовича </w:t>
      </w:r>
      <w:proofErr w:type="spellStart"/>
      <w:r w:rsidRPr="001D5624">
        <w:rPr>
          <w:rFonts w:ascii="Times New Roman" w:hAnsi="Times New Roman"/>
          <w:color w:val="000000"/>
          <w:sz w:val="30"/>
          <w:szCs w:val="30"/>
        </w:rPr>
        <w:t>Сухоносова</w:t>
      </w:r>
      <w:proofErr w:type="spellEnd"/>
      <w:r w:rsidRPr="001D5624">
        <w:rPr>
          <w:rFonts w:ascii="Times New Roman" w:hAnsi="Times New Roman"/>
          <w:color w:val="000000"/>
          <w:sz w:val="30"/>
          <w:szCs w:val="30"/>
        </w:rPr>
        <w:t xml:space="preserve"> состоялось заседание коллегии, на котором обсуждены вопросы обеспечения безопасной эксплуатации железнодорожного транспорта и объектов его инфраструктуры.</w:t>
      </w:r>
    </w:p>
    <w:p w:rsidR="001D5624" w:rsidRPr="001D5624" w:rsidRDefault="001D5624" w:rsidP="001D5624">
      <w:pPr>
        <w:shd w:val="clear" w:color="auto" w:fill="FFFFFF"/>
        <w:spacing w:after="240" w:line="240" w:lineRule="auto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1D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заседании отмечено, что в ходе проведения тематической проверки транспортными прокурорами выявлено свыше 4 тысяч нарушений закона, в целях их устранения внесено 670 представлений, в суд направлено 179 исковых заявлений. По инициативе прокуроров к дисциплинарной и административной ответственности привлечены более 1 250 лиц</w:t>
      </w:r>
      <w:bookmarkStart w:id="0" w:name="_GoBack"/>
      <w:bookmarkEnd w:id="0"/>
      <w:r w:rsidRPr="001D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по материалам прокурорских проверок возбуждено и расследуется 18 уголовных дел о фактах хищения денежных средств при реализации инвестиционных проектов, должностных преступлениях руководящего состава предприятий, в </w:t>
      </w:r>
      <w:proofErr w:type="spellStart"/>
      <w:r w:rsidRPr="001D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т.ч</w:t>
      </w:r>
      <w:proofErr w:type="spellEnd"/>
      <w:r w:rsidRPr="001D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застройщиков и подрядчиков.</w:t>
      </w:r>
    </w:p>
    <w:p w:rsidR="001D5624" w:rsidRPr="001D5624" w:rsidRDefault="001D5624" w:rsidP="001D5624">
      <w:pPr>
        <w:shd w:val="clear" w:color="auto" w:fill="FFFFFF"/>
        <w:spacing w:after="240" w:line="240" w:lineRule="auto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1D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деятельности ОАО «РЖД» и промышленных предприятий железнодорожного транспорта установлены нарушения технологических норм и правил эксплуатации путей, переездов, путевых устройств, а также привлечения к проверке путевого хозяйства и </w:t>
      </w:r>
      <w:proofErr w:type="gramStart"/>
      <w:r w:rsidRPr="001D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подвижного состава работников без соответствующего обучения</w:t>
      </w:r>
      <w:proofErr w:type="gramEnd"/>
      <w:r w:rsidRPr="001D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квалификации. </w:t>
      </w:r>
    </w:p>
    <w:p w:rsidR="001D5624" w:rsidRPr="001D5624" w:rsidRDefault="001D5624" w:rsidP="001D5624">
      <w:pPr>
        <w:shd w:val="clear" w:color="auto" w:fill="FFFFFF"/>
        <w:spacing w:after="240" w:line="240" w:lineRule="auto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1D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 стороны эксплуатационных и ремонтных предприятий выявлены неединичные случаи эксплуатации тягового подвижного состава с истекшим сроком проведения отдельных видов ремонта, незаконного </w:t>
      </w:r>
      <w:r w:rsidRPr="001D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продления срока службы локомотивов и вагонов, нарушения технологии их ремонта.</w:t>
      </w:r>
    </w:p>
    <w:p w:rsidR="001D5624" w:rsidRPr="001D5624" w:rsidRDefault="001D5624" w:rsidP="001D5624">
      <w:pPr>
        <w:shd w:val="clear" w:color="auto" w:fill="FFFFFF"/>
        <w:spacing w:after="240" w:line="240" w:lineRule="auto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1D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Проверками установлены браки в поездной работе, в том числе нарушения скоростного режима поездов, при управлении тормозами, исключены случаи сокрытия транспортных происшествий.</w:t>
      </w:r>
    </w:p>
    <w:p w:rsidR="001D5624" w:rsidRPr="001D5624" w:rsidRDefault="001D5624" w:rsidP="001D5624">
      <w:pPr>
        <w:shd w:val="clear" w:color="auto" w:fill="FFFFFF"/>
        <w:spacing w:after="240" w:line="240" w:lineRule="auto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1D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итогам прокурорского вмешательства приведено в нормативное техническое состояние свыше 80 км железнодорожных путей, порядка 250 железнодорожных переездов, на 40 участках пути введено ограничение скорости, приняты меры реагирования в связи с ненадлежащим состоянием 60-ти автодорожных путепроводов через железнодорожные пути. От эксплуатации отстранено и направлено на повторный ремонт 164 вагона, более 100 колесных пар, мобильных средств измерения и приборов безопасности и порядка 20 локомотивов. В связи с ненадлежащим уровнем образования и профессиональной подготовки отстранено и направлено на переаттестацию свыше 70 работников, при этом восстановлены трудовые права более 1 500 граждан.</w:t>
      </w:r>
    </w:p>
    <w:p w:rsidR="001D5624" w:rsidRPr="001D5624" w:rsidRDefault="001D5624" w:rsidP="001D5624">
      <w:pPr>
        <w:shd w:val="clear" w:color="auto" w:fill="FFFFFF"/>
        <w:spacing w:after="240" w:line="240" w:lineRule="auto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1D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Проведены проверки исполнения законов при строительстве и реконструкции объектов железнодорожного транспорта, в рамках которых выявлены многочисленные нарушения на стадиях проектирования и выполнения строительно-монтажных работ. Принятыми прокурорами мерами реагирования удалось исключить необоснованные затраты при строительстве объектов железнодорожной инфраструктуру.</w:t>
      </w:r>
    </w:p>
    <w:p w:rsidR="001D5624" w:rsidRPr="001D5624" w:rsidRDefault="001D5624" w:rsidP="001D5624">
      <w:pPr>
        <w:shd w:val="clear" w:color="auto" w:fill="FFFFFF"/>
        <w:spacing w:after="240" w:line="240" w:lineRule="auto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1D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заседании коллегии отмечено снижение общего уровня аварийности на полигонах </w:t>
      </w:r>
      <w:proofErr w:type="gramStart"/>
      <w:r w:rsidRPr="001D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Западно-Сибирской</w:t>
      </w:r>
      <w:proofErr w:type="gramEnd"/>
      <w:r w:rsidRPr="001D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Красноярской железных дорог, сохраняющуюся актуальность надзорной деятельности транспортных прокуроров по обеспечению безопасности эксплуатации железнодорожного транспорта и профилактике непроизводственного травматизма.</w:t>
      </w:r>
    </w:p>
    <w:p w:rsidR="001D5624" w:rsidRPr="001D5624" w:rsidRDefault="001D5624" w:rsidP="001D5624">
      <w:pPr>
        <w:shd w:val="clear" w:color="auto" w:fill="FFFFFF"/>
        <w:spacing w:after="240" w:line="240" w:lineRule="auto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1D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Решением коллегии определены конкретные задачи, направленные на обеспечение законности, повышение эффективности прокурорского надзора в обозначенной сфере.</w:t>
      </w:r>
    </w:p>
    <w:p w:rsidR="001D5624" w:rsidRDefault="001D5624" w:rsidP="001D5624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5E300A" w:rsidRDefault="005E300A" w:rsidP="005E300A">
      <w:pPr>
        <w:pStyle w:val="a4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5E300A" w:rsidRPr="00921D7B" w:rsidRDefault="005E300A" w:rsidP="005E300A">
      <w:pPr>
        <w:pStyle w:val="a4"/>
        <w:ind w:firstLine="708"/>
        <w:jc w:val="both"/>
        <w:rPr>
          <w:rFonts w:ascii="Times New Roman" w:hAnsi="Times New Roman"/>
          <w:sz w:val="24"/>
        </w:rPr>
      </w:pPr>
    </w:p>
    <w:p w:rsidR="00215D1A" w:rsidRDefault="00C45238">
      <w:r>
        <w:lastRenderedPageBreak/>
        <w:br/>
      </w:r>
      <w:r w:rsidR="00E3626E">
        <w:br/>
      </w:r>
    </w:p>
    <w:sectPr w:rsidR="00215D1A" w:rsidSect="001D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12"/>
    <w:rsid w:val="001D5624"/>
    <w:rsid w:val="00211D90"/>
    <w:rsid w:val="00215D1A"/>
    <w:rsid w:val="005E300A"/>
    <w:rsid w:val="00C45238"/>
    <w:rsid w:val="00CE4943"/>
    <w:rsid w:val="00DC7212"/>
    <w:rsid w:val="00E3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EB60"/>
  <w15:chartTrackingRefBased/>
  <w15:docId w15:val="{9AC2E936-E72B-4512-B13D-6862A04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5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26E"/>
    <w:rPr>
      <w:color w:val="0563C1" w:themeColor="hyperlink"/>
      <w:u w:val="single"/>
    </w:rPr>
  </w:style>
  <w:style w:type="paragraph" w:styleId="a4">
    <w:name w:val="No Spacing"/>
    <w:uiPriority w:val="1"/>
    <w:qFormat/>
    <w:rsid w:val="005E30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5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PERESVET</dc:creator>
  <cp:keywords/>
  <dc:description/>
  <cp:lastModifiedBy>PERESVET</cp:lastModifiedBy>
  <cp:revision>2</cp:revision>
  <dcterms:created xsi:type="dcterms:W3CDTF">2024-12-02T04:12:00Z</dcterms:created>
  <dcterms:modified xsi:type="dcterms:W3CDTF">2024-12-02T04:12:00Z</dcterms:modified>
</cp:coreProperties>
</file>