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FF" w:rsidRDefault="00D160FF" w:rsidP="00D160FF">
      <w:pPr>
        <w:ind w:firstLine="709"/>
        <w:contextualSpacing/>
        <w:jc w:val="both"/>
        <w:rPr>
          <w:rFonts w:ascii="Times New Roman" w:hAnsi="Times New Roman" w:cs="Times New Roman"/>
          <w:sz w:val="28"/>
          <w:szCs w:val="28"/>
        </w:rPr>
      </w:pPr>
      <w:bookmarkStart w:id="0" w:name="_GoBack"/>
      <w:bookmarkEnd w:id="0"/>
    </w:p>
    <w:p w:rsidR="00D160FF" w:rsidRDefault="00D160FF" w:rsidP="00D160FF">
      <w:pPr>
        <w:contextualSpacing/>
        <w:rPr>
          <w:rFonts w:ascii="Times New Roman" w:hAnsi="Times New Roman" w:cs="Times New Roman"/>
          <w:b/>
          <w:sz w:val="28"/>
          <w:szCs w:val="28"/>
        </w:rPr>
      </w:pPr>
      <w:r w:rsidRPr="00D160FF">
        <w:rPr>
          <w:rFonts w:ascii="Times New Roman" w:hAnsi="Times New Roman" w:cs="Times New Roman"/>
          <w:b/>
          <w:sz w:val="28"/>
          <w:szCs w:val="28"/>
        </w:rPr>
        <w:t>АЧИНСКАЯ ТРАНСПОРНАЯ ПРОКУРАТУРА РАЗЪЯСНЯЕТ</w:t>
      </w:r>
    </w:p>
    <w:p w:rsidR="00D4763E" w:rsidRPr="00D160FF" w:rsidRDefault="00D4763E" w:rsidP="00D160FF">
      <w:pPr>
        <w:contextualSpacing/>
        <w:rPr>
          <w:rFonts w:ascii="Times New Roman" w:hAnsi="Times New Roman" w:cs="Times New Roman"/>
          <w:b/>
          <w:sz w:val="28"/>
          <w:szCs w:val="28"/>
        </w:rPr>
      </w:pPr>
    </w:p>
    <w:p w:rsidR="00D160FF" w:rsidRPr="00D4763E" w:rsidRDefault="00D160FF" w:rsidP="00D160FF">
      <w:pPr>
        <w:ind w:firstLine="709"/>
        <w:contextualSpacing/>
        <w:jc w:val="both"/>
        <w:rPr>
          <w:rFonts w:ascii="Times New Roman" w:hAnsi="Times New Roman" w:cs="Times New Roman"/>
          <w:sz w:val="28"/>
          <w:szCs w:val="28"/>
        </w:rPr>
      </w:pPr>
      <w:r w:rsidRPr="00D4763E">
        <w:rPr>
          <w:rFonts w:ascii="Times New Roman" w:hAnsi="Times New Roman" w:cs="Times New Roman"/>
          <w:sz w:val="28"/>
          <w:szCs w:val="28"/>
        </w:rPr>
        <w:t>Ответственность за 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rsidR="002F1232" w:rsidRDefault="00D160FF" w:rsidP="00D160FF">
      <w:pPr>
        <w:ind w:firstLine="709"/>
        <w:contextualSpacing/>
        <w:jc w:val="both"/>
        <w:rPr>
          <w:rFonts w:ascii="Times New Roman" w:hAnsi="Times New Roman" w:cs="Times New Roman"/>
          <w:sz w:val="28"/>
          <w:szCs w:val="28"/>
        </w:rPr>
      </w:pPr>
      <w:r w:rsidRPr="00D160FF">
        <w:rPr>
          <w:rFonts w:ascii="Times New Roman" w:hAnsi="Times New Roman" w:cs="Times New Roman"/>
          <w:sz w:val="28"/>
          <w:szCs w:val="28"/>
        </w:rPr>
        <w:t xml:space="preserve"> </w:t>
      </w:r>
      <w:r w:rsidR="002F1232">
        <w:rPr>
          <w:rFonts w:ascii="Times New Roman" w:hAnsi="Times New Roman" w:cs="Times New Roman"/>
          <w:sz w:val="28"/>
          <w:szCs w:val="28"/>
        </w:rPr>
        <w:t>Уголовная о</w:t>
      </w:r>
      <w:r w:rsidRPr="00D160FF">
        <w:rPr>
          <w:rFonts w:ascii="Times New Roman" w:hAnsi="Times New Roman" w:cs="Times New Roman"/>
          <w:sz w:val="28"/>
          <w:szCs w:val="28"/>
        </w:rPr>
        <w:t>тветственность за 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r w:rsidR="002F1232">
        <w:rPr>
          <w:rFonts w:ascii="Times New Roman" w:hAnsi="Times New Roman" w:cs="Times New Roman"/>
          <w:sz w:val="28"/>
          <w:szCs w:val="28"/>
        </w:rPr>
        <w:t xml:space="preserve"> предусмотрена с</w:t>
      </w:r>
      <w:r w:rsidRPr="00D160FF">
        <w:rPr>
          <w:rFonts w:ascii="Times New Roman" w:hAnsi="Times New Roman" w:cs="Times New Roman"/>
          <w:sz w:val="28"/>
          <w:szCs w:val="28"/>
        </w:rPr>
        <w:t>татьей 281 Уголовного кодекса Российской Федерации</w:t>
      </w:r>
      <w:r w:rsidR="002F1232">
        <w:rPr>
          <w:rFonts w:ascii="Times New Roman" w:hAnsi="Times New Roman" w:cs="Times New Roman"/>
          <w:sz w:val="28"/>
          <w:szCs w:val="28"/>
        </w:rPr>
        <w:t>.</w:t>
      </w:r>
    </w:p>
    <w:p w:rsidR="00D160FF" w:rsidRPr="00D160FF" w:rsidRDefault="002F1232" w:rsidP="00D160FF">
      <w:pPr>
        <w:ind w:firstLine="709"/>
        <w:contextualSpacing/>
        <w:jc w:val="both"/>
        <w:rPr>
          <w:rFonts w:ascii="Times New Roman" w:hAnsi="Times New Roman" w:cs="Times New Roman"/>
          <w:sz w:val="28"/>
          <w:szCs w:val="28"/>
        </w:rPr>
      </w:pPr>
      <w:r w:rsidRPr="00D160FF">
        <w:rPr>
          <w:rFonts w:ascii="Times New Roman" w:hAnsi="Times New Roman" w:cs="Times New Roman"/>
          <w:sz w:val="28"/>
          <w:szCs w:val="28"/>
        </w:rPr>
        <w:t xml:space="preserve"> </w:t>
      </w:r>
      <w:r w:rsidR="00D160FF" w:rsidRPr="00D160FF">
        <w:rPr>
          <w:rFonts w:ascii="Times New Roman" w:hAnsi="Times New Roman" w:cs="Times New Roman"/>
          <w:sz w:val="28"/>
          <w:szCs w:val="28"/>
        </w:rPr>
        <w:t>В частности,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наказывается лишением свободы на срок от десяти до двадцати лет.</w:t>
      </w:r>
    </w:p>
    <w:p w:rsidR="00D160FF" w:rsidRPr="00D160FF" w:rsidRDefault="00D160FF" w:rsidP="00D160FF">
      <w:pPr>
        <w:ind w:firstLine="709"/>
        <w:contextualSpacing/>
        <w:jc w:val="both"/>
        <w:rPr>
          <w:rFonts w:ascii="Times New Roman" w:hAnsi="Times New Roman" w:cs="Times New Roman"/>
          <w:sz w:val="28"/>
          <w:szCs w:val="28"/>
        </w:rPr>
      </w:pPr>
      <w:r w:rsidRPr="00D160FF">
        <w:rPr>
          <w:rFonts w:ascii="Times New Roman" w:hAnsi="Times New Roman" w:cs="Times New Roman"/>
          <w:sz w:val="28"/>
          <w:szCs w:val="28"/>
        </w:rPr>
        <w:t>Те же деяния</w:t>
      </w:r>
      <w:r w:rsidR="002F1232">
        <w:rPr>
          <w:rFonts w:ascii="Times New Roman" w:hAnsi="Times New Roman" w:cs="Times New Roman"/>
          <w:sz w:val="28"/>
          <w:szCs w:val="28"/>
        </w:rPr>
        <w:t>,</w:t>
      </w:r>
      <w:r w:rsidRPr="00D160FF">
        <w:rPr>
          <w:rFonts w:ascii="Times New Roman" w:hAnsi="Times New Roman" w:cs="Times New Roman"/>
          <w:sz w:val="28"/>
          <w:szCs w:val="28"/>
        </w:rPr>
        <w:t xml:space="preserve">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либо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 наказываются лишением свободы на срок от двенадцати до двадцати лет.</w:t>
      </w:r>
    </w:p>
    <w:p w:rsidR="00D160FF" w:rsidRPr="00D160FF" w:rsidRDefault="00D160FF" w:rsidP="00D160FF">
      <w:pPr>
        <w:ind w:firstLine="709"/>
        <w:contextualSpacing/>
        <w:jc w:val="both"/>
        <w:rPr>
          <w:rFonts w:ascii="Times New Roman" w:hAnsi="Times New Roman" w:cs="Times New Roman"/>
          <w:sz w:val="28"/>
          <w:szCs w:val="28"/>
        </w:rPr>
      </w:pPr>
      <w:r w:rsidRPr="00D160FF">
        <w:rPr>
          <w:rFonts w:ascii="Times New Roman" w:hAnsi="Times New Roman" w:cs="Times New Roman"/>
          <w:sz w:val="28"/>
          <w:szCs w:val="28"/>
        </w:rPr>
        <w:t>Деяния</w:t>
      </w:r>
      <w:r>
        <w:rPr>
          <w:rFonts w:ascii="Times New Roman" w:hAnsi="Times New Roman" w:cs="Times New Roman"/>
          <w:sz w:val="28"/>
          <w:szCs w:val="28"/>
        </w:rPr>
        <w:t>,</w:t>
      </w:r>
      <w:r w:rsidRPr="00D160FF">
        <w:rPr>
          <w:rFonts w:ascii="Times New Roman" w:hAnsi="Times New Roman" w:cs="Times New Roman"/>
          <w:sz w:val="28"/>
          <w:szCs w:val="28"/>
        </w:rPr>
        <w:t xml:space="preserve"> сопряженные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w:t>
      </w:r>
      <w:r w:rsidR="002F1232">
        <w:rPr>
          <w:rFonts w:ascii="Times New Roman" w:hAnsi="Times New Roman" w:cs="Times New Roman"/>
          <w:sz w:val="28"/>
          <w:szCs w:val="28"/>
        </w:rPr>
        <w:t>агентов</w:t>
      </w:r>
      <w:r w:rsidRPr="00D160FF">
        <w:rPr>
          <w:rFonts w:ascii="Times New Roman" w:hAnsi="Times New Roman" w:cs="Times New Roman"/>
          <w:sz w:val="28"/>
          <w:szCs w:val="28"/>
        </w:rPr>
        <w:t xml:space="preserve"> либо повлекли </w:t>
      </w:r>
      <w:r w:rsidRPr="00D160FF">
        <w:rPr>
          <w:rFonts w:ascii="Times New Roman" w:hAnsi="Times New Roman" w:cs="Times New Roman"/>
          <w:sz w:val="28"/>
          <w:szCs w:val="28"/>
        </w:rPr>
        <w:lastRenderedPageBreak/>
        <w:t>причинение смерти человеку, - наказываются лишением свободы на срок от пятнадцати до двадцати лет или пожизненным лишением свободы.</w:t>
      </w:r>
    </w:p>
    <w:p w:rsidR="00D160FF" w:rsidRPr="00D160FF" w:rsidRDefault="00D160FF" w:rsidP="00D160FF">
      <w:pPr>
        <w:ind w:firstLine="709"/>
        <w:contextualSpacing/>
        <w:jc w:val="both"/>
        <w:rPr>
          <w:rFonts w:ascii="Times New Roman" w:hAnsi="Times New Roman" w:cs="Times New Roman"/>
          <w:sz w:val="28"/>
          <w:szCs w:val="28"/>
        </w:rPr>
      </w:pPr>
      <w:r w:rsidRPr="00D160FF">
        <w:rPr>
          <w:rFonts w:ascii="Times New Roman" w:hAnsi="Times New Roman" w:cs="Times New Roman"/>
          <w:sz w:val="28"/>
          <w:szCs w:val="28"/>
        </w:rPr>
        <w:t xml:space="preserve">Кроме того, статьей 281.1 Уголовного кодекса Российской Федерации установлена уголовная ответственность за склонение, вербовку или иное вовлечение лица в совершение хотя бы одного из преступлений, предусмотренных статьей 281 Уголовного кодекса Российской Федерации, вооружение или подготовка лица в целях совершения указанных преступлений, а равно финансирование диверсии.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w:t>
      </w:r>
      <w:proofErr w:type="gramStart"/>
      <w:r w:rsidRPr="00D160FF">
        <w:rPr>
          <w:rFonts w:ascii="Times New Roman" w:hAnsi="Times New Roman" w:cs="Times New Roman"/>
          <w:sz w:val="28"/>
          <w:szCs w:val="28"/>
        </w:rPr>
        <w:t>иного дохода</w:t>
      </w:r>
      <w:proofErr w:type="gramEnd"/>
      <w:r w:rsidRPr="00D160FF">
        <w:rPr>
          <w:rFonts w:ascii="Times New Roman" w:hAnsi="Times New Roman" w:cs="Times New Roman"/>
          <w:sz w:val="28"/>
          <w:szCs w:val="28"/>
        </w:rPr>
        <w:t xml:space="preserve"> осужденного за период от двух до четырех лет либо без такового или пожизненным лишением свободы.</w:t>
      </w:r>
    </w:p>
    <w:p w:rsidR="003B3201" w:rsidRDefault="00D160FF" w:rsidP="00D160FF">
      <w:pPr>
        <w:ind w:firstLine="709"/>
        <w:contextualSpacing/>
        <w:jc w:val="both"/>
        <w:rPr>
          <w:rFonts w:ascii="Times New Roman" w:hAnsi="Times New Roman" w:cs="Times New Roman"/>
          <w:sz w:val="28"/>
          <w:szCs w:val="28"/>
        </w:rPr>
      </w:pPr>
      <w:r w:rsidRPr="00D160FF">
        <w:rPr>
          <w:rFonts w:ascii="Times New Roman" w:hAnsi="Times New Roman" w:cs="Times New Roman"/>
          <w:sz w:val="28"/>
          <w:szCs w:val="28"/>
        </w:rPr>
        <w:t>Под финансированием диверсии в Уголовном кодексе Р</w:t>
      </w:r>
      <w:r w:rsidR="002F1232">
        <w:rPr>
          <w:rFonts w:ascii="Times New Roman" w:hAnsi="Times New Roman" w:cs="Times New Roman"/>
          <w:sz w:val="28"/>
          <w:szCs w:val="28"/>
        </w:rPr>
        <w:t>оссии</w:t>
      </w:r>
      <w:r w:rsidRPr="00D160FF">
        <w:rPr>
          <w:rFonts w:ascii="Times New Roman" w:hAnsi="Times New Roman" w:cs="Times New Roman"/>
          <w:sz w:val="28"/>
          <w:szCs w:val="28"/>
        </w:rPr>
        <w:t xml:space="preserve">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статьей 281 Уголовного кодекса Р</w:t>
      </w:r>
      <w:r w:rsidR="002F1232">
        <w:rPr>
          <w:rFonts w:ascii="Times New Roman" w:hAnsi="Times New Roman" w:cs="Times New Roman"/>
          <w:sz w:val="28"/>
          <w:szCs w:val="28"/>
        </w:rPr>
        <w:t>оссии</w:t>
      </w:r>
      <w:r w:rsidRPr="00D160FF">
        <w:rPr>
          <w:rFonts w:ascii="Times New Roman" w:hAnsi="Times New Roman" w:cs="Times New Roman"/>
          <w:sz w:val="28"/>
          <w:szCs w:val="28"/>
        </w:rPr>
        <w:t>,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2F1232" w:rsidRDefault="002F1232" w:rsidP="00D160FF">
      <w:pPr>
        <w:ind w:firstLine="709"/>
        <w:contextualSpacing/>
        <w:jc w:val="both"/>
        <w:rPr>
          <w:rFonts w:ascii="Times New Roman" w:hAnsi="Times New Roman" w:cs="Times New Roman"/>
          <w:sz w:val="28"/>
          <w:szCs w:val="28"/>
        </w:rPr>
      </w:pPr>
    </w:p>
    <w:p w:rsidR="002F1232" w:rsidRDefault="002F1232" w:rsidP="00D160FF">
      <w:pPr>
        <w:ind w:firstLine="709"/>
        <w:contextualSpacing/>
        <w:jc w:val="both"/>
        <w:rPr>
          <w:rFonts w:ascii="Times New Roman" w:hAnsi="Times New Roman" w:cs="Times New Roman"/>
          <w:sz w:val="28"/>
          <w:szCs w:val="28"/>
        </w:rPr>
      </w:pPr>
    </w:p>
    <w:p w:rsidR="002F1232" w:rsidRPr="00D160FF" w:rsidRDefault="002F1232" w:rsidP="002F1232">
      <w:pPr>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В.В. </w:t>
      </w:r>
      <w:proofErr w:type="spellStart"/>
      <w:r>
        <w:rPr>
          <w:rFonts w:ascii="Times New Roman" w:hAnsi="Times New Roman" w:cs="Times New Roman"/>
          <w:sz w:val="28"/>
          <w:szCs w:val="28"/>
        </w:rPr>
        <w:t>Хлюпина</w:t>
      </w:r>
      <w:proofErr w:type="spellEnd"/>
    </w:p>
    <w:sectPr w:rsidR="002F1232" w:rsidRPr="00D16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9B"/>
    <w:rsid w:val="002F1232"/>
    <w:rsid w:val="002F39ED"/>
    <w:rsid w:val="003B3201"/>
    <w:rsid w:val="00401848"/>
    <w:rsid w:val="004556EC"/>
    <w:rsid w:val="004726CC"/>
    <w:rsid w:val="00557065"/>
    <w:rsid w:val="008F7D9B"/>
    <w:rsid w:val="009D4D4E"/>
    <w:rsid w:val="00D160FF"/>
    <w:rsid w:val="00D4763E"/>
    <w:rsid w:val="00DB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14E6B-032F-4D80-952E-4162C574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Ачинская ТП</dc:creator>
  <cp:keywords/>
  <dc:description/>
  <cp:lastModifiedBy>Бурак Анна Павловна</cp:lastModifiedBy>
  <cp:revision>2</cp:revision>
  <cp:lastPrinted>2025-02-19T09:36:00Z</cp:lastPrinted>
  <dcterms:created xsi:type="dcterms:W3CDTF">2025-06-23T07:07:00Z</dcterms:created>
  <dcterms:modified xsi:type="dcterms:W3CDTF">2025-06-23T07:07:00Z</dcterms:modified>
</cp:coreProperties>
</file>