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33" w:rsidRDefault="00CC7814">
      <w:r>
        <w:t xml:space="preserve">   </w:t>
      </w:r>
    </w:p>
    <w:p w:rsidR="00CC7814" w:rsidRDefault="00CC7814"/>
    <w:p w:rsidR="00CC7814" w:rsidRDefault="00CC7814"/>
    <w:p w:rsidR="00CC7814" w:rsidRDefault="00CC7814"/>
    <w:p w:rsidR="00CA4E31" w:rsidRPr="00255E28" w:rsidRDefault="00CA4E31" w:rsidP="00CA4E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5E28">
        <w:rPr>
          <w:rFonts w:ascii="Times New Roman" w:hAnsi="Times New Roman" w:cs="Times New Roman"/>
          <w:sz w:val="28"/>
          <w:szCs w:val="28"/>
        </w:rPr>
        <w:t xml:space="preserve">Ачинский транспортный прокурор разъясняет </w:t>
      </w:r>
    </w:p>
    <w:p w:rsidR="00CA4E31" w:rsidRPr="00255E28" w:rsidRDefault="00CA4E31" w:rsidP="00CA4E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4E31" w:rsidRPr="00255E28" w:rsidRDefault="00CA4E31" w:rsidP="00CA4E31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CA4E31" w:rsidRPr="00255E28" w:rsidRDefault="00CA4E31" w:rsidP="00CA4E31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255E28">
        <w:rPr>
          <w:rFonts w:ascii="Times New Roman" w:hAnsi="Times New Roman" w:cs="Times New Roman"/>
          <w:sz w:val="28"/>
          <w:szCs w:val="28"/>
        </w:rPr>
        <w:t>Работа в выходные дни.</w:t>
      </w:r>
    </w:p>
    <w:p w:rsidR="00CA4E31" w:rsidRPr="00255E28" w:rsidRDefault="00CA4E31" w:rsidP="00CA4E31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55E28">
        <w:rPr>
          <w:sz w:val="28"/>
          <w:szCs w:val="28"/>
          <w:shd w:val="clear" w:color="auto" w:fill="FFFFFF"/>
        </w:rPr>
        <w:t>В соответствии с действующим законодательством работа в выходные и нерабочие праздничные дни запрещается.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>Вместе с тем, статьей 113 Трудового кодекса РФ (далее по тексту –ТК РФ) установлены исключения из общего правила.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>Так, привлечение работников к работе в выходные и нерабочие праздничные дни без их согласия допускается для предотвращения катастрофы, производственной аварии либо устранения их последствий; для предотвращения несчастных случаев, уничтожения или порчи имущества работодателя, государственного или муниципального имущества; для выполнения работ, необходимость которых обусловлена введением чрезвычайного или военного положения, а также в иных подобных случаях.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>Правилами внутреннего трудового распорядка или трудовым договором может быть предусмотрен такой режим рабочего времени и отдыха, при котором работы производятся и в общепринятые выходные и нерабочие праздничные дни.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 xml:space="preserve"> Как правило, данный режим устанавливается при сменной работе. Если в соответствии с режимом рабочего времени работа выполняется в предусмотренный общепринятый выходной день, то запрашивать согласия работника в таком случае не требуется. Так как при установлении определенного режима рабочего времени выходные дни для некоторых категорий работников могут не совпадать с выходными днями, которые предусмотрены общим правилом, действующим у работодателя. Поэтому работодатель не обязан соблюдать правила привлечения к работе в выходной день (согласие на такую работу, оплата труда в повышенном размере), если графиком установлена работа в общепринятые выходные дни.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 xml:space="preserve">С письменного согласия работники могут привлекаться к работе в указанные дни в случае необходимости выполнения заранее непредвиденных работ, от срочного выполнения которых зависит в дальнейшем нормальная работа организации. Важно отметить, что запрашивать согласие у работника необходимо каждый раз перед его привлечением к работе в выходные и нерабочие праздничные дни. Отказ работников от данной работы не является дисциплинарным нарушением и не влечет для них никаких последствий. 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t xml:space="preserve"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 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5E28">
        <w:rPr>
          <w:sz w:val="28"/>
          <w:szCs w:val="28"/>
          <w:shd w:val="clear" w:color="auto" w:fill="FFFFFF"/>
        </w:rPr>
        <w:lastRenderedPageBreak/>
        <w:t xml:space="preserve">Кроме того, такая работа оплачивается не менее чем в двойном размере (ч.1 ст.153 ТК РФ). </w:t>
      </w:r>
    </w:p>
    <w:p w:rsidR="00CC7814" w:rsidRPr="00255E28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55E28">
        <w:rPr>
          <w:sz w:val="28"/>
          <w:szCs w:val="28"/>
          <w:shd w:val="clear" w:color="auto" w:fill="FFFFFF"/>
        </w:rPr>
        <w:t>По желанию работника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C7814" w:rsidRDefault="00CC7814" w:rsidP="00CC7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255E28">
        <w:rPr>
          <w:sz w:val="28"/>
          <w:szCs w:val="28"/>
          <w:shd w:val="clear" w:color="auto" w:fill="FFFFFF"/>
        </w:rPr>
        <w:t>Работодатель не вправе самостоятельно определять вид компенсации. При этом работнику предоставляется не количество часов, которое пропорционально времени, отработанному в выходной или нерабочий праздничный день, а полный день отдыха.</w:t>
      </w:r>
      <w:bookmarkEnd w:id="0"/>
    </w:p>
    <w:p w:rsidR="00CC7814" w:rsidRPr="00CC7814" w:rsidRDefault="00CC7814" w:rsidP="00CC7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7814" w:rsidRPr="00CC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CE"/>
    <w:rsid w:val="00255E28"/>
    <w:rsid w:val="002B2CCE"/>
    <w:rsid w:val="00CA4E31"/>
    <w:rsid w:val="00CC7814"/>
    <w:rsid w:val="00E7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6B406-199D-4F5D-AD33-DD8A4147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Воронов Глеб Евгеньевич</cp:lastModifiedBy>
  <cp:revision>4</cp:revision>
  <dcterms:created xsi:type="dcterms:W3CDTF">2024-06-06T00:34:00Z</dcterms:created>
  <dcterms:modified xsi:type="dcterms:W3CDTF">2024-06-06T02:16:00Z</dcterms:modified>
</cp:coreProperties>
</file>