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41F60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60" w:rsidRPr="00B41F60" w:rsidRDefault="00B41F60" w:rsidP="00B4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Календарь предпринимателя на июнь 2024 года</w:t>
      </w:r>
    </w:p>
    <w:p w:rsidR="00B41F60" w:rsidRDefault="00B41F60" w:rsidP="00B41F60">
      <w:pPr>
        <w:spacing w:after="0" w:line="240" w:lineRule="auto"/>
        <w:ind w:firstLine="680"/>
        <w:rPr>
          <w:rFonts w:ascii="Times New Roman" w:hAnsi="Times New Roman" w:cs="Times New Roman"/>
          <w:sz w:val="24"/>
        </w:rPr>
      </w:pP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Июнь </w:t>
      </w:r>
      <w:r>
        <w:rPr>
          <w:rFonts w:ascii="Times New Roman" w:hAnsi="Times New Roman" w:cs="Times New Roman"/>
          <w:sz w:val="24"/>
        </w:rPr>
        <w:t>–</w:t>
      </w:r>
      <w:r w:rsidRPr="00B41F60">
        <w:rPr>
          <w:rFonts w:ascii="Times New Roman" w:hAnsi="Times New Roman" w:cs="Times New Roman"/>
          <w:sz w:val="24"/>
        </w:rPr>
        <w:t xml:space="preserve"> один</w:t>
      </w:r>
      <w:r>
        <w:rPr>
          <w:rFonts w:ascii="Times New Roman" w:hAnsi="Times New Roman" w:cs="Times New Roman"/>
          <w:sz w:val="24"/>
        </w:rPr>
        <w:t xml:space="preserve"> </w:t>
      </w:r>
      <w:r w:rsidRPr="00B41F60">
        <w:rPr>
          <w:rFonts w:ascii="Times New Roman" w:hAnsi="Times New Roman" w:cs="Times New Roman"/>
          <w:sz w:val="24"/>
        </w:rPr>
        <w:t>из самых спокойных месяцев для бизнеса в плане сдачи отчетности и уплаты обязательных платежей. Однако в начале лета есть несколько дат, о которых нельзя забывать малому и среднему бизнесу. Календарь предпринимателя от Корпорации МСП поможет предпринимателям пройти нача</w:t>
      </w:r>
      <w:r>
        <w:rPr>
          <w:rFonts w:ascii="Times New Roman" w:hAnsi="Times New Roman" w:cs="Times New Roman"/>
          <w:sz w:val="24"/>
        </w:rPr>
        <w:t xml:space="preserve">ло лета без авралов и суеты.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1 июня</w:t>
      </w:r>
      <w:r w:rsidRPr="00B41F60">
        <w:rPr>
          <w:rFonts w:ascii="Times New Roman" w:hAnsi="Times New Roman" w:cs="Times New Roman"/>
          <w:sz w:val="24"/>
        </w:rPr>
        <w:t xml:space="preserve"> ИТ-компании подают в Минцифры заявление и справку о доходах для подтверждения аккредитации. 1 июня – выходной, но срок не переносится (можно подать онл</w:t>
      </w:r>
      <w:r>
        <w:rPr>
          <w:rFonts w:ascii="Times New Roman" w:hAnsi="Times New Roman" w:cs="Times New Roman"/>
          <w:sz w:val="24"/>
        </w:rPr>
        <w:t xml:space="preserve">айн в субботу до конца дня).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3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направляют уведомление о суммах Н</w:t>
      </w:r>
      <w:r>
        <w:rPr>
          <w:rFonts w:ascii="Times New Roman" w:hAnsi="Times New Roman" w:cs="Times New Roman"/>
          <w:sz w:val="24"/>
        </w:rPr>
        <w:t xml:space="preserve">ДФЛ за период с 23 по 31 мая*.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5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уплачивают Н</w:t>
      </w:r>
      <w:r>
        <w:rPr>
          <w:rFonts w:ascii="Times New Roman" w:hAnsi="Times New Roman" w:cs="Times New Roman"/>
          <w:sz w:val="24"/>
        </w:rPr>
        <w:t xml:space="preserve">ДФЛ за период с 23 по 31 мая*.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* не нужно, если в этот перио</w:t>
      </w:r>
      <w:r>
        <w:rPr>
          <w:rFonts w:ascii="Times New Roman" w:hAnsi="Times New Roman" w:cs="Times New Roman"/>
          <w:sz w:val="24"/>
        </w:rPr>
        <w:t>д не было выплат сотрудникам.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17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уплачивают страховые взносы в</w:t>
      </w:r>
      <w:r>
        <w:rPr>
          <w:rFonts w:ascii="Times New Roman" w:hAnsi="Times New Roman" w:cs="Times New Roman"/>
          <w:sz w:val="24"/>
        </w:rPr>
        <w:t xml:space="preserve"> СФР «на травматизм» за май.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20 июня</w:t>
      </w:r>
      <w:r w:rsidRPr="00B41F60">
        <w:rPr>
          <w:rFonts w:ascii="Times New Roman" w:hAnsi="Times New Roman" w:cs="Times New Roman"/>
          <w:sz w:val="24"/>
        </w:rPr>
        <w:t xml:space="preserve"> импорт</w:t>
      </w:r>
      <w:r>
        <w:rPr>
          <w:rFonts w:ascii="Times New Roman" w:hAnsi="Times New Roman" w:cs="Times New Roman"/>
          <w:sz w:val="24"/>
        </w:rPr>
        <w:t>ё</w:t>
      </w:r>
      <w:r w:rsidRPr="00B41F60">
        <w:rPr>
          <w:rFonts w:ascii="Times New Roman" w:hAnsi="Times New Roman" w:cs="Times New Roman"/>
          <w:sz w:val="24"/>
        </w:rPr>
        <w:t>ры товаров из стран ЕАЭС уплачивают косвенные налог</w:t>
      </w:r>
      <w:r>
        <w:rPr>
          <w:rFonts w:ascii="Times New Roman" w:hAnsi="Times New Roman" w:cs="Times New Roman"/>
          <w:sz w:val="24"/>
        </w:rPr>
        <w:t xml:space="preserve">и и сдают декларацию за май.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25 июня: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с сотрудни</w:t>
      </w:r>
      <w:r>
        <w:rPr>
          <w:rFonts w:ascii="Times New Roman" w:hAnsi="Times New Roman" w:cs="Times New Roman"/>
          <w:sz w:val="24"/>
        </w:rPr>
        <w:t xml:space="preserve">ками представляют в налоговую: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- уведомление о суммах страховых взносов за май и </w:t>
      </w:r>
      <w:r>
        <w:rPr>
          <w:rFonts w:ascii="Times New Roman" w:hAnsi="Times New Roman" w:cs="Times New Roman"/>
          <w:sz w:val="24"/>
        </w:rPr>
        <w:t xml:space="preserve">НДФЛ за период с 1 по 22 июня;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- персонифицированн</w:t>
      </w:r>
      <w:r>
        <w:rPr>
          <w:rFonts w:ascii="Times New Roman" w:hAnsi="Times New Roman" w:cs="Times New Roman"/>
          <w:sz w:val="24"/>
        </w:rPr>
        <w:t xml:space="preserve">ые сведения о физлицах за май;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производители подакцизных товаро</w:t>
      </w:r>
      <w:r>
        <w:rPr>
          <w:rFonts w:ascii="Times New Roman" w:hAnsi="Times New Roman" w:cs="Times New Roman"/>
          <w:sz w:val="24"/>
        </w:rPr>
        <w:t xml:space="preserve">в сдают декларацию по акцизам;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на Авт</w:t>
      </w:r>
      <w:r>
        <w:rPr>
          <w:rFonts w:ascii="Times New Roman" w:hAnsi="Times New Roman" w:cs="Times New Roman"/>
          <w:sz w:val="24"/>
        </w:rPr>
        <w:t xml:space="preserve">оУСН, уплачивают налог за май;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на ОСН, которые перешли на уплату налога по фактической прибы</w:t>
      </w:r>
      <w:r>
        <w:rPr>
          <w:rFonts w:ascii="Times New Roman" w:hAnsi="Times New Roman" w:cs="Times New Roman"/>
          <w:sz w:val="24"/>
        </w:rPr>
        <w:t>ли, сдают декларацию за май;</w:t>
      </w:r>
    </w:p>
    <w:p w:rsidR="00B41F60" w:rsidRP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28 июня: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самозанятые упл</w:t>
      </w:r>
      <w:r>
        <w:rPr>
          <w:rFonts w:ascii="Times New Roman" w:hAnsi="Times New Roman" w:cs="Times New Roman"/>
          <w:sz w:val="24"/>
        </w:rPr>
        <w:t xml:space="preserve">ачивают НПД;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• организации и ИП с сотрудниками уплачивают страховые взносы в налоговую инспекцию за май и </w:t>
      </w:r>
      <w:r>
        <w:rPr>
          <w:rFonts w:ascii="Times New Roman" w:hAnsi="Times New Roman" w:cs="Times New Roman"/>
          <w:sz w:val="24"/>
        </w:rPr>
        <w:t xml:space="preserve">НДФЛ за период с 1 по 22 июня;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• организации на ОСН уплачивают аванс по налогу на прибыль (если не платят только квартальные авансы по п. 3 ст. 286 </w:t>
      </w:r>
      <w:r>
        <w:rPr>
          <w:rFonts w:ascii="Times New Roman" w:hAnsi="Times New Roman" w:cs="Times New Roman"/>
          <w:sz w:val="24"/>
        </w:rPr>
        <w:t xml:space="preserve">НК);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на ОСН и ЕСХН уплачивают НДС (если не используется осв</w:t>
      </w:r>
      <w:r>
        <w:rPr>
          <w:rFonts w:ascii="Times New Roman" w:hAnsi="Times New Roman" w:cs="Times New Roman"/>
          <w:sz w:val="24"/>
        </w:rPr>
        <w:t xml:space="preserve">обождение по п. 1 ст. 145 НК);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производители подакциз</w:t>
      </w:r>
      <w:r>
        <w:rPr>
          <w:rFonts w:ascii="Times New Roman" w:hAnsi="Times New Roman" w:cs="Times New Roman"/>
          <w:sz w:val="24"/>
        </w:rPr>
        <w:t xml:space="preserve">ных товаров уплачивают акцизы.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Напомним, не пропустить важные даты помогает сервис Календарь предпринимателя на Цифровой платформе </w:t>
      </w:r>
      <w:hyperlink r:id="rId9" w:tgtFrame="_blank" w:tooltip="https://мсп.рф/" w:history="1">
        <w:r w:rsidRPr="00B41F60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B41F60">
        <w:rPr>
          <w:rFonts w:ascii="Times New Roman" w:hAnsi="Times New Roman" w:cs="Times New Roman"/>
          <w:sz w:val="24"/>
        </w:rPr>
        <w:t>. Она создана и развивается в рамках нацпроекта «Малое и среднее предпринимательство». Его инициировал Президент Владимир Путин и курирует заместитель Председателя Правительст</w:t>
      </w:r>
      <w:r>
        <w:rPr>
          <w:rFonts w:ascii="Times New Roman" w:hAnsi="Times New Roman" w:cs="Times New Roman"/>
          <w:sz w:val="24"/>
        </w:rPr>
        <w:t xml:space="preserve">ва РФ Александр Новак. </w:t>
      </w:r>
    </w:p>
    <w:p w:rsidR="00865997" w:rsidRP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Материал не содержит информации о нетипичных для малого бизнеса событиях (по налогам на ископаемые и игорный бизнес, сборам, сдаче статистики и т.п.).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1F60" w:rsidRPr="00124C40" w:rsidRDefault="00B41F6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A7BB0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A9" w:rsidRDefault="001C28A9" w:rsidP="00800905">
      <w:pPr>
        <w:spacing w:after="0" w:line="240" w:lineRule="auto"/>
      </w:pPr>
      <w:r>
        <w:separator/>
      </w:r>
    </w:p>
  </w:endnote>
  <w:endnote w:type="continuationSeparator" w:id="0">
    <w:p w:rsidR="001C28A9" w:rsidRDefault="001C28A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A9" w:rsidRDefault="001C28A9" w:rsidP="00800905">
      <w:pPr>
        <w:spacing w:after="0" w:line="240" w:lineRule="auto"/>
      </w:pPr>
      <w:r>
        <w:separator/>
      </w:r>
    </w:p>
  </w:footnote>
  <w:footnote w:type="continuationSeparator" w:id="0">
    <w:p w:rsidR="001C28A9" w:rsidRDefault="001C28A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A7BB0"/>
    <w:rsid w:val="00124C40"/>
    <w:rsid w:val="001B66AD"/>
    <w:rsid w:val="001C259D"/>
    <w:rsid w:val="001C28A9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41F60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2024-06-03T05:51:00Z</dcterms:created>
  <dcterms:modified xsi:type="dcterms:W3CDTF">2024-06-03T05:51:00Z</dcterms:modified>
</cp:coreProperties>
</file>