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9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77"/>
        <w:gridCol w:w="2553"/>
        <w:gridCol w:w="1847"/>
        <w:gridCol w:w="1699"/>
        <w:gridCol w:w="1709"/>
        <w:gridCol w:w="1547"/>
        <w:gridCol w:w="12"/>
        <w:gridCol w:w="2398"/>
      </w:tblGrid>
      <w:tr w:rsidR="009809AF" w:rsidRPr="00F27276" w:rsidTr="00487E36">
        <w:trPr>
          <w:trHeight w:val="1087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DB4497" wp14:editId="4DE32EFE">
                      <wp:simplePos x="0" y="0"/>
                      <wp:positionH relativeFrom="column">
                        <wp:posOffset>-690245</wp:posOffset>
                      </wp:positionH>
                      <wp:positionV relativeFrom="paragraph">
                        <wp:posOffset>-1574165</wp:posOffset>
                      </wp:positionV>
                      <wp:extent cx="9643110" cy="723900"/>
                      <wp:effectExtent l="0" t="0" r="15240" b="1905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311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C6C" w:rsidRPr="005F7874" w:rsidRDefault="00F83C6C" w:rsidP="00610D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5F787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Отчет по реализации плана мероприятий по росту доходов, оптимизации расходов, совершенствованию межбюджетных отношений и долговой политики за 1 квартал 2025 года г. Лесосибирска</w:t>
                                  </w:r>
                                </w:p>
                                <w:p w:rsidR="00F83C6C" w:rsidRPr="004F55C4" w:rsidRDefault="00F83C6C" w:rsidP="004F5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54.35pt;margin-top:-123.95pt;width:759.3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" strokecolor="white [3212]">
                      <v:textbox>
                        <w:txbxContent>
                          <w:p w:rsidR="006D3184" w:rsidRPr="005F7874" w:rsidRDefault="006D3184" w:rsidP="00610D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F787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Отчет по реализации плана мероприятий по росту доходов, оптимизации расходов, совершенствованию межбюджетных отношений и долговой политики за 1 квартал 2025 года г. Лесосибирска</w:t>
                            </w:r>
                          </w:p>
                          <w:p w:rsidR="006D3184" w:rsidRPr="004F55C4" w:rsidRDefault="006D3184" w:rsidP="004F55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27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5F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  <w:r w:rsidR="00B972A3" w:rsidRPr="00F27276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5F7874">
              <w:rPr>
                <w:rFonts w:ascii="Times New Roman" w:hAnsi="Times New Roman"/>
                <w:sz w:val="24"/>
                <w:szCs w:val="24"/>
              </w:rPr>
              <w:t>5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582FD0" w:rsidP="005F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Фактическ</w:t>
            </w:r>
            <w:r w:rsidR="00F37DCD" w:rsidRPr="00F27276">
              <w:rPr>
                <w:rFonts w:ascii="Times New Roman" w:hAnsi="Times New Roman"/>
                <w:sz w:val="24"/>
                <w:szCs w:val="24"/>
              </w:rPr>
              <w:t>и полученный экономический эффект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BB0" w:rsidRPr="00F27276">
              <w:rPr>
                <w:rFonts w:ascii="Times New Roman" w:hAnsi="Times New Roman"/>
                <w:sz w:val="24"/>
                <w:szCs w:val="24"/>
              </w:rPr>
              <w:t>в денежном выражении на 01.</w:t>
            </w:r>
            <w:r w:rsidR="0089524F" w:rsidRPr="00F27276">
              <w:rPr>
                <w:rFonts w:ascii="Times New Roman" w:hAnsi="Times New Roman"/>
                <w:sz w:val="24"/>
                <w:szCs w:val="24"/>
              </w:rPr>
              <w:t>0</w:t>
            </w:r>
            <w:r w:rsidR="005F7874">
              <w:rPr>
                <w:rFonts w:ascii="Times New Roman" w:hAnsi="Times New Roman"/>
                <w:sz w:val="24"/>
                <w:szCs w:val="24"/>
              </w:rPr>
              <w:t>4</w:t>
            </w:r>
            <w:r w:rsidR="00B035AD" w:rsidRPr="00F27276">
              <w:rPr>
                <w:rFonts w:ascii="Times New Roman" w:hAnsi="Times New Roman"/>
                <w:sz w:val="24"/>
                <w:szCs w:val="24"/>
              </w:rPr>
              <w:t>.202</w:t>
            </w:r>
            <w:r w:rsidR="0089524F" w:rsidRPr="00F27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9809AF" w:rsidRPr="00F27276" w:rsidRDefault="003B74B4" w:rsidP="005F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9809AF" w:rsidRPr="00F27276">
              <w:rPr>
                <w:rFonts w:ascii="Times New Roman" w:hAnsi="Times New Roman"/>
                <w:sz w:val="24"/>
                <w:szCs w:val="24"/>
              </w:rPr>
              <w:t>о проделанной работе на</w:t>
            </w:r>
            <w:r w:rsidR="00DA732D" w:rsidRPr="00F2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BB0" w:rsidRPr="00F27276">
              <w:rPr>
                <w:rFonts w:ascii="Times New Roman" w:hAnsi="Times New Roman"/>
                <w:sz w:val="24"/>
                <w:szCs w:val="24"/>
              </w:rPr>
              <w:t>01.</w:t>
            </w:r>
            <w:r w:rsidR="0089524F" w:rsidRPr="00F27276">
              <w:rPr>
                <w:rFonts w:ascii="Times New Roman" w:hAnsi="Times New Roman"/>
                <w:sz w:val="24"/>
                <w:szCs w:val="24"/>
              </w:rPr>
              <w:t>0</w:t>
            </w:r>
            <w:r w:rsidR="005F7874">
              <w:rPr>
                <w:rFonts w:ascii="Times New Roman" w:hAnsi="Times New Roman"/>
                <w:sz w:val="24"/>
                <w:szCs w:val="24"/>
              </w:rPr>
              <w:t>4</w:t>
            </w:r>
            <w:r w:rsidR="00B035AD" w:rsidRPr="00F27276">
              <w:rPr>
                <w:rFonts w:ascii="Times New Roman" w:hAnsi="Times New Roman"/>
                <w:sz w:val="24"/>
                <w:szCs w:val="24"/>
              </w:rPr>
              <w:t>.202</w:t>
            </w:r>
            <w:r w:rsidR="0089524F" w:rsidRPr="00F27276">
              <w:rPr>
                <w:rFonts w:ascii="Times New Roman" w:hAnsi="Times New Roman"/>
                <w:sz w:val="24"/>
                <w:szCs w:val="24"/>
              </w:rPr>
              <w:t>5</w:t>
            </w:r>
            <w:r w:rsidR="00C206D3" w:rsidRPr="00F2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9AF" w:rsidRPr="00F272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809AF" w:rsidRPr="00F27276" w:rsidTr="00487E36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9809AF" w:rsidRPr="000C504A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504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0C504A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504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0C504A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504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0C504A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504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0C504A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504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0C504A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504A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0C504A" w:rsidRDefault="000C504A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504A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398" w:type="dxa"/>
            <w:shd w:val="clear" w:color="auto" w:fill="auto"/>
          </w:tcPr>
          <w:p w:rsidR="009809AF" w:rsidRPr="000C504A" w:rsidRDefault="000C504A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504A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1A0C2E" w:rsidRPr="00F27276" w:rsidTr="00487E36">
        <w:trPr>
          <w:trHeight w:val="141"/>
        </w:trPr>
        <w:tc>
          <w:tcPr>
            <w:tcW w:w="15559" w:type="dxa"/>
            <w:gridSpan w:val="9"/>
            <w:shd w:val="clear" w:color="auto" w:fill="auto"/>
            <w:vAlign w:val="center"/>
          </w:tcPr>
          <w:p w:rsidR="001A0C2E" w:rsidRPr="00F27276" w:rsidRDefault="001A0C2E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1. МЕРОПРИЯТИЯ ПО РОСТУ НАЛОГОВЫХ И НЕНАЛОГОВЫХ ДОХОДОВ БЮДЖЕТА</w:t>
            </w:r>
          </w:p>
        </w:tc>
      </w:tr>
      <w:tr w:rsidR="0039745D" w:rsidRPr="00F27276" w:rsidTr="00487E36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39745D" w:rsidRPr="00F27276" w:rsidRDefault="0039745D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4742" w:type="dxa"/>
            <w:gridSpan w:val="8"/>
            <w:shd w:val="clear" w:color="auto" w:fill="auto"/>
            <w:vAlign w:val="center"/>
          </w:tcPr>
          <w:p w:rsidR="0039745D" w:rsidRPr="00F27276" w:rsidRDefault="0039745D" w:rsidP="009C5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Меры по увеличению поступлений налоговых и неналоговых доходов бюджета и совершенствованию их администрирования</w:t>
            </w:r>
          </w:p>
        </w:tc>
      </w:tr>
      <w:tr w:rsidR="009809AF" w:rsidRPr="00F27276" w:rsidTr="00B47A70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Проводить работу с администраторами доходов бюджета города по уточнению платежей, отнесенных Управлением федерального казначейства по Красноярскому краю на невыясненные поступления, и зачислению их в доход бюджета города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9809AF" w:rsidRPr="00F27276" w:rsidRDefault="00487E36" w:rsidP="00B4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01.04.2025 </w:t>
            </w: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не уточнены в сумме 183,4 тыс. рублей, т.к. зачислены в последний рабочий день месяца.</w:t>
            </w:r>
          </w:p>
        </w:tc>
      </w:tr>
      <w:tr w:rsidR="009809AF" w:rsidRPr="00F27276" w:rsidTr="00487E36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BE5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расчетов с бюджетом, прогноз и ожидаемая оценка платежей в бюджет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5F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ежемесячно, прогноз до 01.10.20</w:t>
            </w:r>
            <w:r w:rsidR="00C71F1C" w:rsidRPr="00F27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состоянию </w:t>
            </w:r>
          </w:p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 xml:space="preserve">на 01.02.2025г., </w:t>
            </w:r>
          </w:p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 xml:space="preserve">на 01.03.2025г., </w:t>
            </w:r>
          </w:p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>на 01.04.2025г.</w:t>
            </w:r>
          </w:p>
          <w:p w:rsidR="008A54F1" w:rsidRPr="00F27276" w:rsidRDefault="00487E36" w:rsidP="0048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>https://lesosibirsk-r04.gosweb.gosuslugi.ru/strukturnye-podrazdeleniya/finansovoe-upravlenie/byudzhet-</w:t>
            </w:r>
            <w:r w:rsidRPr="00487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goroda-lesosibirska/ispolnenie-byudzheta/</w:t>
            </w:r>
          </w:p>
        </w:tc>
      </w:tr>
      <w:tr w:rsidR="009809AF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использования имущества и анализ фактического использования имущества, находящегося в безвозмездном пользовании, аренде физических и юридических лиц и принятие решений о дальнейшем использовании (в случае изъятия) имущества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pStyle w:val="11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27276">
              <w:rPr>
                <w:rFonts w:eastAsia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проверок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9809AF" w:rsidRPr="00F27276" w:rsidRDefault="00D91727" w:rsidP="00CC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AF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 арендаторами муниципального имущества, земельных участков о необходимости оплаты арендной платы путем размещения информации в СМИ, на сайте муниципального образования город Лесосибирск в сети «Интернет»,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pStyle w:val="11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27276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размещенной информации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9809AF" w:rsidRPr="00F27276" w:rsidRDefault="00B47A70" w:rsidP="00A0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09AF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взысканию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неналоговым доходам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pStyle w:val="11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27276">
              <w:rPr>
                <w:rFonts w:eastAsia="Times New Roman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B972A3" w:rsidP="005F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7D9E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9809AF" w:rsidRPr="00F27276" w:rsidRDefault="00D91727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AF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взаимодействие с ФССП в целях </w:t>
            </w:r>
            <w:proofErr w:type="gramStart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исполнения решений суда</w:t>
            </w:r>
            <w:proofErr w:type="gramEnd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за использование муниципального имущества и земельных участков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DA732D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9809AF" w:rsidRPr="00F27276" w:rsidRDefault="00B47A70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9AF" w:rsidRPr="00F27276" w:rsidTr="00487E36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Работа по внесению сведений об отсутствующих адресах в Федеральной информационной адресной системе и устранению несоответствия сведений об адресах, содержащихся в государственном адресном реестре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9809AF" w:rsidRPr="00F27276" w:rsidRDefault="00D91727" w:rsidP="0049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Присвоено 268 сведений, изменено - 12</w:t>
            </w:r>
          </w:p>
        </w:tc>
      </w:tr>
      <w:tr w:rsidR="009809AF" w:rsidRPr="00F27276" w:rsidTr="00487E36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города о способах получения уведомлений  и уплаты имущественных налогов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81C27" w:rsidRPr="00F27276" w:rsidRDefault="00381C27" w:rsidP="003875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2E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1A0C2E" w:rsidRPr="00F27276" w:rsidRDefault="001A0C2E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4742" w:type="dxa"/>
            <w:gridSpan w:val="8"/>
            <w:shd w:val="clear" w:color="auto" w:fill="auto"/>
            <w:vAlign w:val="center"/>
          </w:tcPr>
          <w:p w:rsidR="001A0C2E" w:rsidRPr="00F27276" w:rsidRDefault="001A0C2E" w:rsidP="009C5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задолженности, в том числе проведение мероприятий по легализации заработной платы</w:t>
            </w:r>
          </w:p>
        </w:tc>
      </w:tr>
      <w:tr w:rsidR="009809AF" w:rsidRPr="00F27276" w:rsidTr="00487E36">
        <w:trPr>
          <w:trHeight w:val="413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снижению задолженности по налогам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сборам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9809AF" w:rsidRPr="00F27276" w:rsidRDefault="00487E36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809AF" w:rsidRPr="00F27276" w:rsidTr="00487E36">
        <w:trPr>
          <w:trHeight w:val="446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5F7874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C78">
              <w:rPr>
                <w:rFonts w:ascii="Times New Roman" w:hAnsi="Times New Roman" w:cs="Times New Roman"/>
                <w:sz w:val="24"/>
                <w:szCs w:val="24"/>
              </w:rPr>
              <w:t>рабочей группы межведомственной комиссии Красноярского края по противодействию  нелегальной занятости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9809AF" w:rsidRPr="00F27276" w:rsidRDefault="00487E36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9AF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B27D8C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C78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реализации государственной политики в области оплаты труда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9809AF" w:rsidRPr="00F27276" w:rsidRDefault="00487E36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BCE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2BCE" w:rsidRPr="00F27276" w:rsidRDefault="00B27D8C" w:rsidP="006A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руководителями муниципальных служащих на предмет уплаты задолженности по имущественным налогам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A2BCE" w:rsidRPr="00F27276" w:rsidRDefault="00B27D8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  <w:p w:rsidR="006A2BCE" w:rsidRPr="00F27276" w:rsidRDefault="00B27D8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36">
              <w:rPr>
                <w:rFonts w:ascii="Times New Roman" w:hAnsi="Times New Roman"/>
                <w:sz w:val="24"/>
                <w:szCs w:val="24"/>
              </w:rPr>
              <w:t xml:space="preserve">Направлены письма руководителям муниципальных служащих на предмет уплаты задолженности по имущественным налогам                      от 11.03.2025 </w:t>
            </w:r>
          </w:p>
          <w:p w:rsidR="0074109E" w:rsidRPr="00F27276" w:rsidRDefault="00487E36" w:rsidP="0048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36">
              <w:rPr>
                <w:rFonts w:ascii="Times New Roman" w:hAnsi="Times New Roman"/>
                <w:sz w:val="24"/>
                <w:szCs w:val="24"/>
              </w:rPr>
              <w:t>№ 1922</w:t>
            </w:r>
          </w:p>
        </w:tc>
      </w:tr>
      <w:tr w:rsidR="006A2BCE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2BCE" w:rsidRPr="00F27276" w:rsidRDefault="00B27D8C" w:rsidP="006A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совместно с Управлением ФНС России по Красноярскому краю по выявлению и гашению задолженности по налогам работников муниципальных учреждений и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предприятий города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A2BCE" w:rsidRPr="00F27276" w:rsidRDefault="00B27D8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  <w:p w:rsidR="006A2BCE" w:rsidRPr="00F27276" w:rsidRDefault="00B27D8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6A2BCE" w:rsidRPr="00F27276" w:rsidRDefault="006A2BCE" w:rsidP="00FA4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Организация работы муниципальных учреждений по погашению задолженности по налоговым платежам в консолидированный бюджет края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7F0364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72A3" w:rsidRPr="00F27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487E36" w:rsidRPr="00487E36" w:rsidRDefault="00487E36" w:rsidP="00487E36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487E36">
              <w:rPr>
                <w:rFonts w:ascii="Times New Roman" w:hAnsi="Times New Roman"/>
                <w:sz w:val="24"/>
                <w:szCs w:val="24"/>
              </w:rPr>
              <w:t>В целях проведения контроля динамики по погашению задолженности по налоговым платежам в консолидированный бюджет края проводится работа (направление писем от 14.01.2025 № 2;</w:t>
            </w:r>
          </w:p>
          <w:p w:rsidR="00487E36" w:rsidRPr="00487E36" w:rsidRDefault="00487E36" w:rsidP="00487E36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487E36">
              <w:rPr>
                <w:rFonts w:ascii="Times New Roman" w:hAnsi="Times New Roman"/>
                <w:sz w:val="24"/>
                <w:szCs w:val="24"/>
              </w:rPr>
              <w:t xml:space="preserve">от 12.03.2025 </w:t>
            </w:r>
          </w:p>
          <w:p w:rsidR="00C71F1C" w:rsidRPr="00F27276" w:rsidRDefault="00487E36" w:rsidP="00487E36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7E36">
              <w:rPr>
                <w:rFonts w:ascii="Times New Roman" w:hAnsi="Times New Roman"/>
                <w:sz w:val="24"/>
                <w:szCs w:val="24"/>
              </w:rPr>
              <w:t>№ 29,  устная беседа) по информированию муниципальных учреждений о необходимости урегулирования имеющейся задолженности.</w:t>
            </w:r>
            <w:proofErr w:type="gramEnd"/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Направление в УФНС России по Красноярскому краю актуальных списков лиц, состоящих в штате органа местного самоуправления, а также в подведомственных </w:t>
            </w:r>
            <w:r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централизовано по согласованному порядку и форме с приложением сопроводительного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27D8C" w:rsidRPr="00B27D8C" w:rsidRDefault="00B27D8C" w:rsidP="00B2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  <w:p w:rsidR="00B27D8C" w:rsidRPr="00B27D8C" w:rsidRDefault="00B27D8C" w:rsidP="00B2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B27D8C" w:rsidRPr="00B27D8C" w:rsidRDefault="00B27D8C" w:rsidP="00B2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>11.07.2025</w:t>
            </w:r>
          </w:p>
          <w:p w:rsidR="00C71F1C" w:rsidRPr="00F27276" w:rsidRDefault="00B27D8C" w:rsidP="00B2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>10.10.2025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36">
              <w:rPr>
                <w:rFonts w:ascii="Times New Roman" w:hAnsi="Times New Roman"/>
                <w:sz w:val="24"/>
                <w:szCs w:val="24"/>
              </w:rPr>
              <w:t xml:space="preserve">Актуальные списки муниципальных служащих и работников подведомственных бюджетных учреждений с указанием ИНН для формирования списков должников направлены письмом </w:t>
            </w:r>
          </w:p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36">
              <w:rPr>
                <w:rFonts w:ascii="Times New Roman" w:hAnsi="Times New Roman"/>
                <w:sz w:val="24"/>
                <w:szCs w:val="24"/>
              </w:rPr>
              <w:t xml:space="preserve">от 20.01.2025 </w:t>
            </w:r>
          </w:p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8;   </w:t>
            </w:r>
          </w:p>
          <w:p w:rsidR="00C71F1C" w:rsidRPr="00F27276" w:rsidRDefault="00487E36" w:rsidP="0048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36">
              <w:rPr>
                <w:rFonts w:ascii="Times New Roman" w:hAnsi="Times New Roman"/>
                <w:sz w:val="24"/>
                <w:szCs w:val="24"/>
              </w:rPr>
              <w:t>от 09.04.2025          № 38 в УФНС России по Красноярскому краю</w:t>
            </w:r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Организация работы по содействию в погашении налоговой задолженности сотрудников</w:t>
            </w:r>
            <w:r w:rsidRPr="00F27276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и подведомственных им учреждений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36">
              <w:rPr>
                <w:rFonts w:ascii="Times New Roman" w:hAnsi="Times New Roman"/>
                <w:sz w:val="24"/>
                <w:szCs w:val="24"/>
              </w:rPr>
              <w:t xml:space="preserve">Руководителям муниципальных служащих, руководителям организаций   и   учреждений   направлены    письма                        от   31.01.2025             № 10;  </w:t>
            </w:r>
          </w:p>
          <w:p w:rsidR="00C71F1C" w:rsidRPr="00F27276" w:rsidRDefault="00487E36" w:rsidP="0048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36">
              <w:rPr>
                <w:rFonts w:ascii="Times New Roman" w:hAnsi="Times New Roman"/>
                <w:sz w:val="24"/>
                <w:szCs w:val="24"/>
              </w:rPr>
              <w:t>от   11.03.2025             № 1922 в целях проведения разъяснительной работы среди сотрудников, имеющих задолженность по имущественным налогам, о необходимости её погашения.</w:t>
            </w:r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Усиление работы по повышению эффективности управления дебиторской задолженностью, в том числе внесения изменений и принятие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нормативных правовых актов, осуществление постоянного мониторинга дебиторской задолженности по платежам в бюджет, пеням и штрафам, разработки и принятия комплекса мер, направленных на взыскание просроченной задолженности и предотвращения ее возникновения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 2025</w:t>
            </w:r>
            <w:r w:rsidR="00C71F1C" w:rsidRPr="00F27276">
              <w:rPr>
                <w:rFonts w:ascii="Times New Roman" w:hAnsi="Times New Roman"/>
                <w:sz w:val="24"/>
                <w:szCs w:val="24"/>
              </w:rPr>
              <w:t xml:space="preserve"> года        </w:t>
            </w:r>
          </w:p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2025</w:t>
            </w:r>
            <w:r w:rsidR="00C71F1C" w:rsidRPr="00F2727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C6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A43EC6" w:rsidRPr="00F27276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742" w:type="dxa"/>
            <w:gridSpan w:val="8"/>
            <w:shd w:val="clear" w:color="auto" w:fill="auto"/>
            <w:vAlign w:val="center"/>
          </w:tcPr>
          <w:p w:rsidR="00A43EC6" w:rsidRPr="00F27276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земельно-имущественным комплексом города</w:t>
            </w:r>
          </w:p>
        </w:tc>
      </w:tr>
      <w:tr w:rsidR="009809AF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D8C" w:rsidRPr="00B27D8C" w:rsidRDefault="00B27D8C" w:rsidP="00B2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8C">
              <w:rPr>
                <w:rFonts w:ascii="Times New Roman" w:hAnsi="Times New Roman" w:cs="Times New Roman"/>
                <w:sz w:val="24"/>
                <w:szCs w:val="24"/>
              </w:rPr>
              <w:t>Выявление земельных участков, используемых без правоустанавливающих документов, и принятие мер к побуждению регистрации права на использование земельных участков. Принятие мер муниципального земельного контроля.</w:t>
            </w:r>
          </w:p>
          <w:p w:rsidR="00B27D8C" w:rsidRPr="00B27D8C" w:rsidRDefault="00B27D8C" w:rsidP="00B2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8C">
              <w:rPr>
                <w:rFonts w:ascii="Times New Roman" w:hAnsi="Times New Roman" w:cs="Times New Roman"/>
                <w:sz w:val="24"/>
                <w:szCs w:val="24"/>
              </w:rPr>
              <w:t>Направление исков о взыскании  сумм необоснованного обогащения при самовольном занятии земельного участка.</w:t>
            </w:r>
          </w:p>
          <w:p w:rsidR="009809AF" w:rsidRPr="00F27276" w:rsidRDefault="00B27D8C" w:rsidP="00B2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D8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</w:t>
            </w:r>
            <w:r w:rsidRPr="00B27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</w:t>
            </w:r>
            <w:proofErr w:type="spellStart"/>
            <w:r w:rsidRPr="00B27D8C">
              <w:rPr>
                <w:rFonts w:ascii="Times New Roman" w:hAnsi="Times New Roman" w:cs="Times New Roman"/>
                <w:sz w:val="24"/>
                <w:szCs w:val="24"/>
              </w:rPr>
              <w:t>паблике</w:t>
            </w:r>
            <w:proofErr w:type="spellEnd"/>
            <w:r w:rsidRPr="00B27D8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 (</w:t>
            </w:r>
            <w:proofErr w:type="spellStart"/>
            <w:r w:rsidRPr="00B27D8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27D8C">
              <w:rPr>
                <w:rFonts w:ascii="Times New Roman" w:hAnsi="Times New Roman" w:cs="Times New Roman"/>
                <w:sz w:val="24"/>
                <w:szCs w:val="24"/>
              </w:rPr>
              <w:t>) об изменениях в законодательстве по вопросам оформления прав на землю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инспектор администрации города Лесосибирска, </w:t>
            </w:r>
            <w:r w:rsidRPr="00F27276">
              <w:rPr>
                <w:rFonts w:ascii="Times New Roman" w:hAnsi="Times New Roman" w:cs="Times New Roman"/>
              </w:rPr>
              <w:t xml:space="preserve">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16A18" w:rsidRPr="00F27276" w:rsidRDefault="00B47A70" w:rsidP="005F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9AF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B27D8C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8C">
              <w:rPr>
                <w:rFonts w:ascii="Times New Roman" w:hAnsi="Times New Roman" w:cs="Times New Roman"/>
                <w:sz w:val="24"/>
                <w:szCs w:val="24"/>
              </w:rPr>
              <w:t>Продолжение проведения инвентаризации адресных сведений в ГАР, внесение сведений об отсутствующих адресах и актуализация имеющихся адресных сведений по земельным участкам и по объектам недвижимости до уровня помещений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DA732D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09AF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809AF" w:rsidRPr="00F27276" w:rsidRDefault="00D91727" w:rsidP="0084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актуализировано сведений в ГАР - 433</w:t>
            </w:r>
          </w:p>
        </w:tc>
      </w:tr>
      <w:tr w:rsidR="009809AF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B27D8C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8C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ходе работ и о результатах инвентаризации адресных сведений в ГАР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809AF" w:rsidRPr="00F27276" w:rsidRDefault="00712862" w:rsidP="00EC3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1 отчет подготовлен</w:t>
            </w:r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>Проведение работы по уточнению сведений о земельных участках, содержащихся в ЕГРН, подготовка и направление в филиал ППП «</w:t>
            </w:r>
            <w:proofErr w:type="spellStart"/>
            <w:r w:rsidRPr="00B27D8C">
              <w:rPr>
                <w:rFonts w:ascii="Times New Roman" w:hAnsi="Times New Roman"/>
                <w:sz w:val="24"/>
                <w:szCs w:val="24"/>
              </w:rPr>
              <w:t>Роскадастр</w:t>
            </w:r>
            <w:proofErr w:type="spellEnd"/>
            <w:r w:rsidRPr="00B27D8C">
              <w:rPr>
                <w:rFonts w:ascii="Times New Roman" w:hAnsi="Times New Roman"/>
                <w:sz w:val="24"/>
                <w:szCs w:val="24"/>
              </w:rPr>
              <w:t>» по Красноярскому краю соответствующих распорядительных актов в установленном порядке взаимодействия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B2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МКУ «АГГ», Отдел архитектуры и градостроительства администрации города Лесосибирска, 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D5652" w:rsidRPr="00F27276" w:rsidRDefault="00712862" w:rsidP="0026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 xml:space="preserve">Проведение работ по </w:t>
            </w:r>
            <w:r w:rsidRPr="00B27D8C">
              <w:rPr>
                <w:rFonts w:ascii="Times New Roman" w:hAnsi="Times New Roman"/>
                <w:sz w:val="24"/>
                <w:szCs w:val="24"/>
              </w:rPr>
              <w:lastRenderedPageBreak/>
              <w:t>уточнению и внесению сведений в ЕГРН о ранее учтенных объектах недвижимости и их правообладателях (Федеральный закон от 30.12.2020 № 518-ФЗ), о наименовании объектов капитального строительства, а также реализации «гаражной амнистии» (Федеральный закон от 05.04.2021 № 79-ФЗ)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«АГГ», Отдел </w:t>
            </w:r>
            <w:r w:rsidRPr="00B27D8C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градостроительства администрации города Лесосибирска,  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ежеквартально 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71F1C" w:rsidRPr="00F27276" w:rsidRDefault="00B47A70" w:rsidP="007F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>Обеспечение внесения в ЕГРН сведений в порядке межведомственного информационного взаимодействия, в т. ч. о границах населенных пунктов, территориальных зон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71F1C" w:rsidRPr="00F27276" w:rsidRDefault="00F83C6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 xml:space="preserve">Представление в Управление </w:t>
            </w:r>
            <w:proofErr w:type="spellStart"/>
            <w:r w:rsidRPr="00B27D8C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B27D8C">
              <w:rPr>
                <w:rFonts w:ascii="Times New Roman" w:hAnsi="Times New Roman"/>
                <w:sz w:val="24"/>
                <w:szCs w:val="24"/>
              </w:rPr>
              <w:t xml:space="preserve"> по Красноярскому краю перечней земельных участков (территорий), подлежащих вовлечению для целей жилищного строительства (сервис "земля для стройки")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ежеквартально, до 15 числа месяца, следующего за кварталом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71F1C" w:rsidRPr="00F27276" w:rsidRDefault="00F83C6C" w:rsidP="000E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исключение из ЕГРН </w:t>
            </w:r>
            <w:r w:rsidRPr="00B27D8C">
              <w:rPr>
                <w:rFonts w:ascii="Times New Roman" w:hAnsi="Times New Roman"/>
                <w:sz w:val="24"/>
                <w:szCs w:val="24"/>
              </w:rPr>
              <w:lastRenderedPageBreak/>
              <w:t>сведений об объектах, не отвечающих критериям отнесения их к объектам капитального строительства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«АГГ», Отдел архитектуры и градостроительства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71F1C" w:rsidRPr="00F27276" w:rsidRDefault="00F83C6C" w:rsidP="00D84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исключены сведения о 40 объектах</w:t>
            </w:r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>Обеспечение в полном объеме осуществления государственной регистрации прав на объекты недвижимости, находящиеся в муниципальной собственности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71F1C" w:rsidRPr="00F27276" w:rsidRDefault="00B47A70" w:rsidP="0000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1F1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>Активизировать работу по оформлению в муниципальную собственность бесхозяйного выморочного имущества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C71F1C" w:rsidRPr="00F2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5A4F58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71F1C" w:rsidRPr="00F27276" w:rsidRDefault="00B47A70" w:rsidP="00155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7D8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8C">
              <w:rPr>
                <w:rFonts w:ascii="Times New Roman" w:hAnsi="Times New Roman"/>
                <w:sz w:val="24"/>
                <w:szCs w:val="24"/>
              </w:rPr>
              <w:t>Осуществление проверок и осмотров земельных участков в рамках муниципального земельного контроля по выявлению нарушений земельного законодательства Российской Федерации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27D8C" w:rsidRPr="00F27276" w:rsidRDefault="00B27D8C" w:rsidP="00B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Отдел экологии, муниципального контроля и обеспечения деятельности</w:t>
            </w:r>
          </w:p>
          <w:p w:rsidR="00B27D8C" w:rsidRPr="00F27276" w:rsidRDefault="00B27D8C" w:rsidP="00B4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27D8C" w:rsidRPr="00F27276" w:rsidRDefault="00B27D8C" w:rsidP="006D3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>оличество проверок</w:t>
            </w:r>
            <w:r>
              <w:rPr>
                <w:rFonts w:ascii="Times New Roman" w:hAnsi="Times New Roman"/>
                <w:sz w:val="24"/>
                <w:szCs w:val="24"/>
              </w:rPr>
              <w:t>/осмотров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27D8C" w:rsidRPr="009E4272" w:rsidRDefault="00B27D8C" w:rsidP="006D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27D8C" w:rsidRPr="00F27276" w:rsidRDefault="00F47F77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7D8C" w:rsidRPr="00F27276" w:rsidTr="00B47A70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Обеспечение ведения реестров муниципального имущества и финансовых обязательств (договоров) муниципальных образований края в ГМИС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МКУ «УГХ», 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27D8C" w:rsidRPr="00F27276" w:rsidRDefault="00B27D8C" w:rsidP="006D3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27D8C" w:rsidRPr="00F27276" w:rsidRDefault="00B27D8C" w:rsidP="006D3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27D8C" w:rsidRPr="00F27276" w:rsidRDefault="00B27D8C" w:rsidP="00B47A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27D8C" w:rsidRPr="00F27276" w:rsidRDefault="00B47A70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7D8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правообладателей ранее учтенных объектов недвижимости, находящихся на земельных участках, предназначенных для ведения личного подсобного хозяйства, огородничества, садоводства, индивидуального жилищного или гаражного строительства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27D8C" w:rsidRPr="00F27276" w:rsidRDefault="00B27D8C" w:rsidP="00B27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МКУ «АГГ», 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27D8C" w:rsidRPr="00F27276" w:rsidRDefault="00B27D8C" w:rsidP="00B27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F27276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B27D8C" w:rsidRPr="00F27276" w:rsidRDefault="00B27D8C" w:rsidP="00B27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27D8C" w:rsidRPr="009E4272" w:rsidRDefault="00B27D8C" w:rsidP="00B27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27D8C" w:rsidRPr="00F27276" w:rsidRDefault="00F47F77" w:rsidP="00155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2315F0">
              <w:rPr>
                <w:rFonts w:ascii="Times New Roman" w:hAnsi="Times New Roman" w:cs="Times New Roman"/>
                <w:sz w:val="24"/>
                <w:szCs w:val="24"/>
              </w:rPr>
              <w:t>, выявлено 93 правообладателя</w:t>
            </w:r>
            <w:bookmarkStart w:id="0" w:name="_GoBack"/>
            <w:bookmarkEnd w:id="0"/>
          </w:p>
        </w:tc>
      </w:tr>
      <w:tr w:rsidR="00B27D8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D8C" w:rsidRPr="00F27276" w:rsidRDefault="00B27D8C" w:rsidP="00B2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Осуществление мероприятий по земельному контролю с учетом эффективности и результативности такого контроля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27D8C" w:rsidRPr="00F27276" w:rsidRDefault="00B27D8C" w:rsidP="00F4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Отдел экологии, муниципального контроля и обеспечения деятельности</w:t>
            </w:r>
          </w:p>
          <w:p w:rsidR="00B27D8C" w:rsidRPr="00F27276" w:rsidRDefault="00B27D8C" w:rsidP="00F4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27D8C" w:rsidRPr="00F27276" w:rsidRDefault="00B27D8C" w:rsidP="00B27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27D8C" w:rsidRPr="00F27276" w:rsidRDefault="00B27D8C" w:rsidP="00B27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выездных обследований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27D8C" w:rsidRPr="009E4272" w:rsidRDefault="00B27D8C" w:rsidP="00B27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27D8C" w:rsidRPr="00F27276" w:rsidRDefault="00B27D8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27D8C" w:rsidRPr="00F27276" w:rsidRDefault="00F47F77" w:rsidP="00155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7D8C" w:rsidRPr="00F27276" w:rsidTr="00487E36">
        <w:trPr>
          <w:trHeight w:val="563"/>
        </w:trPr>
        <w:tc>
          <w:tcPr>
            <w:tcW w:w="15559" w:type="dxa"/>
            <w:gridSpan w:val="9"/>
            <w:shd w:val="clear" w:color="auto" w:fill="auto"/>
            <w:vAlign w:val="center"/>
          </w:tcPr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ОПТИМИЗАЦИИ РАСХОДОВ БЮДЖЕТА</w:t>
            </w:r>
          </w:p>
        </w:tc>
      </w:tr>
      <w:tr w:rsidR="00B27D8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742" w:type="dxa"/>
            <w:gridSpan w:val="8"/>
            <w:shd w:val="clear" w:color="auto" w:fill="auto"/>
            <w:vAlign w:val="center"/>
          </w:tcPr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качества управления финансами главных распорядителей средств городского бюджета</w:t>
            </w:r>
          </w:p>
        </w:tc>
      </w:tr>
      <w:tr w:rsidR="00B27D8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D8C" w:rsidRPr="00F27276" w:rsidRDefault="000D210D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оценки качества финансового менеджмента главных распорядителей средств городского бюджета</w:t>
            </w:r>
            <w:proofErr w:type="gramEnd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. Опубликование на официальном сайте муниципального образования город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Лесосибирск в сети Интернет и направление главным распорядителям средств городского бюджета с рекомендациями по улучшению  качества финансового менеджмента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27D8C" w:rsidRPr="00F27276" w:rsidRDefault="00B27D8C" w:rsidP="00930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0D2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27D8C" w:rsidRPr="00F27276" w:rsidRDefault="00B27D8C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8C" w:rsidRPr="00F27276" w:rsidRDefault="00B27D8C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проведена, результаты размещены на сайте: </w:t>
            </w:r>
          </w:p>
          <w:p w:rsidR="00487E36" w:rsidRPr="00487E36" w:rsidRDefault="00487E36" w:rsidP="0048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>https://lesosibirsk-r04.gosweb.gosuslugi.ru/strukturnye-podrazdeleniya/finansovoe-upravlenie/otsenka-</w:t>
            </w:r>
            <w:r w:rsidRPr="00487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kachestva-finansovogo-menedzhmenta/rezultaty-otsenki-kachestva-finansovogo-menedzhmenta/</w:t>
            </w:r>
          </w:p>
          <w:p w:rsidR="00B27D8C" w:rsidRPr="00F27276" w:rsidRDefault="00487E36" w:rsidP="0048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>Рекомендации по улучшению  качества финансового менеджмента  направлены ГРБС</w:t>
            </w:r>
          </w:p>
        </w:tc>
      </w:tr>
      <w:tr w:rsidR="00B27D8C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D8C" w:rsidRPr="00F27276" w:rsidRDefault="00B27D8C" w:rsidP="000D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Проведение оценки качества выполнения ор</w:t>
            </w:r>
            <w:r w:rsidR="007F2B69">
              <w:rPr>
                <w:rFonts w:ascii="Times New Roman" w:hAnsi="Times New Roman" w:cs="Times New Roman"/>
                <w:sz w:val="24"/>
                <w:szCs w:val="24"/>
              </w:rPr>
              <w:t xml:space="preserve">ганами местной администрации </w:t>
            </w:r>
            <w:proofErr w:type="spellStart"/>
            <w:r w:rsidR="007F2B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F2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есосибирска</w:t>
            </w:r>
            <w:proofErr w:type="spellEnd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государственных полномочий, переданных в соответствии с законами края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27D8C" w:rsidRPr="00F27276" w:rsidRDefault="00B27D8C" w:rsidP="000D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27D8C" w:rsidRPr="00F27276" w:rsidRDefault="00B27D8C" w:rsidP="000D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6D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27D8C" w:rsidRPr="00F27276" w:rsidRDefault="00B27D8C" w:rsidP="000D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27D8C" w:rsidRPr="00F27276" w:rsidRDefault="00B27D8C" w:rsidP="000D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27D8C" w:rsidRPr="00F27276" w:rsidRDefault="00B27D8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B27D8C" w:rsidRPr="00F27276" w:rsidRDefault="00B27D8C" w:rsidP="00FA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69" w:rsidRPr="00F27276" w:rsidTr="00487E36">
        <w:trPr>
          <w:trHeight w:val="1312"/>
        </w:trPr>
        <w:tc>
          <w:tcPr>
            <w:tcW w:w="817" w:type="dxa"/>
            <w:shd w:val="clear" w:color="auto" w:fill="auto"/>
            <w:vAlign w:val="center"/>
          </w:tcPr>
          <w:p w:rsidR="007F2B69" w:rsidRPr="00F27276" w:rsidRDefault="007F2B69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реализации муниципальных программ г. Лесосибирска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июня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F2B69" w:rsidRPr="009E4272" w:rsidRDefault="007F2B69" w:rsidP="007F2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F2B69" w:rsidRPr="00F27276" w:rsidRDefault="007F2B69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7F2B69" w:rsidRPr="00F27276" w:rsidRDefault="007F2B69" w:rsidP="00FA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69" w:rsidRPr="00F27276" w:rsidTr="00487E36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7F2B69" w:rsidRPr="00F27276" w:rsidRDefault="007F2B69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2344" w:type="dxa"/>
            <w:gridSpan w:val="7"/>
            <w:shd w:val="clear" w:color="auto" w:fill="auto"/>
            <w:vAlign w:val="center"/>
          </w:tcPr>
          <w:p w:rsidR="007F2B69" w:rsidRPr="00F27276" w:rsidRDefault="007F2B69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деятельности главных распорядителей бюджетных средств</w:t>
            </w:r>
          </w:p>
        </w:tc>
        <w:tc>
          <w:tcPr>
            <w:tcW w:w="2398" w:type="dxa"/>
            <w:shd w:val="clear" w:color="auto" w:fill="auto"/>
          </w:tcPr>
          <w:p w:rsidR="007F2B69" w:rsidRPr="00F27276" w:rsidRDefault="007F2B69" w:rsidP="001A0C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B69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7F2B69" w:rsidRPr="00F27276" w:rsidRDefault="007F2B69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ежеквартального мониторинга расходования и остатков краевых и собственных средств на счетах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бюджетных средств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F2B69" w:rsidRPr="00F27276" w:rsidRDefault="007F2B69" w:rsidP="006A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69" w:rsidRPr="00F27276" w:rsidRDefault="007F2B69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487E36" w:rsidRPr="00487E36" w:rsidRDefault="00487E36" w:rsidP="00487E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>На 01.04.2025 г. остатки на счетах составили</w:t>
            </w:r>
          </w:p>
          <w:p w:rsidR="007F2B69" w:rsidRPr="00F27276" w:rsidRDefault="00487E36" w:rsidP="00487E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6">
              <w:rPr>
                <w:rFonts w:ascii="Times New Roman" w:hAnsi="Times New Roman" w:cs="Times New Roman"/>
                <w:sz w:val="24"/>
                <w:szCs w:val="24"/>
              </w:rPr>
              <w:t xml:space="preserve">9 540,1 тыс. руб.  В том числе 5 599,2 тыс. руб. остаток </w:t>
            </w:r>
            <w:r w:rsidRPr="00487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для создания резерва для выплаты з/</w:t>
            </w:r>
            <w:proofErr w:type="gramStart"/>
            <w:r w:rsidRPr="00487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7E36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месяца в связи с более поздним поступлением финансирования</w:t>
            </w:r>
          </w:p>
        </w:tc>
      </w:tr>
      <w:tr w:rsidR="007F2B69" w:rsidRPr="00F27276" w:rsidTr="00487E36">
        <w:trPr>
          <w:trHeight w:val="2887"/>
        </w:trPr>
        <w:tc>
          <w:tcPr>
            <w:tcW w:w="817" w:type="dxa"/>
            <w:shd w:val="clear" w:color="auto" w:fill="auto"/>
            <w:vAlign w:val="center"/>
          </w:tcPr>
          <w:p w:rsidR="007F2B69" w:rsidRPr="00F27276" w:rsidRDefault="007F2B69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B69" w:rsidRPr="00F27276" w:rsidRDefault="007F2B69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расходования и остатков средств на счетах муниципальных автономных и муниципальных бюджетных учреждений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F2B69" w:rsidRPr="009E4272" w:rsidRDefault="007F2B69" w:rsidP="007F2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F2B69" w:rsidRPr="00F27276" w:rsidRDefault="007F2B69" w:rsidP="0061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7F2B69" w:rsidRPr="00487E36" w:rsidRDefault="00487E36" w:rsidP="00487E36">
            <w:pPr>
              <w:spacing w:after="0" w:line="240" w:lineRule="auto"/>
              <w:jc w:val="center"/>
            </w:pPr>
            <w:r w:rsidRPr="00487E36">
              <w:rPr>
                <w:rFonts w:ascii="Times New Roman" w:hAnsi="Times New Roman" w:cs="Times New Roman"/>
                <w:sz w:val="24"/>
              </w:rPr>
              <w:t>На 01.04.2025 г. остатки на счетах автономных и бюджетных учреждений составили 54 072,6 тыс. рублей. Из них  на выполнение муниципального задания 47 663,1 тыс. рублей.</w:t>
            </w:r>
          </w:p>
        </w:tc>
      </w:tr>
      <w:tr w:rsidR="007F2B69" w:rsidRPr="00F27276" w:rsidTr="00487E36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7F2B69" w:rsidRPr="00F27276" w:rsidRDefault="007F2B69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742" w:type="dxa"/>
            <w:gridSpan w:val="8"/>
            <w:shd w:val="clear" w:color="auto" w:fill="auto"/>
            <w:vAlign w:val="center"/>
          </w:tcPr>
          <w:p w:rsidR="007F2B69" w:rsidRPr="00F27276" w:rsidRDefault="007F2B69" w:rsidP="002F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Дополнительные меры в отношении расходной части бюджета по обеспечению его сбалансированности</w:t>
            </w:r>
          </w:p>
        </w:tc>
      </w:tr>
      <w:tr w:rsidR="007F2B69" w:rsidRPr="00CB3FB3" w:rsidTr="00487E36">
        <w:trPr>
          <w:trHeight w:val="419"/>
        </w:trPr>
        <w:tc>
          <w:tcPr>
            <w:tcW w:w="817" w:type="dxa"/>
            <w:shd w:val="clear" w:color="auto" w:fill="auto"/>
            <w:vAlign w:val="center"/>
          </w:tcPr>
          <w:p w:rsidR="007F2B69" w:rsidRPr="00F27276" w:rsidRDefault="007F2B69" w:rsidP="00B9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2.3.1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2B69" w:rsidRPr="00F27276" w:rsidRDefault="007F2B69" w:rsidP="007F2B69">
            <w:pPr>
              <w:pStyle w:val="Style11"/>
              <w:rPr>
                <w:b/>
              </w:rPr>
            </w:pPr>
            <w:r w:rsidRPr="00F27276">
              <w:rPr>
                <w:rStyle w:val="FontStyle40"/>
              </w:rPr>
              <w:t xml:space="preserve">Экономию, складывающуюся в результате проведения конкурсных процедур расходовать строго в соответствии с установленным порядком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B69" w:rsidRPr="007F2B69" w:rsidRDefault="007F2B69" w:rsidP="007F2B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Лесосибирска, главные распорядители бюджетных средств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 w:rsidRPr="00F27276">
              <w:rPr>
                <w:rStyle w:val="FontStyle40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F2B69" w:rsidRPr="00F27276" w:rsidRDefault="007F2B69" w:rsidP="007F2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F2B69" w:rsidRPr="009E4272" w:rsidRDefault="007F2B69" w:rsidP="005A4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F2B69" w:rsidRPr="00F27276" w:rsidRDefault="007F2B69" w:rsidP="00B9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69" w:rsidRPr="00F27276" w:rsidRDefault="007F2B69" w:rsidP="00B9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69" w:rsidRPr="00F27276" w:rsidRDefault="007F2B69" w:rsidP="00B9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7F2B69" w:rsidRPr="00F9142B" w:rsidRDefault="007F2B69" w:rsidP="00DC56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03D" w:rsidRPr="00CB3FB3" w:rsidRDefault="003B403D" w:rsidP="005F78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3B403D" w:rsidRPr="00CB3FB3" w:rsidSect="00610D62">
      <w:pgSz w:w="16838" w:h="11906" w:orient="landscape"/>
      <w:pgMar w:top="1701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6C" w:rsidRDefault="00F83C6C" w:rsidP="00FB7C3D">
      <w:pPr>
        <w:spacing w:after="0" w:line="240" w:lineRule="auto"/>
      </w:pPr>
      <w:r>
        <w:separator/>
      </w:r>
    </w:p>
  </w:endnote>
  <w:endnote w:type="continuationSeparator" w:id="0">
    <w:p w:rsidR="00F83C6C" w:rsidRDefault="00F83C6C" w:rsidP="00F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6C" w:rsidRDefault="00F83C6C" w:rsidP="00FB7C3D">
      <w:pPr>
        <w:spacing w:after="0" w:line="240" w:lineRule="auto"/>
      </w:pPr>
      <w:r>
        <w:separator/>
      </w:r>
    </w:p>
  </w:footnote>
  <w:footnote w:type="continuationSeparator" w:id="0">
    <w:p w:rsidR="00F83C6C" w:rsidRDefault="00F83C6C" w:rsidP="00FB7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C1"/>
    <w:rsid w:val="00000E9C"/>
    <w:rsid w:val="00004B01"/>
    <w:rsid w:val="00004DBF"/>
    <w:rsid w:val="00015140"/>
    <w:rsid w:val="000206D5"/>
    <w:rsid w:val="00023AA2"/>
    <w:rsid w:val="000301AC"/>
    <w:rsid w:val="00034AE0"/>
    <w:rsid w:val="000354D8"/>
    <w:rsid w:val="000439ED"/>
    <w:rsid w:val="00043F48"/>
    <w:rsid w:val="00054042"/>
    <w:rsid w:val="00056447"/>
    <w:rsid w:val="0006204F"/>
    <w:rsid w:val="00063327"/>
    <w:rsid w:val="00065AB2"/>
    <w:rsid w:val="0006673B"/>
    <w:rsid w:val="000A67CA"/>
    <w:rsid w:val="000B1D6A"/>
    <w:rsid w:val="000C504A"/>
    <w:rsid w:val="000D210D"/>
    <w:rsid w:val="000D35AD"/>
    <w:rsid w:val="000D5D4D"/>
    <w:rsid w:val="000D6E9D"/>
    <w:rsid w:val="000D7A15"/>
    <w:rsid w:val="000E5CF4"/>
    <w:rsid w:val="000E6018"/>
    <w:rsid w:val="000E66DD"/>
    <w:rsid w:val="000F12CF"/>
    <w:rsid w:val="000F2BBA"/>
    <w:rsid w:val="000F4756"/>
    <w:rsid w:val="000F65BC"/>
    <w:rsid w:val="00100B3C"/>
    <w:rsid w:val="0011680C"/>
    <w:rsid w:val="00116A30"/>
    <w:rsid w:val="00141A4F"/>
    <w:rsid w:val="00143278"/>
    <w:rsid w:val="00151636"/>
    <w:rsid w:val="00155815"/>
    <w:rsid w:val="00157952"/>
    <w:rsid w:val="00167383"/>
    <w:rsid w:val="00177D98"/>
    <w:rsid w:val="0018072B"/>
    <w:rsid w:val="00192FDD"/>
    <w:rsid w:val="00195017"/>
    <w:rsid w:val="00196009"/>
    <w:rsid w:val="001A0944"/>
    <w:rsid w:val="001A0C2E"/>
    <w:rsid w:val="001A152D"/>
    <w:rsid w:val="001B10E9"/>
    <w:rsid w:val="001B390D"/>
    <w:rsid w:val="001B7105"/>
    <w:rsid w:val="001C5CC0"/>
    <w:rsid w:val="001D5016"/>
    <w:rsid w:val="001D5652"/>
    <w:rsid w:val="001D7177"/>
    <w:rsid w:val="001E3A56"/>
    <w:rsid w:val="00222A28"/>
    <w:rsid w:val="00223A8F"/>
    <w:rsid w:val="00227E49"/>
    <w:rsid w:val="00230DB2"/>
    <w:rsid w:val="002315F0"/>
    <w:rsid w:val="00231FB4"/>
    <w:rsid w:val="00250C08"/>
    <w:rsid w:val="002574CF"/>
    <w:rsid w:val="0026174C"/>
    <w:rsid w:val="00266E2B"/>
    <w:rsid w:val="00280C00"/>
    <w:rsid w:val="002D5572"/>
    <w:rsid w:val="002E0AE2"/>
    <w:rsid w:val="002E4BBD"/>
    <w:rsid w:val="002F121B"/>
    <w:rsid w:val="002F3F44"/>
    <w:rsid w:val="002F4BB0"/>
    <w:rsid w:val="002F5573"/>
    <w:rsid w:val="003024DD"/>
    <w:rsid w:val="00315708"/>
    <w:rsid w:val="00332C14"/>
    <w:rsid w:val="003334DF"/>
    <w:rsid w:val="0033453E"/>
    <w:rsid w:val="00343417"/>
    <w:rsid w:val="00343B6F"/>
    <w:rsid w:val="00344D5F"/>
    <w:rsid w:val="00345677"/>
    <w:rsid w:val="003521F6"/>
    <w:rsid w:val="00362DDB"/>
    <w:rsid w:val="00362EF7"/>
    <w:rsid w:val="00365262"/>
    <w:rsid w:val="00370041"/>
    <w:rsid w:val="00372BDE"/>
    <w:rsid w:val="00381B86"/>
    <w:rsid w:val="00381C27"/>
    <w:rsid w:val="003875C1"/>
    <w:rsid w:val="0039745D"/>
    <w:rsid w:val="003A1F09"/>
    <w:rsid w:val="003A745A"/>
    <w:rsid w:val="003B0352"/>
    <w:rsid w:val="003B403D"/>
    <w:rsid w:val="003B74B4"/>
    <w:rsid w:val="003C7991"/>
    <w:rsid w:val="003F76D9"/>
    <w:rsid w:val="00410CA6"/>
    <w:rsid w:val="004134DB"/>
    <w:rsid w:val="00417BCB"/>
    <w:rsid w:val="004244B2"/>
    <w:rsid w:val="00425E47"/>
    <w:rsid w:val="0043202E"/>
    <w:rsid w:val="004412C9"/>
    <w:rsid w:val="004435E7"/>
    <w:rsid w:val="00460CAF"/>
    <w:rsid w:val="00481036"/>
    <w:rsid w:val="00487E36"/>
    <w:rsid w:val="00493286"/>
    <w:rsid w:val="00497D9E"/>
    <w:rsid w:val="004A6BF9"/>
    <w:rsid w:val="004C394F"/>
    <w:rsid w:val="004C4832"/>
    <w:rsid w:val="004D2112"/>
    <w:rsid w:val="004F2885"/>
    <w:rsid w:val="004F55C4"/>
    <w:rsid w:val="005077F2"/>
    <w:rsid w:val="00507A1C"/>
    <w:rsid w:val="00522AC0"/>
    <w:rsid w:val="00545A28"/>
    <w:rsid w:val="00556A64"/>
    <w:rsid w:val="00565CD4"/>
    <w:rsid w:val="00571FF6"/>
    <w:rsid w:val="00582FD0"/>
    <w:rsid w:val="00592073"/>
    <w:rsid w:val="005A00C8"/>
    <w:rsid w:val="005A4F58"/>
    <w:rsid w:val="005C08BE"/>
    <w:rsid w:val="005C446B"/>
    <w:rsid w:val="005D1CA1"/>
    <w:rsid w:val="005E2684"/>
    <w:rsid w:val="005F7874"/>
    <w:rsid w:val="00604341"/>
    <w:rsid w:val="00610D62"/>
    <w:rsid w:val="006277CC"/>
    <w:rsid w:val="00631E08"/>
    <w:rsid w:val="00634C0D"/>
    <w:rsid w:val="00640410"/>
    <w:rsid w:val="00641724"/>
    <w:rsid w:val="00642246"/>
    <w:rsid w:val="00646134"/>
    <w:rsid w:val="00670795"/>
    <w:rsid w:val="00675315"/>
    <w:rsid w:val="00675C0B"/>
    <w:rsid w:val="00677C71"/>
    <w:rsid w:val="006805AC"/>
    <w:rsid w:val="006867F1"/>
    <w:rsid w:val="00692A9C"/>
    <w:rsid w:val="0069625F"/>
    <w:rsid w:val="006A0DF3"/>
    <w:rsid w:val="006A2BCE"/>
    <w:rsid w:val="006A576F"/>
    <w:rsid w:val="006C5202"/>
    <w:rsid w:val="006D3184"/>
    <w:rsid w:val="006F6954"/>
    <w:rsid w:val="00710F85"/>
    <w:rsid w:val="00712862"/>
    <w:rsid w:val="00712A9D"/>
    <w:rsid w:val="00714BF6"/>
    <w:rsid w:val="00724BDE"/>
    <w:rsid w:val="00724E4E"/>
    <w:rsid w:val="00726692"/>
    <w:rsid w:val="007349A8"/>
    <w:rsid w:val="0074109E"/>
    <w:rsid w:val="00741D0F"/>
    <w:rsid w:val="00751004"/>
    <w:rsid w:val="00752B15"/>
    <w:rsid w:val="00760DD1"/>
    <w:rsid w:val="00763A3C"/>
    <w:rsid w:val="0078642F"/>
    <w:rsid w:val="00796144"/>
    <w:rsid w:val="007A106D"/>
    <w:rsid w:val="007B560B"/>
    <w:rsid w:val="007B62E3"/>
    <w:rsid w:val="007D2AAD"/>
    <w:rsid w:val="007D4D99"/>
    <w:rsid w:val="007D7E7D"/>
    <w:rsid w:val="007F0364"/>
    <w:rsid w:val="007F13A1"/>
    <w:rsid w:val="007F2B69"/>
    <w:rsid w:val="007F3E5E"/>
    <w:rsid w:val="007F4C00"/>
    <w:rsid w:val="007F55CF"/>
    <w:rsid w:val="00802D12"/>
    <w:rsid w:val="008030B6"/>
    <w:rsid w:val="00840721"/>
    <w:rsid w:val="008407B2"/>
    <w:rsid w:val="008455CA"/>
    <w:rsid w:val="00845EC8"/>
    <w:rsid w:val="00855BD3"/>
    <w:rsid w:val="00862CB5"/>
    <w:rsid w:val="00866D41"/>
    <w:rsid w:val="00872284"/>
    <w:rsid w:val="00891CF5"/>
    <w:rsid w:val="00893A77"/>
    <w:rsid w:val="0089524F"/>
    <w:rsid w:val="008A54F1"/>
    <w:rsid w:val="008A78D5"/>
    <w:rsid w:val="008B1EB4"/>
    <w:rsid w:val="008B6A98"/>
    <w:rsid w:val="008C14EE"/>
    <w:rsid w:val="008F2AEC"/>
    <w:rsid w:val="008F3D8E"/>
    <w:rsid w:val="008F76EB"/>
    <w:rsid w:val="009043D3"/>
    <w:rsid w:val="0090482C"/>
    <w:rsid w:val="00911BE3"/>
    <w:rsid w:val="00914DEB"/>
    <w:rsid w:val="00923A8A"/>
    <w:rsid w:val="00927F53"/>
    <w:rsid w:val="0093007E"/>
    <w:rsid w:val="009442C7"/>
    <w:rsid w:val="00946C1D"/>
    <w:rsid w:val="00954B41"/>
    <w:rsid w:val="009569EB"/>
    <w:rsid w:val="00963F5E"/>
    <w:rsid w:val="00967CE3"/>
    <w:rsid w:val="00971CD4"/>
    <w:rsid w:val="009809AF"/>
    <w:rsid w:val="009828A4"/>
    <w:rsid w:val="00991169"/>
    <w:rsid w:val="009B1A51"/>
    <w:rsid w:val="009C5BA7"/>
    <w:rsid w:val="009C603A"/>
    <w:rsid w:val="009C73BD"/>
    <w:rsid w:val="009D015A"/>
    <w:rsid w:val="009D1C77"/>
    <w:rsid w:val="009D205E"/>
    <w:rsid w:val="009D6869"/>
    <w:rsid w:val="009F7C96"/>
    <w:rsid w:val="00A066DB"/>
    <w:rsid w:val="00A32386"/>
    <w:rsid w:val="00A42444"/>
    <w:rsid w:val="00A43EC6"/>
    <w:rsid w:val="00A67BDC"/>
    <w:rsid w:val="00A82746"/>
    <w:rsid w:val="00A86269"/>
    <w:rsid w:val="00AA44F7"/>
    <w:rsid w:val="00AC5DC2"/>
    <w:rsid w:val="00AD5CA2"/>
    <w:rsid w:val="00AD6963"/>
    <w:rsid w:val="00AE44C2"/>
    <w:rsid w:val="00AE617E"/>
    <w:rsid w:val="00AE7579"/>
    <w:rsid w:val="00AF1BA2"/>
    <w:rsid w:val="00B035AD"/>
    <w:rsid w:val="00B27D8C"/>
    <w:rsid w:val="00B3170B"/>
    <w:rsid w:val="00B31C5D"/>
    <w:rsid w:val="00B37055"/>
    <w:rsid w:val="00B42CA5"/>
    <w:rsid w:val="00B45D40"/>
    <w:rsid w:val="00B47A70"/>
    <w:rsid w:val="00B51162"/>
    <w:rsid w:val="00B5139A"/>
    <w:rsid w:val="00B5446E"/>
    <w:rsid w:val="00B64447"/>
    <w:rsid w:val="00B75AE6"/>
    <w:rsid w:val="00B80711"/>
    <w:rsid w:val="00B9538C"/>
    <w:rsid w:val="00B972A3"/>
    <w:rsid w:val="00BC3A3F"/>
    <w:rsid w:val="00BD0316"/>
    <w:rsid w:val="00BD1C5D"/>
    <w:rsid w:val="00BD54DA"/>
    <w:rsid w:val="00BF4267"/>
    <w:rsid w:val="00C005C2"/>
    <w:rsid w:val="00C01BA3"/>
    <w:rsid w:val="00C129A8"/>
    <w:rsid w:val="00C206D3"/>
    <w:rsid w:val="00C2586E"/>
    <w:rsid w:val="00C34B6E"/>
    <w:rsid w:val="00C4683E"/>
    <w:rsid w:val="00C47920"/>
    <w:rsid w:val="00C47C13"/>
    <w:rsid w:val="00C6321E"/>
    <w:rsid w:val="00C636A2"/>
    <w:rsid w:val="00C71F1C"/>
    <w:rsid w:val="00C720C1"/>
    <w:rsid w:val="00C813B1"/>
    <w:rsid w:val="00C8545F"/>
    <w:rsid w:val="00C91821"/>
    <w:rsid w:val="00C94024"/>
    <w:rsid w:val="00CA4FCA"/>
    <w:rsid w:val="00CA693D"/>
    <w:rsid w:val="00CB3FB3"/>
    <w:rsid w:val="00CB4D2E"/>
    <w:rsid w:val="00CC1482"/>
    <w:rsid w:val="00CC6125"/>
    <w:rsid w:val="00CD6F33"/>
    <w:rsid w:val="00CE1FF3"/>
    <w:rsid w:val="00CE749C"/>
    <w:rsid w:val="00CF137E"/>
    <w:rsid w:val="00CF34A0"/>
    <w:rsid w:val="00CF6955"/>
    <w:rsid w:val="00D01797"/>
    <w:rsid w:val="00D10988"/>
    <w:rsid w:val="00D230CA"/>
    <w:rsid w:val="00D26685"/>
    <w:rsid w:val="00D41CA1"/>
    <w:rsid w:val="00D51A73"/>
    <w:rsid w:val="00D51B4F"/>
    <w:rsid w:val="00D54A97"/>
    <w:rsid w:val="00D622B3"/>
    <w:rsid w:val="00D70010"/>
    <w:rsid w:val="00D77847"/>
    <w:rsid w:val="00D77AFC"/>
    <w:rsid w:val="00D80852"/>
    <w:rsid w:val="00D80A6D"/>
    <w:rsid w:val="00D844FA"/>
    <w:rsid w:val="00D86DBA"/>
    <w:rsid w:val="00D91727"/>
    <w:rsid w:val="00D94A56"/>
    <w:rsid w:val="00DA1ED7"/>
    <w:rsid w:val="00DA33F1"/>
    <w:rsid w:val="00DA732D"/>
    <w:rsid w:val="00DB2BDF"/>
    <w:rsid w:val="00DB2FF5"/>
    <w:rsid w:val="00DB6DE9"/>
    <w:rsid w:val="00DC567C"/>
    <w:rsid w:val="00DD530C"/>
    <w:rsid w:val="00DE2B05"/>
    <w:rsid w:val="00DE460B"/>
    <w:rsid w:val="00DE464E"/>
    <w:rsid w:val="00DE4B3D"/>
    <w:rsid w:val="00DE781B"/>
    <w:rsid w:val="00DF49D2"/>
    <w:rsid w:val="00E01EFA"/>
    <w:rsid w:val="00E062F4"/>
    <w:rsid w:val="00E11051"/>
    <w:rsid w:val="00E16A18"/>
    <w:rsid w:val="00E20666"/>
    <w:rsid w:val="00E20B13"/>
    <w:rsid w:val="00E3165B"/>
    <w:rsid w:val="00E41EA0"/>
    <w:rsid w:val="00E50EEC"/>
    <w:rsid w:val="00E622DF"/>
    <w:rsid w:val="00E7725A"/>
    <w:rsid w:val="00E85E6E"/>
    <w:rsid w:val="00E90FE1"/>
    <w:rsid w:val="00E95537"/>
    <w:rsid w:val="00E95A72"/>
    <w:rsid w:val="00EC1DEC"/>
    <w:rsid w:val="00EC387C"/>
    <w:rsid w:val="00EC6211"/>
    <w:rsid w:val="00EC64FF"/>
    <w:rsid w:val="00ED2246"/>
    <w:rsid w:val="00ED26EA"/>
    <w:rsid w:val="00EE4AD0"/>
    <w:rsid w:val="00EF0EA9"/>
    <w:rsid w:val="00EF7BD2"/>
    <w:rsid w:val="00F145AD"/>
    <w:rsid w:val="00F27276"/>
    <w:rsid w:val="00F30E22"/>
    <w:rsid w:val="00F33025"/>
    <w:rsid w:val="00F37DCD"/>
    <w:rsid w:val="00F41B7F"/>
    <w:rsid w:val="00F47F77"/>
    <w:rsid w:val="00F53265"/>
    <w:rsid w:val="00F623C3"/>
    <w:rsid w:val="00F62673"/>
    <w:rsid w:val="00F64CD3"/>
    <w:rsid w:val="00F66374"/>
    <w:rsid w:val="00F734A7"/>
    <w:rsid w:val="00F82668"/>
    <w:rsid w:val="00F83B53"/>
    <w:rsid w:val="00F83C6C"/>
    <w:rsid w:val="00F853F7"/>
    <w:rsid w:val="00F9142B"/>
    <w:rsid w:val="00F93C12"/>
    <w:rsid w:val="00F9609D"/>
    <w:rsid w:val="00FA442C"/>
    <w:rsid w:val="00FA620E"/>
    <w:rsid w:val="00FB030E"/>
    <w:rsid w:val="00FB584C"/>
    <w:rsid w:val="00FB7C3D"/>
    <w:rsid w:val="00FC5462"/>
    <w:rsid w:val="00FD176E"/>
    <w:rsid w:val="00FE2719"/>
    <w:rsid w:val="00FF17C1"/>
    <w:rsid w:val="00FF3894"/>
    <w:rsid w:val="00FF3CDF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uiPriority w:val="99"/>
    <w:rsid w:val="00FB7C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B7C3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FB7C3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FB7C3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rsid w:val="00FB7C3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C3D"/>
  </w:style>
  <w:style w:type="paragraph" w:styleId="a6">
    <w:name w:val="footer"/>
    <w:basedOn w:val="a"/>
    <w:link w:val="a7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C3D"/>
  </w:style>
  <w:style w:type="character" w:customStyle="1" w:styleId="10">
    <w:name w:val="Заголовок 1 Знак"/>
    <w:basedOn w:val="a0"/>
    <w:link w:val="1"/>
    <w:uiPriority w:val="9"/>
    <w:rsid w:val="004F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5C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E4B3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60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A15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uiPriority w:val="99"/>
    <w:rsid w:val="00FB7C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B7C3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FB7C3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FB7C3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rsid w:val="00FB7C3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C3D"/>
  </w:style>
  <w:style w:type="paragraph" w:styleId="a6">
    <w:name w:val="footer"/>
    <w:basedOn w:val="a"/>
    <w:link w:val="a7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C3D"/>
  </w:style>
  <w:style w:type="character" w:customStyle="1" w:styleId="10">
    <w:name w:val="Заголовок 1 Знак"/>
    <w:basedOn w:val="a0"/>
    <w:link w:val="1"/>
    <w:uiPriority w:val="9"/>
    <w:rsid w:val="004F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5C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E4B3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60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A15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FE01-59E1-4DE1-83D9-BB86D8C2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13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Галимзянова Мария Олеговна</cp:lastModifiedBy>
  <cp:revision>275</cp:revision>
  <cp:lastPrinted>2024-07-15T07:37:00Z</cp:lastPrinted>
  <dcterms:created xsi:type="dcterms:W3CDTF">2018-04-10T02:40:00Z</dcterms:created>
  <dcterms:modified xsi:type="dcterms:W3CDTF">2025-04-15T04:41:00Z</dcterms:modified>
</cp:coreProperties>
</file>