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2C" w:rsidRDefault="00453A2C" w:rsidP="00453A2C">
      <w:pPr>
        <w:ind w:right="-2" w:firstLine="709"/>
        <w:jc w:val="both"/>
        <w:rPr>
          <w:szCs w:val="28"/>
        </w:rPr>
      </w:pPr>
      <w:proofErr w:type="spellStart"/>
      <w:r w:rsidRPr="00453A2C">
        <w:rPr>
          <w:b/>
          <w:szCs w:val="28"/>
        </w:rPr>
        <w:t>Ачинский</w:t>
      </w:r>
      <w:proofErr w:type="spellEnd"/>
      <w:r w:rsidRPr="00453A2C">
        <w:rPr>
          <w:b/>
          <w:szCs w:val="28"/>
        </w:rPr>
        <w:t xml:space="preserve"> городской суд рассмотрел уголовное дело</w:t>
      </w:r>
      <w:r>
        <w:rPr>
          <w:szCs w:val="28"/>
        </w:rPr>
        <w:t xml:space="preserve"> в отношении жителя Забайкальского края, признанного виновным в совершении преступления, предусмотренного ч. 1 ст. 318 УК РФ (применение насилия, не опасного для жизни или здоровья в отношении представителя власти в связи с исполнением им своих должностных обязанностей). По версии следствия в августе 2023 года обвиняемый доставлен сотрудниками полиции в помещении дежурной части ЛО МВД России на ст. Ачинск для составления протокола об административном правонарушении по   ч. 1 ст. 20.1 КоАП РФ. </w:t>
      </w:r>
    </w:p>
    <w:p w:rsidR="00453A2C" w:rsidRDefault="00453A2C" w:rsidP="00453A2C">
      <w:pPr>
        <w:ind w:right="-2" w:firstLine="709"/>
        <w:jc w:val="both"/>
        <w:rPr>
          <w:szCs w:val="28"/>
        </w:rPr>
      </w:pPr>
      <w:r>
        <w:rPr>
          <w:szCs w:val="28"/>
        </w:rPr>
        <w:t>Когда пом</w:t>
      </w:r>
      <w:bookmarkStart w:id="0" w:name="_GoBack"/>
      <w:bookmarkEnd w:id="0"/>
      <w:r>
        <w:rPr>
          <w:szCs w:val="28"/>
        </w:rPr>
        <w:t xml:space="preserve">ощник оперативного дежурного дежурной части ЛО МВД России на ст. Ачинск приступил к составлению протокола, мужчина, не желая быть привлеченным к административной ответственности, нанес не менее одного удара ногой в ногу полицейского.  </w:t>
      </w:r>
    </w:p>
    <w:p w:rsidR="008857D2" w:rsidRDefault="00453A2C" w:rsidP="00453A2C">
      <w:pPr>
        <w:ind w:firstLine="709"/>
        <w:jc w:val="both"/>
      </w:pPr>
      <w:r>
        <w:rPr>
          <w:szCs w:val="28"/>
        </w:rPr>
        <w:t>С учетом позиции Ачинского транспортного прокурора подсудимый приговорен к 1 году лишения свободы с отбыванием наказания в колонии-поселении.</w:t>
      </w:r>
    </w:p>
    <w:sectPr w:rsidR="0088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EF"/>
    <w:rsid w:val="00453A2C"/>
    <w:rsid w:val="00540BEF"/>
    <w:rsid w:val="008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2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2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2024-01-22T03:05:00Z</dcterms:created>
  <dcterms:modified xsi:type="dcterms:W3CDTF">2024-01-22T03:05:00Z</dcterms:modified>
</cp:coreProperties>
</file>