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3F" w:rsidRPr="008D533F" w:rsidRDefault="008D533F" w:rsidP="008D533F">
      <w:pPr>
        <w:shd w:val="clear" w:color="auto" w:fill="FFFFFF"/>
        <w:spacing w:before="100" w:beforeAutospacing="1" w:after="68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</w:rPr>
      </w:pPr>
      <w:r w:rsidRPr="008D533F">
        <w:rPr>
          <w:rFonts w:ascii="Verdana" w:eastAsia="Times New Roman" w:hAnsi="Verdana" w:cs="Times New Roman"/>
          <w:b/>
          <w:bCs/>
          <w:color w:val="777777"/>
          <w:kern w:val="36"/>
        </w:rPr>
        <w:t>Дополнительная возможность прекращения уголовного преследования</w:t>
      </w:r>
    </w:p>
    <w:p w:rsidR="008D533F" w:rsidRPr="008D533F" w:rsidRDefault="008D533F" w:rsidP="008D533F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Федеральным законом 27.12.2018 N 533-ФЗ внесены изменения в статью 28.1 уголовно – процессуального кодекса Российской Федерации, расширен перечень преступлений, по которым возможно прекращение уголовного преследования в связи с возмещением ущерба.</w:t>
      </w:r>
    </w:p>
    <w:p w:rsidR="008D533F" w:rsidRPr="008D533F" w:rsidRDefault="008D533F" w:rsidP="008D533F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proofErr w:type="gramStart"/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Так, помимо ранее предусмотренных преступлений по </w:t>
      </w:r>
      <w:hyperlink r:id="rId4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ст. 170.2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, ст. </w:t>
      </w:r>
      <w:hyperlink r:id="rId5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171 ч. 1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,  ст. </w:t>
      </w:r>
      <w:hyperlink r:id="rId6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171.1 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 ч. 1 и 1.1,  ст. </w:t>
      </w:r>
      <w:hyperlink r:id="rId7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172 ч.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 1, ст. </w:t>
      </w:r>
      <w:hyperlink r:id="rId8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176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, ст. </w:t>
      </w:r>
      <w:hyperlink r:id="rId9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177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, ст. </w:t>
      </w:r>
      <w:hyperlink r:id="rId10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178 ч.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 1, ст. </w:t>
      </w:r>
      <w:hyperlink r:id="rId11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180 ч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.1 – 3, ст. </w:t>
      </w:r>
      <w:hyperlink r:id="rId12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185 ч.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 1-2, ст.</w:t>
      </w:r>
      <w:proofErr w:type="gramEnd"/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  <w:hyperlink r:id="rId13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185.1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, ст. </w:t>
      </w:r>
      <w:hyperlink r:id="rId14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185.2 ч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.1 , ст. </w:t>
      </w:r>
      <w:hyperlink r:id="rId15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185.3 ч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. 1, ст. </w:t>
      </w:r>
      <w:hyperlink r:id="rId16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185.4 ч.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 1, ст.  </w:t>
      </w:r>
      <w:hyperlink r:id="rId17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185.6 ч.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 1, ст. </w:t>
      </w:r>
      <w:hyperlink r:id="rId18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191 ч. 1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, ст. </w:t>
      </w:r>
      <w:hyperlink r:id="rId19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192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, ст. </w:t>
      </w:r>
      <w:hyperlink r:id="rId20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193 ч. 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1 и 1.1, ст. </w:t>
      </w:r>
      <w:hyperlink r:id="rId21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194 ч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. 1 и 2, ст. </w:t>
      </w:r>
      <w:hyperlink r:id="rId22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195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 - </w:t>
      </w:r>
      <w:hyperlink r:id="rId23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197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 и ст. </w:t>
      </w:r>
      <w:hyperlink r:id="rId24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199.2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 Уголовного кодекса Российской Федерации законодатель предусмотрел возможность прекращения уголовного преследования по уголовным делам, предусмотренным  </w:t>
      </w:r>
      <w:hyperlink r:id="rId25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ст. 146 ч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.1, ст. </w:t>
      </w:r>
      <w:hyperlink r:id="rId26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147 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ч. 1, ст. </w:t>
      </w:r>
      <w:hyperlink r:id="rId27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159 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ч. 5-7, ст. </w:t>
      </w:r>
      <w:hyperlink r:id="rId28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159.1 ч.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 1, ст. </w:t>
      </w:r>
      <w:hyperlink r:id="rId29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159.2 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ч. 1, ст. </w:t>
      </w:r>
      <w:hyperlink r:id="rId30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159.3 ч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. 1, ст. </w:t>
      </w:r>
      <w:hyperlink r:id="rId31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159.5 ч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. 1,  ст. </w:t>
      </w:r>
      <w:hyperlink r:id="rId32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159.6 ч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.1 , ст. </w:t>
      </w:r>
      <w:hyperlink r:id="rId33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160 ч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.1,  ст. </w:t>
      </w:r>
      <w:hyperlink r:id="rId34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165 ч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.1 Уголовного кодекса Российской Федерации.</w:t>
      </w:r>
    </w:p>
    <w:p w:rsidR="008D533F" w:rsidRPr="008D533F" w:rsidRDefault="008D533F" w:rsidP="008D533F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 xml:space="preserve">При этом необходимым условием для прекращения уголовного преследования в отношении лица является совершение преступления впервые, а </w:t>
      </w:r>
      <w:proofErr w:type="gramStart"/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также</w:t>
      </w:r>
      <w:proofErr w:type="gramEnd"/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 xml:space="preserve"> если возместило ущерб, причиненный гражданину, организации или государству в результате совершения преступления, и перечислило в федеральный бюджет денежное возмещение в размере двукратной суммы причиненного ущерба, либо перечислило в федеральный бюджет доход, полученный в результате совершения преступления, и денежное возмещение в размере двукратной суммы </w:t>
      </w:r>
      <w:proofErr w:type="gramStart"/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дохода, полученного в результате совершения преступления, либо перечислило в федеральный бюджет денежную сумму, эквивалентную размеру убытков, которых удалось избежать в результате совершения преступления, и денежное возмещение в размере двукратной суммы убытков, которых удалось избежать в результате совершения преступления, либо перечислило в федеральный бюджет денежную сумму, эквивалентную размеру совершенного деяния, предусмотренного соответствующей статьей Особенной </w:t>
      </w:r>
      <w:hyperlink r:id="rId35" w:history="1">
        <w:r w:rsidRPr="008D533F">
          <w:rPr>
            <w:rFonts w:ascii="Tahoma" w:eastAsia="Times New Roman" w:hAnsi="Tahoma" w:cs="Tahoma"/>
            <w:color w:val="666666"/>
            <w:sz w:val="15"/>
            <w:u w:val="single"/>
          </w:rPr>
          <w:t>части</w:t>
        </w:r>
      </w:hyperlink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 настоящего Кодекса, и денежное возмещение в</w:t>
      </w:r>
      <w:proofErr w:type="gramEnd"/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 xml:space="preserve"> двукратном </w:t>
      </w:r>
      <w:proofErr w:type="gramStart"/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размере</w:t>
      </w:r>
      <w:proofErr w:type="gramEnd"/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 xml:space="preserve"> этой суммы.</w:t>
      </w:r>
    </w:p>
    <w:p w:rsidR="008D533F" w:rsidRPr="008D533F" w:rsidRDefault="008D533F" w:rsidP="008D533F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8D533F">
        <w:rPr>
          <w:rFonts w:ascii="Verdana" w:eastAsia="Times New Roman" w:hAnsi="Verdana" w:cs="Times New Roman"/>
          <w:color w:val="000000"/>
          <w:sz w:val="15"/>
          <w:szCs w:val="15"/>
        </w:rPr>
        <w:t>Изменения вступили в силу 08.01.2019.</w:t>
      </w:r>
    </w:p>
    <w:p w:rsidR="008D533F" w:rsidRPr="008D533F" w:rsidRDefault="008D533F" w:rsidP="008D533F">
      <w:pPr>
        <w:shd w:val="clear" w:color="auto" w:fill="FFFFFF"/>
        <w:spacing w:before="100" w:beforeAutospacing="1" w:after="68" w:line="240" w:lineRule="auto"/>
        <w:jc w:val="right"/>
        <w:outlineLvl w:val="5"/>
        <w:rPr>
          <w:rFonts w:ascii="Verdana" w:eastAsia="Times New Roman" w:hAnsi="Verdana" w:cs="Times New Roman"/>
          <w:b/>
          <w:bCs/>
          <w:color w:val="777777"/>
          <w:sz w:val="15"/>
          <w:szCs w:val="15"/>
        </w:rPr>
      </w:pPr>
      <w:r w:rsidRPr="008D533F">
        <w:rPr>
          <w:rFonts w:ascii="Verdana" w:eastAsia="Times New Roman" w:hAnsi="Verdana" w:cs="Times New Roman"/>
          <w:b/>
          <w:bCs/>
          <w:color w:val="777777"/>
          <w:sz w:val="15"/>
          <w:szCs w:val="15"/>
        </w:rPr>
        <w:t>Старший помощник прокурора города</w:t>
      </w:r>
      <w:r w:rsidRPr="008D533F">
        <w:rPr>
          <w:rFonts w:ascii="Verdana" w:eastAsia="Times New Roman" w:hAnsi="Verdana" w:cs="Times New Roman"/>
          <w:b/>
          <w:bCs/>
          <w:color w:val="777777"/>
          <w:sz w:val="15"/>
          <w:szCs w:val="15"/>
        </w:rPr>
        <w:br/>
        <w:t>И.А. Суслов</w:t>
      </w:r>
    </w:p>
    <w:p w:rsidR="00E0777D" w:rsidRDefault="00E0777D"/>
    <w:sectPr w:rsidR="00E0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D533F"/>
    <w:rsid w:val="008D533F"/>
    <w:rsid w:val="00E0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57038F3E58D59F7BE52F2E189D3911BA2AABBF2AA4663E57A307FD03C56B42F9C3DBD90AAB11013D537C0D2E78F90019F2D6B39BC522ACn16BK" TargetMode="External"/><Relationship Id="rId13" Type="http://schemas.openxmlformats.org/officeDocument/2006/relationships/hyperlink" Target="consultantplus://offline/ref=8A57038F3E58D59F7BE52F2E189D3911BA2AABBF2AA4663E57A307FD03C56B42F9C3DBD00DA145597F0D255C6E33F40203EED6B0n86CK" TargetMode="External"/><Relationship Id="rId18" Type="http://schemas.openxmlformats.org/officeDocument/2006/relationships/hyperlink" Target="consultantplus://offline/ref=8A57038F3E58D59F7BE52F2E189D3911BA2AABBF2AA4663E57A307FD03C56B42F9C3DBDF0DAD1A5C6A1C7D516A29EA001FF2D4B184nC6EK" TargetMode="External"/><Relationship Id="rId26" Type="http://schemas.openxmlformats.org/officeDocument/2006/relationships/hyperlink" Target="consultantplus://offline/ref=712591ADD8779D2294FF11B56556C8995B46DBE31E8C8FEB78B21DEE07260C410B624037B60E8F075346F603F87630C6C06C8B60202C9DFDvEGB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A57038F3E58D59F7BE52F2E189D3911BA2AABBF2AA4663E57A307FD03C56B42F9C3DBD90AAB130A3A537C0D2E78F90019F2D6B39BC522ACn16BK" TargetMode="External"/><Relationship Id="rId34" Type="http://schemas.openxmlformats.org/officeDocument/2006/relationships/hyperlink" Target="consultantplus://offline/ref=712591ADD8779D2294FF11B56556C8995B46DBE31E8C8FEB78B21DEE07260C410B624031B60A8C500109F75FBC2723C6C66C89623Fv2G7L" TargetMode="External"/><Relationship Id="rId7" Type="http://schemas.openxmlformats.org/officeDocument/2006/relationships/hyperlink" Target="consultantplus://offline/ref=8A57038F3E58D59F7BE52F2E189D3911BA2AABBF2AA4663E57A307FD03C56B42F9C3DBD909AE1A5C6A1C7D516A29EA001FF2D4B184nC6EK" TargetMode="External"/><Relationship Id="rId12" Type="http://schemas.openxmlformats.org/officeDocument/2006/relationships/hyperlink" Target="consultantplus://offline/ref=8A57038F3E58D59F7BE52F2E189D3911BA2AABBF2AA4663E57A307FD03C56B42F9C3DBD00FA145597F0D255C6E33F40203EED6B0n86CK" TargetMode="External"/><Relationship Id="rId17" Type="http://schemas.openxmlformats.org/officeDocument/2006/relationships/hyperlink" Target="consultantplus://offline/ref=8A57038F3E58D59F7BE52F2E189D3911BA2AABBF2AA4663E57A307FD03C56B42F9C3DBD908AD14036F096C09672DF01E1DEEC8B385C6n26BK" TargetMode="External"/><Relationship Id="rId25" Type="http://schemas.openxmlformats.org/officeDocument/2006/relationships/hyperlink" Target="consultantplus://offline/ref=712591ADD8779D2294FF11B56556C8995B46DBE31E8C8FEB78B21DEE07260C410B624037B60C84065046F603F87630C6C06C8B60202C9DFDvEGBL" TargetMode="External"/><Relationship Id="rId33" Type="http://schemas.openxmlformats.org/officeDocument/2006/relationships/hyperlink" Target="consultantplus://offline/ref=712591ADD8779D2294FF11B56556C8995B46DBE31E8C8FEB78B21DEE07260C410B624037B60C81055346F603F87630C6C06C8B60202C9DFDvEGB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57038F3E58D59F7BE52F2E189D3911BA2AABBF2AA4663E57A307FD03C56B42F9C3DBD90AAB1A5C6A1C7D516A29EA001FF2D4B184nC6EK" TargetMode="External"/><Relationship Id="rId20" Type="http://schemas.openxmlformats.org/officeDocument/2006/relationships/hyperlink" Target="consultantplus://offline/ref=8A57038F3E58D59F7BE52F2E189D3911BA2AABBF2AA4663E57A307FD03C56B42F9C3DBD909AB11036F096C09672DF01E1DEEC8B385C6n26BK" TargetMode="External"/><Relationship Id="rId29" Type="http://schemas.openxmlformats.org/officeDocument/2006/relationships/hyperlink" Target="consultantplus://offline/ref=712591ADD8779D2294FF11B56556C8995B46DBE31E8C8FEB78B21DEE07260C410B624037B40C820F041CE607B12339D8C47095603E2Fv9G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57038F3E58D59F7BE52F2E189D3911BA2AABBF2AA4663E57A307FD03C56B42F9C3DBD90DA914036F096C09672DF01E1DEEC8B385C6n26BK" TargetMode="External"/><Relationship Id="rId11" Type="http://schemas.openxmlformats.org/officeDocument/2006/relationships/hyperlink" Target="consultantplus://offline/ref=8A57038F3E58D59F7BE52F2E189D3911BA2AABBF2AA4663E57A307FD03C56B42F9C3DBD90AAB100A3A537C0D2E78F90019F2D6B39BC522ACn16BK" TargetMode="External"/><Relationship Id="rId24" Type="http://schemas.openxmlformats.org/officeDocument/2006/relationships/hyperlink" Target="consultantplus://offline/ref=8A57038F3E58D59F7BE52F2E189D3911BA2AABBF2AA4663E57A307FD03C56B42F9C3DBD90AA8190833537C0D2E78F90019F2D6B39BC522ACn16BK" TargetMode="External"/><Relationship Id="rId32" Type="http://schemas.openxmlformats.org/officeDocument/2006/relationships/hyperlink" Target="consultantplus://offline/ref=712591ADD8779D2294FF11B56556C8995B46DBE31E8C8FEB78B21DEE07260C410B624037B40B8E0F041CE607B12339D8C47095603E2Fv9G4L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8A57038F3E58D59F7BE52F2E189D3911BA2AABBF2AA4663E57A307FD03C56B42F9C3DBDF08AB1A5C6A1C7D516A29EA001FF2D4B184nC6EK" TargetMode="External"/><Relationship Id="rId15" Type="http://schemas.openxmlformats.org/officeDocument/2006/relationships/hyperlink" Target="consultantplus://offline/ref=8A57038F3E58D59F7BE52F2E189D3911BA2AABBF2AA4663E57A307FD03C56B42F9C3DBDD0BA81A5C6A1C7D516A29EA001FF2D4B184nC6EK" TargetMode="External"/><Relationship Id="rId23" Type="http://schemas.openxmlformats.org/officeDocument/2006/relationships/hyperlink" Target="consultantplus://offline/ref=8A57038F3E58D59F7BE52F2E189D3911BA2AABBF2AA4663E57A307FD03C56B42F9C3DBD90AAB130B33537C0D2E78F90019F2D6B39BC522ACn16BK" TargetMode="External"/><Relationship Id="rId28" Type="http://schemas.openxmlformats.org/officeDocument/2006/relationships/hyperlink" Target="consultantplus://offline/ref=712591ADD8779D2294FF11B56556C8995B46DBE31E8C8FEB78B21DEE07260C410B624037B40F820F041CE607B12339D8C47095603E2Fv9G4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8A57038F3E58D59F7BE52F2E189D3911BA2AABBF2AA4663E57A307FD03C56B42F9C3DBD902A818036F096C09672DF01E1DEEC8B385C6n26BK" TargetMode="External"/><Relationship Id="rId19" Type="http://schemas.openxmlformats.org/officeDocument/2006/relationships/hyperlink" Target="consultantplus://offline/ref=8A57038F3E58D59F7BE52F2E189D3911BA2AABBF2AA4663E57A307FD03C56B42F9C3DBD90AAB13093A537C0D2E78F90019F2D6B39BC522ACn16BK" TargetMode="External"/><Relationship Id="rId31" Type="http://schemas.openxmlformats.org/officeDocument/2006/relationships/hyperlink" Target="consultantplus://offline/ref=712591ADD8779D2294FF11B56556C8995B46DBE31E8C8FEB78B21DEE07260C410B624037B40B870F041CE607B12339D8C47095603E2Fv9G4L" TargetMode="External"/><Relationship Id="rId4" Type="http://schemas.openxmlformats.org/officeDocument/2006/relationships/hyperlink" Target="consultantplus://offline/ref=8A57038F3E58D59F7BE52F2E189D3911BA2AABBF2AA4663E57A307FD03C56B42F9C3DBD902AC11036F096C09672DF01E1DEEC8B385C6n26BK" TargetMode="External"/><Relationship Id="rId9" Type="http://schemas.openxmlformats.org/officeDocument/2006/relationships/hyperlink" Target="consultantplus://offline/ref=8A57038F3E58D59F7BE52F2E189D3911BA2AABBF2AA4663E57A307FD03C56B42F9C3DBD90AAB10083A537C0D2E78F90019F2D6B39BC522ACn16BK" TargetMode="External"/><Relationship Id="rId14" Type="http://schemas.openxmlformats.org/officeDocument/2006/relationships/hyperlink" Target="consultantplus://offline/ref=8A57038F3E58D59F7BE52F2E189D3911BA2AABBF2AA4663E57A307FD03C56B42F9C3DBD10AA145597F0D255C6E33F40203EED6B0n86CK" TargetMode="External"/><Relationship Id="rId22" Type="http://schemas.openxmlformats.org/officeDocument/2006/relationships/hyperlink" Target="consultantplus://offline/ref=8A57038F3E58D59F7BE52F2E189D3911BA2AABBF2AA4663E57A307FD03C56B42F9C3DBD90AA910013E537C0D2E78F90019F2D6B39BC522ACn16BK" TargetMode="External"/><Relationship Id="rId27" Type="http://schemas.openxmlformats.org/officeDocument/2006/relationships/hyperlink" Target="consultantplus://offline/ref=712591ADD8779D2294FF11B56556C8995B46DBE31E8C8FEB78B21DEE07260C410B624037BF0D810F041CE607B12339D8C47095603E2Fv9G4L" TargetMode="External"/><Relationship Id="rId30" Type="http://schemas.openxmlformats.org/officeDocument/2006/relationships/hyperlink" Target="consultantplus://offline/ref=712591ADD8779D2294FF11B56556C8995B46DBE31E8C8FEB78B21DEE07260C410B624034B20D860F041CE607B12339D8C47095603E2Fv9G4L" TargetMode="External"/><Relationship Id="rId35" Type="http://schemas.openxmlformats.org/officeDocument/2006/relationships/hyperlink" Target="consultantplus://offline/ref=6A7316C829E7DF7382A1D831DD56304B36EDE67510470398054EA7D30402256D6BF010572E6FFCD217F7515729B074803EF26F43AC9B230FSFM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2023-10-20T08:43:00Z</dcterms:created>
  <dcterms:modified xsi:type="dcterms:W3CDTF">2023-10-20T08:43:00Z</dcterms:modified>
</cp:coreProperties>
</file>