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C2" w:rsidRPr="008504D5" w:rsidRDefault="00DB74C2" w:rsidP="00DB74C2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8504D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29.09.2021</w:t>
      </w:r>
      <w:r w:rsidRPr="008504D5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112</w:t>
      </w:r>
    </w:p>
    <w:p w:rsidR="00DB74C2" w:rsidRDefault="00DB74C2" w:rsidP="00DB7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(в редакции Решения от 29.06.2023 № 296)</w:t>
      </w:r>
    </w:p>
    <w:p w:rsidR="00DB74C2" w:rsidRPr="008504D5" w:rsidRDefault="00DB74C2" w:rsidP="00DB74C2">
      <w:pPr>
        <w:jc w:val="both"/>
        <w:rPr>
          <w:rFonts w:ascii="Arial" w:hAnsi="Arial" w:cs="Arial"/>
          <w:sz w:val="24"/>
          <w:szCs w:val="24"/>
        </w:rPr>
      </w:pPr>
    </w:p>
    <w:p w:rsidR="00DB74C2" w:rsidRDefault="00DB74C2" w:rsidP="00DB74C2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rFonts w:ascii="Arial" w:hAnsi="Arial" w:cs="Arial"/>
          <w:b/>
          <w:color w:val="000000"/>
        </w:rPr>
      </w:pPr>
      <w:bookmarkStart w:id="0" w:name="_GoBack"/>
      <w:r w:rsidRPr="00383F46">
        <w:rPr>
          <w:rStyle w:val="normaltextrun"/>
          <w:rFonts w:ascii="Arial" w:hAnsi="Arial" w:cs="Arial"/>
          <w:b/>
          <w:color w:val="000000"/>
        </w:rPr>
        <w:t>Индикаторы риска нарушения обязательных требований</w:t>
      </w:r>
      <w:bookmarkEnd w:id="0"/>
      <w:r w:rsidRPr="00383F46">
        <w:rPr>
          <w:rStyle w:val="normaltextrun"/>
          <w:rFonts w:ascii="Arial" w:hAnsi="Arial" w:cs="Arial"/>
          <w:b/>
          <w:color w:val="000000"/>
        </w:rPr>
        <w:t>, 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город Лесосибирск</w:t>
      </w:r>
    </w:p>
    <w:p w:rsidR="00DB74C2" w:rsidRPr="00383F46" w:rsidRDefault="00DB74C2" w:rsidP="00DB74C2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rFonts w:ascii="Arial" w:hAnsi="Arial" w:cs="Arial"/>
          <w:b/>
          <w:color w:val="000000"/>
        </w:rPr>
      </w:pPr>
    </w:p>
    <w:p w:rsidR="00DB74C2" w:rsidRDefault="00DB74C2" w:rsidP="00DB74C2">
      <w:pPr>
        <w:pStyle w:val="a3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Поступление в орган муниципального жилищного контроля в течении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DB74C2" w:rsidRDefault="00DB74C2" w:rsidP="00DB74C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5" w:history="1">
        <w:r w:rsidRPr="00383F46">
          <w:rPr>
            <w:sz w:val="24"/>
          </w:rPr>
          <w:t>частью 5 статьи 165</w:t>
        </w:r>
      </w:hyperlink>
      <w:r>
        <w:rPr>
          <w:rFonts w:cs="Arial"/>
          <w:sz w:val="24"/>
          <w:szCs w:val="24"/>
        </w:rPr>
        <w:t xml:space="preserve"> Жилищного кодекса Российской Федерации.</w:t>
      </w:r>
    </w:p>
    <w:p w:rsidR="00DB74C2" w:rsidRPr="00D67F6F" w:rsidRDefault="00DB74C2" w:rsidP="00DB74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B74C2" w:rsidRPr="00D67F6F" w:rsidRDefault="00DB74C2" w:rsidP="00DB74C2">
      <w:pPr>
        <w:jc w:val="both"/>
        <w:rPr>
          <w:rFonts w:ascii="Arial" w:hAnsi="Arial" w:cs="Arial"/>
          <w:sz w:val="24"/>
          <w:szCs w:val="24"/>
        </w:rPr>
      </w:pPr>
    </w:p>
    <w:p w:rsidR="00DB74C2" w:rsidRPr="00D67F6F" w:rsidRDefault="00DB74C2" w:rsidP="00DB74C2">
      <w:pPr>
        <w:jc w:val="both"/>
        <w:rPr>
          <w:rFonts w:ascii="Arial" w:hAnsi="Arial" w:cs="Arial"/>
          <w:sz w:val="24"/>
          <w:szCs w:val="24"/>
        </w:rPr>
      </w:pPr>
    </w:p>
    <w:p w:rsidR="00DB74C2" w:rsidRPr="00D67F6F" w:rsidRDefault="00DB74C2" w:rsidP="00DB74C2">
      <w:pPr>
        <w:jc w:val="both"/>
        <w:rPr>
          <w:rFonts w:ascii="Arial" w:hAnsi="Arial" w:cs="Arial"/>
          <w:sz w:val="24"/>
          <w:szCs w:val="24"/>
        </w:rPr>
      </w:pPr>
    </w:p>
    <w:p w:rsidR="00DB74C2" w:rsidRPr="00D67F6F" w:rsidRDefault="00DB74C2" w:rsidP="00DB74C2">
      <w:pPr>
        <w:jc w:val="both"/>
        <w:rPr>
          <w:rFonts w:ascii="Arial" w:hAnsi="Arial" w:cs="Arial"/>
          <w:sz w:val="24"/>
          <w:szCs w:val="24"/>
        </w:rPr>
      </w:pPr>
    </w:p>
    <w:p w:rsidR="00A3028C" w:rsidRDefault="00DB74C2"/>
    <w:sectPr w:rsidR="00A3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7FA6"/>
    <w:multiLevelType w:val="hybridMultilevel"/>
    <w:tmpl w:val="8EA6DA7E"/>
    <w:lvl w:ilvl="0" w:tplc="922E953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CF"/>
    <w:rsid w:val="001E0E2A"/>
    <w:rsid w:val="00256ECF"/>
    <w:rsid w:val="00CC0E1F"/>
    <w:rsid w:val="00D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0F44-695A-4708-B2F6-0E06132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C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B7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B74C2"/>
  </w:style>
  <w:style w:type="paragraph" w:styleId="a3">
    <w:name w:val="List Paragraph"/>
    <w:basedOn w:val="a"/>
    <w:link w:val="a4"/>
    <w:uiPriority w:val="34"/>
    <w:qFormat/>
    <w:rsid w:val="00DB74C2"/>
    <w:pPr>
      <w:widowControl w:val="0"/>
      <w:ind w:left="720"/>
      <w:contextualSpacing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DB74C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F1EAEB481A8E281F79E15B9279F532D7BCD4BEDCC6C0A2FDD0558D1C195DC15BEB77113137CEBDAD39A9F8F9F4DA06A71B27717F46E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2024-11-27T05:13:00Z</dcterms:created>
  <dcterms:modified xsi:type="dcterms:W3CDTF">2024-11-27T05:14:00Z</dcterms:modified>
</cp:coreProperties>
</file>