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E8A8" w14:textId="77777777" w:rsidR="00771341" w:rsidRDefault="00771341" w:rsidP="0077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 публичных слушаний по проекту Решения городского</w:t>
      </w:r>
    </w:p>
    <w:p w14:paraId="3BE95337" w14:textId="77777777" w:rsidR="00771341" w:rsidRDefault="00771341" w:rsidP="0077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«О внесении изменений в Устав города Лесосибирска»</w:t>
      </w:r>
    </w:p>
    <w:p w14:paraId="696005D4" w14:textId="77777777" w:rsidR="003E110E" w:rsidRDefault="003E110E" w:rsidP="003E110E">
      <w:pPr>
        <w:jc w:val="center"/>
        <w:rPr>
          <w:sz w:val="28"/>
          <w:szCs w:val="28"/>
        </w:rPr>
      </w:pPr>
      <w:bookmarkStart w:id="0" w:name="_GoBack"/>
      <w:bookmarkEnd w:id="0"/>
    </w:p>
    <w:p w14:paraId="23CC9253" w14:textId="55BA7CF4" w:rsidR="003E110E" w:rsidRDefault="003E110E" w:rsidP="003E1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проект Решения городского Совета «О внесении изменений в Устав города Лесосибирска», опубликованный в газете «Заря Енисея» № 45 от 10.11.2022г., участники публичных слушаний, состоявшихся 13.12.2022г., решили:</w:t>
      </w:r>
    </w:p>
    <w:p w14:paraId="0A913EA0" w14:textId="77777777" w:rsidR="003E110E" w:rsidRPr="00933B04" w:rsidRDefault="003E110E" w:rsidP="003E110E">
      <w:pPr>
        <w:jc w:val="both"/>
        <w:rPr>
          <w:sz w:val="28"/>
          <w:szCs w:val="28"/>
        </w:rPr>
      </w:pPr>
      <w:r w:rsidRPr="00933B04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1</w:t>
      </w:r>
      <w:r w:rsidRPr="00933B04">
        <w:rPr>
          <w:b/>
          <w:bCs/>
          <w:sz w:val="28"/>
          <w:szCs w:val="28"/>
        </w:rPr>
        <w:t>.</w:t>
      </w:r>
      <w:r w:rsidRPr="00933B04">
        <w:rPr>
          <w:sz w:val="28"/>
          <w:szCs w:val="28"/>
        </w:rPr>
        <w:t xml:space="preserve"> Учитывая, что изменения в Устав города вносятся для приведения его в соответствие с </w:t>
      </w:r>
      <w:r>
        <w:rPr>
          <w:sz w:val="28"/>
          <w:szCs w:val="28"/>
        </w:rPr>
        <w:t xml:space="preserve">федеральным и </w:t>
      </w:r>
      <w:r w:rsidRPr="00933B04">
        <w:rPr>
          <w:sz w:val="28"/>
          <w:szCs w:val="28"/>
        </w:rPr>
        <w:t xml:space="preserve"> краевым законодательством, одобрить проект Решения городского Совета «О внесении изменений в Устав города Лесосибирска», опубликованный в газете «Заря Енисея»  </w:t>
      </w:r>
      <w:r>
        <w:rPr>
          <w:sz w:val="28"/>
          <w:szCs w:val="28"/>
        </w:rPr>
        <w:t>10</w:t>
      </w:r>
      <w:r w:rsidRPr="00933B0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33B04">
        <w:rPr>
          <w:sz w:val="28"/>
          <w:szCs w:val="28"/>
        </w:rPr>
        <w:t xml:space="preserve"> 2022г.</w:t>
      </w:r>
      <w:r>
        <w:rPr>
          <w:sz w:val="28"/>
          <w:szCs w:val="28"/>
        </w:rPr>
        <w:t xml:space="preserve"> </w:t>
      </w:r>
    </w:p>
    <w:p w14:paraId="011C2465" w14:textId="77777777" w:rsidR="003E110E" w:rsidRPr="00933B04" w:rsidRDefault="003E110E" w:rsidP="003E110E">
      <w:pPr>
        <w:jc w:val="both"/>
        <w:rPr>
          <w:sz w:val="28"/>
          <w:szCs w:val="28"/>
        </w:rPr>
      </w:pPr>
      <w:r w:rsidRPr="00933B0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2</w:t>
      </w:r>
      <w:r w:rsidRPr="00933B04">
        <w:rPr>
          <w:b/>
          <w:bCs/>
          <w:sz w:val="28"/>
          <w:szCs w:val="28"/>
        </w:rPr>
        <w:t>.</w:t>
      </w:r>
      <w:r w:rsidRPr="00933B04">
        <w:rPr>
          <w:sz w:val="28"/>
          <w:szCs w:val="28"/>
        </w:rPr>
        <w:t xml:space="preserve"> Предложить городскому Совету депутатов утвердить изменения в Устав города. </w:t>
      </w:r>
    </w:p>
    <w:p w14:paraId="49522DF2" w14:textId="77777777" w:rsidR="00B3273F" w:rsidRDefault="00B3273F"/>
    <w:sectPr w:rsidR="00B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AB"/>
    <w:rsid w:val="003E110E"/>
    <w:rsid w:val="00771341"/>
    <w:rsid w:val="00B3273F"/>
    <w:rsid w:val="00B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A5E2"/>
  <w15:chartTrackingRefBased/>
  <w15:docId w15:val="{75393A54-4CF6-4143-8591-2F9CDED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2022-12-15T08:05:00Z</dcterms:created>
  <dcterms:modified xsi:type="dcterms:W3CDTF">2023-02-15T05:10:00Z</dcterms:modified>
</cp:coreProperties>
</file>