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4D" w:rsidRPr="0021390B" w:rsidRDefault="003D104D" w:rsidP="003D104D">
      <w:pPr>
        <w:pStyle w:val="af"/>
        <w:ind w:firstLine="5670"/>
        <w:rPr>
          <w:rFonts w:ascii="Arial" w:eastAsia="MS Mincho" w:hAnsi="Arial" w:cs="Arial"/>
          <w:sz w:val="24"/>
          <w:szCs w:val="24"/>
        </w:rPr>
      </w:pPr>
      <w:r w:rsidRPr="0021390B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3D104D" w:rsidRPr="0021390B" w:rsidRDefault="003D104D" w:rsidP="003D104D">
      <w:pPr>
        <w:pStyle w:val="af"/>
        <w:ind w:firstLine="5670"/>
        <w:rPr>
          <w:rFonts w:ascii="Arial" w:eastAsia="MS Mincho" w:hAnsi="Arial" w:cs="Arial"/>
          <w:sz w:val="24"/>
          <w:szCs w:val="24"/>
        </w:rPr>
      </w:pPr>
      <w:r w:rsidRPr="0021390B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3D104D" w:rsidRPr="0021390B" w:rsidRDefault="003D104D" w:rsidP="003D104D">
      <w:pPr>
        <w:pStyle w:val="af"/>
        <w:ind w:firstLine="5670"/>
        <w:rPr>
          <w:rFonts w:ascii="Arial" w:eastAsia="MS Mincho" w:hAnsi="Arial" w:cs="Arial"/>
          <w:sz w:val="24"/>
          <w:szCs w:val="24"/>
        </w:rPr>
      </w:pPr>
      <w:r w:rsidRPr="0021390B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EF553D">
        <w:rPr>
          <w:rFonts w:ascii="Arial" w:eastAsia="MS Mincho" w:hAnsi="Arial" w:cs="Arial"/>
          <w:sz w:val="24"/>
          <w:szCs w:val="24"/>
        </w:rPr>
        <w:t xml:space="preserve"> </w:t>
      </w:r>
    </w:p>
    <w:p w:rsidR="003D104D" w:rsidRPr="0021390B" w:rsidRDefault="003D104D" w:rsidP="003D104D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eastAsia="MS Mincho" w:hAnsi="Arial" w:cs="Arial"/>
          <w:sz w:val="24"/>
          <w:szCs w:val="24"/>
        </w:rPr>
        <w:t>от 14.06.2023 № 875</w:t>
      </w:r>
    </w:p>
    <w:p w:rsidR="00AF5B40" w:rsidRPr="0021390B" w:rsidRDefault="00AF5B40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AF5B40" w:rsidRPr="0021390B" w:rsidRDefault="00AF5B40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AF5B40" w:rsidRPr="0021390B" w:rsidRDefault="00AF5B40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AF5B40" w:rsidRPr="0021390B" w:rsidRDefault="00AF5B40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B40" w:rsidRPr="0021390B" w:rsidRDefault="00AF5B40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AF5B40" w:rsidRPr="0021390B" w:rsidRDefault="00AF5B40" w:rsidP="003D104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5B40" w:rsidRPr="0021390B" w:rsidRDefault="00AF5B40" w:rsidP="003D104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5B40" w:rsidRPr="0021390B" w:rsidRDefault="00AF5B40" w:rsidP="003D104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АДМИНИСТРАТИВНЫЙ РЕГЛАМЕНТ</w:t>
      </w:r>
    </w:p>
    <w:p w:rsidR="00AF5B40" w:rsidRPr="0021390B" w:rsidRDefault="00D31D92" w:rsidP="003D104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предоставления</w:t>
      </w:r>
      <w:r w:rsidR="00AF5B40" w:rsidRPr="0021390B">
        <w:rPr>
          <w:rFonts w:ascii="Arial" w:hAnsi="Arial" w:cs="Arial"/>
          <w:sz w:val="24"/>
          <w:szCs w:val="24"/>
        </w:rPr>
        <w:t xml:space="preserve"> муниципальной услуги «</w:t>
      </w:r>
      <w:bookmarkStart w:id="0" w:name="_GoBack"/>
      <w:r w:rsidR="00A41D4D" w:rsidRPr="0021390B">
        <w:rPr>
          <w:rFonts w:ascii="Arial" w:hAnsi="Arial" w:cs="Arial"/>
          <w:sz w:val="24"/>
          <w:szCs w:val="24"/>
        </w:rPr>
        <w:t>Выдача</w:t>
      </w:r>
      <w:r w:rsidRPr="0021390B">
        <w:rPr>
          <w:rFonts w:ascii="Arial" w:hAnsi="Arial" w:cs="Arial"/>
          <w:sz w:val="24"/>
          <w:szCs w:val="24"/>
        </w:rPr>
        <w:t xml:space="preserve"> решения о согласовании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арх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тектурно-градостроительного облика</w:t>
      </w:r>
      <w:bookmarkEnd w:id="0"/>
      <w:r w:rsidRPr="0021390B">
        <w:rPr>
          <w:rFonts w:ascii="Arial" w:hAnsi="Arial" w:cs="Arial"/>
          <w:sz w:val="24"/>
          <w:szCs w:val="24"/>
        </w:rPr>
        <w:t> объекта капитального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строительства</w:t>
      </w:r>
      <w:r w:rsidR="00AF5B40" w:rsidRPr="0021390B">
        <w:rPr>
          <w:rFonts w:ascii="Arial" w:hAnsi="Arial" w:cs="Arial"/>
          <w:sz w:val="24"/>
          <w:szCs w:val="24"/>
        </w:rPr>
        <w:t>»</w:t>
      </w:r>
    </w:p>
    <w:p w:rsidR="00AF5B40" w:rsidRPr="0021390B" w:rsidRDefault="00AF5B40" w:rsidP="003D104D">
      <w:pPr>
        <w:widowControl w:val="0"/>
        <w:spacing w:after="0" w:line="240" w:lineRule="auto"/>
        <w:ind w:firstLine="7088"/>
        <w:rPr>
          <w:rFonts w:ascii="Arial" w:hAnsi="Arial" w:cs="Arial"/>
          <w:sz w:val="24"/>
          <w:szCs w:val="24"/>
        </w:rPr>
      </w:pPr>
    </w:p>
    <w:p w:rsidR="0046533D" w:rsidRPr="0021390B" w:rsidRDefault="0046533D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D31D92" w:rsidRPr="0021390B" w:rsidRDefault="00D31D92" w:rsidP="003D104D">
      <w:pPr>
        <w:widowControl w:val="0"/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46533D" w:rsidRPr="0021390B" w:rsidRDefault="0046533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D4D" w:rsidRPr="0021390B" w:rsidRDefault="00A41D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0B" w:rsidRDefault="0021390B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0B" w:rsidRDefault="0021390B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0B" w:rsidRDefault="0021390B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0B" w:rsidRDefault="0021390B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0B" w:rsidRDefault="0021390B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0B" w:rsidRDefault="0021390B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0B" w:rsidRDefault="0021390B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90B" w:rsidRPr="0021390B" w:rsidRDefault="0021390B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104D" w:rsidRPr="0021390B" w:rsidRDefault="003D104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0CE" w:rsidRPr="0021390B" w:rsidRDefault="001570CE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1. Общие положения</w:t>
      </w:r>
    </w:p>
    <w:p w:rsidR="001570CE" w:rsidRPr="0021390B" w:rsidRDefault="001570CE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BC0E3B" w:rsidRPr="0021390B" w:rsidRDefault="00BC0E3B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1.1. Настоящий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административный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регламент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(далее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–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Административный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регламент) устанавливает стандарт и порядок 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7509EB" w:rsidRPr="0021390B">
        <w:rPr>
          <w:rFonts w:ascii="Arial" w:hAnsi="Arial" w:cs="Arial"/>
          <w:sz w:val="24"/>
          <w:szCs w:val="24"/>
        </w:rPr>
        <w:t>по выдаче решения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7509EB" w:rsidRPr="0021390B">
        <w:rPr>
          <w:rFonts w:ascii="Arial" w:hAnsi="Arial" w:cs="Arial"/>
          <w:sz w:val="24"/>
          <w:szCs w:val="24"/>
        </w:rPr>
        <w:t>о согласов</w:t>
      </w:r>
      <w:r w:rsidR="007509EB" w:rsidRPr="0021390B">
        <w:rPr>
          <w:rFonts w:ascii="Arial" w:hAnsi="Arial" w:cs="Arial"/>
          <w:sz w:val="24"/>
          <w:szCs w:val="24"/>
        </w:rPr>
        <w:t>а</w:t>
      </w:r>
      <w:r w:rsidR="007509EB" w:rsidRPr="0021390B">
        <w:rPr>
          <w:rFonts w:ascii="Arial" w:hAnsi="Arial" w:cs="Arial"/>
          <w:sz w:val="24"/>
          <w:szCs w:val="24"/>
        </w:rPr>
        <w:t>нии архитектурно-градостроительного облика объекта капитального строител</w:t>
      </w:r>
      <w:r w:rsidR="007509EB" w:rsidRPr="0021390B">
        <w:rPr>
          <w:rFonts w:ascii="Arial" w:hAnsi="Arial" w:cs="Arial"/>
          <w:sz w:val="24"/>
          <w:szCs w:val="24"/>
        </w:rPr>
        <w:t>ь</w:t>
      </w:r>
      <w:r w:rsidR="007509EB" w:rsidRPr="0021390B">
        <w:rPr>
          <w:rFonts w:ascii="Arial" w:hAnsi="Arial" w:cs="Arial"/>
          <w:sz w:val="24"/>
          <w:szCs w:val="24"/>
        </w:rPr>
        <w:t>ства</w:t>
      </w:r>
      <w:r w:rsidRPr="0021390B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(далее </w:t>
      </w:r>
      <w:proofErr w:type="gramStart"/>
      <w:r w:rsidRPr="0021390B">
        <w:rPr>
          <w:rFonts w:ascii="Arial" w:hAnsi="Arial" w:cs="Arial"/>
          <w:spacing w:val="-1"/>
          <w:sz w:val="24"/>
          <w:szCs w:val="24"/>
        </w:rPr>
        <w:t>–</w:t>
      </w:r>
      <w:r w:rsidRPr="0021390B">
        <w:rPr>
          <w:rFonts w:ascii="Arial" w:hAnsi="Arial" w:cs="Arial"/>
          <w:sz w:val="24"/>
          <w:szCs w:val="24"/>
        </w:rPr>
        <w:t>м</w:t>
      </w:r>
      <w:proofErr w:type="gramEnd"/>
      <w:r w:rsidRPr="0021390B">
        <w:rPr>
          <w:rFonts w:ascii="Arial" w:hAnsi="Arial" w:cs="Arial"/>
          <w:sz w:val="24"/>
          <w:szCs w:val="24"/>
        </w:rPr>
        <w:t>униципальная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услуга).</w:t>
      </w:r>
    </w:p>
    <w:p w:rsidR="00BC0E3B" w:rsidRPr="0021390B" w:rsidRDefault="00BC0E3B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1.2. Получатели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услуги: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физические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лица,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индивидуальные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предприним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тели,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юридические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лица (далее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-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Заявитель).</w:t>
      </w:r>
    </w:p>
    <w:p w:rsidR="00BC0E3B" w:rsidRPr="0021390B" w:rsidRDefault="00BC0E3B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Интересы заявителей могут представлять лица, уполномоченные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лем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установленном порядке, и законные представители физических лиц (далее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–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представитель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заявителя).</w:t>
      </w:r>
    </w:p>
    <w:p w:rsidR="001570CE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1.3. Информирование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услуги: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1.3.1. Информация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порядке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 ра</w:t>
      </w:r>
      <w:r w:rsidRPr="0021390B">
        <w:rPr>
          <w:rFonts w:ascii="Arial" w:hAnsi="Arial" w:cs="Arial"/>
          <w:sz w:val="24"/>
          <w:szCs w:val="24"/>
        </w:rPr>
        <w:t>з</w:t>
      </w:r>
      <w:r w:rsidRPr="0021390B">
        <w:rPr>
          <w:rFonts w:ascii="Arial" w:hAnsi="Arial" w:cs="Arial"/>
          <w:sz w:val="24"/>
          <w:szCs w:val="24"/>
        </w:rPr>
        <w:t xml:space="preserve">мещается: 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 на информационных стендах, расположенных в помещениях Админ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страции города Лесосибирска (Красноярский край, г. Лесосибирск,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 xml:space="preserve">ул. Мира, 2) (далее – Уполномоченный орган); 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 в помещении КГБУ «Многофункциональный центр предоставления го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z w:val="24"/>
          <w:szCs w:val="24"/>
        </w:rPr>
        <w:t>ударственных и муниципальных услуг» (Красноярский край,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color w:val="333333"/>
          <w:sz w:val="24"/>
          <w:szCs w:val="24"/>
          <w:shd w:val="clear" w:color="auto" w:fill="FFFFFF"/>
        </w:rPr>
        <w:t>г. Лесосибирск, ул. Победы, д. 49, пом. 60)</w:t>
      </w:r>
      <w:r w:rsidRPr="0021390B">
        <w:rPr>
          <w:rFonts w:ascii="Arial" w:hAnsi="Arial" w:cs="Arial"/>
          <w:sz w:val="24"/>
          <w:szCs w:val="24"/>
        </w:rPr>
        <w:t>;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i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3) 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официальном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сайте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информационн</w:t>
      </w:r>
      <w:proofErr w:type="gramStart"/>
      <w:r w:rsidRPr="0021390B">
        <w:rPr>
          <w:rFonts w:ascii="Arial" w:hAnsi="Arial" w:cs="Arial"/>
          <w:sz w:val="24"/>
          <w:szCs w:val="24"/>
        </w:rPr>
        <w:t>о-</w:t>
      </w:r>
      <w:proofErr w:type="gramEnd"/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лекоммуникационной сети</w:t>
      </w:r>
      <w:r w:rsidRPr="0021390B">
        <w:rPr>
          <w:rFonts w:ascii="Arial" w:hAnsi="Arial" w:cs="Arial"/>
          <w:spacing w:val="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«Интернет»</w:t>
      </w:r>
      <w:r w:rsidRPr="0021390B">
        <w:rPr>
          <w:rFonts w:ascii="Arial" w:hAnsi="Arial" w:cs="Arial"/>
          <w:spacing w:val="6"/>
          <w:sz w:val="24"/>
          <w:szCs w:val="24"/>
        </w:rPr>
        <w:t xml:space="preserve"> </w:t>
      </w:r>
      <w:r w:rsidRPr="0021390B">
        <w:rPr>
          <w:rFonts w:ascii="Arial" w:hAnsi="Arial" w:cs="Arial"/>
          <w:spacing w:val="-2"/>
          <w:sz w:val="24"/>
          <w:szCs w:val="24"/>
        </w:rPr>
        <w:t>http://lesosibirsk.krskstate.ru/.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4) 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bCs/>
          <w:sz w:val="24"/>
          <w:szCs w:val="24"/>
          <w:shd w:val="clear" w:color="auto" w:fill="FFFFFF"/>
        </w:rPr>
        <w:t>gosuslugi.krskstate.ru</w:t>
      </w:r>
      <w:r w:rsidRPr="0021390B">
        <w:rPr>
          <w:rFonts w:ascii="Arial" w:hAnsi="Arial" w:cs="Arial"/>
          <w:i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(далее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–</w:t>
      </w:r>
      <w:r w:rsidRPr="0021390B">
        <w:rPr>
          <w:rFonts w:ascii="Arial" w:hAnsi="Arial" w:cs="Arial"/>
          <w:spacing w:val="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Региональный портал);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5) на</w:t>
      </w:r>
      <w:r w:rsidRPr="0021390B">
        <w:rPr>
          <w:rFonts w:ascii="Arial" w:hAnsi="Arial" w:cs="Arial"/>
          <w:spacing w:val="2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Едином</w:t>
      </w:r>
      <w:r w:rsidRPr="0021390B">
        <w:rPr>
          <w:rFonts w:ascii="Arial" w:hAnsi="Arial" w:cs="Arial"/>
          <w:spacing w:val="2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портале</w:t>
      </w:r>
      <w:r w:rsidRPr="0021390B">
        <w:rPr>
          <w:rFonts w:ascii="Arial" w:hAnsi="Arial" w:cs="Arial"/>
          <w:spacing w:val="2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государственных</w:t>
      </w:r>
      <w:r w:rsidRPr="0021390B">
        <w:rPr>
          <w:rFonts w:ascii="Arial" w:hAnsi="Arial" w:cs="Arial"/>
          <w:spacing w:val="2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2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</w:t>
      </w:r>
      <w:r w:rsidRPr="0021390B">
        <w:rPr>
          <w:rFonts w:ascii="Arial" w:hAnsi="Arial" w:cs="Arial"/>
          <w:spacing w:val="2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</w:t>
      </w:r>
      <w:r w:rsidRPr="0021390B">
        <w:rPr>
          <w:rFonts w:ascii="Arial" w:hAnsi="Arial" w:cs="Arial"/>
          <w:spacing w:val="2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(функций) (https://</w:t>
      </w:r>
      <w:r w:rsidRPr="0021390B">
        <w:rPr>
          <w:rFonts w:ascii="Arial" w:hAnsi="Arial" w:cs="Arial"/>
          <w:spacing w:val="3"/>
          <w:sz w:val="24"/>
          <w:szCs w:val="24"/>
        </w:rPr>
        <w:t xml:space="preserve"> </w:t>
      </w:r>
      <w:hyperlink r:id="rId9">
        <w:r w:rsidRPr="0021390B">
          <w:rPr>
            <w:rFonts w:ascii="Arial" w:hAnsi="Arial" w:cs="Arial"/>
            <w:sz w:val="24"/>
            <w:szCs w:val="24"/>
          </w:rPr>
          <w:t>www.gosuslugi.ru/)</w:t>
        </w:r>
        <w:r w:rsidRPr="0021390B">
          <w:rPr>
            <w:rFonts w:ascii="Arial" w:hAnsi="Arial" w:cs="Arial"/>
            <w:spacing w:val="2"/>
            <w:sz w:val="24"/>
            <w:szCs w:val="24"/>
          </w:rPr>
          <w:t xml:space="preserve"> </w:t>
        </w:r>
      </w:hyperlink>
      <w:r w:rsidRPr="0021390B">
        <w:rPr>
          <w:rFonts w:ascii="Arial" w:hAnsi="Arial" w:cs="Arial"/>
          <w:sz w:val="24"/>
          <w:szCs w:val="24"/>
        </w:rPr>
        <w:t>(далее</w:t>
      </w:r>
      <w:r w:rsidRPr="0021390B">
        <w:rPr>
          <w:rFonts w:ascii="Arial" w:hAnsi="Arial" w:cs="Arial"/>
          <w:spacing w:val="10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–</w:t>
      </w:r>
      <w:r w:rsidRPr="0021390B">
        <w:rPr>
          <w:rFonts w:ascii="Arial" w:hAnsi="Arial" w:cs="Arial"/>
          <w:spacing w:val="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Единый</w:t>
      </w:r>
      <w:r w:rsidRPr="0021390B">
        <w:rPr>
          <w:rFonts w:ascii="Arial" w:hAnsi="Arial" w:cs="Arial"/>
          <w:spacing w:val="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портал);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6) в государственной информационной системе «Реестр государственных 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</w:t>
      </w:r>
      <w:r w:rsidRPr="0021390B">
        <w:rPr>
          <w:rFonts w:ascii="Arial" w:hAnsi="Arial" w:cs="Arial"/>
          <w:spacing w:val="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услуг»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(http://frgu.ru)</w:t>
      </w:r>
      <w:r w:rsidRPr="0021390B">
        <w:rPr>
          <w:rFonts w:ascii="Arial" w:hAnsi="Arial" w:cs="Arial"/>
          <w:spacing w:val="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(далее</w:t>
      </w:r>
      <w:r w:rsidRPr="0021390B">
        <w:rPr>
          <w:rFonts w:ascii="Arial" w:hAnsi="Arial" w:cs="Arial"/>
          <w:spacing w:val="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–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Региональный</w:t>
      </w:r>
      <w:r w:rsidRPr="0021390B">
        <w:rPr>
          <w:rFonts w:ascii="Arial" w:hAnsi="Arial" w:cs="Arial"/>
          <w:spacing w:val="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реестр).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7) непосредственно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личном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приеме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Уполномоченном о</w:t>
      </w:r>
      <w:r w:rsidRPr="0021390B">
        <w:rPr>
          <w:rFonts w:ascii="Arial" w:hAnsi="Arial" w:cs="Arial"/>
          <w:sz w:val="24"/>
          <w:szCs w:val="24"/>
        </w:rPr>
        <w:t>р</w:t>
      </w:r>
      <w:r w:rsidRPr="0021390B">
        <w:rPr>
          <w:rFonts w:ascii="Arial" w:hAnsi="Arial" w:cs="Arial"/>
          <w:sz w:val="24"/>
          <w:szCs w:val="24"/>
        </w:rPr>
        <w:t>гане 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в </w:t>
      </w:r>
      <w:r w:rsidRPr="0021390B">
        <w:rPr>
          <w:rFonts w:ascii="Arial" w:hAnsi="Arial" w:cs="Arial"/>
          <w:sz w:val="24"/>
          <w:szCs w:val="24"/>
        </w:rPr>
        <w:t>многофункциональном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центре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государственных и м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ниципальных услуг (далее – многофункциональный центр,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МФЦ);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1.3.2. Консультирование по вопросам предоставления муниципальной</w:t>
      </w:r>
      <w:r w:rsidRPr="0021390B">
        <w:rPr>
          <w:rFonts w:ascii="Arial" w:hAnsi="Arial" w:cs="Arial"/>
          <w:spacing w:val="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 осуществляется: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 в многофункциональных центрах при устном обращении - лично или по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телефону;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 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устном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обращении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-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лично</w:t>
      </w:r>
      <w:r w:rsidR="00EF553D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тел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фону;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письменном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числе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форме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документа)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обращении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–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бумажном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носителе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почте,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форме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ной почте.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1.3.3. Информация о порядке и сроках предоставления муниципальной</w:t>
      </w:r>
      <w:r w:rsidRPr="0021390B">
        <w:rPr>
          <w:rFonts w:ascii="Arial" w:hAnsi="Arial" w:cs="Arial"/>
          <w:spacing w:val="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предоставляется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заявителю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бесплатно.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1.3.4. Информация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вопросам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размещается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официальном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сайте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 на информацио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ных стендах, расположенных в помещениях указанного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на.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Информация, размещаемая на информационных стендах и на официал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сайте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включает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сведения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 услуге, содержащиеся в пунктах 2.1, 2.4, 2.5, 2.6, 2.8, 2.9, 2.10,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2.11,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5.1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Административного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регламента,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нахождения,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спр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вочных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телефонах,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времени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работы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графике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приема</w:t>
      </w:r>
      <w:r w:rsidRPr="0021390B">
        <w:rPr>
          <w:rFonts w:ascii="Arial" w:hAnsi="Arial" w:cs="Arial"/>
          <w:spacing w:val="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заявлений</w:t>
      </w:r>
      <w:r w:rsidRPr="0021390B">
        <w:rPr>
          <w:rFonts w:ascii="Arial" w:hAnsi="Arial" w:cs="Arial"/>
          <w:spacing w:val="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предоставление</w:t>
      </w:r>
      <w:r w:rsidRPr="0021390B">
        <w:rPr>
          <w:rFonts w:ascii="Arial" w:hAnsi="Arial" w:cs="Arial"/>
          <w:spacing w:val="1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услуги.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залах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ожидания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размещаются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нормативные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lastRenderedPageBreak/>
        <w:t>правовые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акты,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регулирующие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порядок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 услуги, в том числе Административный регламент, которые по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требованию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предоставляются</w:t>
      </w:r>
      <w:r w:rsidRPr="0021390B">
        <w:rPr>
          <w:rFonts w:ascii="Arial" w:hAnsi="Arial" w:cs="Arial"/>
          <w:spacing w:val="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ему для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ознакомления.</w:t>
      </w:r>
    </w:p>
    <w:p w:rsidR="0046533D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Информация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ходе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рассмотрения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результатах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 услуги может быть получена заявителем (его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представителем)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личном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кабинете</w:t>
      </w:r>
      <w:r w:rsidR="00EF553D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Региональном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портале,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также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соответствующем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структурном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подразделении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обращении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лично,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лефону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посредством</w:t>
      </w:r>
      <w:r w:rsidRPr="0021390B">
        <w:rPr>
          <w:rFonts w:ascii="Arial" w:hAnsi="Arial" w:cs="Arial"/>
          <w:spacing w:val="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электронной почты.</w:t>
      </w:r>
    </w:p>
    <w:p w:rsidR="001570CE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7073E0" w:rsidRPr="0021390B" w:rsidRDefault="007073E0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 Стандарт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-8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</w:p>
    <w:p w:rsidR="001570CE" w:rsidRPr="0021390B" w:rsidRDefault="001570CE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7073E0" w:rsidRPr="0021390B" w:rsidRDefault="007073E0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2.1. Наименование муниципальной услуги</w:t>
      </w:r>
    </w:p>
    <w:p w:rsidR="001570CE" w:rsidRPr="0021390B" w:rsidRDefault="001570CE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</w:p>
    <w:p w:rsidR="001570CE" w:rsidRPr="0021390B" w:rsidRDefault="00A94791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Выдача</w:t>
      </w:r>
      <w:r w:rsidR="007073E0" w:rsidRPr="0021390B">
        <w:rPr>
          <w:rFonts w:ascii="Arial" w:hAnsi="Arial" w:cs="Arial"/>
          <w:sz w:val="24"/>
          <w:szCs w:val="24"/>
        </w:rPr>
        <w:t xml:space="preserve"> решения о согласовании архитектурно-градостроительного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7073E0" w:rsidRPr="0021390B">
        <w:rPr>
          <w:rFonts w:ascii="Arial" w:hAnsi="Arial" w:cs="Arial"/>
          <w:sz w:val="24"/>
          <w:szCs w:val="24"/>
        </w:rPr>
        <w:t>облика объекта капитального строительства</w:t>
      </w:r>
      <w:r w:rsidRPr="0021390B">
        <w:rPr>
          <w:rFonts w:ascii="Arial" w:hAnsi="Arial" w:cs="Arial"/>
          <w:sz w:val="24"/>
          <w:szCs w:val="24"/>
        </w:rPr>
        <w:t>.</w:t>
      </w:r>
    </w:p>
    <w:p w:rsidR="001570CE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1570CE" w:rsidRPr="0021390B" w:rsidRDefault="007073E0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2.2. Наименование исполнительно-распорядительного органа госуда</w:t>
      </w:r>
      <w:r w:rsidRPr="0021390B">
        <w:rPr>
          <w:rFonts w:ascii="Arial" w:hAnsi="Arial" w:cs="Arial"/>
          <w:sz w:val="24"/>
          <w:szCs w:val="24"/>
        </w:rPr>
        <w:t>р</w:t>
      </w:r>
      <w:r w:rsidRPr="0021390B">
        <w:rPr>
          <w:rFonts w:ascii="Arial" w:hAnsi="Arial" w:cs="Arial"/>
          <w:sz w:val="24"/>
          <w:szCs w:val="24"/>
        </w:rPr>
        <w:t>ственной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власти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субъекта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Российской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Федерации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местного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самоуправления, непосредственно предоставляющего муниципальную услугу</w:t>
      </w:r>
    </w:p>
    <w:p w:rsidR="001570CE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A94791" w:rsidRPr="0021390B" w:rsidRDefault="00A94791" w:rsidP="003D104D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Непосредственное предоставление муниципальной услуги осуществляе</w:t>
      </w:r>
      <w:r w:rsidRPr="0021390B">
        <w:rPr>
          <w:rFonts w:ascii="Arial" w:hAnsi="Arial" w:cs="Arial"/>
          <w:sz w:val="24"/>
          <w:szCs w:val="24"/>
        </w:rPr>
        <w:t>т</w:t>
      </w:r>
      <w:r w:rsidRPr="0021390B">
        <w:rPr>
          <w:rFonts w:ascii="Arial" w:hAnsi="Arial" w:cs="Arial"/>
          <w:sz w:val="24"/>
          <w:szCs w:val="24"/>
        </w:rPr>
        <w:t>ся органом Администрации — отделом архитектуры и градостроительства Адм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нистрации города Лесосибирск (далее - ОАиГ Администрации города Лесос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бирск) и Муниципальным казенным учреждением «Архитектурно-</w:t>
      </w:r>
      <w:proofErr w:type="gramStart"/>
      <w:r w:rsidRPr="0021390B">
        <w:rPr>
          <w:rFonts w:ascii="Arial" w:hAnsi="Arial" w:cs="Arial"/>
          <w:sz w:val="24"/>
          <w:szCs w:val="24"/>
        </w:rPr>
        <w:t>градостроительная группа</w:t>
      </w:r>
      <w:proofErr w:type="gramEnd"/>
      <w:r w:rsidRPr="0021390B">
        <w:rPr>
          <w:rFonts w:ascii="Arial" w:hAnsi="Arial" w:cs="Arial"/>
          <w:sz w:val="24"/>
          <w:szCs w:val="24"/>
        </w:rPr>
        <w:t>» (далее - МКУ «АГГ»).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i/>
          <w:sz w:val="24"/>
          <w:szCs w:val="24"/>
        </w:rPr>
      </w:pPr>
    </w:p>
    <w:p w:rsidR="007073E0" w:rsidRPr="0021390B" w:rsidRDefault="007073E0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2.3. Перечень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нормативных</w:t>
      </w:r>
      <w:r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правовых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актов,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регулирующих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предоставление гос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дарственной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</w:p>
    <w:p w:rsidR="001570CE" w:rsidRPr="0021390B" w:rsidRDefault="001570CE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Перечень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нормативных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правовых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актов,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регулирующих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 услуги (с указанием их реквизитов и источников официального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опубликования), размещается в федеральной государственной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ционной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системе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«Федеральный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реестр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(фун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z w:val="24"/>
          <w:szCs w:val="24"/>
        </w:rPr>
        <w:t>ций) и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 Едином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портале.</w:t>
      </w:r>
    </w:p>
    <w:p w:rsidR="007073E0" w:rsidRPr="0021390B" w:rsidRDefault="007073E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1570CE" w:rsidRPr="0021390B" w:rsidRDefault="001570CE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2.4</w:t>
      </w:r>
      <w:r w:rsidR="0046533D" w:rsidRPr="0021390B">
        <w:rPr>
          <w:rFonts w:ascii="Arial" w:hAnsi="Arial" w:cs="Arial"/>
          <w:sz w:val="24"/>
          <w:szCs w:val="24"/>
        </w:rPr>
        <w:t>. Описание результата предоставления муниципальной услуги</w:t>
      </w:r>
    </w:p>
    <w:p w:rsidR="007509EB" w:rsidRPr="0021390B" w:rsidRDefault="007509EB" w:rsidP="003D104D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327900" w:rsidRPr="0021390B" w:rsidRDefault="00327900" w:rsidP="003D104D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7073E0" w:rsidRPr="0021390B" w:rsidRDefault="001570CE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2.4</w:t>
      </w:r>
      <w:r w:rsidR="0046533D" w:rsidRPr="0021390B">
        <w:rPr>
          <w:rFonts w:ascii="Arial" w:hAnsi="Arial" w:cs="Arial"/>
          <w:sz w:val="24"/>
          <w:szCs w:val="24"/>
        </w:rPr>
        <w:t>.1. Результатом предоставления</w:t>
      </w:r>
      <w:r w:rsidR="007073E0" w:rsidRPr="0021390B">
        <w:rPr>
          <w:rFonts w:ascii="Arial" w:hAnsi="Arial" w:cs="Arial"/>
          <w:sz w:val="24"/>
          <w:szCs w:val="24"/>
        </w:rPr>
        <w:t xml:space="preserve"> муниципальной услуги являются:</w:t>
      </w:r>
    </w:p>
    <w:p w:rsidR="007073E0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 решение о согласовании архитектурно-градостроительного облика об</w:t>
      </w:r>
      <w:r w:rsidRPr="0021390B">
        <w:rPr>
          <w:rFonts w:ascii="Arial" w:hAnsi="Arial" w:cs="Arial"/>
          <w:sz w:val="24"/>
          <w:szCs w:val="24"/>
        </w:rPr>
        <w:t>ъ</w:t>
      </w:r>
      <w:r w:rsidRPr="0021390B">
        <w:rPr>
          <w:rFonts w:ascii="Arial" w:hAnsi="Arial" w:cs="Arial"/>
          <w:sz w:val="24"/>
          <w:szCs w:val="24"/>
        </w:rPr>
        <w:t>екта капитального строительства</w:t>
      </w:r>
      <w:r w:rsidR="007073E0" w:rsidRPr="0021390B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(д</w:t>
      </w:r>
      <w:r w:rsidR="007073E0" w:rsidRPr="0021390B">
        <w:rPr>
          <w:rFonts w:ascii="Arial" w:hAnsi="Arial" w:cs="Arial"/>
          <w:sz w:val="24"/>
          <w:szCs w:val="24"/>
        </w:rPr>
        <w:t>алее – решение о согласовании);</w:t>
      </w:r>
    </w:p>
    <w:p w:rsidR="007073E0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 решение об отказе в согласовании архитектурно-градостроительного о</w:t>
      </w:r>
      <w:r w:rsidRPr="0021390B">
        <w:rPr>
          <w:rFonts w:ascii="Arial" w:hAnsi="Arial" w:cs="Arial"/>
          <w:sz w:val="24"/>
          <w:szCs w:val="24"/>
        </w:rPr>
        <w:t>б</w:t>
      </w:r>
      <w:r w:rsidRPr="0021390B">
        <w:rPr>
          <w:rFonts w:ascii="Arial" w:hAnsi="Arial" w:cs="Arial"/>
          <w:sz w:val="24"/>
          <w:szCs w:val="24"/>
        </w:rPr>
        <w:t>лика объекта капитального строительства (далее –</w:t>
      </w:r>
      <w:r w:rsidR="00A94791" w:rsidRPr="0021390B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реш</w:t>
      </w:r>
      <w:r w:rsidR="007073E0" w:rsidRPr="0021390B">
        <w:rPr>
          <w:rFonts w:ascii="Arial" w:hAnsi="Arial" w:cs="Arial"/>
          <w:sz w:val="24"/>
          <w:szCs w:val="24"/>
        </w:rPr>
        <w:t>ение об отказе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7073E0" w:rsidRPr="0021390B">
        <w:rPr>
          <w:rFonts w:ascii="Arial" w:hAnsi="Arial" w:cs="Arial"/>
          <w:sz w:val="24"/>
          <w:szCs w:val="24"/>
        </w:rPr>
        <w:t>в соглас</w:t>
      </w:r>
      <w:r w:rsidR="007073E0" w:rsidRPr="0021390B">
        <w:rPr>
          <w:rFonts w:ascii="Arial" w:hAnsi="Arial" w:cs="Arial"/>
          <w:sz w:val="24"/>
          <w:szCs w:val="24"/>
        </w:rPr>
        <w:t>о</w:t>
      </w:r>
      <w:r w:rsidR="007073E0" w:rsidRPr="0021390B">
        <w:rPr>
          <w:rFonts w:ascii="Arial" w:hAnsi="Arial" w:cs="Arial"/>
          <w:sz w:val="24"/>
          <w:szCs w:val="24"/>
        </w:rPr>
        <w:t>вании);</w:t>
      </w:r>
    </w:p>
    <w:p w:rsidR="007073E0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 решение о необходимости доработки архитектурно-градостроительного облика объекта капитального строительства (далее –</w:t>
      </w:r>
      <w:r w:rsidR="00A94791" w:rsidRPr="0021390B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реше</w:t>
      </w:r>
      <w:r w:rsidR="007073E0" w:rsidRPr="0021390B">
        <w:rPr>
          <w:rFonts w:ascii="Arial" w:hAnsi="Arial" w:cs="Arial"/>
          <w:sz w:val="24"/>
          <w:szCs w:val="24"/>
        </w:rPr>
        <w:t>ние о необходимости доработки).</w:t>
      </w:r>
    </w:p>
    <w:p w:rsidR="001570CE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EB6E14" w:rsidRPr="0021390B" w:rsidRDefault="001570CE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2.5</w:t>
      </w:r>
      <w:r w:rsidR="0046533D" w:rsidRPr="0021390B">
        <w:rPr>
          <w:rFonts w:ascii="Arial" w:hAnsi="Arial" w:cs="Arial"/>
          <w:sz w:val="24"/>
          <w:szCs w:val="24"/>
        </w:rPr>
        <w:t xml:space="preserve"> Срок предоставления муниципальной услуги, в том числе с учетом необход</w:t>
      </w:r>
      <w:r w:rsidR="0046533D" w:rsidRPr="0021390B">
        <w:rPr>
          <w:rFonts w:ascii="Arial" w:hAnsi="Arial" w:cs="Arial"/>
          <w:sz w:val="24"/>
          <w:szCs w:val="24"/>
        </w:rPr>
        <w:t>и</w:t>
      </w:r>
      <w:r w:rsidR="0046533D" w:rsidRPr="0021390B">
        <w:rPr>
          <w:rFonts w:ascii="Arial" w:hAnsi="Arial" w:cs="Arial"/>
          <w:sz w:val="24"/>
          <w:szCs w:val="24"/>
        </w:rPr>
        <w:t xml:space="preserve">мости обращения в организации, участвующие в предоставлении муниципальной услуги, срок приостановления предоставления муниципальной услуги в случае, </w:t>
      </w:r>
      <w:r w:rsidR="0046533D" w:rsidRPr="0021390B">
        <w:rPr>
          <w:rFonts w:ascii="Arial" w:hAnsi="Arial" w:cs="Arial"/>
          <w:sz w:val="24"/>
          <w:szCs w:val="24"/>
        </w:rPr>
        <w:lastRenderedPageBreak/>
        <w:t>если возможность приостановления предусмотрена законодательством Росси</w:t>
      </w:r>
      <w:r w:rsidR="0046533D" w:rsidRPr="0021390B">
        <w:rPr>
          <w:rFonts w:ascii="Arial" w:hAnsi="Arial" w:cs="Arial"/>
          <w:sz w:val="24"/>
          <w:szCs w:val="24"/>
        </w:rPr>
        <w:t>й</w:t>
      </w:r>
      <w:r w:rsidR="0046533D" w:rsidRPr="0021390B">
        <w:rPr>
          <w:rFonts w:ascii="Arial" w:hAnsi="Arial" w:cs="Arial"/>
          <w:sz w:val="24"/>
          <w:szCs w:val="24"/>
        </w:rPr>
        <w:t>ской Федерации, срок выдачи (направления) документов, являющихся результ</w:t>
      </w:r>
      <w:r w:rsidR="0046533D" w:rsidRPr="0021390B">
        <w:rPr>
          <w:rFonts w:ascii="Arial" w:hAnsi="Arial" w:cs="Arial"/>
          <w:sz w:val="24"/>
          <w:szCs w:val="24"/>
        </w:rPr>
        <w:t>а</w:t>
      </w:r>
      <w:r w:rsidR="0046533D" w:rsidRPr="0021390B">
        <w:rPr>
          <w:rFonts w:ascii="Arial" w:hAnsi="Arial" w:cs="Arial"/>
          <w:sz w:val="24"/>
          <w:szCs w:val="24"/>
        </w:rPr>
        <w:t>том предоставления муниципальной услуги</w:t>
      </w:r>
      <w:r w:rsidR="00EB6E14" w:rsidRPr="0021390B">
        <w:rPr>
          <w:rFonts w:ascii="Arial" w:hAnsi="Arial" w:cs="Arial"/>
          <w:sz w:val="24"/>
          <w:szCs w:val="24"/>
        </w:rPr>
        <w:t>.</w:t>
      </w:r>
    </w:p>
    <w:p w:rsidR="001570CE" w:rsidRPr="0021390B" w:rsidRDefault="001570CE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EB6E14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2.5</w:t>
      </w:r>
      <w:r w:rsidR="0046533D" w:rsidRPr="0021390B">
        <w:rPr>
          <w:rFonts w:ascii="Arial" w:hAnsi="Arial" w:cs="Arial"/>
          <w:sz w:val="24"/>
          <w:szCs w:val="24"/>
        </w:rPr>
        <w:t>.1. Срок предоставления муниципальной услуги (принятия решений) с</w:t>
      </w:r>
      <w:r w:rsidR="0046533D" w:rsidRPr="0021390B">
        <w:rPr>
          <w:rFonts w:ascii="Arial" w:hAnsi="Arial" w:cs="Arial"/>
          <w:sz w:val="24"/>
          <w:szCs w:val="24"/>
        </w:rPr>
        <w:t>о</w:t>
      </w:r>
      <w:r w:rsidR="0046533D" w:rsidRPr="0021390B">
        <w:rPr>
          <w:rFonts w:ascii="Arial" w:hAnsi="Arial" w:cs="Arial"/>
          <w:sz w:val="24"/>
          <w:szCs w:val="24"/>
        </w:rPr>
        <w:t>ставляет не более 30 (тридцати) календарных д</w:t>
      </w:r>
      <w:r w:rsidR="00EB6E14" w:rsidRPr="0021390B">
        <w:rPr>
          <w:rFonts w:ascii="Arial" w:hAnsi="Arial" w:cs="Arial"/>
          <w:sz w:val="24"/>
          <w:szCs w:val="24"/>
        </w:rPr>
        <w:t xml:space="preserve">ней </w:t>
      </w:r>
      <w:proofErr w:type="gramStart"/>
      <w:r w:rsidR="00EB6E14" w:rsidRPr="0021390B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="00EB6E14" w:rsidRPr="0021390B">
        <w:rPr>
          <w:rFonts w:ascii="Arial" w:hAnsi="Arial" w:cs="Arial"/>
          <w:sz w:val="24"/>
          <w:szCs w:val="24"/>
        </w:rPr>
        <w:t xml:space="preserve"> заявления.</w:t>
      </w:r>
    </w:p>
    <w:p w:rsidR="006C7495" w:rsidRPr="0021390B" w:rsidRDefault="006C7495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</w:t>
      </w:r>
      <w:r w:rsidR="001570CE" w:rsidRPr="0021390B">
        <w:rPr>
          <w:rFonts w:ascii="Arial" w:hAnsi="Arial" w:cs="Arial"/>
          <w:sz w:val="24"/>
          <w:szCs w:val="24"/>
        </w:rPr>
        <w:t>5</w:t>
      </w:r>
      <w:r w:rsidRPr="0021390B">
        <w:rPr>
          <w:rFonts w:ascii="Arial" w:hAnsi="Arial" w:cs="Arial"/>
          <w:sz w:val="24"/>
          <w:szCs w:val="24"/>
        </w:rPr>
        <w:t>.2. Приостановление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срока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не предусмотрено.</w:t>
      </w:r>
    </w:p>
    <w:p w:rsidR="006C7495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2.5</w:t>
      </w:r>
      <w:r w:rsidR="006C7495" w:rsidRPr="0021390B">
        <w:rPr>
          <w:rFonts w:ascii="Arial" w:hAnsi="Arial" w:cs="Arial"/>
          <w:sz w:val="24"/>
          <w:szCs w:val="24"/>
        </w:rPr>
        <w:t>.3. Выдача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документа,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являющегося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результатом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предоставления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м</w:t>
      </w:r>
      <w:r w:rsidR="006C7495" w:rsidRPr="0021390B">
        <w:rPr>
          <w:rFonts w:ascii="Arial" w:hAnsi="Arial" w:cs="Arial"/>
          <w:sz w:val="24"/>
          <w:szCs w:val="24"/>
        </w:rPr>
        <w:t>у</w:t>
      </w:r>
      <w:r w:rsidR="006C7495" w:rsidRPr="0021390B">
        <w:rPr>
          <w:rFonts w:ascii="Arial" w:hAnsi="Arial" w:cs="Arial"/>
          <w:sz w:val="24"/>
          <w:szCs w:val="24"/>
        </w:rPr>
        <w:t>ниципальной услуги, в Уполномоченном органе, МФЦ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осуществляется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в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день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о</w:t>
      </w:r>
      <w:r w:rsidR="006C7495" w:rsidRPr="0021390B">
        <w:rPr>
          <w:rFonts w:ascii="Arial" w:hAnsi="Arial" w:cs="Arial"/>
          <w:sz w:val="24"/>
          <w:szCs w:val="24"/>
        </w:rPr>
        <w:t>б</w:t>
      </w:r>
      <w:r w:rsidR="006C7495" w:rsidRPr="0021390B">
        <w:rPr>
          <w:rFonts w:ascii="Arial" w:hAnsi="Arial" w:cs="Arial"/>
          <w:sz w:val="24"/>
          <w:szCs w:val="24"/>
        </w:rPr>
        <w:t>ращения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заявителя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за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результатом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предоставления</w:t>
      </w:r>
      <w:r w:rsidR="006C7495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6C7495" w:rsidRPr="0021390B">
        <w:rPr>
          <w:rFonts w:ascii="Arial" w:hAnsi="Arial" w:cs="Arial"/>
          <w:sz w:val="24"/>
          <w:szCs w:val="24"/>
        </w:rPr>
        <w:t>муниципальной усл</w:t>
      </w:r>
      <w:r w:rsidR="006C7495" w:rsidRPr="0021390B">
        <w:rPr>
          <w:rFonts w:ascii="Arial" w:hAnsi="Arial" w:cs="Arial"/>
          <w:sz w:val="24"/>
          <w:szCs w:val="24"/>
        </w:rPr>
        <w:t>у</w:t>
      </w:r>
      <w:r w:rsidR="006C7495" w:rsidRPr="0021390B">
        <w:rPr>
          <w:rFonts w:ascii="Arial" w:hAnsi="Arial" w:cs="Arial"/>
          <w:sz w:val="24"/>
          <w:szCs w:val="24"/>
        </w:rPr>
        <w:t>ги.</w:t>
      </w:r>
    </w:p>
    <w:p w:rsidR="006C7495" w:rsidRPr="0021390B" w:rsidRDefault="006C7495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Направление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являющегося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результатом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ниципальной услуги в форме электронного документа,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осуществляется</w:t>
      </w:r>
      <w:r w:rsidR="00EF553D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день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оформления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регистрации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результата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 услуги.</w:t>
      </w:r>
    </w:p>
    <w:p w:rsidR="00375BBE" w:rsidRPr="0021390B" w:rsidRDefault="00375BB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6C7495" w:rsidRPr="0021390B" w:rsidRDefault="006C7495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</w:t>
      </w:r>
      <w:r w:rsidRPr="0021390B">
        <w:rPr>
          <w:rFonts w:ascii="Arial" w:hAnsi="Arial" w:cs="Arial"/>
          <w:spacing w:val="-68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закон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дательными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иными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нормативными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правовыми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актами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для предоставления муниципальной услуги, а также услуг,</w:t>
      </w:r>
      <w:r w:rsidRPr="0021390B">
        <w:rPr>
          <w:rFonts w:ascii="Arial" w:hAnsi="Arial" w:cs="Arial"/>
          <w:spacing w:val="-68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которые являются необходимыми и обяз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тельными для 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 услуг, подлежащих представл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заявителем,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способы их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получения заявителем</w:t>
      </w:r>
    </w:p>
    <w:p w:rsidR="001570CE" w:rsidRPr="0021390B" w:rsidRDefault="001570CE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6C7495" w:rsidRPr="0021390B" w:rsidRDefault="006C7495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2.6.1. Для получения муниципальной услуги заявитель представляет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сл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дующие документы:</w:t>
      </w:r>
    </w:p>
    <w:p w:rsidR="006C7495" w:rsidRPr="0021390B" w:rsidRDefault="00F8179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</w:t>
      </w:r>
      <w:r w:rsidR="0046533D" w:rsidRPr="0021390B">
        <w:rPr>
          <w:rFonts w:ascii="Arial" w:hAnsi="Arial" w:cs="Arial"/>
          <w:sz w:val="24"/>
          <w:szCs w:val="24"/>
        </w:rPr>
        <w:t xml:space="preserve"> письменное заявление о предоставление решения о согласовании а</w:t>
      </w:r>
      <w:r w:rsidR="0046533D" w:rsidRPr="0021390B">
        <w:rPr>
          <w:rFonts w:ascii="Arial" w:hAnsi="Arial" w:cs="Arial"/>
          <w:sz w:val="24"/>
          <w:szCs w:val="24"/>
        </w:rPr>
        <w:t>р</w:t>
      </w:r>
      <w:r w:rsidR="0046533D" w:rsidRPr="0021390B">
        <w:rPr>
          <w:rFonts w:ascii="Arial" w:hAnsi="Arial" w:cs="Arial"/>
          <w:sz w:val="24"/>
          <w:szCs w:val="24"/>
        </w:rPr>
        <w:t>хитектурно-градостроительного облика объекта капитального строительства (по форме согласно приложению 1 к Регламенту) (далее –</w:t>
      </w:r>
      <w:r w:rsidR="006C7495" w:rsidRPr="0021390B">
        <w:rPr>
          <w:rFonts w:ascii="Arial" w:hAnsi="Arial" w:cs="Arial"/>
          <w:sz w:val="24"/>
          <w:szCs w:val="24"/>
        </w:rPr>
        <w:t xml:space="preserve"> заявление);</w:t>
      </w:r>
    </w:p>
    <w:p w:rsidR="006C7495" w:rsidRPr="0021390B" w:rsidRDefault="00F8179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</w:t>
      </w:r>
      <w:r w:rsidR="0046533D" w:rsidRPr="0021390B">
        <w:rPr>
          <w:rFonts w:ascii="Arial" w:hAnsi="Arial" w:cs="Arial"/>
          <w:sz w:val="24"/>
          <w:szCs w:val="24"/>
        </w:rPr>
        <w:t xml:space="preserve"> копия документа, </w:t>
      </w:r>
      <w:proofErr w:type="gramStart"/>
      <w:r w:rsidR="0046533D" w:rsidRPr="0021390B">
        <w:rPr>
          <w:rFonts w:ascii="Arial" w:hAnsi="Arial" w:cs="Arial"/>
          <w:sz w:val="24"/>
          <w:szCs w:val="24"/>
        </w:rPr>
        <w:t>удостоверяющий</w:t>
      </w:r>
      <w:proofErr w:type="gramEnd"/>
      <w:r w:rsidR="0046533D" w:rsidRPr="0021390B">
        <w:rPr>
          <w:rFonts w:ascii="Arial" w:hAnsi="Arial" w:cs="Arial"/>
          <w:sz w:val="24"/>
          <w:szCs w:val="24"/>
        </w:rPr>
        <w:t xml:space="preserve"> л</w:t>
      </w:r>
      <w:r w:rsidR="006C7495" w:rsidRPr="0021390B">
        <w:rPr>
          <w:rFonts w:ascii="Arial" w:hAnsi="Arial" w:cs="Arial"/>
          <w:sz w:val="24"/>
          <w:szCs w:val="24"/>
        </w:rPr>
        <w:t>ичность заявителя (заявителей);</w:t>
      </w:r>
    </w:p>
    <w:p w:rsidR="006C7495" w:rsidRPr="0021390B" w:rsidRDefault="00F8179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3)</w:t>
      </w:r>
      <w:r w:rsidR="0046533D" w:rsidRPr="0021390B">
        <w:rPr>
          <w:rFonts w:ascii="Arial" w:hAnsi="Arial" w:cs="Arial"/>
          <w:sz w:val="24"/>
          <w:szCs w:val="24"/>
        </w:rPr>
        <w:t xml:space="preserve"> копии правоустанавливающих документов на земельный участок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46533D" w:rsidRPr="0021390B">
        <w:rPr>
          <w:rFonts w:ascii="Arial" w:hAnsi="Arial" w:cs="Arial"/>
          <w:sz w:val="24"/>
          <w:szCs w:val="24"/>
        </w:rPr>
        <w:t>и (или) объекты капитального строительства, в случае если права не зарегистрир</w:t>
      </w:r>
      <w:r w:rsidR="0046533D" w:rsidRPr="0021390B">
        <w:rPr>
          <w:rFonts w:ascii="Arial" w:hAnsi="Arial" w:cs="Arial"/>
          <w:sz w:val="24"/>
          <w:szCs w:val="24"/>
        </w:rPr>
        <w:t>о</w:t>
      </w:r>
      <w:r w:rsidR="0046533D" w:rsidRPr="0021390B">
        <w:rPr>
          <w:rFonts w:ascii="Arial" w:hAnsi="Arial" w:cs="Arial"/>
          <w:sz w:val="24"/>
          <w:szCs w:val="24"/>
        </w:rPr>
        <w:t>ваны в Едином государственном реестр</w:t>
      </w:r>
      <w:r w:rsidR="006C7495" w:rsidRPr="0021390B">
        <w:rPr>
          <w:rFonts w:ascii="Arial" w:hAnsi="Arial" w:cs="Arial"/>
          <w:sz w:val="24"/>
          <w:szCs w:val="24"/>
        </w:rPr>
        <w:t>е недвижимости;</w:t>
      </w:r>
    </w:p>
    <w:p w:rsidR="006C7495" w:rsidRPr="0021390B" w:rsidRDefault="00436D4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4)</w:t>
      </w:r>
      <w:r w:rsidR="0046533D" w:rsidRPr="0021390B">
        <w:rPr>
          <w:rFonts w:ascii="Arial" w:hAnsi="Arial" w:cs="Arial"/>
          <w:sz w:val="24"/>
          <w:szCs w:val="24"/>
        </w:rPr>
        <w:t xml:space="preserve"> копия градостроител</w:t>
      </w:r>
      <w:r w:rsidR="006C7495" w:rsidRPr="0021390B">
        <w:rPr>
          <w:rFonts w:ascii="Arial" w:hAnsi="Arial" w:cs="Arial"/>
          <w:sz w:val="24"/>
          <w:szCs w:val="24"/>
        </w:rPr>
        <w:t>ьного плана земельного участка;</w:t>
      </w:r>
    </w:p>
    <w:p w:rsidR="006C7495" w:rsidRPr="0021390B" w:rsidRDefault="00F8179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5)</w:t>
      </w:r>
      <w:r w:rsidR="0046533D" w:rsidRPr="0021390B">
        <w:rPr>
          <w:rFonts w:ascii="Arial" w:hAnsi="Arial" w:cs="Arial"/>
          <w:sz w:val="24"/>
          <w:szCs w:val="24"/>
        </w:rPr>
        <w:t xml:space="preserve"> копия архитектурно-планировочно</w:t>
      </w:r>
      <w:r w:rsidRPr="0021390B">
        <w:rPr>
          <w:rFonts w:ascii="Arial" w:hAnsi="Arial" w:cs="Arial"/>
          <w:sz w:val="24"/>
          <w:szCs w:val="24"/>
        </w:rPr>
        <w:t>го задания</w:t>
      </w:r>
      <w:r w:rsidR="006C7495" w:rsidRPr="0021390B">
        <w:rPr>
          <w:rFonts w:ascii="Arial" w:hAnsi="Arial" w:cs="Arial"/>
          <w:sz w:val="24"/>
          <w:szCs w:val="24"/>
        </w:rPr>
        <w:t>;</w:t>
      </w:r>
    </w:p>
    <w:p w:rsidR="006C7495" w:rsidRPr="0021390B" w:rsidRDefault="00F8179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6)</w:t>
      </w:r>
      <w:r w:rsidR="006C7495" w:rsidRPr="0021390B">
        <w:rPr>
          <w:rFonts w:ascii="Arial" w:hAnsi="Arial" w:cs="Arial"/>
          <w:sz w:val="24"/>
          <w:szCs w:val="24"/>
        </w:rPr>
        <w:t xml:space="preserve"> </w:t>
      </w:r>
      <w:r w:rsidR="0046533D" w:rsidRPr="0021390B">
        <w:rPr>
          <w:rFonts w:ascii="Arial" w:hAnsi="Arial" w:cs="Arial"/>
          <w:sz w:val="24"/>
          <w:szCs w:val="24"/>
        </w:rPr>
        <w:t>краткую пояснительную записку, содержащую основные характеристики и технико-экономические показатели объекта капитального строительства, анн</w:t>
      </w:r>
      <w:r w:rsidR="0046533D" w:rsidRPr="0021390B">
        <w:rPr>
          <w:rFonts w:ascii="Arial" w:hAnsi="Arial" w:cs="Arial"/>
          <w:sz w:val="24"/>
          <w:szCs w:val="24"/>
        </w:rPr>
        <w:t>о</w:t>
      </w:r>
      <w:r w:rsidR="0046533D" w:rsidRPr="0021390B">
        <w:rPr>
          <w:rFonts w:ascii="Arial" w:hAnsi="Arial" w:cs="Arial"/>
          <w:sz w:val="24"/>
          <w:szCs w:val="24"/>
        </w:rPr>
        <w:t>тацию с описанием композиционных приемов и фасадных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46533D" w:rsidRPr="0021390B">
        <w:rPr>
          <w:rFonts w:ascii="Arial" w:hAnsi="Arial" w:cs="Arial"/>
          <w:sz w:val="24"/>
          <w:szCs w:val="24"/>
        </w:rPr>
        <w:t>решений объекта и окружаю</w:t>
      </w:r>
      <w:r w:rsidR="006C7495" w:rsidRPr="0021390B">
        <w:rPr>
          <w:rFonts w:ascii="Arial" w:hAnsi="Arial" w:cs="Arial"/>
          <w:sz w:val="24"/>
          <w:szCs w:val="24"/>
        </w:rPr>
        <w:t>щих его архитектурных объектов;</w:t>
      </w:r>
    </w:p>
    <w:p w:rsidR="006C7495" w:rsidRPr="0021390B" w:rsidRDefault="00F8179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7)</w:t>
      </w:r>
      <w:r w:rsidR="00A35588" w:rsidRPr="0021390B">
        <w:rPr>
          <w:rFonts w:ascii="Arial" w:hAnsi="Arial" w:cs="Arial"/>
          <w:sz w:val="24"/>
          <w:szCs w:val="24"/>
        </w:rPr>
        <w:t xml:space="preserve"> фотофиксацию </w:t>
      </w:r>
      <w:proofErr w:type="gramStart"/>
      <w:r w:rsidR="00A35588" w:rsidRPr="0021390B">
        <w:rPr>
          <w:rFonts w:ascii="Arial" w:hAnsi="Arial" w:cs="Arial"/>
          <w:sz w:val="24"/>
          <w:szCs w:val="24"/>
        </w:rPr>
        <w:t xml:space="preserve">( </w:t>
      </w:r>
      <w:proofErr w:type="gramEnd"/>
      <w:r w:rsidR="00A35588" w:rsidRPr="0021390B">
        <w:rPr>
          <w:rFonts w:ascii="Arial" w:hAnsi="Arial" w:cs="Arial"/>
          <w:sz w:val="24"/>
          <w:szCs w:val="24"/>
        </w:rPr>
        <w:t>не менее 3-х фотографий с разных ракурсов).</w:t>
      </w:r>
      <w:r w:rsidR="00EF55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5588" w:rsidRPr="0021390B">
        <w:rPr>
          <w:rFonts w:ascii="Arial" w:hAnsi="Arial" w:cs="Arial"/>
          <w:sz w:val="24"/>
          <w:szCs w:val="24"/>
        </w:rPr>
        <w:t xml:space="preserve">В случае </w:t>
      </w:r>
      <w:r w:rsidRPr="0021390B">
        <w:rPr>
          <w:rFonts w:ascii="Arial" w:hAnsi="Arial" w:cs="Arial"/>
          <w:sz w:val="24"/>
          <w:szCs w:val="24"/>
        </w:rPr>
        <w:t>изменения существующего ф</w:t>
      </w:r>
      <w:r w:rsidR="00A35588" w:rsidRPr="0021390B">
        <w:rPr>
          <w:rFonts w:ascii="Arial" w:hAnsi="Arial" w:cs="Arial"/>
          <w:sz w:val="24"/>
          <w:szCs w:val="24"/>
        </w:rPr>
        <w:t>асада);</w:t>
      </w:r>
      <w:proofErr w:type="gramEnd"/>
    </w:p>
    <w:p w:rsidR="006C7495" w:rsidRPr="0021390B" w:rsidRDefault="00F8179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8)</w:t>
      </w:r>
      <w:r w:rsidR="00A35588" w:rsidRPr="0021390B">
        <w:rPr>
          <w:rFonts w:ascii="Arial" w:hAnsi="Arial" w:cs="Arial"/>
          <w:sz w:val="24"/>
          <w:szCs w:val="24"/>
        </w:rPr>
        <w:t xml:space="preserve"> схемы разверток фасада;</w:t>
      </w:r>
    </w:p>
    <w:p w:rsidR="00A35588" w:rsidRPr="0021390B" w:rsidRDefault="00F8179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9)</w:t>
      </w:r>
      <w:r w:rsidR="00A35588" w:rsidRPr="0021390B">
        <w:rPr>
          <w:rFonts w:ascii="Arial" w:hAnsi="Arial" w:cs="Arial"/>
          <w:sz w:val="24"/>
          <w:szCs w:val="24"/>
        </w:rPr>
        <w:t xml:space="preserve"> </w:t>
      </w:r>
      <w:r w:rsidR="0046533D" w:rsidRPr="0021390B">
        <w:rPr>
          <w:rFonts w:ascii="Arial" w:hAnsi="Arial" w:cs="Arial"/>
          <w:sz w:val="24"/>
          <w:szCs w:val="24"/>
        </w:rPr>
        <w:t>перспективные изображения</w:t>
      </w:r>
      <w:r w:rsidRPr="0021390B">
        <w:rPr>
          <w:rFonts w:ascii="Arial" w:hAnsi="Arial" w:cs="Arial"/>
          <w:sz w:val="24"/>
          <w:szCs w:val="24"/>
        </w:rPr>
        <w:t>, схемы</w:t>
      </w:r>
      <w:r w:rsidR="0046533D" w:rsidRPr="0021390B">
        <w:rPr>
          <w:rFonts w:ascii="Arial" w:hAnsi="Arial" w:cs="Arial"/>
          <w:sz w:val="24"/>
          <w:szCs w:val="24"/>
        </w:rPr>
        <w:t xml:space="preserve"> проектируемого объекта капитал</w:t>
      </w:r>
      <w:r w:rsidR="0046533D" w:rsidRPr="0021390B">
        <w:rPr>
          <w:rFonts w:ascii="Arial" w:hAnsi="Arial" w:cs="Arial"/>
          <w:sz w:val="24"/>
          <w:szCs w:val="24"/>
        </w:rPr>
        <w:t>ь</w:t>
      </w:r>
      <w:r w:rsidR="0046533D" w:rsidRPr="0021390B">
        <w:rPr>
          <w:rFonts w:ascii="Arial" w:hAnsi="Arial" w:cs="Arial"/>
          <w:sz w:val="24"/>
          <w:szCs w:val="24"/>
        </w:rPr>
        <w:t>ного строительства со встройками в материалы фотофиксации с наиболее отве</w:t>
      </w:r>
      <w:r w:rsidR="0046533D" w:rsidRPr="0021390B">
        <w:rPr>
          <w:rFonts w:ascii="Arial" w:hAnsi="Arial" w:cs="Arial"/>
          <w:sz w:val="24"/>
          <w:szCs w:val="24"/>
        </w:rPr>
        <w:t>т</w:t>
      </w:r>
      <w:r w:rsidR="0046533D" w:rsidRPr="0021390B">
        <w:rPr>
          <w:rFonts w:ascii="Arial" w:hAnsi="Arial" w:cs="Arial"/>
          <w:sz w:val="24"/>
          <w:szCs w:val="24"/>
        </w:rPr>
        <w:t>ственных направлений (видов) его восприятия (3D-</w:t>
      </w:r>
      <w:r w:rsidR="00A35588" w:rsidRPr="0021390B">
        <w:rPr>
          <w:rFonts w:ascii="Arial" w:hAnsi="Arial" w:cs="Arial"/>
          <w:sz w:val="24"/>
          <w:szCs w:val="24"/>
        </w:rPr>
        <w:t>визуализация)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A35588" w:rsidRPr="0021390B">
        <w:rPr>
          <w:rFonts w:ascii="Arial" w:hAnsi="Arial" w:cs="Arial"/>
          <w:sz w:val="24"/>
          <w:szCs w:val="24"/>
        </w:rPr>
        <w:t>не менее 3 в</w:t>
      </w:r>
      <w:r w:rsidR="00A35588" w:rsidRPr="0021390B">
        <w:rPr>
          <w:rFonts w:ascii="Arial" w:hAnsi="Arial" w:cs="Arial"/>
          <w:sz w:val="24"/>
          <w:szCs w:val="24"/>
        </w:rPr>
        <w:t>и</w:t>
      </w:r>
      <w:r w:rsidR="00A35588" w:rsidRPr="0021390B">
        <w:rPr>
          <w:rFonts w:ascii="Arial" w:hAnsi="Arial" w:cs="Arial"/>
          <w:sz w:val="24"/>
          <w:szCs w:val="24"/>
        </w:rPr>
        <w:t>дов.</w:t>
      </w:r>
    </w:p>
    <w:p w:rsidR="00A35588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2.6.2. Материалы для принятия решения о согласовании архитектурно-градостроительного облика капитального строительства ме</w:t>
      </w:r>
      <w:r w:rsidR="00F8179A" w:rsidRPr="0021390B">
        <w:rPr>
          <w:rFonts w:ascii="Arial" w:hAnsi="Arial" w:cs="Arial"/>
          <w:sz w:val="24"/>
          <w:szCs w:val="24"/>
        </w:rPr>
        <w:t>стного значения пре</w:t>
      </w:r>
      <w:r w:rsidR="00F8179A" w:rsidRPr="0021390B">
        <w:rPr>
          <w:rFonts w:ascii="Arial" w:hAnsi="Arial" w:cs="Arial"/>
          <w:sz w:val="24"/>
          <w:szCs w:val="24"/>
        </w:rPr>
        <w:t>д</w:t>
      </w:r>
      <w:r w:rsidR="00F8179A" w:rsidRPr="0021390B">
        <w:rPr>
          <w:rFonts w:ascii="Arial" w:hAnsi="Arial" w:cs="Arial"/>
          <w:sz w:val="24"/>
          <w:szCs w:val="24"/>
        </w:rPr>
        <w:t xml:space="preserve">ставляются </w:t>
      </w:r>
      <w:r w:rsidRPr="0021390B">
        <w:rPr>
          <w:rFonts w:ascii="Arial" w:hAnsi="Arial" w:cs="Arial"/>
          <w:sz w:val="24"/>
          <w:szCs w:val="24"/>
        </w:rPr>
        <w:t>в электронном ви</w:t>
      </w:r>
      <w:r w:rsidR="00A35588" w:rsidRPr="0021390B">
        <w:rPr>
          <w:rFonts w:ascii="Arial" w:hAnsi="Arial" w:cs="Arial"/>
          <w:sz w:val="24"/>
          <w:szCs w:val="24"/>
        </w:rPr>
        <w:t>де в формате .jpg; .tiff; .pdf;</w:t>
      </w:r>
    </w:p>
    <w:p w:rsidR="00F32C4A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Материалы для принятия решения о согласовании архитектурно-градостроительного облика капитального строительства, представляемые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эле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z w:val="24"/>
          <w:szCs w:val="24"/>
        </w:rPr>
        <w:t>тронном виде, должны полностью повторять состав, содержание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 наименование материалов архитектурно-градостроительного облика капитального строител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ства, указанных в перечне прилагаемых к заявлению (п</w:t>
      </w:r>
      <w:r w:rsidR="00F8179A" w:rsidRPr="0021390B">
        <w:rPr>
          <w:rFonts w:ascii="Arial" w:hAnsi="Arial" w:cs="Arial"/>
          <w:sz w:val="24"/>
          <w:szCs w:val="24"/>
        </w:rPr>
        <w:t>редставляемых в бума</w:t>
      </w:r>
      <w:r w:rsidR="00F8179A" w:rsidRPr="0021390B">
        <w:rPr>
          <w:rFonts w:ascii="Arial" w:hAnsi="Arial" w:cs="Arial"/>
          <w:sz w:val="24"/>
          <w:szCs w:val="24"/>
        </w:rPr>
        <w:t>ж</w:t>
      </w:r>
      <w:r w:rsidR="00F8179A" w:rsidRPr="0021390B">
        <w:rPr>
          <w:rFonts w:ascii="Arial" w:hAnsi="Arial" w:cs="Arial"/>
          <w:sz w:val="24"/>
          <w:szCs w:val="24"/>
        </w:rPr>
        <w:t>ном виде).</w:t>
      </w:r>
    </w:p>
    <w:p w:rsidR="00FD671F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lastRenderedPageBreak/>
        <w:t>2.6.3. Объектами согласования архитектурно-градостроительного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облика являются вновь возводимые и реконструируемые объекты капитального стро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 xml:space="preserve">тельства </w:t>
      </w:r>
      <w:r w:rsidR="00FD671F" w:rsidRPr="0021390B">
        <w:rPr>
          <w:rFonts w:ascii="Arial" w:hAnsi="Arial" w:cs="Arial"/>
          <w:sz w:val="24"/>
          <w:szCs w:val="24"/>
        </w:rPr>
        <w:t>города Лесосибирска.</w:t>
      </w:r>
    </w:p>
    <w:p w:rsidR="00A971D0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Не распространяется на существующие и выявленные объекты культурн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го наследия, объекты индивидуального жилищного строитель</w:t>
      </w:r>
      <w:r w:rsidR="00F32C4A" w:rsidRPr="0021390B">
        <w:rPr>
          <w:rFonts w:ascii="Arial" w:hAnsi="Arial" w:cs="Arial"/>
          <w:sz w:val="24"/>
          <w:szCs w:val="24"/>
        </w:rPr>
        <w:t>ства,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F32C4A" w:rsidRPr="0021390B">
        <w:rPr>
          <w:rFonts w:ascii="Arial" w:hAnsi="Arial" w:cs="Arial"/>
          <w:sz w:val="24"/>
          <w:szCs w:val="24"/>
        </w:rPr>
        <w:t>а также лине</w:t>
      </w:r>
      <w:r w:rsidR="00F32C4A" w:rsidRPr="0021390B">
        <w:rPr>
          <w:rFonts w:ascii="Arial" w:hAnsi="Arial" w:cs="Arial"/>
          <w:sz w:val="24"/>
          <w:szCs w:val="24"/>
        </w:rPr>
        <w:t>й</w:t>
      </w:r>
      <w:r w:rsidR="00F32C4A" w:rsidRPr="0021390B">
        <w:rPr>
          <w:rFonts w:ascii="Arial" w:hAnsi="Arial" w:cs="Arial"/>
          <w:sz w:val="24"/>
          <w:szCs w:val="24"/>
        </w:rPr>
        <w:t>ные объекты.</w:t>
      </w:r>
    </w:p>
    <w:p w:rsidR="00F32C4A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2.6.4. В случае подачи заявления через представителя Заявителя пре</w:t>
      </w:r>
      <w:r w:rsidRPr="0021390B">
        <w:rPr>
          <w:rFonts w:ascii="Arial" w:hAnsi="Arial" w:cs="Arial"/>
          <w:sz w:val="24"/>
          <w:szCs w:val="24"/>
        </w:rPr>
        <w:t>д</w:t>
      </w:r>
      <w:r w:rsidRPr="0021390B">
        <w:rPr>
          <w:rFonts w:ascii="Arial" w:hAnsi="Arial" w:cs="Arial"/>
          <w:sz w:val="24"/>
          <w:szCs w:val="24"/>
        </w:rPr>
        <w:t>ставляется документ, удостоверяющий личность представителя Заявителя,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 та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z w:val="24"/>
          <w:szCs w:val="24"/>
        </w:rPr>
        <w:t>же документ, подтверждающий полн</w:t>
      </w:r>
      <w:r w:rsidR="00F32C4A" w:rsidRPr="0021390B">
        <w:rPr>
          <w:rFonts w:ascii="Arial" w:hAnsi="Arial" w:cs="Arial"/>
          <w:sz w:val="24"/>
          <w:szCs w:val="24"/>
        </w:rPr>
        <w:t>омочия представителя Заявителя.</w:t>
      </w:r>
    </w:p>
    <w:p w:rsidR="00FD671F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2.6.5. Заявление и прилагаемые к нему документы могут быть поданы З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 xml:space="preserve">явителем: </w:t>
      </w:r>
    </w:p>
    <w:p w:rsidR="00FD671F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- </w:t>
      </w:r>
      <w:r w:rsidR="0046533D" w:rsidRPr="0021390B">
        <w:rPr>
          <w:rFonts w:ascii="Arial" w:hAnsi="Arial" w:cs="Arial"/>
          <w:sz w:val="24"/>
          <w:szCs w:val="24"/>
        </w:rPr>
        <w:t>на бумажном носителе, непосредственно в Уполномоченный орган при личном обращении или посредством почтовой с</w:t>
      </w:r>
      <w:r w:rsidR="00FD671F" w:rsidRPr="0021390B">
        <w:rPr>
          <w:rFonts w:ascii="Arial" w:hAnsi="Arial" w:cs="Arial"/>
          <w:sz w:val="24"/>
          <w:szCs w:val="24"/>
        </w:rPr>
        <w:t>вязи с уведомлением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FD671F" w:rsidRPr="0021390B">
        <w:rPr>
          <w:rFonts w:ascii="Arial" w:hAnsi="Arial" w:cs="Arial"/>
          <w:sz w:val="24"/>
          <w:szCs w:val="24"/>
        </w:rPr>
        <w:t>о вр</w:t>
      </w:r>
      <w:r w:rsidR="00FD671F" w:rsidRPr="0021390B">
        <w:rPr>
          <w:rFonts w:ascii="Arial" w:hAnsi="Arial" w:cs="Arial"/>
          <w:sz w:val="24"/>
          <w:szCs w:val="24"/>
        </w:rPr>
        <w:t>у</w:t>
      </w:r>
      <w:r w:rsidR="00FD671F" w:rsidRPr="0021390B">
        <w:rPr>
          <w:rFonts w:ascii="Arial" w:hAnsi="Arial" w:cs="Arial"/>
          <w:sz w:val="24"/>
          <w:szCs w:val="24"/>
        </w:rPr>
        <w:t>чении;</w:t>
      </w:r>
    </w:p>
    <w:p w:rsidR="00FD671F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- </w:t>
      </w:r>
      <w:r w:rsidR="0046533D" w:rsidRPr="0021390B">
        <w:rPr>
          <w:rFonts w:ascii="Arial" w:hAnsi="Arial" w:cs="Arial"/>
          <w:sz w:val="24"/>
          <w:szCs w:val="24"/>
        </w:rPr>
        <w:t>на бумажном носит</w:t>
      </w:r>
      <w:r w:rsidR="00FD671F" w:rsidRPr="0021390B">
        <w:rPr>
          <w:rFonts w:ascii="Arial" w:hAnsi="Arial" w:cs="Arial"/>
          <w:sz w:val="24"/>
          <w:szCs w:val="24"/>
        </w:rPr>
        <w:t>еле при личном обращении в МФЦ;</w:t>
      </w:r>
    </w:p>
    <w:p w:rsidR="00A971D0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- </w:t>
      </w:r>
      <w:r w:rsidR="0046533D" w:rsidRPr="0021390B">
        <w:rPr>
          <w:rFonts w:ascii="Arial" w:hAnsi="Arial" w:cs="Arial"/>
          <w:sz w:val="24"/>
          <w:szCs w:val="24"/>
        </w:rPr>
        <w:t>по</w:t>
      </w:r>
      <w:r w:rsidR="00FD671F" w:rsidRPr="0021390B">
        <w:rPr>
          <w:rFonts w:ascii="Arial" w:hAnsi="Arial" w:cs="Arial"/>
          <w:sz w:val="24"/>
          <w:szCs w:val="24"/>
        </w:rPr>
        <w:t xml:space="preserve">средством </w:t>
      </w:r>
      <w:r w:rsidR="0046533D" w:rsidRPr="0021390B">
        <w:rPr>
          <w:rFonts w:ascii="Arial" w:hAnsi="Arial" w:cs="Arial"/>
          <w:sz w:val="24"/>
          <w:szCs w:val="24"/>
        </w:rPr>
        <w:t>использования Единого и Регионального портала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46533D" w:rsidRPr="0021390B">
        <w:rPr>
          <w:rFonts w:ascii="Arial" w:hAnsi="Arial" w:cs="Arial"/>
          <w:sz w:val="24"/>
          <w:szCs w:val="24"/>
        </w:rPr>
        <w:t>в форме электронного документа, подпис</w:t>
      </w:r>
      <w:r w:rsidR="00F32C4A" w:rsidRPr="0021390B">
        <w:rPr>
          <w:rFonts w:ascii="Arial" w:hAnsi="Arial" w:cs="Arial"/>
          <w:sz w:val="24"/>
          <w:szCs w:val="24"/>
        </w:rPr>
        <w:t>анного электронной подписью.</w:t>
      </w:r>
    </w:p>
    <w:p w:rsidR="00FA58D3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2.6.6. </w:t>
      </w:r>
      <w:r w:rsidR="00FA58D3" w:rsidRPr="0021390B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может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быть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направлено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в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форме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электронного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документа,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подписанного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электронной</w:t>
      </w:r>
      <w:r w:rsidR="00FA58D3" w:rsidRPr="0021390B">
        <w:rPr>
          <w:rFonts w:ascii="Arial" w:hAnsi="Arial" w:cs="Arial"/>
          <w:spacing w:val="29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подп</w:t>
      </w:r>
      <w:r w:rsidR="00FA58D3" w:rsidRPr="0021390B">
        <w:rPr>
          <w:rFonts w:ascii="Arial" w:hAnsi="Arial" w:cs="Arial"/>
          <w:sz w:val="24"/>
          <w:szCs w:val="24"/>
        </w:rPr>
        <w:t>и</w:t>
      </w:r>
      <w:r w:rsidR="00FA58D3" w:rsidRPr="0021390B">
        <w:rPr>
          <w:rFonts w:ascii="Arial" w:hAnsi="Arial" w:cs="Arial"/>
          <w:sz w:val="24"/>
          <w:szCs w:val="24"/>
        </w:rPr>
        <w:t>сью</w:t>
      </w:r>
      <w:r w:rsidR="00FA58D3" w:rsidRPr="0021390B">
        <w:rPr>
          <w:rFonts w:ascii="Arial" w:hAnsi="Arial" w:cs="Arial"/>
          <w:spacing w:val="30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в</w:t>
      </w:r>
      <w:r w:rsidR="00FA58D3" w:rsidRPr="0021390B">
        <w:rPr>
          <w:rFonts w:ascii="Arial" w:hAnsi="Arial" w:cs="Arial"/>
          <w:spacing w:val="3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соответствии</w:t>
      </w:r>
      <w:r w:rsidR="00FA58D3" w:rsidRPr="0021390B">
        <w:rPr>
          <w:rFonts w:ascii="Arial" w:hAnsi="Arial" w:cs="Arial"/>
          <w:spacing w:val="32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с</w:t>
      </w:r>
      <w:r w:rsidR="00FA58D3" w:rsidRPr="0021390B">
        <w:rPr>
          <w:rFonts w:ascii="Arial" w:hAnsi="Arial" w:cs="Arial"/>
          <w:spacing w:val="32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требованиями</w:t>
      </w:r>
      <w:r w:rsidR="00FA58D3" w:rsidRPr="0021390B">
        <w:rPr>
          <w:rFonts w:ascii="Arial" w:hAnsi="Arial" w:cs="Arial"/>
          <w:spacing w:val="30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Федерального</w:t>
      </w:r>
      <w:r w:rsidR="00FA58D3" w:rsidRPr="0021390B">
        <w:rPr>
          <w:rFonts w:ascii="Arial" w:hAnsi="Arial" w:cs="Arial"/>
          <w:spacing w:val="32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закона от</w:t>
      </w:r>
      <w:r w:rsidR="00FA58D3"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06.04.2011</w:t>
      </w:r>
      <w:r w:rsidR="00FA58D3" w:rsidRPr="0021390B">
        <w:rPr>
          <w:rFonts w:ascii="Arial" w:hAnsi="Arial" w:cs="Arial"/>
          <w:spacing w:val="37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№</w:t>
      </w:r>
      <w:r w:rsidR="00FA58D3" w:rsidRPr="0021390B">
        <w:rPr>
          <w:rFonts w:ascii="Arial" w:hAnsi="Arial" w:cs="Arial"/>
          <w:spacing w:val="38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63-ФЗ</w:t>
      </w:r>
      <w:r w:rsidR="00FA58D3" w:rsidRPr="0021390B">
        <w:rPr>
          <w:rFonts w:ascii="Arial" w:hAnsi="Arial" w:cs="Arial"/>
          <w:spacing w:val="38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«Об</w:t>
      </w:r>
      <w:r w:rsidR="00FA58D3" w:rsidRPr="0021390B">
        <w:rPr>
          <w:rFonts w:ascii="Arial" w:hAnsi="Arial" w:cs="Arial"/>
          <w:spacing w:val="38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электронной</w:t>
      </w:r>
      <w:r w:rsidR="00FA58D3" w:rsidRPr="0021390B">
        <w:rPr>
          <w:rFonts w:ascii="Arial" w:hAnsi="Arial" w:cs="Arial"/>
          <w:spacing w:val="39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подписи»</w:t>
      </w:r>
      <w:r w:rsidR="00FA58D3" w:rsidRPr="0021390B">
        <w:rPr>
          <w:rFonts w:ascii="Arial" w:hAnsi="Arial" w:cs="Arial"/>
          <w:spacing w:val="4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(далее</w:t>
      </w:r>
      <w:r w:rsidR="00FA58D3" w:rsidRPr="0021390B">
        <w:rPr>
          <w:rFonts w:ascii="Arial" w:hAnsi="Arial" w:cs="Arial"/>
          <w:spacing w:val="35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–</w:t>
      </w:r>
      <w:r w:rsidR="00FA58D3" w:rsidRPr="0021390B">
        <w:rPr>
          <w:rFonts w:ascii="Arial" w:hAnsi="Arial" w:cs="Arial"/>
          <w:spacing w:val="39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Федеральный</w:t>
      </w:r>
      <w:r w:rsidR="00FA58D3" w:rsidRPr="0021390B">
        <w:rPr>
          <w:rFonts w:ascii="Arial" w:hAnsi="Arial" w:cs="Arial"/>
          <w:spacing w:val="38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закон № 63-ФЗ).</w:t>
      </w:r>
    </w:p>
    <w:p w:rsidR="00FA58D3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удостоверяющего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личность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представителя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формируются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подтверждении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учетной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записи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системе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идентифик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ц</w:t>
      </w:r>
      <w:proofErr w:type="gramStart"/>
      <w:r w:rsidRPr="0021390B">
        <w:rPr>
          <w:rFonts w:ascii="Arial" w:hAnsi="Arial" w:cs="Arial"/>
          <w:sz w:val="24"/>
          <w:szCs w:val="24"/>
        </w:rPr>
        <w:t>ии и ау</w:t>
      </w:r>
      <w:proofErr w:type="gramEnd"/>
      <w:r w:rsidRPr="0021390B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учетной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писи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могут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быть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проверены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путем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направления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запроса</w:t>
      </w:r>
      <w:r w:rsidR="00EF553D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использованием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стемы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межведомственного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электронного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взаимодействия.</w:t>
      </w:r>
    </w:p>
    <w:p w:rsidR="00FA58D3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DA04C6" w:rsidRPr="0021390B" w:rsidRDefault="00DA04C6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FA58D3" w:rsidRPr="0021390B" w:rsidRDefault="001D52FA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2.7</w:t>
      </w:r>
      <w:r w:rsidR="00FA58D3" w:rsidRPr="0021390B">
        <w:rPr>
          <w:rFonts w:ascii="Arial" w:hAnsi="Arial" w:cs="Arial"/>
          <w:sz w:val="24"/>
          <w:szCs w:val="24"/>
        </w:rPr>
        <w:t xml:space="preserve"> Исчерпывающий перечень документов, необходимых в соответствии с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нормативными правовыми актами для предоставления муниципальной</w:t>
      </w:r>
      <w:r w:rsidR="00FA58D3"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услуги,</w:t>
      </w:r>
      <w:r w:rsidR="00FA58D3"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к</w:t>
      </w:r>
      <w:r w:rsidR="00FA58D3" w:rsidRPr="0021390B">
        <w:rPr>
          <w:rFonts w:ascii="Arial" w:hAnsi="Arial" w:cs="Arial"/>
          <w:sz w:val="24"/>
          <w:szCs w:val="24"/>
        </w:rPr>
        <w:t>о</w:t>
      </w:r>
      <w:r w:rsidR="00FA58D3" w:rsidRPr="0021390B">
        <w:rPr>
          <w:rFonts w:ascii="Arial" w:hAnsi="Arial" w:cs="Arial"/>
          <w:sz w:val="24"/>
          <w:szCs w:val="24"/>
        </w:rPr>
        <w:t>торые</w:t>
      </w:r>
      <w:r w:rsidR="00FA58D3"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находятся</w:t>
      </w:r>
      <w:r w:rsidR="00FA58D3"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в</w:t>
      </w:r>
      <w:r w:rsidR="00FA58D3"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распоряжении</w:t>
      </w:r>
      <w:r w:rsidR="00FA58D3"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государственных органов, органов местного с</w:t>
      </w:r>
      <w:r w:rsidR="00FA58D3" w:rsidRPr="0021390B">
        <w:rPr>
          <w:rFonts w:ascii="Arial" w:hAnsi="Arial" w:cs="Arial"/>
          <w:sz w:val="24"/>
          <w:szCs w:val="24"/>
        </w:rPr>
        <w:t>а</w:t>
      </w:r>
      <w:r w:rsidR="00FA58D3" w:rsidRPr="0021390B">
        <w:rPr>
          <w:rFonts w:ascii="Arial" w:hAnsi="Arial" w:cs="Arial"/>
          <w:sz w:val="24"/>
          <w:szCs w:val="24"/>
        </w:rPr>
        <w:t>моуправления и подведомственных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государственным</w:t>
      </w:r>
      <w:r w:rsidR="00FA58D3"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органам</w:t>
      </w:r>
      <w:r w:rsidR="00FA58D3"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или</w:t>
      </w:r>
      <w:r w:rsidR="00FA58D3"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органам</w:t>
      </w:r>
      <w:r w:rsidR="00FA58D3"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мес</w:t>
      </w:r>
      <w:r w:rsidR="00FA58D3" w:rsidRPr="0021390B">
        <w:rPr>
          <w:rFonts w:ascii="Arial" w:hAnsi="Arial" w:cs="Arial"/>
          <w:sz w:val="24"/>
          <w:szCs w:val="24"/>
        </w:rPr>
        <w:t>т</w:t>
      </w:r>
      <w:r w:rsidR="00FA58D3" w:rsidRPr="0021390B">
        <w:rPr>
          <w:rFonts w:ascii="Arial" w:hAnsi="Arial" w:cs="Arial"/>
          <w:sz w:val="24"/>
          <w:szCs w:val="24"/>
        </w:rPr>
        <w:t>ного</w:t>
      </w:r>
      <w:r w:rsidR="00FA58D3"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самоуправления</w:t>
      </w:r>
      <w:r w:rsidR="00FA58D3"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организаций</w:t>
      </w:r>
      <w:r w:rsidR="00FA58D3"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и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которые заявитель вправе представить, а также способы их получения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заявителями, в том числе в электронной форме, п</w:t>
      </w:r>
      <w:r w:rsidR="00FA58D3" w:rsidRPr="0021390B">
        <w:rPr>
          <w:rFonts w:ascii="Arial" w:hAnsi="Arial" w:cs="Arial"/>
          <w:sz w:val="24"/>
          <w:szCs w:val="24"/>
        </w:rPr>
        <w:t>о</w:t>
      </w:r>
      <w:r w:rsidR="00FA58D3" w:rsidRPr="0021390B">
        <w:rPr>
          <w:rFonts w:ascii="Arial" w:hAnsi="Arial" w:cs="Arial"/>
          <w:sz w:val="24"/>
          <w:szCs w:val="24"/>
        </w:rPr>
        <w:t>рядок их представления;</w:t>
      </w:r>
      <w:proofErr w:type="gramEnd"/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государственный орган, орган местного самоуправления либо организация, в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распоряжении</w:t>
      </w:r>
      <w:r w:rsidR="00FA58D3"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которых</w:t>
      </w:r>
      <w:r w:rsidR="00FA58D3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находятся</w:t>
      </w:r>
      <w:r w:rsidR="00FA58D3"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данные</w:t>
      </w:r>
      <w:r w:rsidR="00FA58D3"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="00FA58D3" w:rsidRPr="0021390B">
        <w:rPr>
          <w:rFonts w:ascii="Arial" w:hAnsi="Arial" w:cs="Arial"/>
          <w:sz w:val="24"/>
          <w:szCs w:val="24"/>
        </w:rPr>
        <w:t>документы</w:t>
      </w:r>
    </w:p>
    <w:p w:rsidR="001570CE" w:rsidRPr="0021390B" w:rsidRDefault="001570CE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FA58D3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2.7.1. Получаются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рамках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межведомственного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взаимодействия:</w:t>
      </w:r>
    </w:p>
    <w:p w:rsidR="00FA58D3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 выписка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из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ЕГРН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земельный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участок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определения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правооблад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теля из Федеральной службы государственной регистрации, кадастра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 картогр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фии;</w:t>
      </w:r>
    </w:p>
    <w:p w:rsidR="00FA58D3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 выписка из ЕГРН на объект капитального строительства из Федерал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ной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службы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государственной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регистрации,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кадастра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картографии;</w:t>
      </w:r>
    </w:p>
    <w:p w:rsidR="00FA58D3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3) 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случае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обращения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юридического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лица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запрашивается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выписка</w:t>
      </w:r>
      <w:r w:rsidR="00EF553D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из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Единого государственного реестра юридических лиц из Федеральной налог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вой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службы;</w:t>
      </w:r>
    </w:p>
    <w:p w:rsidR="00A971D0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4) в случае обращения индивидуального предпринимателя запрашивается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выписка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из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реестра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индивидуальных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предпринимат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лей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из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Федеральной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налоговой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службы;</w:t>
      </w:r>
    </w:p>
    <w:p w:rsidR="00FA58D3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2.7.2. Заявитель вправе </w:t>
      </w:r>
      <w:proofErr w:type="gramStart"/>
      <w:r w:rsidRPr="0021390B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(сведения), указанные 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пунктах 2.7.1. Административного регламента в форме электронных документов,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заверенных усиленной квалифицированной подписью лиц, уполномоченных 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lastRenderedPageBreak/>
        <w:t>создание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подписание таких документов,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подаче заявления.</w:t>
      </w:r>
    </w:p>
    <w:p w:rsidR="00FA58D3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2.7.3. Непредставление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(несвоевременное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представление)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указанными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органами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власти,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структурными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подразделениями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дарственной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власти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субъекта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Российской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Федерации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местного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сам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управления документов и сведений не может являться основанием для отказа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услуги.</w:t>
      </w:r>
    </w:p>
    <w:p w:rsidR="00F32C4A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Непредставление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заявителем документов, содержащих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сведения, которые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находятся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распоряжении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органов,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органов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сам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управления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подведомственных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государственным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самоуправления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организаций,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является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основанием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отказа</w:t>
      </w:r>
      <w:r w:rsidR="00EF553D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лю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 муниципальной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услуги.</w:t>
      </w:r>
    </w:p>
    <w:p w:rsidR="00375BBE" w:rsidRPr="0021390B" w:rsidRDefault="00375BB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F32C4A" w:rsidRPr="0021390B" w:rsidRDefault="0046533D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2.8. Указание на запрет требовать от заявителя</w:t>
      </w:r>
    </w:p>
    <w:p w:rsidR="001570CE" w:rsidRPr="0021390B" w:rsidRDefault="001570CE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FA58D3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2.8.1. Уполномоченный орган не</w:t>
      </w:r>
      <w:r w:rsidR="00FA58D3" w:rsidRPr="0021390B">
        <w:rPr>
          <w:rFonts w:ascii="Arial" w:hAnsi="Arial" w:cs="Arial"/>
          <w:sz w:val="24"/>
          <w:szCs w:val="24"/>
        </w:rPr>
        <w:t xml:space="preserve"> вправе требовать от Заявителя:</w:t>
      </w:r>
    </w:p>
    <w:p w:rsidR="00FA58D3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1) </w:t>
      </w:r>
      <w:r w:rsidR="0046533D" w:rsidRPr="0021390B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46533D" w:rsidRPr="0021390B">
        <w:rPr>
          <w:rFonts w:ascii="Arial" w:hAnsi="Arial" w:cs="Arial"/>
          <w:sz w:val="24"/>
          <w:szCs w:val="24"/>
        </w:rPr>
        <w:t>в связи с пред</w:t>
      </w:r>
      <w:r w:rsidR="0046533D" w:rsidRPr="0021390B">
        <w:rPr>
          <w:rFonts w:ascii="Arial" w:hAnsi="Arial" w:cs="Arial"/>
          <w:sz w:val="24"/>
          <w:szCs w:val="24"/>
        </w:rPr>
        <w:t>о</w:t>
      </w:r>
      <w:r w:rsidR="0046533D" w:rsidRPr="0021390B">
        <w:rPr>
          <w:rFonts w:ascii="Arial" w:hAnsi="Arial" w:cs="Arial"/>
          <w:sz w:val="24"/>
          <w:szCs w:val="24"/>
        </w:rPr>
        <w:t>с</w:t>
      </w:r>
      <w:r w:rsidR="00FA58D3" w:rsidRPr="0021390B">
        <w:rPr>
          <w:rFonts w:ascii="Arial" w:hAnsi="Arial" w:cs="Arial"/>
          <w:sz w:val="24"/>
          <w:szCs w:val="24"/>
        </w:rPr>
        <w:t>тавлением муниципальной услуги;</w:t>
      </w:r>
    </w:p>
    <w:p w:rsidR="00FA58D3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 xml:space="preserve">2) </w:t>
      </w:r>
      <w:r w:rsidR="0046533D" w:rsidRPr="0021390B">
        <w:rPr>
          <w:rFonts w:ascii="Arial" w:hAnsi="Arial" w:cs="Arial"/>
          <w:sz w:val="24"/>
          <w:szCs w:val="24"/>
        </w:rPr>
        <w:t>представления документов и информации, которые находятся в расп</w:t>
      </w:r>
      <w:r w:rsidR="0046533D" w:rsidRPr="0021390B">
        <w:rPr>
          <w:rFonts w:ascii="Arial" w:hAnsi="Arial" w:cs="Arial"/>
          <w:sz w:val="24"/>
          <w:szCs w:val="24"/>
        </w:rPr>
        <w:t>о</w:t>
      </w:r>
      <w:r w:rsidR="0046533D" w:rsidRPr="0021390B">
        <w:rPr>
          <w:rFonts w:ascii="Arial" w:hAnsi="Arial" w:cs="Arial"/>
          <w:sz w:val="24"/>
          <w:szCs w:val="24"/>
        </w:rPr>
        <w:t>ряжении органов, предоставляющих государственные услуги, органов, предоста</w:t>
      </w:r>
      <w:r w:rsidR="0046533D" w:rsidRPr="0021390B">
        <w:rPr>
          <w:rFonts w:ascii="Arial" w:hAnsi="Arial" w:cs="Arial"/>
          <w:sz w:val="24"/>
          <w:szCs w:val="24"/>
        </w:rPr>
        <w:t>в</w:t>
      </w:r>
      <w:r w:rsidR="0046533D" w:rsidRPr="0021390B">
        <w:rPr>
          <w:rFonts w:ascii="Arial" w:hAnsi="Arial" w:cs="Arial"/>
          <w:sz w:val="24"/>
          <w:szCs w:val="24"/>
        </w:rPr>
        <w:t>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46533D" w:rsidRPr="0021390B">
        <w:rPr>
          <w:rFonts w:ascii="Arial" w:hAnsi="Arial" w:cs="Arial"/>
          <w:sz w:val="24"/>
          <w:szCs w:val="24"/>
        </w:rPr>
        <w:t>с нормативными правов</w:t>
      </w:r>
      <w:r w:rsidR="0046533D" w:rsidRPr="0021390B">
        <w:rPr>
          <w:rFonts w:ascii="Arial" w:hAnsi="Arial" w:cs="Arial"/>
          <w:sz w:val="24"/>
          <w:szCs w:val="24"/>
        </w:rPr>
        <w:t>ы</w:t>
      </w:r>
      <w:r w:rsidR="0046533D" w:rsidRPr="0021390B">
        <w:rPr>
          <w:rFonts w:ascii="Arial" w:hAnsi="Arial" w:cs="Arial"/>
          <w:sz w:val="24"/>
          <w:szCs w:val="24"/>
        </w:rPr>
        <w:t>ми актами Российской Федерации, нормативными правовыми актами субъектов Российской Федерации, муниципальными правовыми актами, за исключением д</w:t>
      </w:r>
      <w:r w:rsidR="0046533D" w:rsidRPr="0021390B">
        <w:rPr>
          <w:rFonts w:ascii="Arial" w:hAnsi="Arial" w:cs="Arial"/>
          <w:sz w:val="24"/>
          <w:szCs w:val="24"/>
        </w:rPr>
        <w:t>о</w:t>
      </w:r>
      <w:r w:rsidR="0046533D" w:rsidRPr="0021390B">
        <w:rPr>
          <w:rFonts w:ascii="Arial" w:hAnsi="Arial" w:cs="Arial"/>
          <w:sz w:val="24"/>
          <w:szCs w:val="24"/>
        </w:rPr>
        <w:t>кументов, включенных в определенный частью 6 статьи 7 Федерального</w:t>
      </w:r>
      <w:proofErr w:type="gramEnd"/>
      <w:r w:rsidR="0046533D" w:rsidRPr="0021390B">
        <w:rPr>
          <w:rFonts w:ascii="Arial" w:hAnsi="Arial" w:cs="Arial"/>
          <w:sz w:val="24"/>
          <w:szCs w:val="24"/>
        </w:rPr>
        <w:t xml:space="preserve"> закона от 27 июля 2010 г. № 210-ФЗ "Об организации предоставления госуда</w:t>
      </w:r>
      <w:r w:rsidR="0046533D" w:rsidRPr="0021390B">
        <w:rPr>
          <w:rFonts w:ascii="Arial" w:hAnsi="Arial" w:cs="Arial"/>
          <w:sz w:val="24"/>
          <w:szCs w:val="24"/>
        </w:rPr>
        <w:t>р</w:t>
      </w:r>
      <w:r w:rsidR="0046533D" w:rsidRPr="0021390B">
        <w:rPr>
          <w:rFonts w:ascii="Arial" w:hAnsi="Arial" w:cs="Arial"/>
          <w:sz w:val="24"/>
          <w:szCs w:val="24"/>
        </w:rPr>
        <w:t>ственных и муниципальных услуг" (да</w:t>
      </w:r>
      <w:r w:rsidR="00FA58D3" w:rsidRPr="0021390B">
        <w:rPr>
          <w:rFonts w:ascii="Arial" w:hAnsi="Arial" w:cs="Arial"/>
          <w:sz w:val="24"/>
          <w:szCs w:val="24"/>
        </w:rPr>
        <w:t>лее - Федеральный закон № 210).</w:t>
      </w:r>
    </w:p>
    <w:p w:rsidR="00F32C4A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3) </w:t>
      </w:r>
      <w:r w:rsidR="0046533D" w:rsidRPr="0021390B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</w:t>
      </w:r>
      <w:r w:rsidR="0046533D" w:rsidRPr="0021390B">
        <w:rPr>
          <w:rFonts w:ascii="Arial" w:hAnsi="Arial" w:cs="Arial"/>
          <w:sz w:val="24"/>
          <w:szCs w:val="24"/>
        </w:rPr>
        <w:t>о</w:t>
      </w:r>
      <w:r w:rsidR="0046533D" w:rsidRPr="0021390B">
        <w:rPr>
          <w:rFonts w:ascii="Arial" w:hAnsi="Arial" w:cs="Arial"/>
          <w:sz w:val="24"/>
          <w:szCs w:val="24"/>
        </w:rPr>
        <w:t>верность которых не указывались при первоначальном отказе</w:t>
      </w:r>
      <w:r w:rsidR="0046533D" w:rsidRPr="0021390B">
        <w:rPr>
          <w:rFonts w:ascii="Arial" w:hAnsi="Arial" w:cs="Arial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="0046533D" w:rsidRPr="0021390B">
        <w:rPr>
          <w:rFonts w:ascii="Arial" w:hAnsi="Arial" w:cs="Arial"/>
          <w:sz w:val="24"/>
          <w:szCs w:val="24"/>
        </w:rPr>
        <w:t>у</w:t>
      </w:r>
      <w:r w:rsidR="0046533D" w:rsidRPr="0021390B">
        <w:rPr>
          <w:rFonts w:ascii="Arial" w:hAnsi="Arial" w:cs="Arial"/>
          <w:sz w:val="24"/>
          <w:szCs w:val="24"/>
        </w:rPr>
        <w:t>смотренных подпунктами "а</w:t>
      </w:r>
      <w:proofErr w:type="gramStart"/>
      <w:r w:rsidR="0046533D" w:rsidRPr="0021390B">
        <w:rPr>
          <w:rFonts w:ascii="Arial" w:hAnsi="Arial" w:cs="Arial"/>
          <w:sz w:val="24"/>
          <w:szCs w:val="24"/>
        </w:rPr>
        <w:t>"–</w:t>
      </w:r>
      <w:proofErr w:type="gramEnd"/>
      <w:r w:rsidR="0046533D" w:rsidRPr="0021390B">
        <w:rPr>
          <w:rFonts w:ascii="Arial" w:hAnsi="Arial" w:cs="Arial"/>
          <w:sz w:val="24"/>
          <w:szCs w:val="24"/>
        </w:rPr>
        <w:t>"г" пункта 4 части 1 стат</w:t>
      </w:r>
      <w:r w:rsidR="00F32C4A" w:rsidRPr="0021390B">
        <w:rPr>
          <w:rFonts w:ascii="Arial" w:hAnsi="Arial" w:cs="Arial"/>
          <w:sz w:val="24"/>
          <w:szCs w:val="24"/>
        </w:rPr>
        <w:t>ьи 7 Федерального закона № 210.</w:t>
      </w:r>
    </w:p>
    <w:p w:rsidR="00A971D0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C1101E" w:rsidRPr="0021390B" w:rsidRDefault="00C1101E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2.9. Исчерпывающий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перечень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оснований</w:t>
      </w:r>
      <w:r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для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приостановления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отказа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 муниципальной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</w:p>
    <w:p w:rsidR="001570CE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C1101E" w:rsidRPr="0021390B" w:rsidRDefault="00C1101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2.9.1. Основания для приостановления предоставления муниципальной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 отсутствуют.</w:t>
      </w:r>
    </w:p>
    <w:p w:rsidR="00F32C4A" w:rsidRPr="0021390B" w:rsidRDefault="001D52F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2.9.2</w:t>
      </w:r>
      <w:r w:rsidR="0046533D" w:rsidRPr="0021390B">
        <w:rPr>
          <w:rFonts w:ascii="Arial" w:hAnsi="Arial" w:cs="Arial"/>
          <w:sz w:val="24"/>
          <w:szCs w:val="24"/>
        </w:rPr>
        <w:t>. Основаниями для отказа в приеме документов, необходимых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46533D" w:rsidRPr="0021390B">
        <w:rPr>
          <w:rFonts w:ascii="Arial" w:hAnsi="Arial" w:cs="Arial"/>
          <w:sz w:val="24"/>
          <w:szCs w:val="24"/>
        </w:rPr>
        <w:t xml:space="preserve">для предоставления </w:t>
      </w:r>
      <w:r w:rsidR="00F32C4A" w:rsidRPr="0021390B">
        <w:rPr>
          <w:rFonts w:ascii="Arial" w:hAnsi="Arial" w:cs="Arial"/>
          <w:sz w:val="24"/>
          <w:szCs w:val="24"/>
        </w:rPr>
        <w:t>муниципальной услуги, являются:</w:t>
      </w:r>
    </w:p>
    <w:p w:rsidR="00F32C4A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 представление заявителем документов, оформленных не в соотве</w:t>
      </w:r>
      <w:r w:rsidRPr="0021390B">
        <w:rPr>
          <w:rFonts w:ascii="Arial" w:hAnsi="Arial" w:cs="Arial"/>
          <w:sz w:val="24"/>
          <w:szCs w:val="24"/>
        </w:rPr>
        <w:t>т</w:t>
      </w:r>
      <w:r w:rsidRPr="0021390B">
        <w:rPr>
          <w:rFonts w:ascii="Arial" w:hAnsi="Arial" w:cs="Arial"/>
          <w:sz w:val="24"/>
          <w:szCs w:val="24"/>
        </w:rPr>
        <w:t>ствии с установленным порядком (наличие исправлений, не позволяющих одн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значно истолковать их содержание, отсутствие обратного адреса, отсутствие</w:t>
      </w:r>
      <w:r w:rsidR="00F32C4A" w:rsidRPr="0021390B">
        <w:rPr>
          <w:rFonts w:ascii="Arial" w:hAnsi="Arial" w:cs="Arial"/>
          <w:sz w:val="24"/>
          <w:szCs w:val="24"/>
        </w:rPr>
        <w:t xml:space="preserve"> по</w:t>
      </w:r>
      <w:r w:rsidR="00F32C4A" w:rsidRPr="0021390B">
        <w:rPr>
          <w:rFonts w:ascii="Arial" w:hAnsi="Arial" w:cs="Arial"/>
          <w:sz w:val="24"/>
          <w:szCs w:val="24"/>
        </w:rPr>
        <w:t>д</w:t>
      </w:r>
      <w:r w:rsidR="00F32C4A" w:rsidRPr="0021390B">
        <w:rPr>
          <w:rFonts w:ascii="Arial" w:hAnsi="Arial" w:cs="Arial"/>
          <w:sz w:val="24"/>
          <w:szCs w:val="24"/>
        </w:rPr>
        <w:t>писи, печати (при наличии);</w:t>
      </w:r>
    </w:p>
    <w:p w:rsidR="00F32C4A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 несоблюдение установленных законом условий признания действ</w:t>
      </w:r>
      <w:r w:rsidR="00F32C4A" w:rsidRPr="0021390B">
        <w:rPr>
          <w:rFonts w:ascii="Arial" w:hAnsi="Arial" w:cs="Arial"/>
          <w:sz w:val="24"/>
          <w:szCs w:val="24"/>
        </w:rPr>
        <w:t>и</w:t>
      </w:r>
      <w:r w:rsidR="00F32C4A" w:rsidRPr="0021390B">
        <w:rPr>
          <w:rFonts w:ascii="Arial" w:hAnsi="Arial" w:cs="Arial"/>
          <w:sz w:val="24"/>
          <w:szCs w:val="24"/>
        </w:rPr>
        <w:t>тельности электронной подписи;</w:t>
      </w:r>
    </w:p>
    <w:p w:rsidR="00A971D0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3) отсутствие документа, удостоверяющего права (полномочия) предст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вителя заявителя, в случае подачи заяв</w:t>
      </w:r>
      <w:r w:rsidR="00A971D0" w:rsidRPr="0021390B">
        <w:rPr>
          <w:rFonts w:ascii="Arial" w:hAnsi="Arial" w:cs="Arial"/>
          <w:sz w:val="24"/>
          <w:szCs w:val="24"/>
        </w:rPr>
        <w:t>ления представителем заявителя:</w:t>
      </w:r>
    </w:p>
    <w:p w:rsidR="00F32C4A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для физических лиц, </w:t>
      </w:r>
      <w:r w:rsidR="00F32C4A" w:rsidRPr="0021390B">
        <w:rPr>
          <w:rFonts w:ascii="Arial" w:hAnsi="Arial" w:cs="Arial"/>
          <w:sz w:val="24"/>
          <w:szCs w:val="24"/>
        </w:rPr>
        <w:t>индивидуальных предпринимателей</w:t>
      </w:r>
      <w:r w:rsidR="00A971D0" w:rsidRPr="0021390B">
        <w:rPr>
          <w:rFonts w:ascii="Arial" w:hAnsi="Arial" w:cs="Arial"/>
          <w:sz w:val="24"/>
          <w:szCs w:val="24"/>
        </w:rPr>
        <w:t>:</w:t>
      </w:r>
    </w:p>
    <w:p w:rsidR="00A971D0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lastRenderedPageBreak/>
        <w:t>- оформленная в соответствии с законодательством Российской Федер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ции доверенность для физических лиц, индивидуальных предпр</w:t>
      </w:r>
      <w:r w:rsidR="00A971D0" w:rsidRPr="0021390B">
        <w:rPr>
          <w:rFonts w:ascii="Arial" w:hAnsi="Arial" w:cs="Arial"/>
          <w:sz w:val="24"/>
          <w:szCs w:val="24"/>
        </w:rPr>
        <w:t>инимателей.</w:t>
      </w:r>
    </w:p>
    <w:p w:rsidR="00F32C4A" w:rsidRPr="0021390B" w:rsidRDefault="00F32C4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для юридических лиц</w:t>
      </w:r>
      <w:r w:rsidR="00A971D0" w:rsidRPr="0021390B">
        <w:rPr>
          <w:rFonts w:ascii="Arial" w:hAnsi="Arial" w:cs="Arial"/>
          <w:sz w:val="24"/>
          <w:szCs w:val="24"/>
        </w:rPr>
        <w:t>:</w:t>
      </w:r>
    </w:p>
    <w:p w:rsidR="00F32C4A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 оформленная в соответствии с законодательством Российской Федер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ции доверенность, заверенная печатью заявителя и подписанная руководителем заявителя или уполномоч</w:t>
      </w:r>
      <w:r w:rsidR="00F32C4A" w:rsidRPr="0021390B">
        <w:rPr>
          <w:rFonts w:ascii="Arial" w:hAnsi="Arial" w:cs="Arial"/>
          <w:sz w:val="24"/>
          <w:szCs w:val="24"/>
        </w:rPr>
        <w:t>енным этим руководителем лицом</w:t>
      </w:r>
      <w:r w:rsidR="00A971D0" w:rsidRPr="0021390B">
        <w:rPr>
          <w:rFonts w:ascii="Arial" w:hAnsi="Arial" w:cs="Arial"/>
          <w:sz w:val="24"/>
          <w:szCs w:val="24"/>
        </w:rPr>
        <w:t>.</w:t>
      </w:r>
    </w:p>
    <w:p w:rsidR="00F32C4A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4) непредставление заявителем документов, </w:t>
      </w:r>
      <w:proofErr w:type="gramStart"/>
      <w:r w:rsidRPr="0021390B">
        <w:rPr>
          <w:rFonts w:ascii="Arial" w:hAnsi="Arial" w:cs="Arial"/>
          <w:sz w:val="24"/>
          <w:szCs w:val="24"/>
        </w:rPr>
        <w:t>обязанность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предоставить которых возложена на него, или предоставление неполного комплекта докуме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 xml:space="preserve">тов, указанного в пункте </w:t>
      </w:r>
      <w:r w:rsidR="00FA58D3" w:rsidRPr="0021390B">
        <w:rPr>
          <w:rFonts w:ascii="Arial" w:hAnsi="Arial" w:cs="Arial"/>
          <w:sz w:val="24"/>
          <w:szCs w:val="24"/>
        </w:rPr>
        <w:t xml:space="preserve">2.1.6. </w:t>
      </w:r>
      <w:r w:rsidRPr="0021390B">
        <w:rPr>
          <w:rFonts w:ascii="Arial" w:hAnsi="Arial" w:cs="Arial"/>
          <w:sz w:val="24"/>
          <w:szCs w:val="24"/>
        </w:rPr>
        <w:t xml:space="preserve">Раздела </w:t>
      </w:r>
      <w:r w:rsidR="00F32C4A" w:rsidRPr="0021390B">
        <w:rPr>
          <w:rFonts w:ascii="Arial" w:hAnsi="Arial" w:cs="Arial"/>
          <w:sz w:val="24"/>
          <w:szCs w:val="24"/>
        </w:rPr>
        <w:t>2 Административного регламента.</w:t>
      </w:r>
    </w:p>
    <w:p w:rsidR="00FA58D3" w:rsidRPr="0021390B" w:rsidRDefault="001D52F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2.9.3</w:t>
      </w:r>
      <w:r w:rsidR="0046533D" w:rsidRPr="0021390B">
        <w:rPr>
          <w:rFonts w:ascii="Arial" w:hAnsi="Arial" w:cs="Arial"/>
          <w:sz w:val="24"/>
          <w:szCs w:val="24"/>
        </w:rPr>
        <w:t>. Отказ в приеме документов, необходимых для предоставления м</w:t>
      </w:r>
      <w:r w:rsidR="0046533D" w:rsidRPr="0021390B">
        <w:rPr>
          <w:rFonts w:ascii="Arial" w:hAnsi="Arial" w:cs="Arial"/>
          <w:sz w:val="24"/>
          <w:szCs w:val="24"/>
        </w:rPr>
        <w:t>у</w:t>
      </w:r>
      <w:r w:rsidR="0046533D" w:rsidRPr="0021390B">
        <w:rPr>
          <w:rFonts w:ascii="Arial" w:hAnsi="Arial" w:cs="Arial"/>
          <w:sz w:val="24"/>
          <w:szCs w:val="24"/>
        </w:rPr>
        <w:t>ниципальной услуги, не препятствует повторному обращению Заявителя после устранения причины, пос</w:t>
      </w:r>
      <w:r w:rsidR="00FA58D3" w:rsidRPr="0021390B">
        <w:rPr>
          <w:rFonts w:ascii="Arial" w:hAnsi="Arial" w:cs="Arial"/>
          <w:sz w:val="24"/>
          <w:szCs w:val="24"/>
        </w:rPr>
        <w:t>лужившей основанием для отказа.</w:t>
      </w:r>
    </w:p>
    <w:p w:rsidR="00F32C4A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О наличии основания для отказа в приеме документов Заявителя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</w:t>
      </w:r>
      <w:r w:rsidRPr="0021390B">
        <w:rPr>
          <w:rFonts w:ascii="Arial" w:hAnsi="Arial" w:cs="Arial"/>
          <w:sz w:val="24"/>
          <w:szCs w:val="24"/>
        </w:rPr>
        <w:t>р</w:t>
      </w:r>
      <w:r w:rsidRPr="0021390B">
        <w:rPr>
          <w:rFonts w:ascii="Arial" w:hAnsi="Arial" w:cs="Arial"/>
          <w:sz w:val="24"/>
          <w:szCs w:val="24"/>
        </w:rPr>
        <w:t>мирует муниципальный служащий Уполномоченного органа либо работник МФЦ, ответственный за прием документов, объясняет Заявителю содержание выявле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ных недостатков в представленных документах и предлагает</w:t>
      </w:r>
      <w:r w:rsidR="00F32C4A" w:rsidRPr="0021390B">
        <w:rPr>
          <w:rFonts w:ascii="Arial" w:hAnsi="Arial" w:cs="Arial"/>
          <w:sz w:val="24"/>
          <w:szCs w:val="24"/>
        </w:rPr>
        <w:t xml:space="preserve"> принять меры по их устранению.</w:t>
      </w:r>
    </w:p>
    <w:p w:rsidR="00F32C4A" w:rsidRPr="0021390B" w:rsidRDefault="0046533D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Уведомление об отказе в приеме документов, необходимых для пред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ставления муниципальной услуги, по требованию Заявителя подписывается р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ботником МФЦ, должностным лицом Уполномоченного органа и выдается Заяв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телю с указанием причин отказа не позд</w:t>
      </w:r>
      <w:r w:rsidR="00FA58D3" w:rsidRPr="0021390B">
        <w:rPr>
          <w:rFonts w:ascii="Arial" w:hAnsi="Arial" w:cs="Arial"/>
          <w:sz w:val="24"/>
          <w:szCs w:val="24"/>
        </w:rPr>
        <w:t>нее трёх дней</w:t>
      </w:r>
      <w:r w:rsidRPr="0021390B">
        <w:rPr>
          <w:rFonts w:ascii="Arial" w:hAnsi="Arial" w:cs="Arial"/>
          <w:sz w:val="24"/>
          <w:szCs w:val="24"/>
        </w:rPr>
        <w:t xml:space="preserve"> со дня обращения Заяв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теля за п</w:t>
      </w:r>
      <w:r w:rsidR="00F32C4A" w:rsidRPr="0021390B">
        <w:rPr>
          <w:rFonts w:ascii="Arial" w:hAnsi="Arial" w:cs="Arial"/>
          <w:sz w:val="24"/>
          <w:szCs w:val="24"/>
        </w:rPr>
        <w:t>олучением муниципальной услуги.</w:t>
      </w:r>
    </w:p>
    <w:p w:rsidR="00A971D0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46533D" w:rsidRPr="0021390B" w:rsidRDefault="001D52FA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2.10</w:t>
      </w:r>
      <w:r w:rsidR="0046533D" w:rsidRPr="0021390B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предоставлении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46533D" w:rsidRPr="0021390B">
        <w:rPr>
          <w:rFonts w:ascii="Arial" w:hAnsi="Arial" w:cs="Arial"/>
          <w:sz w:val="24"/>
          <w:szCs w:val="24"/>
        </w:rPr>
        <w:t>муниц</w:t>
      </w:r>
      <w:r w:rsidR="0046533D" w:rsidRPr="0021390B">
        <w:rPr>
          <w:rFonts w:ascii="Arial" w:hAnsi="Arial" w:cs="Arial"/>
          <w:sz w:val="24"/>
          <w:szCs w:val="24"/>
        </w:rPr>
        <w:t>и</w:t>
      </w:r>
      <w:r w:rsidR="0046533D" w:rsidRPr="0021390B">
        <w:rPr>
          <w:rFonts w:ascii="Arial" w:hAnsi="Arial" w:cs="Arial"/>
          <w:sz w:val="24"/>
          <w:szCs w:val="24"/>
        </w:rPr>
        <w:t>пальной услуги</w:t>
      </w:r>
    </w:p>
    <w:p w:rsidR="00A971D0" w:rsidRPr="0021390B" w:rsidRDefault="00A971D0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</w:p>
    <w:p w:rsidR="00F32C4A" w:rsidRPr="0021390B" w:rsidRDefault="001D52F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2.10.1</w:t>
      </w:r>
      <w:r w:rsidR="0046533D" w:rsidRPr="0021390B">
        <w:rPr>
          <w:rFonts w:ascii="Arial" w:hAnsi="Arial" w:cs="Arial"/>
          <w:sz w:val="24"/>
          <w:szCs w:val="24"/>
        </w:rPr>
        <w:t>. Основаниями для отказа в предоставлении</w:t>
      </w:r>
      <w:r w:rsidR="00F32C4A" w:rsidRPr="0021390B">
        <w:rPr>
          <w:rFonts w:ascii="Arial" w:hAnsi="Arial" w:cs="Arial"/>
          <w:sz w:val="24"/>
          <w:szCs w:val="24"/>
        </w:rPr>
        <w:t xml:space="preserve"> муниципальной услуги являются:</w:t>
      </w:r>
    </w:p>
    <w:p w:rsidR="001570CE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- </w:t>
      </w:r>
      <w:r w:rsidR="0046533D" w:rsidRPr="0021390B">
        <w:rPr>
          <w:rFonts w:ascii="Arial" w:hAnsi="Arial" w:cs="Arial"/>
          <w:sz w:val="24"/>
          <w:szCs w:val="24"/>
        </w:rPr>
        <w:t>несоответствие представленных документов требованиям, установле</w:t>
      </w:r>
      <w:r w:rsidR="0046533D" w:rsidRPr="0021390B">
        <w:rPr>
          <w:rFonts w:ascii="Arial" w:hAnsi="Arial" w:cs="Arial"/>
          <w:sz w:val="24"/>
          <w:szCs w:val="24"/>
        </w:rPr>
        <w:t>н</w:t>
      </w:r>
      <w:r w:rsidR="0046533D" w:rsidRPr="0021390B">
        <w:rPr>
          <w:rFonts w:ascii="Arial" w:hAnsi="Arial" w:cs="Arial"/>
          <w:sz w:val="24"/>
          <w:szCs w:val="24"/>
        </w:rPr>
        <w:t>ным законодательством Российской</w:t>
      </w:r>
      <w:r w:rsidR="001570CE" w:rsidRPr="0021390B">
        <w:rPr>
          <w:rFonts w:ascii="Arial" w:hAnsi="Arial" w:cs="Arial"/>
          <w:sz w:val="24"/>
          <w:szCs w:val="24"/>
        </w:rPr>
        <w:t xml:space="preserve"> Федерации;</w:t>
      </w:r>
    </w:p>
    <w:p w:rsidR="001570CE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- </w:t>
      </w:r>
      <w:r w:rsidR="0046533D" w:rsidRPr="0021390B">
        <w:rPr>
          <w:rFonts w:ascii="Arial" w:hAnsi="Arial" w:cs="Arial"/>
          <w:sz w:val="24"/>
          <w:szCs w:val="24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</w:t>
      </w:r>
      <w:r w:rsidRPr="0021390B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1570CE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- </w:t>
      </w:r>
      <w:r w:rsidR="0046533D" w:rsidRPr="0021390B">
        <w:rPr>
          <w:rFonts w:ascii="Arial" w:hAnsi="Arial" w:cs="Arial"/>
          <w:sz w:val="24"/>
          <w:szCs w:val="24"/>
        </w:rPr>
        <w:t>обращение заявителя об оказании муниципальной услуги, предоставл</w:t>
      </w:r>
      <w:r w:rsidR="0046533D" w:rsidRPr="0021390B">
        <w:rPr>
          <w:rFonts w:ascii="Arial" w:hAnsi="Arial" w:cs="Arial"/>
          <w:sz w:val="24"/>
          <w:szCs w:val="24"/>
        </w:rPr>
        <w:t>е</w:t>
      </w:r>
      <w:r w:rsidR="0046533D" w:rsidRPr="0021390B">
        <w:rPr>
          <w:rFonts w:ascii="Arial" w:hAnsi="Arial" w:cs="Arial"/>
          <w:sz w:val="24"/>
          <w:szCs w:val="24"/>
        </w:rPr>
        <w:t>ние кот</w:t>
      </w:r>
      <w:r w:rsidRPr="0021390B">
        <w:rPr>
          <w:rFonts w:ascii="Arial" w:hAnsi="Arial" w:cs="Arial"/>
          <w:sz w:val="24"/>
          <w:szCs w:val="24"/>
        </w:rPr>
        <w:t>орой не осуществляется органом;</w:t>
      </w:r>
    </w:p>
    <w:p w:rsidR="00F32C4A" w:rsidRPr="0021390B" w:rsidRDefault="001570CE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- </w:t>
      </w:r>
      <w:r w:rsidR="0046533D" w:rsidRPr="0021390B">
        <w:rPr>
          <w:rFonts w:ascii="Arial" w:hAnsi="Arial" w:cs="Arial"/>
          <w:sz w:val="24"/>
          <w:szCs w:val="24"/>
        </w:rPr>
        <w:t xml:space="preserve">обращение (в письменном виде) заявителя с просьбой о прекращении </w:t>
      </w:r>
      <w:r w:rsidRPr="0021390B">
        <w:rPr>
          <w:rFonts w:ascii="Arial" w:hAnsi="Arial" w:cs="Arial"/>
          <w:sz w:val="24"/>
          <w:szCs w:val="24"/>
        </w:rPr>
        <w:t>муниципальной услуги.</w:t>
      </w:r>
    </w:p>
    <w:p w:rsidR="00FA58D3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1) </w:t>
      </w:r>
      <w:r w:rsidR="001D52FA" w:rsidRPr="0021390B">
        <w:rPr>
          <w:rFonts w:ascii="Arial" w:hAnsi="Arial" w:cs="Arial"/>
          <w:sz w:val="24"/>
          <w:szCs w:val="24"/>
        </w:rPr>
        <w:t xml:space="preserve">представление </w:t>
      </w:r>
      <w:proofErr w:type="gramStart"/>
      <w:r w:rsidR="0046533D" w:rsidRPr="0021390B">
        <w:rPr>
          <w:rFonts w:ascii="Arial" w:hAnsi="Arial" w:cs="Arial"/>
          <w:sz w:val="24"/>
          <w:szCs w:val="24"/>
        </w:rPr>
        <w:t>заполненного</w:t>
      </w:r>
      <w:proofErr w:type="gramEnd"/>
      <w:r w:rsidR="0046533D" w:rsidRPr="0021390B">
        <w:rPr>
          <w:rFonts w:ascii="Arial" w:hAnsi="Arial" w:cs="Arial"/>
          <w:sz w:val="24"/>
          <w:szCs w:val="24"/>
        </w:rPr>
        <w:t xml:space="preserve"> не в полном объеме или с указанием н</w:t>
      </w:r>
      <w:r w:rsidR="0046533D" w:rsidRPr="0021390B">
        <w:rPr>
          <w:rFonts w:ascii="Arial" w:hAnsi="Arial" w:cs="Arial"/>
          <w:sz w:val="24"/>
          <w:szCs w:val="24"/>
        </w:rPr>
        <w:t>е</w:t>
      </w:r>
      <w:r w:rsidR="0046533D" w:rsidRPr="0021390B">
        <w:rPr>
          <w:rFonts w:ascii="Arial" w:hAnsi="Arial" w:cs="Arial"/>
          <w:sz w:val="24"/>
          <w:szCs w:val="24"/>
        </w:rPr>
        <w:t xml:space="preserve">достоверных сведений, отсутствие или представление не в полном объеме </w:t>
      </w:r>
      <w:r w:rsidR="001D52FA" w:rsidRPr="0021390B">
        <w:rPr>
          <w:rFonts w:ascii="Arial" w:hAnsi="Arial" w:cs="Arial"/>
          <w:sz w:val="24"/>
          <w:szCs w:val="24"/>
        </w:rPr>
        <w:t>мат</w:t>
      </w:r>
      <w:r w:rsidR="001D52FA" w:rsidRPr="0021390B">
        <w:rPr>
          <w:rFonts w:ascii="Arial" w:hAnsi="Arial" w:cs="Arial"/>
          <w:sz w:val="24"/>
          <w:szCs w:val="24"/>
        </w:rPr>
        <w:t>е</w:t>
      </w:r>
      <w:r w:rsidR="001D52FA" w:rsidRPr="0021390B">
        <w:rPr>
          <w:rFonts w:ascii="Arial" w:hAnsi="Arial" w:cs="Arial"/>
          <w:sz w:val="24"/>
          <w:szCs w:val="24"/>
        </w:rPr>
        <w:t>риалов, указанных 2.6.1.</w:t>
      </w:r>
      <w:r w:rsidR="0046533D" w:rsidRPr="0021390B">
        <w:rPr>
          <w:rFonts w:ascii="Arial" w:hAnsi="Arial" w:cs="Arial"/>
          <w:sz w:val="24"/>
          <w:szCs w:val="24"/>
        </w:rPr>
        <w:t xml:space="preserve"> Админи</w:t>
      </w:r>
      <w:r w:rsidRPr="0021390B">
        <w:rPr>
          <w:rFonts w:ascii="Arial" w:hAnsi="Arial" w:cs="Arial"/>
          <w:sz w:val="24"/>
          <w:szCs w:val="24"/>
        </w:rPr>
        <w:t>стративного регламента</w:t>
      </w:r>
    </w:p>
    <w:p w:rsidR="00F32C4A" w:rsidRPr="0021390B" w:rsidRDefault="00FA58D3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2) </w:t>
      </w:r>
      <w:r w:rsidR="0046533D" w:rsidRPr="0021390B">
        <w:rPr>
          <w:rFonts w:ascii="Arial" w:hAnsi="Arial" w:cs="Arial"/>
          <w:sz w:val="24"/>
          <w:szCs w:val="24"/>
        </w:rPr>
        <w:t>выявленные в представленных материалах</w:t>
      </w:r>
      <w:r w:rsidRPr="0021390B">
        <w:rPr>
          <w:rFonts w:ascii="Arial" w:hAnsi="Arial" w:cs="Arial"/>
          <w:sz w:val="24"/>
          <w:szCs w:val="24"/>
        </w:rPr>
        <w:t xml:space="preserve"> противоречие или несоо</w:t>
      </w:r>
      <w:r w:rsidRPr="0021390B">
        <w:rPr>
          <w:rFonts w:ascii="Arial" w:hAnsi="Arial" w:cs="Arial"/>
          <w:sz w:val="24"/>
          <w:szCs w:val="24"/>
        </w:rPr>
        <w:t>т</w:t>
      </w:r>
      <w:r w:rsidRPr="0021390B">
        <w:rPr>
          <w:rFonts w:ascii="Arial" w:hAnsi="Arial" w:cs="Arial"/>
          <w:sz w:val="24"/>
          <w:szCs w:val="24"/>
        </w:rPr>
        <w:t>ветствие</w:t>
      </w:r>
      <w:r w:rsidR="0046533D" w:rsidRPr="0021390B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информации и материалов</w:t>
      </w:r>
      <w:r w:rsidR="0046533D" w:rsidRPr="0021390B">
        <w:rPr>
          <w:rFonts w:ascii="Arial" w:hAnsi="Arial" w:cs="Arial"/>
          <w:sz w:val="24"/>
          <w:szCs w:val="24"/>
        </w:rPr>
        <w:t xml:space="preserve"> архитектурно-градостроительного облика объе</w:t>
      </w:r>
      <w:r w:rsidR="00F32C4A" w:rsidRPr="0021390B">
        <w:rPr>
          <w:rFonts w:ascii="Arial" w:hAnsi="Arial" w:cs="Arial"/>
          <w:sz w:val="24"/>
          <w:szCs w:val="24"/>
        </w:rPr>
        <w:t>кта капитального</w:t>
      </w:r>
      <w:r w:rsidRPr="0021390B">
        <w:rPr>
          <w:rFonts w:ascii="Arial" w:hAnsi="Arial" w:cs="Arial"/>
          <w:sz w:val="24"/>
          <w:szCs w:val="24"/>
        </w:rPr>
        <w:t xml:space="preserve"> строительства, предоставленных Заявителем.</w:t>
      </w:r>
      <w:r w:rsidR="00F32C4A" w:rsidRPr="0021390B">
        <w:rPr>
          <w:rFonts w:ascii="Arial" w:hAnsi="Arial" w:cs="Arial"/>
          <w:sz w:val="24"/>
          <w:szCs w:val="24"/>
        </w:rPr>
        <w:t xml:space="preserve"> </w:t>
      </w:r>
    </w:p>
    <w:p w:rsidR="0046533D" w:rsidRPr="0021390B" w:rsidRDefault="001D52F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2.10.2</w:t>
      </w:r>
      <w:r w:rsidR="0046533D" w:rsidRPr="0021390B">
        <w:rPr>
          <w:rFonts w:ascii="Arial" w:hAnsi="Arial" w:cs="Arial"/>
          <w:sz w:val="24"/>
          <w:szCs w:val="24"/>
        </w:rPr>
        <w:t>. Отказ в предоставлении муниципальной услуги не препятствует п</w:t>
      </w:r>
      <w:r w:rsidR="0046533D" w:rsidRPr="0021390B">
        <w:rPr>
          <w:rFonts w:ascii="Arial" w:hAnsi="Arial" w:cs="Arial"/>
          <w:sz w:val="24"/>
          <w:szCs w:val="24"/>
        </w:rPr>
        <w:t>о</w:t>
      </w:r>
      <w:r w:rsidR="0046533D" w:rsidRPr="0021390B">
        <w:rPr>
          <w:rFonts w:ascii="Arial" w:hAnsi="Arial" w:cs="Arial"/>
          <w:sz w:val="24"/>
          <w:szCs w:val="24"/>
        </w:rPr>
        <w:t>вторному обращению Заявителя после устранения причины, послужившей осн</w:t>
      </w:r>
      <w:r w:rsidR="0046533D" w:rsidRPr="0021390B">
        <w:rPr>
          <w:rFonts w:ascii="Arial" w:hAnsi="Arial" w:cs="Arial"/>
          <w:sz w:val="24"/>
          <w:szCs w:val="24"/>
        </w:rPr>
        <w:t>о</w:t>
      </w:r>
      <w:r w:rsidR="0046533D" w:rsidRPr="0021390B">
        <w:rPr>
          <w:rFonts w:ascii="Arial" w:hAnsi="Arial" w:cs="Arial"/>
          <w:sz w:val="24"/>
          <w:szCs w:val="24"/>
        </w:rPr>
        <w:t>ванием для отказа.</w:t>
      </w:r>
    </w:p>
    <w:p w:rsidR="00A971D0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A22314" w:rsidRPr="0021390B" w:rsidRDefault="00A22314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1</w:t>
      </w:r>
      <w:r w:rsidRPr="0021390B">
        <w:rPr>
          <w:rFonts w:ascii="Arial" w:hAnsi="Arial" w:cs="Arial"/>
          <w:sz w:val="24"/>
          <w:szCs w:val="24"/>
        </w:rPr>
        <w:t>. Порядок, размер и основания взимания государственной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пошлины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иной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платы,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взимаемой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предоставление муниципальной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</w:p>
    <w:p w:rsidR="00A971D0" w:rsidRPr="0021390B" w:rsidRDefault="00A971D0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A22314" w:rsidRPr="0021390B" w:rsidRDefault="00A22314" w:rsidP="003D104D">
      <w:pPr>
        <w:pStyle w:val="a7"/>
        <w:ind w:left="0" w:firstLine="851"/>
        <w:rPr>
          <w:rFonts w:ascii="Arial" w:hAnsi="Arial" w:cs="Arial"/>
          <w:color w:val="000000"/>
          <w:sz w:val="24"/>
          <w:szCs w:val="24"/>
        </w:rPr>
      </w:pPr>
      <w:r w:rsidRPr="0021390B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заявителям бесплатно.</w:t>
      </w:r>
    </w:p>
    <w:p w:rsidR="00A971D0" w:rsidRPr="0021390B" w:rsidRDefault="00A971D0" w:rsidP="003D104D">
      <w:pPr>
        <w:pStyle w:val="a7"/>
        <w:ind w:left="0" w:firstLine="851"/>
        <w:rPr>
          <w:rFonts w:ascii="Arial" w:hAnsi="Arial" w:cs="Arial"/>
          <w:color w:val="000000"/>
          <w:sz w:val="24"/>
          <w:szCs w:val="24"/>
        </w:rPr>
      </w:pPr>
    </w:p>
    <w:p w:rsidR="00067EBA" w:rsidRPr="0021390B" w:rsidRDefault="001D52FA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lastRenderedPageBreak/>
        <w:t>2.12</w:t>
      </w:r>
      <w:r w:rsidR="00067EBA" w:rsidRPr="0021390B">
        <w:rPr>
          <w:rFonts w:ascii="Arial" w:hAnsi="Arial" w:cs="Arial"/>
          <w:sz w:val="24"/>
          <w:szCs w:val="24"/>
        </w:rPr>
        <w:t>. Максимальный срок ожидания в очереди при подаче запроса о</w:t>
      </w:r>
      <w:r w:rsidR="00067EBA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предоставл</w:t>
      </w:r>
      <w:r w:rsidR="00067EBA" w:rsidRPr="0021390B">
        <w:rPr>
          <w:rFonts w:ascii="Arial" w:hAnsi="Arial" w:cs="Arial"/>
          <w:sz w:val="24"/>
          <w:szCs w:val="24"/>
        </w:rPr>
        <w:t>е</w:t>
      </w:r>
      <w:r w:rsidR="00067EBA" w:rsidRPr="0021390B">
        <w:rPr>
          <w:rFonts w:ascii="Arial" w:hAnsi="Arial" w:cs="Arial"/>
          <w:sz w:val="24"/>
          <w:szCs w:val="24"/>
        </w:rPr>
        <w:t>нии</w:t>
      </w:r>
      <w:r w:rsidR="00067EBA"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муниципальной</w:t>
      </w:r>
      <w:r w:rsidR="00067EBA"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услуги,</w:t>
      </w:r>
      <w:r w:rsidR="00067EBA"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услуги, предоставляемой организацией, участвующей в предоставлении муниципальной услуги, и при получении результата предоста</w:t>
      </w:r>
      <w:r w:rsidR="00067EBA" w:rsidRPr="0021390B">
        <w:rPr>
          <w:rFonts w:ascii="Arial" w:hAnsi="Arial" w:cs="Arial"/>
          <w:sz w:val="24"/>
          <w:szCs w:val="24"/>
        </w:rPr>
        <w:t>в</w:t>
      </w:r>
      <w:r w:rsidR="00067EBA" w:rsidRPr="0021390B">
        <w:rPr>
          <w:rFonts w:ascii="Arial" w:hAnsi="Arial" w:cs="Arial"/>
          <w:sz w:val="24"/>
          <w:szCs w:val="24"/>
        </w:rPr>
        <w:t>ления таких</w:t>
      </w:r>
      <w:r w:rsidR="00067EBA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услуг.</w:t>
      </w:r>
    </w:p>
    <w:p w:rsidR="00A971D0" w:rsidRPr="0021390B" w:rsidRDefault="00A971D0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067EBA" w:rsidRPr="0021390B" w:rsidRDefault="001D52F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2.12</w:t>
      </w:r>
      <w:r w:rsidR="00067EBA" w:rsidRPr="0021390B">
        <w:rPr>
          <w:rFonts w:ascii="Arial" w:hAnsi="Arial" w:cs="Arial"/>
          <w:sz w:val="24"/>
          <w:szCs w:val="24"/>
        </w:rPr>
        <w:t>.1. Время</w:t>
      </w:r>
      <w:r w:rsidR="00067EBA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ожидания</w:t>
      </w:r>
      <w:r w:rsidR="00067EBA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при</w:t>
      </w:r>
      <w:r w:rsidR="00067EBA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подаче</w:t>
      </w:r>
      <w:r w:rsidR="00067EBA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заявления</w:t>
      </w:r>
      <w:r w:rsidR="00067EBA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на</w:t>
      </w:r>
      <w:r w:rsidR="00067EBA"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получение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муниципал</w:t>
      </w:r>
      <w:r w:rsidR="00067EBA" w:rsidRPr="0021390B">
        <w:rPr>
          <w:rFonts w:ascii="Arial" w:hAnsi="Arial" w:cs="Arial"/>
          <w:sz w:val="24"/>
          <w:szCs w:val="24"/>
        </w:rPr>
        <w:t>ь</w:t>
      </w:r>
      <w:r w:rsidR="00067EBA" w:rsidRPr="0021390B">
        <w:rPr>
          <w:rFonts w:ascii="Arial" w:hAnsi="Arial" w:cs="Arial"/>
          <w:sz w:val="24"/>
          <w:szCs w:val="24"/>
        </w:rPr>
        <w:t>ной услуги</w:t>
      </w:r>
      <w:r w:rsidR="00067EBA" w:rsidRPr="0021390B">
        <w:rPr>
          <w:rFonts w:ascii="Arial" w:hAnsi="Arial" w:cs="Arial"/>
          <w:spacing w:val="2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-</w:t>
      </w:r>
      <w:r w:rsidR="00067EBA"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не более</w:t>
      </w:r>
      <w:r w:rsidR="00067EBA"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="00067EBA" w:rsidRPr="0021390B">
        <w:rPr>
          <w:rFonts w:ascii="Arial" w:hAnsi="Arial" w:cs="Arial"/>
          <w:sz w:val="24"/>
          <w:szCs w:val="24"/>
        </w:rPr>
        <w:t>15 минут.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2</w:t>
      </w:r>
      <w:r w:rsidRPr="0021390B">
        <w:rPr>
          <w:rFonts w:ascii="Arial" w:hAnsi="Arial" w:cs="Arial"/>
          <w:sz w:val="24"/>
          <w:szCs w:val="24"/>
        </w:rPr>
        <w:t>.2. 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получении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результата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максимальный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срок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ожидания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очереди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должен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превышать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15 минут.</w:t>
      </w:r>
    </w:p>
    <w:p w:rsidR="00A971D0" w:rsidRPr="0021390B" w:rsidRDefault="00A971D0" w:rsidP="003D104D">
      <w:pPr>
        <w:pStyle w:val="a7"/>
        <w:rPr>
          <w:rFonts w:ascii="Arial" w:hAnsi="Arial" w:cs="Arial"/>
          <w:sz w:val="24"/>
          <w:szCs w:val="24"/>
        </w:rPr>
      </w:pPr>
    </w:p>
    <w:p w:rsidR="00067EBA" w:rsidRPr="0021390B" w:rsidRDefault="00067EBA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3</w:t>
      </w:r>
      <w:r w:rsidRPr="0021390B">
        <w:rPr>
          <w:rFonts w:ascii="Arial" w:hAnsi="Arial" w:cs="Arial"/>
          <w:sz w:val="24"/>
          <w:szCs w:val="24"/>
        </w:rPr>
        <w:t>. Срок и порядок регистрации запроса заявителя о предоставлении муниц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пальной услуги и услуги, предоставляемой организацией, участвующей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пред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ставлении муниципальной услуги, в том числе в электронной форме</w:t>
      </w:r>
    </w:p>
    <w:p w:rsidR="00A971D0" w:rsidRPr="0021390B" w:rsidRDefault="00A971D0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3</w:t>
      </w:r>
      <w:r w:rsidRPr="0021390B">
        <w:rPr>
          <w:rFonts w:ascii="Arial" w:hAnsi="Arial" w:cs="Arial"/>
          <w:sz w:val="24"/>
          <w:szCs w:val="24"/>
        </w:rPr>
        <w:t>.1. 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личном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обращении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Уполномоченный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</w:t>
      </w:r>
      <w:r w:rsidR="00EF553D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z w:val="24"/>
          <w:szCs w:val="24"/>
        </w:rPr>
        <w:t>лением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="001D52FA"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регистрация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указанного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ния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осуществляется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день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обращения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заявителя.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3</w:t>
      </w:r>
      <w:r w:rsidRPr="0021390B">
        <w:rPr>
          <w:rFonts w:ascii="Arial" w:hAnsi="Arial" w:cs="Arial"/>
          <w:sz w:val="24"/>
          <w:szCs w:val="24"/>
        </w:rPr>
        <w:t>.2. При личном обращении в МФЦ в день подачи заявления заявителю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выдается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расписка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из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автоматизированной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информационная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система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многофун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z w:val="24"/>
          <w:szCs w:val="24"/>
        </w:rPr>
        <w:t>циональных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центров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(далее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–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АИС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МФЦ)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регистрационным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номером,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подтверждающим,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что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отправлено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датой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подачи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заявления.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3</w:t>
      </w:r>
      <w:r w:rsidRPr="0021390B">
        <w:rPr>
          <w:rFonts w:ascii="Arial" w:hAnsi="Arial" w:cs="Arial"/>
          <w:sz w:val="24"/>
          <w:szCs w:val="24"/>
        </w:rPr>
        <w:t>.3. 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направлении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посредством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гионального портала заявитель в день подачи заявления получает в личном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каб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нете Единого портала или Регионального портала и по электронной почте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ув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домление,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подтверждающее,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что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отправлено,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7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котором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указываются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регистрационный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номер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дата подачи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заявления.</w:t>
      </w:r>
    </w:p>
    <w:p w:rsidR="00A971D0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067EBA" w:rsidRPr="0021390B" w:rsidRDefault="00067EBA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4</w:t>
      </w:r>
      <w:r w:rsidRPr="0021390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1390B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муниципальные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услуги,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залу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ожидания,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местам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для заполнения запросов о предоставлении м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ниципальной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услуги,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информационным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стендам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образцами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их заполнения и п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речнем документов, необходимых для предоставления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каждой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государственной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услуги,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том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числе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 обеспечению доступности для инвалидов указанных объе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z w:val="24"/>
          <w:szCs w:val="24"/>
        </w:rPr>
        <w:t>тов в соответствии с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законодательством</w:t>
      </w:r>
      <w:r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Российской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Федерации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социальной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щите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инвалидов</w:t>
      </w:r>
      <w:proofErr w:type="gramEnd"/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2.14.1.</w:t>
      </w:r>
      <w:r w:rsidRPr="0021390B">
        <w:rPr>
          <w:rFonts w:ascii="Arial" w:hAnsi="Arial" w:cs="Arial"/>
          <w:sz w:val="24"/>
          <w:szCs w:val="24"/>
          <w:lang w:val="en-US"/>
        </w:rPr>
        <w:t> </w:t>
      </w:r>
      <w:r w:rsidRPr="0021390B">
        <w:rPr>
          <w:rFonts w:ascii="Arial" w:hAnsi="Arial" w:cs="Arial"/>
          <w:sz w:val="24"/>
          <w:szCs w:val="24"/>
        </w:rPr>
        <w:t>Предоставление муниципальной услуги осуществляется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зданиях и помещениях, оборудованных противопожарной системой и системой пожарот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шения. Места приема заявителей оборудуются необходимой мебелью для оформления документов, информационными стендами. Обеспечивается беспр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2.14.2.</w:t>
      </w:r>
      <w:r w:rsidRPr="0021390B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21390B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альной защите инвалидов в целях беспрепятственного доступа к месту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пред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ставления муниципальной услуги обеспечивается: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</w:t>
      </w:r>
      <w:r w:rsidRPr="0021390B">
        <w:rPr>
          <w:rFonts w:ascii="Arial" w:hAnsi="Arial" w:cs="Arial"/>
          <w:sz w:val="24"/>
          <w:szCs w:val="24"/>
          <w:lang w:val="en-US"/>
        </w:rPr>
        <w:t> </w:t>
      </w:r>
      <w:r w:rsidRPr="0021390B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том числе с использованием кресла-коляски;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</w:t>
      </w:r>
      <w:r w:rsidRPr="0021390B">
        <w:rPr>
          <w:rFonts w:ascii="Arial" w:hAnsi="Arial" w:cs="Arial"/>
          <w:sz w:val="24"/>
          <w:szCs w:val="24"/>
          <w:lang w:val="en-US"/>
        </w:rPr>
        <w:t> </w:t>
      </w:r>
      <w:r w:rsidRPr="0021390B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ния и самостоятельного передвижения, и оказание им помощи;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lastRenderedPageBreak/>
        <w:t>3)</w:t>
      </w:r>
      <w:r w:rsidRPr="0021390B">
        <w:rPr>
          <w:rFonts w:ascii="Arial" w:hAnsi="Arial" w:cs="Arial"/>
          <w:sz w:val="24"/>
          <w:szCs w:val="24"/>
          <w:lang w:val="en-US"/>
        </w:rPr>
        <w:t> </w:t>
      </w:r>
      <w:r w:rsidRPr="0021390B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</w:t>
      </w:r>
      <w:r w:rsidRPr="0021390B">
        <w:rPr>
          <w:rFonts w:ascii="Arial" w:hAnsi="Arial" w:cs="Arial"/>
          <w:sz w:val="24"/>
          <w:szCs w:val="24"/>
        </w:rPr>
        <w:t>б</w:t>
      </w:r>
      <w:r w:rsidRPr="0021390B">
        <w:rPr>
          <w:rFonts w:ascii="Arial" w:hAnsi="Arial" w:cs="Arial"/>
          <w:sz w:val="24"/>
          <w:szCs w:val="24"/>
        </w:rPr>
        <w:t>ходимых для обеспечения беспрепятственного доступа инвалидов к услугам с учетом ограничений их жизнедеятельности;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4)</w:t>
      </w:r>
      <w:r w:rsidRPr="0021390B">
        <w:rPr>
          <w:rFonts w:ascii="Arial" w:hAnsi="Arial" w:cs="Arial"/>
          <w:sz w:val="24"/>
          <w:szCs w:val="24"/>
          <w:lang w:val="en-US"/>
        </w:rPr>
        <w:t> </w:t>
      </w:r>
      <w:r w:rsidRPr="0021390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5)</w:t>
      </w:r>
      <w:r w:rsidRPr="0021390B">
        <w:rPr>
          <w:rFonts w:ascii="Arial" w:hAnsi="Arial" w:cs="Arial"/>
          <w:sz w:val="24"/>
          <w:szCs w:val="24"/>
          <w:lang w:val="en-US"/>
        </w:rPr>
        <w:t> </w:t>
      </w:r>
      <w:r w:rsidRPr="0021390B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6)</w:t>
      </w:r>
      <w:r w:rsidRPr="0021390B">
        <w:rPr>
          <w:rFonts w:ascii="Arial" w:hAnsi="Arial" w:cs="Arial"/>
          <w:sz w:val="24"/>
          <w:szCs w:val="24"/>
          <w:lang w:val="en-US"/>
        </w:rPr>
        <w:t> </w:t>
      </w:r>
      <w:r w:rsidRPr="0021390B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ны приказом Министерства труда и социальной защиты Российской Федерации от 22.06.2015 г. № 386н «Об утверждении формы документа, подтверждающего сп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циальное обучение собаки-проводника, и порядка его выдачи»;</w:t>
      </w:r>
      <w:proofErr w:type="gramEnd"/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7)</w:t>
      </w:r>
      <w:r w:rsidRPr="0021390B">
        <w:rPr>
          <w:rFonts w:ascii="Arial" w:hAnsi="Arial" w:cs="Arial"/>
          <w:sz w:val="24"/>
          <w:szCs w:val="24"/>
          <w:lang w:val="en-US"/>
        </w:rPr>
        <w:t> </w:t>
      </w:r>
      <w:r w:rsidRPr="0021390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чению ими муниципальных услуг наравне с другими лицами;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8) возможность беспрепятственного доступа к объекту (зданию, помещ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нию), в котором предоставляется услуга;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9) возможность самостоятельного передвижения по территории, на которой расположены здания и помещения, в которых предоставляется услуга,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 также входа в такие объекты и выхода из них, посадки в транспортное средство и в</w:t>
      </w:r>
      <w:r w:rsidRPr="0021390B">
        <w:rPr>
          <w:rFonts w:ascii="Arial" w:hAnsi="Arial" w:cs="Arial"/>
          <w:sz w:val="24"/>
          <w:szCs w:val="24"/>
        </w:rPr>
        <w:t>ы</w:t>
      </w:r>
      <w:r w:rsidRPr="0021390B">
        <w:rPr>
          <w:rFonts w:ascii="Arial" w:hAnsi="Arial" w:cs="Arial"/>
          <w:sz w:val="24"/>
          <w:szCs w:val="24"/>
        </w:rPr>
        <w:t>садки из него, в том числе с использование кресла-коляски.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со</w:t>
      </w:r>
      <w:r w:rsidRPr="0021390B">
        <w:rPr>
          <w:rFonts w:ascii="Arial" w:hAnsi="Arial" w:cs="Arial"/>
          <w:sz w:val="24"/>
          <w:szCs w:val="24"/>
        </w:rPr>
        <w:t>б</w:t>
      </w:r>
      <w:r w:rsidRPr="0021390B">
        <w:rPr>
          <w:rFonts w:ascii="Arial" w:hAnsi="Arial" w:cs="Arial"/>
          <w:sz w:val="24"/>
          <w:szCs w:val="24"/>
        </w:rPr>
        <w:t>ственником этого здания до его реконструкции или капитального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ремонта прин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маются согласованные с одним из общественных объединений инвалидов, ос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ществляющих свою деятельность на территории муниципального городского окр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га, меры для обеспечения доступа инвалидов к месту предоставления услуги л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бо, когда это возможно, ее предоставление обеспечивается по месту жител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ства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инвалида или в дистанционном режиме.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которых осуществляется предоставление муниципальной услуги, и средств, и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z w:val="24"/>
          <w:szCs w:val="24"/>
        </w:rPr>
        <w:t>пользуемых при предоставлении муниципальной услуги, которые указаны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по</w:t>
      </w:r>
      <w:r w:rsidRPr="0021390B">
        <w:rPr>
          <w:rFonts w:ascii="Arial" w:hAnsi="Arial" w:cs="Arial"/>
          <w:sz w:val="24"/>
          <w:szCs w:val="24"/>
        </w:rPr>
        <w:t>д</w:t>
      </w:r>
      <w:r w:rsidRPr="0021390B">
        <w:rPr>
          <w:rFonts w:ascii="Arial" w:hAnsi="Arial" w:cs="Arial"/>
          <w:sz w:val="24"/>
          <w:szCs w:val="24"/>
        </w:rPr>
        <w:t>пунктах 1 – 4 настоящего пункта, применяются к объектам и средствам, введе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ным в эксплуатацию или прошедшим модернизацию, реконструкцию после 1 июля 2016 года.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2.14.3 Местоположение административных зданий, в которых осуществл</w:t>
      </w:r>
      <w:r w:rsidRPr="0021390B">
        <w:rPr>
          <w:rFonts w:ascii="Arial" w:hAnsi="Arial" w:cs="Arial"/>
          <w:sz w:val="24"/>
          <w:szCs w:val="24"/>
        </w:rPr>
        <w:t>я</w:t>
      </w:r>
      <w:r w:rsidRPr="0021390B">
        <w:rPr>
          <w:rFonts w:ascii="Arial" w:hAnsi="Arial" w:cs="Arial"/>
          <w:sz w:val="24"/>
          <w:szCs w:val="24"/>
        </w:rPr>
        <w:t>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тов, организовывается стоянка (парковка) для личного автомобильного транспо</w:t>
      </w:r>
      <w:r w:rsidRPr="0021390B">
        <w:rPr>
          <w:rFonts w:ascii="Arial" w:hAnsi="Arial" w:cs="Arial"/>
          <w:sz w:val="24"/>
          <w:szCs w:val="24"/>
        </w:rPr>
        <w:t>р</w:t>
      </w:r>
      <w:r w:rsidRPr="0021390B">
        <w:rPr>
          <w:rFonts w:ascii="Arial" w:hAnsi="Arial" w:cs="Arial"/>
          <w:sz w:val="24"/>
          <w:szCs w:val="24"/>
        </w:rPr>
        <w:t>та заявителей. За пользование стоянкой (парковкой) с заявителей плата не вз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мается.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ке (парковке) выделяется не менее 10% мест (но не менее одного места) для бе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z w:val="24"/>
          <w:szCs w:val="24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21390B">
        <w:rPr>
          <w:rFonts w:ascii="Arial" w:hAnsi="Arial" w:cs="Arial"/>
          <w:sz w:val="24"/>
          <w:szCs w:val="24"/>
        </w:rPr>
        <w:t>й</w:t>
      </w:r>
      <w:r w:rsidRPr="0021390B">
        <w:rPr>
          <w:rFonts w:ascii="Arial" w:hAnsi="Arial" w:cs="Arial"/>
          <w:sz w:val="24"/>
          <w:szCs w:val="24"/>
        </w:rPr>
        <w:t xml:space="preserve">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</w:t>
      </w:r>
      <w:r w:rsidRPr="0021390B">
        <w:rPr>
          <w:rFonts w:ascii="Arial" w:hAnsi="Arial" w:cs="Arial"/>
          <w:sz w:val="24"/>
          <w:szCs w:val="24"/>
        </w:rPr>
        <w:lastRenderedPageBreak/>
        <w:t>парковки не должны занимать иные транспортные средства, за исключением сл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чаев, предусмотренных правилами дорожного движения.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трастными) предупреждающими элементами, иными специальными приспособл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ниями, позволяющими обеспечить беспрепятственный доступ и передвижение и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валидов, в соответствии с законодательством Российской Федерации о социал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ной защите инвалидов.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 наименование; местонахожд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ние и юридический адрес; режим работы; график приема; номера телефонов для справок.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Помещения, в которых предоставляется услуга, оснащаются: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торых определяется исходя из фактической нагрузки и возможностей для их ра</w:t>
      </w:r>
      <w:r w:rsidRPr="0021390B">
        <w:rPr>
          <w:rFonts w:ascii="Arial" w:hAnsi="Arial" w:cs="Arial"/>
          <w:sz w:val="24"/>
          <w:szCs w:val="24"/>
        </w:rPr>
        <w:t>з</w:t>
      </w:r>
      <w:r w:rsidRPr="0021390B">
        <w:rPr>
          <w:rFonts w:ascii="Arial" w:hAnsi="Arial" w:cs="Arial"/>
          <w:sz w:val="24"/>
          <w:szCs w:val="24"/>
        </w:rPr>
        <w:t>мещения в помещении, а также информационными стендами.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Места для заполнения заявлений, оборудуются стульями, столами (стойк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ми), бланками заявлений, уведомлений, письменными принадлежностями.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</w:t>
      </w:r>
      <w:r w:rsidRPr="0021390B">
        <w:rPr>
          <w:rFonts w:ascii="Arial" w:hAnsi="Arial" w:cs="Arial"/>
          <w:sz w:val="24"/>
          <w:szCs w:val="24"/>
        </w:rPr>
        <w:t>т</w:t>
      </w:r>
      <w:r w:rsidRPr="0021390B">
        <w:rPr>
          <w:rFonts w:ascii="Arial" w:hAnsi="Arial" w:cs="Arial"/>
          <w:sz w:val="24"/>
          <w:szCs w:val="24"/>
        </w:rPr>
        <w:t>ственного лица за прием документов;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графика приема заявителей.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</w:t>
      </w:r>
      <w:r w:rsidRPr="0021390B">
        <w:rPr>
          <w:rFonts w:ascii="Arial" w:hAnsi="Arial" w:cs="Arial"/>
          <w:sz w:val="24"/>
          <w:szCs w:val="24"/>
        </w:rPr>
        <w:t>б</w:t>
      </w:r>
      <w:r w:rsidRPr="0021390B">
        <w:rPr>
          <w:rFonts w:ascii="Arial" w:hAnsi="Arial" w:cs="Arial"/>
          <w:sz w:val="24"/>
          <w:szCs w:val="24"/>
        </w:rPr>
        <w:t>ходимым информационным базам данных, печатающим устройством (принтером) и копирующим устройством.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</w:t>
      </w:r>
      <w:r w:rsidRPr="0021390B">
        <w:rPr>
          <w:rFonts w:ascii="Arial" w:hAnsi="Arial" w:cs="Arial"/>
          <w:sz w:val="24"/>
          <w:szCs w:val="24"/>
        </w:rPr>
        <w:t>б</w:t>
      </w:r>
      <w:r w:rsidRPr="0021390B">
        <w:rPr>
          <w:rFonts w:ascii="Arial" w:hAnsi="Arial" w:cs="Arial"/>
          <w:sz w:val="24"/>
          <w:szCs w:val="24"/>
        </w:rPr>
        <w:t>личку с указанием фамилии, имени, отчества (последнее - при наличии)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 дол</w:t>
      </w:r>
      <w:r w:rsidRPr="0021390B">
        <w:rPr>
          <w:rFonts w:ascii="Arial" w:hAnsi="Arial" w:cs="Arial"/>
          <w:sz w:val="24"/>
          <w:szCs w:val="24"/>
        </w:rPr>
        <w:t>ж</w:t>
      </w:r>
      <w:r w:rsidRPr="0021390B">
        <w:rPr>
          <w:rFonts w:ascii="Arial" w:hAnsi="Arial" w:cs="Arial"/>
          <w:sz w:val="24"/>
          <w:szCs w:val="24"/>
        </w:rPr>
        <w:t>ности.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067EBA" w:rsidRPr="0021390B" w:rsidRDefault="00067EBA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5</w:t>
      </w:r>
      <w:r w:rsidRPr="0021390B">
        <w:rPr>
          <w:rFonts w:ascii="Arial" w:hAnsi="Arial" w:cs="Arial"/>
          <w:sz w:val="24"/>
          <w:szCs w:val="24"/>
        </w:rPr>
        <w:t>. Показатели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доступности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качества муниципальной услуги</w:t>
      </w:r>
    </w:p>
    <w:p w:rsidR="00A971D0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5</w:t>
      </w:r>
      <w:r w:rsidRPr="0021390B">
        <w:rPr>
          <w:rFonts w:ascii="Arial" w:hAnsi="Arial" w:cs="Arial"/>
          <w:sz w:val="24"/>
          <w:szCs w:val="24"/>
        </w:rPr>
        <w:t>.1. Показателями</w:t>
      </w:r>
      <w:r w:rsidRPr="0021390B">
        <w:rPr>
          <w:rFonts w:ascii="Arial" w:hAnsi="Arial" w:cs="Arial"/>
          <w:spacing w:val="5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доступности</w:t>
      </w:r>
      <w:r w:rsidRPr="0021390B">
        <w:rPr>
          <w:rFonts w:ascii="Arial" w:hAnsi="Arial" w:cs="Arial"/>
          <w:spacing w:val="5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5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5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ги</w:t>
      </w:r>
      <w:r w:rsidR="00EF553D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являются: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 расположенность</w:t>
      </w:r>
      <w:r w:rsidRPr="0021390B">
        <w:rPr>
          <w:rFonts w:ascii="Arial" w:hAnsi="Arial" w:cs="Arial"/>
          <w:spacing w:val="9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помещения,</w:t>
      </w:r>
      <w:r w:rsidRPr="0021390B">
        <w:rPr>
          <w:rFonts w:ascii="Arial" w:hAnsi="Arial" w:cs="Arial"/>
          <w:spacing w:val="1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котором</w:t>
      </w:r>
      <w:r w:rsidRPr="0021390B">
        <w:rPr>
          <w:rFonts w:ascii="Arial" w:hAnsi="Arial" w:cs="Arial"/>
          <w:spacing w:val="1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ведется</w:t>
      </w:r>
      <w:r w:rsidRPr="0021390B">
        <w:rPr>
          <w:rFonts w:ascii="Arial" w:hAnsi="Arial" w:cs="Arial"/>
          <w:spacing w:val="1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прием,</w:t>
      </w:r>
      <w:r w:rsidRPr="0021390B">
        <w:rPr>
          <w:rFonts w:ascii="Arial" w:hAnsi="Arial" w:cs="Arial"/>
          <w:spacing w:val="1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выдача</w:t>
      </w:r>
      <w:r w:rsidRPr="0021390B">
        <w:rPr>
          <w:rFonts w:ascii="Arial" w:hAnsi="Arial" w:cs="Arial"/>
          <w:spacing w:val="1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ментов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зоне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доступности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общественного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транспорта;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 наличие</w:t>
      </w:r>
      <w:r w:rsidRPr="0021390B">
        <w:rPr>
          <w:rFonts w:ascii="Arial" w:hAnsi="Arial" w:cs="Arial"/>
          <w:spacing w:val="1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необходимого</w:t>
      </w:r>
      <w:r w:rsidRPr="0021390B">
        <w:rPr>
          <w:rFonts w:ascii="Arial" w:hAnsi="Arial" w:cs="Arial"/>
          <w:spacing w:val="1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количества</w:t>
      </w:r>
      <w:r w:rsidRPr="0021390B">
        <w:rPr>
          <w:rFonts w:ascii="Arial" w:hAnsi="Arial" w:cs="Arial"/>
          <w:spacing w:val="1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специалистов,</w:t>
      </w:r>
      <w:r w:rsidRPr="0021390B">
        <w:rPr>
          <w:rFonts w:ascii="Arial" w:hAnsi="Arial" w:cs="Arial"/>
          <w:spacing w:val="1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pacing w:val="2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также</w:t>
      </w:r>
      <w:r w:rsidRPr="0021390B">
        <w:rPr>
          <w:rFonts w:ascii="Arial" w:hAnsi="Arial" w:cs="Arial"/>
          <w:spacing w:val="1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помещений,</w:t>
      </w:r>
      <w:r w:rsidRPr="0021390B">
        <w:rPr>
          <w:rFonts w:ascii="Arial" w:hAnsi="Arial" w:cs="Arial"/>
          <w:spacing w:val="1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которых осуществляется прием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документов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от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заявителей;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 наличие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исчерпывающей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способах,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порядке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сроках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 муниципальной услуги на информационных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стендах, официал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lastRenderedPageBreak/>
        <w:t>ном сайте органа государственной власти субъекта Российской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Федерации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ципального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образования,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портале,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Региональном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портале;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 оказание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помощи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инвалидам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преодолении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барьеров,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мешающих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чению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ими услуг наравне с другими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лицами.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5</w:t>
      </w:r>
      <w:r w:rsidRPr="0021390B">
        <w:rPr>
          <w:rFonts w:ascii="Arial" w:hAnsi="Arial" w:cs="Arial"/>
          <w:sz w:val="24"/>
          <w:szCs w:val="24"/>
        </w:rPr>
        <w:t>.2. Показателями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качества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 я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z w:val="24"/>
          <w:szCs w:val="24"/>
        </w:rPr>
        <w:t>ляются: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 соблюдение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сроков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приема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рассмотрения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документов;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 соблюдение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срока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получения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результата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3) отсутствие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обоснованных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жалоб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нарушения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Регламента,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соверше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ные работниками органа государственной власти субъекта Российской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Федерации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 местного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самоуправления;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4) количество взаимодействий заявителя с должностными лицами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(без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учета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консультаций).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Заявитель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вправе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оценить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качество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 усл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ги с помощью устройств подвижной радиотелефонной связи,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использованием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Регионального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терминальных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устройств.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5</w:t>
      </w:r>
      <w:r w:rsidRPr="0021390B">
        <w:rPr>
          <w:rFonts w:ascii="Arial" w:hAnsi="Arial" w:cs="Arial"/>
          <w:sz w:val="24"/>
          <w:szCs w:val="24"/>
        </w:rPr>
        <w:t>.3. Информация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ходе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 услуги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может быть получена заявителем лично при обращении 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Уполномоченный орган, предоставляющий муниципальную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услугу,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личном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кабинете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Едином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портале, на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Региональном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портале,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МФЦ.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5</w:t>
      </w:r>
      <w:r w:rsidRPr="0021390B">
        <w:rPr>
          <w:rFonts w:ascii="Arial" w:hAnsi="Arial" w:cs="Arial"/>
          <w:sz w:val="24"/>
          <w:szCs w:val="24"/>
        </w:rPr>
        <w:t>.4. Предоставление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осуществляется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любом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МФЦ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выбору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независимо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от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жительства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факт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ческого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проживания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(пребывания)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экстерриториальному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принципу.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2.15.5. Предоставление муниципальной услуги в упреждающем (проакти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z w:val="24"/>
          <w:szCs w:val="24"/>
        </w:rPr>
        <w:t>ном) режиме не осуществляется.</w:t>
      </w:r>
    </w:p>
    <w:p w:rsidR="00A971D0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067EBA" w:rsidRPr="0021390B" w:rsidRDefault="00067EBA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6</w:t>
      </w:r>
      <w:proofErr w:type="gramStart"/>
      <w:r w:rsidRPr="0021390B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21390B">
        <w:rPr>
          <w:rFonts w:ascii="Arial" w:hAnsi="Arial" w:cs="Arial"/>
          <w:sz w:val="24"/>
          <w:szCs w:val="24"/>
        </w:rPr>
        <w:t>ные требования, в том числе учитывающие особенности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 экстерриториальному</w:t>
      </w:r>
      <w:r w:rsidRPr="0021390B">
        <w:rPr>
          <w:rFonts w:ascii="Arial" w:hAnsi="Arial" w:cs="Arial"/>
          <w:spacing w:val="-8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принципу</w:t>
      </w:r>
      <w:r w:rsidRPr="0021390B">
        <w:rPr>
          <w:rFonts w:ascii="Arial" w:hAnsi="Arial" w:cs="Arial"/>
          <w:spacing w:val="-8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 особенности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ставления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="00A971D0" w:rsidRPr="0021390B">
        <w:rPr>
          <w:rFonts w:ascii="Arial" w:hAnsi="Arial" w:cs="Arial"/>
          <w:sz w:val="24"/>
          <w:szCs w:val="24"/>
        </w:rPr>
        <w:t>форме</w:t>
      </w:r>
    </w:p>
    <w:p w:rsidR="00A971D0" w:rsidRPr="0021390B" w:rsidRDefault="00A971D0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6</w:t>
      </w:r>
      <w:r w:rsidRPr="0021390B">
        <w:rPr>
          <w:rFonts w:ascii="Arial" w:hAnsi="Arial" w:cs="Arial"/>
          <w:sz w:val="24"/>
          <w:szCs w:val="24"/>
        </w:rPr>
        <w:t>.1. При предоставлении муниципальной услуги 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форме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заявитель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 xml:space="preserve">вправе: </w:t>
      </w:r>
    </w:p>
    <w:p w:rsidR="001B621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а)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получить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порядке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сроках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ной услуги, размещенную на Едином портале 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Региональном портале;</w:t>
      </w:r>
    </w:p>
    <w:p w:rsidR="001B621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б) подать заявление о предоставлении 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 и иные 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кументы, необходимые для предоставления 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получить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сведения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ходе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выполнения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ниципальной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услуги,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поданных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электронной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форме;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г)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осуществить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оценку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качества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 посредством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Регионального портала;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д) получить результат предоставления муниципальной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форме электронного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документа;</w:t>
      </w:r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е)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подать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жалобу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решение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действие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(бездействие)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структурного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z w:val="24"/>
          <w:szCs w:val="24"/>
        </w:rPr>
        <w:t>д</w:t>
      </w:r>
      <w:r w:rsidRPr="0021390B">
        <w:rPr>
          <w:rFonts w:ascii="Arial" w:hAnsi="Arial" w:cs="Arial"/>
          <w:sz w:val="24"/>
          <w:szCs w:val="24"/>
        </w:rPr>
        <w:t>разделения органа государственной власти субъекта Российской Федерации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самоуправления,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также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должностных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лиц,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служащих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посредством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Регионального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портала,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портала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</w:t>
      </w:r>
      <w:r w:rsidRPr="0021390B">
        <w:rPr>
          <w:rFonts w:ascii="Arial" w:hAnsi="Arial" w:cs="Arial"/>
          <w:sz w:val="24"/>
          <w:szCs w:val="24"/>
        </w:rPr>
        <w:t>р</w:t>
      </w:r>
      <w:r w:rsidRPr="0021390B">
        <w:rPr>
          <w:rFonts w:ascii="Arial" w:hAnsi="Arial" w:cs="Arial"/>
          <w:sz w:val="24"/>
          <w:szCs w:val="24"/>
        </w:rPr>
        <w:t>ственной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информационной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системы,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обеспечивающей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процесс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досудебного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(вн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судебного)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обжалования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решений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действий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(бездействия),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совершенных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органами,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предоставляющими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пальные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должностными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лицами,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муниципальными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служащими.</w:t>
      </w:r>
      <w:proofErr w:type="gramEnd"/>
    </w:p>
    <w:p w:rsidR="00067EBA" w:rsidRPr="0021390B" w:rsidRDefault="00067EB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2.1</w:t>
      </w:r>
      <w:r w:rsidR="001D52FA" w:rsidRPr="0021390B">
        <w:rPr>
          <w:rFonts w:ascii="Arial" w:hAnsi="Arial" w:cs="Arial"/>
          <w:sz w:val="24"/>
          <w:szCs w:val="24"/>
        </w:rPr>
        <w:t>6</w:t>
      </w:r>
      <w:r w:rsidRPr="0021390B">
        <w:rPr>
          <w:rFonts w:ascii="Arial" w:hAnsi="Arial" w:cs="Arial"/>
          <w:sz w:val="24"/>
          <w:szCs w:val="24"/>
        </w:rPr>
        <w:t>.2 Формирование заявления осуществляется посредством заполнения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интерактивной формы заявления на Едином портале, Региональном портале без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lastRenderedPageBreak/>
        <w:t>необходимости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дополнительной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подачи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заявления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форме.</w:t>
      </w:r>
    </w:p>
    <w:p w:rsidR="00A971D0" w:rsidRPr="0021390B" w:rsidRDefault="00A971D0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</w:p>
    <w:p w:rsidR="00067EBA" w:rsidRPr="0021390B" w:rsidRDefault="00067EBA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процедур, требования к порядку их выполнения, в том числе особенности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выполнения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адм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нистративных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процедур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электронной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форме,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также особенности выполнения административных процедур в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многофункциональных центрах</w:t>
      </w:r>
    </w:p>
    <w:p w:rsidR="00A971D0" w:rsidRPr="0021390B" w:rsidRDefault="00A971D0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3.1. Предоставление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7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включает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себя следующие процедуры: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 проверка</w:t>
      </w:r>
      <w:r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документов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регистрация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заявления;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 получение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сведений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посредством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формационной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системы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«Единая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система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межведомственного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электронного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вз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имодействия»;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3) рассмотрение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документов</w:t>
      </w:r>
      <w:r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сведений;</w:t>
      </w:r>
    </w:p>
    <w:p w:rsidR="001B621A" w:rsidRPr="0021390B" w:rsidRDefault="001B621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5) подготовка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рекомендаций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архитектурно-градостроительному облику объекта капитального строительства;</w:t>
      </w:r>
    </w:p>
    <w:p w:rsidR="001B621A" w:rsidRPr="0021390B" w:rsidRDefault="001B621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6) принятие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решения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услуги;</w:t>
      </w:r>
    </w:p>
    <w:p w:rsidR="00331DFE" w:rsidRPr="0021390B" w:rsidRDefault="001B621A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7) выдача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(направление)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результата муниципальной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услуги.</w:t>
      </w:r>
    </w:p>
    <w:p w:rsidR="004B650B" w:rsidRPr="0021390B" w:rsidRDefault="004B650B" w:rsidP="003D104D">
      <w:pPr>
        <w:pStyle w:val="a7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2 к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настоящему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Административному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регламенту.</w:t>
      </w:r>
    </w:p>
    <w:p w:rsidR="00331DFE" w:rsidRPr="0021390B" w:rsidRDefault="00331DFE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3.2. Варианты предоставления государственной или муниципальной услуги, включающие порядок предоставления указанных услуг отдельным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категориям з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явителей.</w:t>
      </w:r>
    </w:p>
    <w:p w:rsidR="00331DFE" w:rsidRPr="0021390B" w:rsidRDefault="00331DFE" w:rsidP="003D104D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Варианты предоставления муниципальной услуги, включающие порядок предоставления данной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обращались, не предусмотрены.</w:t>
      </w:r>
    </w:p>
    <w:p w:rsidR="00A971D0" w:rsidRPr="0021390B" w:rsidRDefault="00A971D0" w:rsidP="003D104D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1B621A" w:rsidRPr="0021390B" w:rsidRDefault="00DA03A8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4. Формы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21390B">
        <w:rPr>
          <w:rFonts w:ascii="Arial" w:hAnsi="Arial" w:cs="Arial"/>
          <w:sz w:val="24"/>
          <w:szCs w:val="24"/>
        </w:rPr>
        <w:t>контроля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</w:t>
      </w:r>
      <w:proofErr w:type="gramEnd"/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исполнением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административного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регламента</w:t>
      </w:r>
    </w:p>
    <w:p w:rsidR="00A971D0" w:rsidRPr="0021390B" w:rsidRDefault="00A971D0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4.1. Текущий контроль соблюдения и исполнения положений настоящего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административного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регламента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нормативных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правовых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актов,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устанавл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вающих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требования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осуществляет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color w:val="000000"/>
          <w:sz w:val="24"/>
          <w:szCs w:val="24"/>
        </w:rPr>
        <w:t>на постоянной основе должностными лицами уполномоченного органа, уполном</w:t>
      </w:r>
      <w:r w:rsidRPr="0021390B">
        <w:rPr>
          <w:rFonts w:ascii="Arial" w:hAnsi="Arial" w:cs="Arial"/>
          <w:color w:val="000000"/>
          <w:sz w:val="24"/>
          <w:szCs w:val="24"/>
        </w:rPr>
        <w:t>о</w:t>
      </w:r>
      <w:r w:rsidRPr="0021390B">
        <w:rPr>
          <w:rFonts w:ascii="Arial" w:hAnsi="Arial" w:cs="Arial"/>
          <w:color w:val="000000"/>
          <w:sz w:val="24"/>
          <w:szCs w:val="24"/>
        </w:rPr>
        <w:t xml:space="preserve">ченными на осуществление </w:t>
      </w:r>
      <w:proofErr w:type="gramStart"/>
      <w:r w:rsidRPr="0021390B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21390B">
        <w:rPr>
          <w:rFonts w:ascii="Arial" w:hAnsi="Arial" w:cs="Arial"/>
          <w:color w:val="000000"/>
          <w:sz w:val="24"/>
          <w:szCs w:val="24"/>
        </w:rPr>
        <w:t xml:space="preserve"> предоставлением муниципальной услуги.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4.1.1. </w:t>
      </w:r>
      <w:proofErr w:type="gramStart"/>
      <w:r w:rsidRPr="0021390B">
        <w:rPr>
          <w:rFonts w:ascii="Arial" w:hAnsi="Arial" w:cs="Arial"/>
          <w:sz w:val="24"/>
          <w:szCs w:val="24"/>
        </w:rPr>
        <w:t>Контроль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</w:t>
      </w:r>
      <w:proofErr w:type="gramEnd"/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деятельностью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z w:val="24"/>
          <w:szCs w:val="24"/>
        </w:rPr>
        <w:t>лению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осуществляется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Главой города Лесосибирска.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4.1.2. </w:t>
      </w:r>
      <w:proofErr w:type="gramStart"/>
      <w:r w:rsidRPr="002139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исполнением настоящего административного регламе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та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сотрудниками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МФЦ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осуществляется руководителем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МФЦ.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4.2. Порядок и периодичность осуществления плановых и внеплановых проверок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полноты и качества предоставления муниципальной услуги,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том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числе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порядок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формы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21390B">
        <w:rPr>
          <w:rFonts w:ascii="Arial" w:hAnsi="Arial" w:cs="Arial"/>
          <w:sz w:val="24"/>
          <w:szCs w:val="24"/>
        </w:rPr>
        <w:t>контроля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</w:t>
      </w:r>
      <w:proofErr w:type="gramEnd"/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полнотой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качеством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 муниципал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ной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Плановые проверки проводятся в соответствии с планом </w:t>
      </w:r>
      <w:proofErr w:type="gramStart"/>
      <w:r w:rsidRPr="0021390B">
        <w:rPr>
          <w:rFonts w:ascii="Arial" w:hAnsi="Arial" w:cs="Arial"/>
          <w:sz w:val="24"/>
          <w:szCs w:val="24"/>
        </w:rPr>
        <w:t>работы органа государственной власти субъекта Российской Федерации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или органа местного с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моуправления, но не реже одного раза в год.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Внеплановые проверки проводятся в случае поступления в Уполномоче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ный орган обращений физических и юридических лиц с жалобами на нарушения их прав и законных интересов.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4.2.2 Внеплановые проверки проводятся в форме документарной проверки </w:t>
      </w:r>
      <w:r w:rsidRPr="0021390B">
        <w:rPr>
          <w:rFonts w:ascii="Arial" w:hAnsi="Arial" w:cs="Arial"/>
          <w:sz w:val="24"/>
          <w:szCs w:val="24"/>
        </w:rPr>
        <w:lastRenderedPageBreak/>
        <w:t>и (или) выездной проверки в порядке, установленном законодательством.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Внеплановые проверки могут проводиться на основании конкретного о</w:t>
      </w:r>
      <w:r w:rsidRPr="0021390B">
        <w:rPr>
          <w:rFonts w:ascii="Arial" w:hAnsi="Arial" w:cs="Arial"/>
          <w:sz w:val="24"/>
          <w:szCs w:val="24"/>
        </w:rPr>
        <w:t>б</w:t>
      </w:r>
      <w:r w:rsidRPr="0021390B">
        <w:rPr>
          <w:rFonts w:ascii="Arial" w:hAnsi="Arial" w:cs="Arial"/>
          <w:sz w:val="24"/>
          <w:szCs w:val="24"/>
        </w:rPr>
        <w:t>ращения заявителя о фактах нарушения его прав на получение муниципальной услуги.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4.2.3 Результаты плановых и внеплановых проверок оформляются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виде акта, в котором отмечаются выявленные недостатки и предложения по их устр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нению.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4.3. Ответственность должностных лиц органа, предоставляющего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ципальную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услугу,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решения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действия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(бездействие),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принимаемые (ос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ществляемые) ими в ходе предоставления муниципальной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4.3.1. Должностные лица, ответственные за предоставление муниципал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ной услуги, несут персональную ответственность за соблюдение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порядка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сроков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49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МФЦ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его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работники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несут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ответственность,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установленную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законод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тельством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Российской Федерации: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 за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полноту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передаваемых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Уполномоченный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заявлений,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кументов,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принятых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от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заявителя в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МФЦ;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 за своевременную передачу в Уполномоченный орган заявлений, иных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документов, принятых от заявителя, а также за своевременную выдачу заявителю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документов,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переданных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этих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целях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МФЦ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органу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власти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суб</w:t>
      </w:r>
      <w:r w:rsidRPr="0021390B">
        <w:rPr>
          <w:rFonts w:ascii="Arial" w:hAnsi="Arial" w:cs="Arial"/>
          <w:sz w:val="24"/>
          <w:szCs w:val="24"/>
        </w:rPr>
        <w:t>ъ</w:t>
      </w:r>
      <w:r w:rsidRPr="0021390B">
        <w:rPr>
          <w:rFonts w:ascii="Arial" w:hAnsi="Arial" w:cs="Arial"/>
          <w:sz w:val="24"/>
          <w:szCs w:val="24"/>
        </w:rPr>
        <w:t>екта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Российской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Федерации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органу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местного самоуправления;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3) за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соблюдение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прав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субъектов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персональных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данных,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соблюдение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законодательства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Российской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Федерации,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устанавливающего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особенности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щения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информацией,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доступ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которой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ограничен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федеральным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законом.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Жалоба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нарушение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порядка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ниципальной услуги МФЦ рассматривается органом государственной власти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субъекта Российской Федерации или орган местного самоуправления. При этом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срок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рассмотрения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жалобы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исчисляется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дня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регистрации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жалобы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z w:val="24"/>
          <w:szCs w:val="24"/>
        </w:rPr>
        <w:t>ударственной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власти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субъекта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Российской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Федерации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или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местного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сам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управления.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21390B">
        <w:rPr>
          <w:rFonts w:ascii="Arial" w:hAnsi="Arial" w:cs="Arial"/>
          <w:sz w:val="24"/>
          <w:szCs w:val="24"/>
        </w:rPr>
        <w:t>ко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троля за</w:t>
      </w:r>
      <w:proofErr w:type="gramEnd"/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предоставлением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услуги,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том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числе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 стороны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гра</w:t>
      </w:r>
      <w:r w:rsidRPr="0021390B">
        <w:rPr>
          <w:rFonts w:ascii="Arial" w:hAnsi="Arial" w:cs="Arial"/>
          <w:sz w:val="24"/>
          <w:szCs w:val="24"/>
        </w:rPr>
        <w:t>ж</w:t>
      </w:r>
      <w:r w:rsidRPr="0021390B">
        <w:rPr>
          <w:rFonts w:ascii="Arial" w:hAnsi="Arial" w:cs="Arial"/>
          <w:sz w:val="24"/>
          <w:szCs w:val="24"/>
        </w:rPr>
        <w:t>дан,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их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объединений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организаций</w:t>
      </w:r>
    </w:p>
    <w:p w:rsidR="00DA03A8" w:rsidRPr="0021390B" w:rsidRDefault="00DA03A8" w:rsidP="003D104D">
      <w:pPr>
        <w:pStyle w:val="a7"/>
        <w:ind w:left="0" w:firstLine="851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предоставлением муниципальной 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 стороны граждан, их объединений и организаций, осуществляется посредством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открытости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деятел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ности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Уполномоченного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органа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 услуги, пол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чения полной, актуальной 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достоверной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информации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порядке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муниципальной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возможности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досудебного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рассмотрения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обращений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(ж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лоб)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процессе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предоставления муниципальной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услуги.</w:t>
      </w:r>
    </w:p>
    <w:p w:rsidR="00DA03A8" w:rsidRPr="0021390B" w:rsidRDefault="00DA03A8" w:rsidP="003D104D">
      <w:pPr>
        <w:pStyle w:val="a7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DA03A8" w:rsidRPr="0021390B" w:rsidRDefault="00DA03A8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pacing w:val="-1"/>
          <w:sz w:val="24"/>
          <w:szCs w:val="24"/>
        </w:rPr>
        <w:t>(безде</w:t>
      </w:r>
      <w:r w:rsidRPr="0021390B">
        <w:rPr>
          <w:rFonts w:ascii="Arial" w:hAnsi="Arial" w:cs="Arial"/>
          <w:spacing w:val="-1"/>
          <w:sz w:val="24"/>
          <w:szCs w:val="24"/>
        </w:rPr>
        <w:t>й</w:t>
      </w:r>
      <w:r w:rsidRPr="0021390B">
        <w:rPr>
          <w:rFonts w:ascii="Arial" w:hAnsi="Arial" w:cs="Arial"/>
          <w:spacing w:val="-1"/>
          <w:sz w:val="24"/>
          <w:szCs w:val="24"/>
        </w:rPr>
        <w:t>ствия)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органа, </w:t>
      </w:r>
      <w:r w:rsidRPr="0021390B">
        <w:rPr>
          <w:rFonts w:ascii="Arial" w:hAnsi="Arial" w:cs="Arial"/>
          <w:sz w:val="24"/>
          <w:szCs w:val="24"/>
        </w:rPr>
        <w:t>предоставляющего</w:t>
      </w:r>
      <w:r w:rsidRPr="0021390B">
        <w:rPr>
          <w:rFonts w:ascii="Arial" w:hAnsi="Arial" w:cs="Arial"/>
          <w:spacing w:val="-1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муниципальную услугу, многофункционального центра предоставления</w:t>
      </w:r>
      <w:r w:rsidRPr="0021390B">
        <w:rPr>
          <w:rFonts w:ascii="Arial" w:hAnsi="Arial" w:cs="Arial"/>
          <w:spacing w:val="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государственных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услуг,</w:t>
      </w:r>
      <w:r w:rsidRPr="0021390B">
        <w:rPr>
          <w:rFonts w:ascii="Arial" w:hAnsi="Arial" w:cs="Arial"/>
          <w:spacing w:val="-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организаций,</w:t>
      </w:r>
      <w:r w:rsidRPr="0021390B">
        <w:rPr>
          <w:rFonts w:ascii="Arial" w:hAnsi="Arial" w:cs="Arial"/>
          <w:spacing w:val="-3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указанных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части 1.1 статьи 16 Федерального закона № 210-ФЗ, а также их дол</w:t>
      </w:r>
      <w:r w:rsidRPr="0021390B">
        <w:rPr>
          <w:rFonts w:ascii="Arial" w:hAnsi="Arial" w:cs="Arial"/>
          <w:sz w:val="24"/>
          <w:szCs w:val="24"/>
        </w:rPr>
        <w:t>ж</w:t>
      </w:r>
      <w:r w:rsidRPr="0021390B">
        <w:rPr>
          <w:rFonts w:ascii="Arial" w:hAnsi="Arial" w:cs="Arial"/>
          <w:sz w:val="24"/>
          <w:szCs w:val="24"/>
        </w:rPr>
        <w:t>ностных лиц,</w:t>
      </w:r>
      <w:r w:rsidRPr="0021390B">
        <w:rPr>
          <w:rFonts w:ascii="Arial" w:hAnsi="Arial" w:cs="Arial"/>
          <w:spacing w:val="-67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муниципальных служащих,</w:t>
      </w:r>
      <w:r w:rsidRPr="0021390B">
        <w:rPr>
          <w:rFonts w:ascii="Arial" w:hAnsi="Arial" w:cs="Arial"/>
          <w:spacing w:val="-1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работников</w:t>
      </w:r>
    </w:p>
    <w:p w:rsidR="00160DF2" w:rsidRPr="0021390B" w:rsidRDefault="00160DF2" w:rsidP="003D104D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5.1. </w:t>
      </w:r>
      <w:proofErr w:type="gramStart"/>
      <w:r w:rsidRPr="0021390B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на, муниципальных служащих, многофункционального центра, а также работника многофункционального центра при предоставлении муниципальной услуги в 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судебном (внесудебном) порядке (далее – жалоба).</w:t>
      </w:r>
      <w:proofErr w:type="gramEnd"/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5.2. Предмет жалобы.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lastRenderedPageBreak/>
        <w:t>Заявитель может обратиться с жалобой, в том числе в следующих случаях: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 нарушение срока регистрации запроса о предоставлении муниципальной услуги;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2) нарушение срока предоставления муниципальной услуги;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3) требование у заявителя документов, или информации либо осуществл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ния действий, представление или осуществление которых не предусмотрено настоящим административным регламентом, для предоставления муниципальной услуги;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4) отказ в приеме у заявителя документов, необходимых для предоставл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ния муниципальной услуги;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5) отказ в предоставлении муниципальной услуги по основаниям,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не пред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 xml:space="preserve">смотренным </w:t>
      </w:r>
      <w:r w:rsidR="00117C18" w:rsidRPr="0021390B">
        <w:rPr>
          <w:rFonts w:ascii="Arial" w:hAnsi="Arial" w:cs="Arial"/>
          <w:sz w:val="24"/>
          <w:szCs w:val="24"/>
        </w:rPr>
        <w:t>настоящим административным регламентом</w:t>
      </w:r>
      <w:r w:rsidRPr="0021390B">
        <w:rPr>
          <w:rFonts w:ascii="Arial" w:hAnsi="Arial" w:cs="Arial"/>
          <w:sz w:val="24"/>
          <w:szCs w:val="24"/>
        </w:rPr>
        <w:t>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6) требование от заявителя платы за предоставление муниципальной усл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 xml:space="preserve">ги, не предусмотренной </w:t>
      </w:r>
      <w:r w:rsidR="00117C18" w:rsidRPr="0021390B">
        <w:rPr>
          <w:rFonts w:ascii="Arial" w:hAnsi="Arial" w:cs="Arial"/>
          <w:sz w:val="24"/>
          <w:szCs w:val="24"/>
        </w:rPr>
        <w:t>настоящим административным регламентом</w:t>
      </w:r>
      <w:r w:rsidRPr="0021390B">
        <w:rPr>
          <w:rFonts w:ascii="Arial" w:hAnsi="Arial" w:cs="Arial"/>
          <w:sz w:val="24"/>
          <w:szCs w:val="24"/>
        </w:rPr>
        <w:t>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7) отказ в исправлении допущенных опечаток и ошибок в выданных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р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8) нарушение срока или порядка выдачи документов по результатам пред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9) приостановление предоставления муниципальной услуги, если основ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10) требование у заявителя при предоставлении муниципальной услуги 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21390B">
        <w:rPr>
          <w:rFonts w:ascii="Arial" w:hAnsi="Arial" w:cs="Arial"/>
          <w:sz w:val="24"/>
          <w:szCs w:val="24"/>
        </w:rPr>
        <w:t>ы</w:t>
      </w:r>
      <w:r w:rsidRPr="0021390B">
        <w:rPr>
          <w:rFonts w:ascii="Arial" w:hAnsi="Arial" w:cs="Arial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5.3. Порядок подачи и рассмотрения жалобы.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Жалоба оформляется в письменной форме на бумажном носителе,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фо</w:t>
      </w:r>
      <w:r w:rsidRPr="0021390B">
        <w:rPr>
          <w:rFonts w:ascii="Arial" w:hAnsi="Arial" w:cs="Arial"/>
          <w:sz w:val="24"/>
          <w:szCs w:val="24"/>
        </w:rPr>
        <w:t>р</w:t>
      </w:r>
      <w:r w:rsidRPr="0021390B">
        <w:rPr>
          <w:rFonts w:ascii="Arial" w:hAnsi="Arial" w:cs="Arial"/>
          <w:sz w:val="24"/>
          <w:szCs w:val="24"/>
        </w:rPr>
        <w:t>ме электронного документа и может быть направлена посредством почтового о</w:t>
      </w:r>
      <w:r w:rsidRPr="0021390B">
        <w:rPr>
          <w:rFonts w:ascii="Arial" w:hAnsi="Arial" w:cs="Arial"/>
          <w:sz w:val="24"/>
          <w:szCs w:val="24"/>
        </w:rPr>
        <w:t>т</w:t>
      </w:r>
      <w:r w:rsidRPr="0021390B">
        <w:rPr>
          <w:rFonts w:ascii="Arial" w:hAnsi="Arial" w:cs="Arial"/>
          <w:sz w:val="24"/>
          <w:szCs w:val="24"/>
        </w:rPr>
        <w:t>правления с описью вложения и уведомлением о вручении, электронной почты, с использованием средств информационно-телекоммуникационной сети Интернет, включая Единый портал государственных услуг, а также может быть принята при личном приеме заявителя в соответствии с графиком работы Уполномоченного органа, многофункционального центра, указанным в настоящем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администрати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z w:val="24"/>
          <w:szCs w:val="24"/>
        </w:rPr>
        <w:t xml:space="preserve">ном </w:t>
      </w:r>
      <w:proofErr w:type="gramStart"/>
      <w:r w:rsidRPr="0021390B">
        <w:rPr>
          <w:rFonts w:ascii="Arial" w:hAnsi="Arial" w:cs="Arial"/>
          <w:sz w:val="24"/>
          <w:szCs w:val="24"/>
        </w:rPr>
        <w:t>регламенте</w:t>
      </w:r>
      <w:proofErr w:type="gramEnd"/>
      <w:r w:rsidRPr="0021390B">
        <w:rPr>
          <w:rFonts w:ascii="Arial" w:hAnsi="Arial" w:cs="Arial"/>
          <w:sz w:val="24"/>
          <w:szCs w:val="24"/>
        </w:rPr>
        <w:t>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Жалоба должна содержать: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1) наименование органа или многофункционального центра, уполномоче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ного на выполнение административных процедур, связанных с предоставлением муниципальной услуги, а также должностного лица органа, предоставляющего м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ниципальную услугу, муниципального служащего, либо специалистов многофун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z w:val="24"/>
          <w:szCs w:val="24"/>
        </w:rPr>
        <w:t>ционального центра, ответственных за выполнение административных процедур, связанных с предоставлением муниципальной услуги, решения и действия (бе</w:t>
      </w:r>
      <w:r w:rsidRPr="0021390B">
        <w:rPr>
          <w:rFonts w:ascii="Arial" w:hAnsi="Arial" w:cs="Arial"/>
          <w:sz w:val="24"/>
          <w:szCs w:val="24"/>
        </w:rPr>
        <w:t>з</w:t>
      </w:r>
      <w:r w:rsidRPr="0021390B">
        <w:rPr>
          <w:rFonts w:ascii="Arial" w:hAnsi="Arial" w:cs="Arial"/>
          <w:sz w:val="24"/>
          <w:szCs w:val="24"/>
        </w:rPr>
        <w:t>действие) которых обжалуются;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2) фамилию, имя, отчество (при наличии), сведения о месте жительства з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явителя – для физического лица, либо наименование, сведения о местонахожд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нии заявителя – для юридического лица, а также номер (номера) контактного т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лефона и адрес (почтовый и (или) электронный) заявителя, на который должен быть направлен ответ о результатах рассмотрения жалобы;</w:t>
      </w:r>
      <w:proofErr w:type="gramEnd"/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3) сведения об обжалуемых решениях и действиях (бездействии) органа, </w:t>
      </w:r>
      <w:r w:rsidRPr="0021390B">
        <w:rPr>
          <w:rFonts w:ascii="Arial" w:hAnsi="Arial" w:cs="Arial"/>
          <w:sz w:val="24"/>
          <w:szCs w:val="24"/>
        </w:rPr>
        <w:lastRenderedPageBreak/>
        <w:t>предоставляющего муниципальную услугу, должностного лица либо муниципал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ного служащего, многофункционального центра, а также специалистов мн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 xml:space="preserve">гофункционального центра, ответственных за выполнение административных процедур, связанных с предоставлением муниципальной услуги; 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4) доводы, на основании которых заявитель не согласен с решением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 де</w:t>
      </w:r>
      <w:r w:rsidRPr="0021390B">
        <w:rPr>
          <w:rFonts w:ascii="Arial" w:hAnsi="Arial" w:cs="Arial"/>
          <w:sz w:val="24"/>
          <w:szCs w:val="24"/>
        </w:rPr>
        <w:t>й</w:t>
      </w:r>
      <w:r w:rsidRPr="0021390B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21390B">
        <w:rPr>
          <w:rFonts w:ascii="Arial" w:hAnsi="Arial" w:cs="Arial"/>
          <w:sz w:val="24"/>
          <w:szCs w:val="24"/>
        </w:rPr>
        <w:t>ж</w:t>
      </w:r>
      <w:r w:rsidRPr="0021390B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муниципального служащего либо многофункционального центра,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 также специалистов мн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гофункционального центра, ответственных за выполнение административных процедур, связанных с предоставлением муниципальной услуги. Заявитель впр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 xml:space="preserve">ве представить документы либо их копии (при наличии), подтверждающие данные доводы. 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Поступившая жалоба с резолюцией руководителя, его заместителя или л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ца, исполняющего его обязанности, направляется ответственному за ее рассмо</w:t>
      </w:r>
      <w:r w:rsidRPr="0021390B">
        <w:rPr>
          <w:rFonts w:ascii="Arial" w:hAnsi="Arial" w:cs="Arial"/>
          <w:sz w:val="24"/>
          <w:szCs w:val="24"/>
        </w:rPr>
        <w:t>т</w:t>
      </w:r>
      <w:r w:rsidRPr="0021390B">
        <w:rPr>
          <w:rFonts w:ascii="Arial" w:hAnsi="Arial" w:cs="Arial"/>
          <w:sz w:val="24"/>
          <w:szCs w:val="24"/>
        </w:rPr>
        <w:t xml:space="preserve">рение специалисту не позднее следующего дня. 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 xml:space="preserve">Уполномоченный на рассмотрение жалобы специалист с учетом срока, установленного </w:t>
      </w:r>
      <w:r w:rsidR="00117C18" w:rsidRPr="0021390B">
        <w:rPr>
          <w:rFonts w:ascii="Arial" w:hAnsi="Arial" w:cs="Arial"/>
          <w:sz w:val="24"/>
          <w:szCs w:val="24"/>
        </w:rPr>
        <w:t>настоящим административным регламентом</w:t>
      </w:r>
      <w:r w:rsidRPr="0021390B">
        <w:rPr>
          <w:rFonts w:ascii="Arial" w:hAnsi="Arial" w:cs="Arial"/>
          <w:sz w:val="24"/>
          <w:szCs w:val="24"/>
        </w:rPr>
        <w:t>, рассматривает ее, проводит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обязанности, докладную записку с предложениями по прин</w:t>
      </w:r>
      <w:r w:rsidRPr="0021390B">
        <w:rPr>
          <w:rFonts w:ascii="Arial" w:hAnsi="Arial" w:cs="Arial"/>
          <w:sz w:val="24"/>
          <w:szCs w:val="24"/>
        </w:rPr>
        <w:t>я</w:t>
      </w:r>
      <w:r w:rsidRPr="0021390B">
        <w:rPr>
          <w:rFonts w:ascii="Arial" w:hAnsi="Arial" w:cs="Arial"/>
          <w:sz w:val="24"/>
          <w:szCs w:val="24"/>
        </w:rPr>
        <w:t>тию мер, направленных на удовлетворение жалобы, либо по мотивированному отказу в таком удовлетворении и проект письма заявителю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о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390B">
        <w:rPr>
          <w:rFonts w:ascii="Arial" w:hAnsi="Arial" w:cs="Arial"/>
          <w:sz w:val="24"/>
          <w:szCs w:val="24"/>
        </w:rPr>
        <w:t>результатах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ра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z w:val="24"/>
          <w:szCs w:val="24"/>
        </w:rPr>
        <w:t xml:space="preserve">смотрения жалобы. 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1390B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или преступления упо</w:t>
      </w:r>
      <w:r w:rsidRPr="0021390B">
        <w:rPr>
          <w:rFonts w:ascii="Arial" w:hAnsi="Arial" w:cs="Arial"/>
          <w:sz w:val="24"/>
          <w:szCs w:val="24"/>
        </w:rPr>
        <w:t>л</w:t>
      </w:r>
      <w:r w:rsidRPr="0021390B">
        <w:rPr>
          <w:rFonts w:ascii="Arial" w:hAnsi="Arial" w:cs="Arial"/>
          <w:sz w:val="24"/>
          <w:szCs w:val="24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 xml:space="preserve">ности, имеющиеся материалы и копию жалобы заявителя в органы прокуратуры. 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5.4. Сроки рассмотрения жалобы.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со дня ее регистрации.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ния установленного срока таких исправлений - в течение пяти рабочих дней со дня ее регистрации.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5.5. Перечень оснований для приостановления рассмотрения жалобы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5.6. Результат рассмотрения жалобы.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По результатам рассмотрения жалобы руководитель, его заместитель или лицо, исполняющее его обязанности, принимает одно из следующих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решений: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- удовлетворяет жалобу, в том числе в форме отмены принятого решения, исправления допущенных опечаток и ошибок в выданных в результате пред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ставления муниципальной услуги документах, возврата заявителю денежных средств, взимание которых не предусмотрено;</w:t>
      </w:r>
      <w:proofErr w:type="gramEnd"/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 в удовлетворении жалобы отказывает.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5.7. Порядок информирования заявителя о результатах рассмотрения ж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лобы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lastRenderedPageBreak/>
        <w:t>Не позднее дня, следующего за днем принятия решения, указанного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пун</w:t>
      </w:r>
      <w:r w:rsidRPr="0021390B">
        <w:rPr>
          <w:rFonts w:ascii="Arial" w:hAnsi="Arial" w:cs="Arial"/>
          <w:sz w:val="24"/>
          <w:szCs w:val="24"/>
        </w:rPr>
        <w:t>к</w:t>
      </w:r>
      <w:r w:rsidRPr="0021390B">
        <w:rPr>
          <w:rFonts w:ascii="Arial" w:hAnsi="Arial" w:cs="Arial"/>
          <w:sz w:val="24"/>
          <w:szCs w:val="24"/>
        </w:rPr>
        <w:t>те 5.6. настоящего Регламента, заявителю в письменной форме и по желанию з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явителя в форме электронного документа направляется мотивированный ответ о результатах рассмотрения жалобы.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заяв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телю дается информация о действиях, осуществляемых администрацией города, многофункционального центра, в целях незамедлительного устранения выявле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ных нарушений при оказании муниципальной услуги, а также приносятся извин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 xml:space="preserve">ния за доставленные </w:t>
      </w:r>
      <w:proofErr w:type="gramStart"/>
      <w:r w:rsidRPr="0021390B">
        <w:rPr>
          <w:rFonts w:ascii="Arial" w:hAnsi="Arial" w:cs="Arial"/>
          <w:sz w:val="24"/>
          <w:szCs w:val="24"/>
        </w:rPr>
        <w:t>неудобства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и указывается информация о дальнейших де</w:t>
      </w:r>
      <w:r w:rsidRPr="0021390B">
        <w:rPr>
          <w:rFonts w:ascii="Arial" w:hAnsi="Arial" w:cs="Arial"/>
          <w:sz w:val="24"/>
          <w:szCs w:val="24"/>
        </w:rPr>
        <w:t>й</w:t>
      </w:r>
      <w:r w:rsidRPr="0021390B">
        <w:rPr>
          <w:rFonts w:ascii="Arial" w:hAnsi="Arial" w:cs="Arial"/>
          <w:sz w:val="24"/>
          <w:szCs w:val="24"/>
        </w:rPr>
        <w:t>ствиях, которые необходимо совершить заявителю в целях получения муниц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пальной услуги.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 случае признания жалобы, не подлежащей удовлетворению, в ответе з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явителю даются аргументированные разъяснения о причинах принятого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решения, а также информация о порядке обжалования принятого решения.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5.8. Порядок обжалования решения по жалобе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z w:val="24"/>
          <w:szCs w:val="24"/>
        </w:rPr>
        <w:t>смотрения жалобы Уполномоченным органом, многофункциональным центром, или решение не было принято, то заявитель вправе обжаловать принятое реш</w:t>
      </w:r>
      <w:r w:rsidRPr="0021390B">
        <w:rPr>
          <w:rFonts w:ascii="Arial" w:hAnsi="Arial" w:cs="Arial"/>
          <w:sz w:val="24"/>
          <w:szCs w:val="24"/>
        </w:rPr>
        <w:t>е</w:t>
      </w:r>
      <w:r w:rsidRPr="0021390B">
        <w:rPr>
          <w:rFonts w:ascii="Arial" w:hAnsi="Arial" w:cs="Arial"/>
          <w:sz w:val="24"/>
          <w:szCs w:val="24"/>
        </w:rPr>
        <w:t>ние в соответствии с законодательством Российской Федерации.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5.9. Право заявителя на получение информации и документов, необход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мых для обоснования и рассмотрения жалобы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Заявитель имеет право на получение исчерпывающей информации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 док</w:t>
      </w:r>
      <w:r w:rsidRPr="0021390B">
        <w:rPr>
          <w:rFonts w:ascii="Arial" w:hAnsi="Arial" w:cs="Arial"/>
          <w:sz w:val="24"/>
          <w:szCs w:val="24"/>
        </w:rPr>
        <w:t>у</w:t>
      </w:r>
      <w:r w:rsidRPr="0021390B">
        <w:rPr>
          <w:rFonts w:ascii="Arial" w:hAnsi="Arial" w:cs="Arial"/>
          <w:sz w:val="24"/>
          <w:szCs w:val="24"/>
        </w:rPr>
        <w:t>ментов, необходимых для обоснования и рассмотрения жалобы.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на ра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z w:val="24"/>
          <w:szCs w:val="24"/>
        </w:rPr>
        <w:t>смотрение жалобы лица, которым может быть направлена жалоба заявителя в досудебном (внесудебном) порядке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5.10.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- 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теля уполномоченного органа;</w:t>
      </w:r>
      <w:proofErr w:type="gramEnd"/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 в вышестоящий орган на решение и (или) действия (бездействие) дол</w:t>
      </w:r>
      <w:r w:rsidRPr="0021390B">
        <w:rPr>
          <w:rFonts w:ascii="Arial" w:hAnsi="Arial" w:cs="Arial"/>
          <w:sz w:val="24"/>
          <w:szCs w:val="24"/>
        </w:rPr>
        <w:t>ж</w:t>
      </w:r>
      <w:r w:rsidRPr="0021390B">
        <w:rPr>
          <w:rFonts w:ascii="Arial" w:hAnsi="Arial" w:cs="Arial"/>
          <w:sz w:val="24"/>
          <w:szCs w:val="24"/>
        </w:rPr>
        <w:t>ностного лица, руководителя структурного подразделения уполномоченного орг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на;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 к руководителю многофункционального центра – на решения и действия (бездействие) работника многофункционального центра;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 к учредителю многофункционального центра – на решение и действия (бездействие) многофункционального центра.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 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5.11.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5.12. Порядок досудебного (внесудебного) обжалования решений и де</w:t>
      </w:r>
      <w:r w:rsidRPr="0021390B">
        <w:rPr>
          <w:rFonts w:ascii="Arial" w:hAnsi="Arial" w:cs="Arial"/>
          <w:sz w:val="24"/>
          <w:szCs w:val="24"/>
        </w:rPr>
        <w:t>й</w:t>
      </w:r>
      <w:r w:rsidRPr="0021390B">
        <w:rPr>
          <w:rFonts w:ascii="Arial" w:hAnsi="Arial" w:cs="Arial"/>
          <w:sz w:val="24"/>
          <w:szCs w:val="24"/>
        </w:rPr>
        <w:t>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lastRenderedPageBreak/>
        <w:t>- Федеральный закон от 27.07.2010 № 210-ФЗ "Об организации предоста</w:t>
      </w:r>
      <w:r w:rsidRPr="0021390B">
        <w:rPr>
          <w:rFonts w:ascii="Arial" w:hAnsi="Arial" w:cs="Arial"/>
          <w:sz w:val="24"/>
          <w:szCs w:val="24"/>
        </w:rPr>
        <w:t>в</w:t>
      </w:r>
      <w:r w:rsidRPr="0021390B">
        <w:rPr>
          <w:rFonts w:ascii="Arial" w:hAnsi="Arial" w:cs="Arial"/>
          <w:sz w:val="24"/>
          <w:szCs w:val="24"/>
        </w:rPr>
        <w:t>ления государственных и муниципальных услуг";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20.11.2012 № 1198 «О федеральной государственной информационной системе, обеспеч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1390B">
        <w:rPr>
          <w:rFonts w:ascii="Arial" w:hAnsi="Arial" w:cs="Arial"/>
          <w:sz w:val="24"/>
          <w:szCs w:val="24"/>
        </w:rPr>
        <w:t>ь</w:t>
      </w:r>
      <w:r w:rsidRPr="0021390B">
        <w:rPr>
          <w:rFonts w:ascii="Arial" w:hAnsi="Arial" w:cs="Arial"/>
          <w:sz w:val="24"/>
          <w:szCs w:val="24"/>
        </w:rPr>
        <w:t>ных услуг»;</w:t>
      </w:r>
    </w:p>
    <w:p w:rsidR="00822AA0" w:rsidRPr="0021390B" w:rsidRDefault="00822AA0" w:rsidP="003D10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- Постановлением Правительства РФ от 16.08.2012 № 840 "О порядке под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чи и рассмотрения жалоб на решения и действия (бездействие) федеральных о</w:t>
      </w:r>
      <w:r w:rsidRPr="0021390B">
        <w:rPr>
          <w:rFonts w:ascii="Arial" w:hAnsi="Arial" w:cs="Arial"/>
          <w:sz w:val="24"/>
          <w:szCs w:val="24"/>
        </w:rPr>
        <w:t>р</w:t>
      </w:r>
      <w:r w:rsidRPr="0021390B">
        <w:rPr>
          <w:rFonts w:ascii="Arial" w:hAnsi="Arial" w:cs="Arial"/>
          <w:sz w:val="24"/>
          <w:szCs w:val="24"/>
        </w:rPr>
        <w:t>ганов исполнительной власти и их должностных лиц, федеральных государстве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ных служащих, должностных лиц государственных внебюджетных фондов Ро</w:t>
      </w:r>
      <w:r w:rsidRPr="0021390B">
        <w:rPr>
          <w:rFonts w:ascii="Arial" w:hAnsi="Arial" w:cs="Arial"/>
          <w:sz w:val="24"/>
          <w:szCs w:val="24"/>
        </w:rPr>
        <w:t>с</w:t>
      </w:r>
      <w:r w:rsidRPr="0021390B">
        <w:rPr>
          <w:rFonts w:ascii="Arial" w:hAnsi="Arial" w:cs="Arial"/>
          <w:sz w:val="24"/>
          <w:szCs w:val="24"/>
        </w:rPr>
        <w:t>сийской Федерации, государственных корпораций, наделенных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21390B">
        <w:rPr>
          <w:rFonts w:ascii="Arial" w:hAnsi="Arial" w:cs="Arial"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пальных услуг и их работников".</w:t>
      </w:r>
      <w:r w:rsidRPr="0021390B">
        <w:rPr>
          <w:rFonts w:ascii="Arial" w:hAnsi="Arial" w:cs="Arial"/>
          <w:sz w:val="24"/>
          <w:szCs w:val="24"/>
        </w:rPr>
        <w:br w:type="page"/>
      </w:r>
    </w:p>
    <w:p w:rsidR="005E1ED5" w:rsidRPr="0021390B" w:rsidRDefault="0046533D" w:rsidP="00A34981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lastRenderedPageBreak/>
        <w:t>ПРИЛОЖЕНИЕ № 1</w:t>
      </w:r>
      <w:r w:rsidRPr="0021390B">
        <w:rPr>
          <w:rFonts w:ascii="Arial" w:hAnsi="Arial" w:cs="Arial"/>
          <w:sz w:val="24"/>
          <w:szCs w:val="24"/>
        </w:rPr>
        <w:br/>
        <w:t>к административному регламенту предоставления муниципальной услуги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«</w:t>
      </w:r>
      <w:r w:rsidR="00DA7569" w:rsidRPr="0021390B">
        <w:rPr>
          <w:rFonts w:ascii="Arial" w:hAnsi="Arial" w:cs="Arial"/>
          <w:sz w:val="24"/>
          <w:szCs w:val="24"/>
        </w:rPr>
        <w:t>Выдача</w:t>
      </w:r>
      <w:r w:rsidRPr="0021390B">
        <w:rPr>
          <w:rFonts w:ascii="Arial" w:hAnsi="Arial" w:cs="Arial"/>
          <w:sz w:val="24"/>
          <w:szCs w:val="24"/>
        </w:rPr>
        <w:t xml:space="preserve"> решения о соглас</w:t>
      </w:r>
      <w:r w:rsidRPr="0021390B">
        <w:rPr>
          <w:rFonts w:ascii="Arial" w:hAnsi="Arial" w:cs="Arial"/>
          <w:sz w:val="24"/>
          <w:szCs w:val="24"/>
        </w:rPr>
        <w:t>о</w:t>
      </w:r>
      <w:r w:rsidRPr="0021390B">
        <w:rPr>
          <w:rFonts w:ascii="Arial" w:hAnsi="Arial" w:cs="Arial"/>
          <w:sz w:val="24"/>
          <w:szCs w:val="24"/>
        </w:rPr>
        <w:t>вании архитектурно-градостроительного облика объекта капитального строительства»</w:t>
      </w:r>
      <w:r w:rsidRPr="0021390B">
        <w:rPr>
          <w:rFonts w:ascii="Arial" w:hAnsi="Arial" w:cs="Arial"/>
          <w:sz w:val="24"/>
          <w:szCs w:val="24"/>
        </w:rPr>
        <w:br/>
      </w:r>
    </w:p>
    <w:p w:rsidR="005E1ED5" w:rsidRPr="0021390B" w:rsidRDefault="0046533D" w:rsidP="00A34981">
      <w:pPr>
        <w:widowControl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proofErr w:type="gramStart"/>
      <w:r w:rsidRPr="0021390B">
        <w:rPr>
          <w:rFonts w:ascii="Arial" w:hAnsi="Arial" w:cs="Arial"/>
          <w:sz w:val="24"/>
          <w:szCs w:val="24"/>
        </w:rPr>
        <w:t>Г</w:t>
      </w:r>
      <w:r w:rsidR="005E1ED5" w:rsidRPr="0021390B">
        <w:rPr>
          <w:rFonts w:ascii="Arial" w:hAnsi="Arial" w:cs="Arial"/>
          <w:sz w:val="24"/>
          <w:szCs w:val="24"/>
        </w:rPr>
        <w:t>лаве муниципального образования Лесосибирск</w:t>
      </w:r>
      <w:r w:rsidRPr="0021390B">
        <w:rPr>
          <w:rFonts w:ascii="Arial" w:hAnsi="Arial" w:cs="Arial"/>
          <w:sz w:val="24"/>
          <w:szCs w:val="24"/>
        </w:rPr>
        <w:br/>
        <w:t>от гр.</w:t>
      </w:r>
      <w:r w:rsidR="005E1ED5" w:rsidRPr="0021390B">
        <w:rPr>
          <w:rFonts w:ascii="Arial" w:hAnsi="Arial" w:cs="Arial"/>
          <w:sz w:val="24"/>
          <w:szCs w:val="24"/>
        </w:rPr>
        <w:t>______________________ ______</w:t>
      </w:r>
      <w:r w:rsidRPr="0021390B">
        <w:rPr>
          <w:rFonts w:ascii="Arial" w:hAnsi="Arial" w:cs="Arial"/>
          <w:sz w:val="24"/>
          <w:szCs w:val="24"/>
        </w:rPr>
        <w:t>_____________________</w:t>
      </w:r>
      <w:r w:rsidRPr="0021390B">
        <w:rPr>
          <w:rFonts w:ascii="Arial" w:hAnsi="Arial" w:cs="Arial"/>
          <w:sz w:val="24"/>
          <w:szCs w:val="24"/>
        </w:rPr>
        <w:br/>
      </w:r>
      <w:r w:rsidR="00436D43" w:rsidRPr="0021390B">
        <w:rPr>
          <w:rFonts w:ascii="Arial" w:hAnsi="Arial" w:cs="Arial"/>
          <w:sz w:val="24"/>
          <w:szCs w:val="24"/>
        </w:rPr>
        <w:t>(</w:t>
      </w:r>
      <w:r w:rsidRPr="0021390B">
        <w:rPr>
          <w:rFonts w:ascii="Arial" w:hAnsi="Arial" w:cs="Arial"/>
          <w:sz w:val="24"/>
          <w:szCs w:val="24"/>
        </w:rPr>
        <w:t>фамилия, имя, отче</w:t>
      </w:r>
      <w:r w:rsidR="005E1ED5" w:rsidRPr="0021390B">
        <w:rPr>
          <w:rFonts w:ascii="Arial" w:hAnsi="Arial" w:cs="Arial"/>
          <w:sz w:val="24"/>
          <w:szCs w:val="24"/>
        </w:rPr>
        <w:t>ство</w:t>
      </w:r>
      <w:r w:rsidR="00436D43" w:rsidRPr="0021390B">
        <w:rPr>
          <w:rFonts w:ascii="Arial" w:hAnsi="Arial" w:cs="Arial"/>
          <w:sz w:val="24"/>
          <w:szCs w:val="24"/>
        </w:rPr>
        <w:t>)</w:t>
      </w:r>
      <w:r w:rsidR="005E1ED5" w:rsidRPr="0021390B">
        <w:rPr>
          <w:rFonts w:ascii="Arial" w:hAnsi="Arial" w:cs="Arial"/>
          <w:sz w:val="24"/>
          <w:szCs w:val="24"/>
        </w:rPr>
        <w:br/>
        <w:t>__________________________</w:t>
      </w:r>
      <w:r w:rsidRPr="0021390B">
        <w:rPr>
          <w:rFonts w:ascii="Arial" w:hAnsi="Arial" w:cs="Arial"/>
          <w:sz w:val="24"/>
          <w:szCs w:val="24"/>
        </w:rPr>
        <w:t>,</w:t>
      </w:r>
      <w:r w:rsidRPr="0021390B">
        <w:rPr>
          <w:rFonts w:ascii="Arial" w:hAnsi="Arial" w:cs="Arial"/>
          <w:sz w:val="24"/>
          <w:szCs w:val="24"/>
        </w:rPr>
        <w:br/>
        <w:t>проживающего (ей) по адресу:</w:t>
      </w:r>
      <w:r w:rsidRPr="0021390B">
        <w:rPr>
          <w:rFonts w:ascii="Arial" w:hAnsi="Arial" w:cs="Arial"/>
          <w:sz w:val="24"/>
          <w:szCs w:val="24"/>
        </w:rPr>
        <w:br/>
        <w:t>___________________________</w:t>
      </w:r>
      <w:r w:rsidRPr="0021390B">
        <w:rPr>
          <w:rFonts w:ascii="Arial" w:hAnsi="Arial" w:cs="Arial"/>
          <w:sz w:val="24"/>
          <w:szCs w:val="24"/>
        </w:rPr>
        <w:br/>
        <w:t>___________________________</w:t>
      </w:r>
      <w:r w:rsidR="0048010F" w:rsidRPr="0021390B">
        <w:rPr>
          <w:rFonts w:ascii="Arial" w:hAnsi="Arial" w:cs="Arial"/>
          <w:sz w:val="24"/>
          <w:szCs w:val="24"/>
        </w:rPr>
        <w:br/>
        <w:t>___</w:t>
      </w:r>
      <w:r w:rsidR="00F32C4A" w:rsidRPr="0021390B">
        <w:rPr>
          <w:rFonts w:ascii="Arial" w:hAnsi="Arial" w:cs="Arial"/>
          <w:sz w:val="24"/>
          <w:szCs w:val="24"/>
        </w:rPr>
        <w:t>_</w:t>
      </w:r>
      <w:r w:rsidRPr="0021390B">
        <w:rPr>
          <w:rFonts w:ascii="Arial" w:hAnsi="Arial" w:cs="Arial"/>
          <w:sz w:val="24"/>
          <w:szCs w:val="24"/>
        </w:rPr>
        <w:t>_______________________</w:t>
      </w:r>
      <w:r w:rsidR="00F32C4A" w:rsidRPr="0021390B">
        <w:rPr>
          <w:rFonts w:ascii="Arial" w:hAnsi="Arial" w:cs="Arial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br/>
        <w:t>тел. _______</w:t>
      </w:r>
      <w:r w:rsidR="005E1ED5" w:rsidRPr="0021390B">
        <w:rPr>
          <w:rFonts w:ascii="Arial" w:hAnsi="Arial" w:cs="Arial"/>
          <w:sz w:val="24"/>
          <w:szCs w:val="24"/>
        </w:rPr>
        <w:t>__</w:t>
      </w:r>
      <w:r w:rsidRPr="0021390B">
        <w:rPr>
          <w:rFonts w:ascii="Arial" w:hAnsi="Arial" w:cs="Arial"/>
          <w:sz w:val="24"/>
          <w:szCs w:val="24"/>
        </w:rPr>
        <w:t>______________</w:t>
      </w:r>
      <w:r w:rsidRPr="0021390B">
        <w:rPr>
          <w:rFonts w:ascii="Arial" w:hAnsi="Arial" w:cs="Arial"/>
          <w:sz w:val="24"/>
          <w:szCs w:val="24"/>
        </w:rPr>
        <w:br/>
      </w:r>
      <w:proofErr w:type="gramEnd"/>
    </w:p>
    <w:p w:rsidR="005E1ED5" w:rsidRPr="0021390B" w:rsidRDefault="0046533D" w:rsidP="003D104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br/>
      </w:r>
      <w:proofErr w:type="gramStart"/>
      <w:r w:rsidRPr="0021390B">
        <w:rPr>
          <w:rFonts w:ascii="Arial" w:hAnsi="Arial" w:cs="Arial"/>
          <w:sz w:val="24"/>
          <w:szCs w:val="24"/>
        </w:rPr>
        <w:t>ЗАЯВЛЕНИЕ</w:t>
      </w:r>
      <w:r w:rsidRPr="0021390B">
        <w:rPr>
          <w:rFonts w:ascii="Arial" w:hAnsi="Arial" w:cs="Arial"/>
          <w:sz w:val="24"/>
          <w:szCs w:val="24"/>
        </w:rPr>
        <w:br/>
        <w:t>о предоставлении решения о согласовании</w:t>
      </w:r>
      <w:r w:rsidRPr="0021390B">
        <w:rPr>
          <w:rFonts w:ascii="Arial" w:hAnsi="Arial" w:cs="Arial"/>
          <w:sz w:val="24"/>
          <w:szCs w:val="24"/>
        </w:rPr>
        <w:br/>
        <w:t>архитектурно-градостроительного облика</w:t>
      </w:r>
      <w:r w:rsidRPr="0021390B">
        <w:rPr>
          <w:rFonts w:ascii="Arial" w:hAnsi="Arial" w:cs="Arial"/>
          <w:sz w:val="24"/>
          <w:szCs w:val="24"/>
        </w:rPr>
        <w:br/>
      </w:r>
      <w:r w:rsidRPr="0021390B">
        <w:rPr>
          <w:rFonts w:ascii="Arial" w:hAnsi="Arial" w:cs="Arial"/>
          <w:sz w:val="24"/>
          <w:szCs w:val="24"/>
        </w:rPr>
        <w:br/>
      </w:r>
      <w:r w:rsidRPr="0021390B">
        <w:rPr>
          <w:rFonts w:ascii="Arial" w:hAnsi="Arial" w:cs="Arial"/>
          <w:sz w:val="24"/>
          <w:szCs w:val="24"/>
        </w:rPr>
        <w:br/>
        <w:t>____________________________________________________________________</w:t>
      </w:r>
      <w:r w:rsidRPr="0021390B">
        <w:rPr>
          <w:rFonts w:ascii="Arial" w:hAnsi="Arial" w:cs="Arial"/>
          <w:sz w:val="24"/>
          <w:szCs w:val="24"/>
        </w:rPr>
        <w:br/>
        <w:t>(Ф.И.О. должностного лица, на имя которого подается заявление) ____________________________________________________________________</w:t>
      </w:r>
      <w:r w:rsidRPr="0021390B">
        <w:rPr>
          <w:rFonts w:ascii="Arial" w:hAnsi="Arial" w:cs="Arial"/>
          <w:sz w:val="24"/>
          <w:szCs w:val="24"/>
        </w:rPr>
        <w:br/>
        <w:t>(наименование муниципального образования, на территории которого располаг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ется объект капитального строительства, Ф.И.О. заявителя или</w:t>
      </w:r>
      <w:r w:rsidR="00436D43" w:rsidRPr="0021390B">
        <w:rPr>
          <w:rFonts w:ascii="Arial" w:hAnsi="Arial" w:cs="Arial"/>
          <w:sz w:val="24"/>
          <w:szCs w:val="24"/>
        </w:rPr>
        <w:t xml:space="preserve"> уполномоченного представителя)</w:t>
      </w:r>
      <w:r w:rsidRPr="0021390B">
        <w:rPr>
          <w:rFonts w:ascii="Arial" w:hAnsi="Arial" w:cs="Arial"/>
          <w:sz w:val="24"/>
          <w:szCs w:val="24"/>
        </w:rPr>
        <w:br/>
      </w:r>
      <w:r w:rsidRPr="0021390B">
        <w:rPr>
          <w:rFonts w:ascii="Arial" w:hAnsi="Arial" w:cs="Arial"/>
          <w:sz w:val="24"/>
          <w:szCs w:val="24"/>
        </w:rPr>
        <w:br/>
        <w:t>Прошу предоставить решение о согласовании архитектурно-градостроительного облика объекта капитального строительства:</w:t>
      </w:r>
      <w:r w:rsidRPr="0021390B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</w:t>
      </w:r>
      <w:r w:rsidRPr="0021390B">
        <w:rPr>
          <w:rFonts w:ascii="Arial" w:hAnsi="Arial" w:cs="Arial"/>
          <w:sz w:val="24"/>
          <w:szCs w:val="24"/>
        </w:rPr>
        <w:br/>
        <w:t>(наименование объекта капитального строительства в соответствии с утвержде</w:t>
      </w:r>
      <w:r w:rsidRPr="0021390B">
        <w:rPr>
          <w:rFonts w:ascii="Arial" w:hAnsi="Arial" w:cs="Arial"/>
          <w:sz w:val="24"/>
          <w:szCs w:val="24"/>
        </w:rPr>
        <w:t>н</w:t>
      </w:r>
      <w:r w:rsidRPr="0021390B">
        <w:rPr>
          <w:rFonts w:ascii="Arial" w:hAnsi="Arial" w:cs="Arial"/>
          <w:sz w:val="24"/>
          <w:szCs w:val="24"/>
        </w:rPr>
        <w:t>ной проектной документацией)</w:t>
      </w:r>
      <w:r w:rsidRPr="0021390B">
        <w:rPr>
          <w:rFonts w:ascii="Arial" w:hAnsi="Arial" w:cs="Arial"/>
          <w:sz w:val="24"/>
          <w:szCs w:val="24"/>
        </w:rPr>
        <w:br/>
        <w:t>на земельном участке по адресу</w:t>
      </w:r>
      <w:proofErr w:type="gramEnd"/>
      <w:r w:rsidRPr="0021390B">
        <w:rPr>
          <w:rFonts w:ascii="Arial" w:hAnsi="Arial" w:cs="Arial"/>
          <w:sz w:val="24"/>
          <w:szCs w:val="24"/>
        </w:rPr>
        <w:t>: ___________________________________</w:t>
      </w:r>
      <w:r w:rsidR="00F32C4A" w:rsidRPr="0021390B">
        <w:rPr>
          <w:rFonts w:ascii="Arial" w:hAnsi="Arial" w:cs="Arial"/>
          <w:sz w:val="24"/>
          <w:szCs w:val="24"/>
        </w:rPr>
        <w:t>__</w:t>
      </w:r>
      <w:r w:rsidRPr="0021390B">
        <w:rPr>
          <w:rFonts w:ascii="Arial" w:hAnsi="Arial" w:cs="Arial"/>
          <w:sz w:val="24"/>
          <w:szCs w:val="24"/>
        </w:rPr>
        <w:t>_____ ____________________________________________________________</w:t>
      </w:r>
      <w:r w:rsidR="00F32C4A" w:rsidRPr="0021390B">
        <w:rPr>
          <w:rFonts w:ascii="Arial" w:hAnsi="Arial" w:cs="Arial"/>
          <w:sz w:val="24"/>
          <w:szCs w:val="24"/>
        </w:rPr>
        <w:t>__</w:t>
      </w:r>
      <w:r w:rsidRPr="0021390B">
        <w:rPr>
          <w:rFonts w:ascii="Arial" w:hAnsi="Arial" w:cs="Arial"/>
          <w:sz w:val="24"/>
          <w:szCs w:val="24"/>
        </w:rPr>
        <w:t>________</w:t>
      </w:r>
      <w:r w:rsidRPr="0021390B">
        <w:rPr>
          <w:rFonts w:ascii="Arial" w:hAnsi="Arial" w:cs="Arial"/>
          <w:sz w:val="24"/>
          <w:szCs w:val="24"/>
        </w:rPr>
        <w:br/>
        <w:t>(</w:t>
      </w:r>
      <w:proofErr w:type="gramStart"/>
      <w:r w:rsidRPr="0021390B">
        <w:rPr>
          <w:rFonts w:ascii="Arial" w:hAnsi="Arial" w:cs="Arial"/>
          <w:sz w:val="24"/>
          <w:szCs w:val="24"/>
        </w:rPr>
        <w:t>город, район, улица или адресный ориентир)</w:t>
      </w:r>
      <w:r w:rsidRPr="0021390B">
        <w:rPr>
          <w:rFonts w:ascii="Arial" w:hAnsi="Arial" w:cs="Arial"/>
          <w:sz w:val="24"/>
          <w:szCs w:val="24"/>
        </w:rPr>
        <w:br/>
        <w:t>_________________________________________________________________</w:t>
      </w:r>
      <w:r w:rsidR="00F32C4A" w:rsidRPr="0021390B">
        <w:rPr>
          <w:rFonts w:ascii="Arial" w:hAnsi="Arial" w:cs="Arial"/>
          <w:sz w:val="24"/>
          <w:szCs w:val="24"/>
        </w:rPr>
        <w:t>__</w:t>
      </w:r>
      <w:r w:rsidRPr="0021390B">
        <w:rPr>
          <w:rFonts w:ascii="Arial" w:hAnsi="Arial" w:cs="Arial"/>
          <w:sz w:val="24"/>
          <w:szCs w:val="24"/>
        </w:rPr>
        <w:t>___</w:t>
      </w:r>
      <w:r w:rsidRPr="0021390B">
        <w:rPr>
          <w:rFonts w:ascii="Arial" w:hAnsi="Arial" w:cs="Arial"/>
          <w:sz w:val="24"/>
          <w:szCs w:val="24"/>
        </w:rPr>
        <w:br/>
        <w:t>(наименование заказчика (застройщика))</w:t>
      </w:r>
      <w:r w:rsidRPr="0021390B">
        <w:rPr>
          <w:rFonts w:ascii="Arial" w:hAnsi="Arial" w:cs="Arial"/>
          <w:sz w:val="24"/>
          <w:szCs w:val="24"/>
        </w:rPr>
        <w:br/>
        <w:t>____________________________________________________________________</w:t>
      </w:r>
      <w:r w:rsidRPr="0021390B">
        <w:rPr>
          <w:rFonts w:ascii="Arial" w:hAnsi="Arial" w:cs="Arial"/>
          <w:sz w:val="24"/>
          <w:szCs w:val="24"/>
        </w:rPr>
        <w:br/>
        <w:t>(наименование заявителя (уполномоченного представителя) Ф.И.О. руководителя)</w:t>
      </w:r>
      <w:r w:rsidRPr="0021390B">
        <w:rPr>
          <w:rFonts w:ascii="Arial" w:hAnsi="Arial" w:cs="Arial"/>
          <w:sz w:val="24"/>
          <w:szCs w:val="24"/>
        </w:rPr>
        <w:br/>
        <w:t>____________________________________________________________________</w:t>
      </w:r>
      <w:r w:rsidRPr="0021390B">
        <w:rPr>
          <w:rFonts w:ascii="Arial" w:hAnsi="Arial" w:cs="Arial"/>
          <w:sz w:val="24"/>
          <w:szCs w:val="24"/>
        </w:rPr>
        <w:br/>
        <w:t>____________________________________________________________________</w:t>
      </w:r>
      <w:r w:rsidRPr="0021390B">
        <w:rPr>
          <w:rFonts w:ascii="Arial" w:hAnsi="Arial" w:cs="Arial"/>
          <w:sz w:val="24"/>
          <w:szCs w:val="24"/>
        </w:rPr>
        <w:br/>
        <w:t>(дополнительная информация, в том числе, контакты для информирования)</w:t>
      </w:r>
      <w:r w:rsidRPr="0021390B">
        <w:rPr>
          <w:rFonts w:ascii="Arial" w:hAnsi="Arial" w:cs="Arial"/>
          <w:sz w:val="24"/>
          <w:szCs w:val="24"/>
        </w:rPr>
        <w:br/>
      </w:r>
      <w:proofErr w:type="gramEnd"/>
    </w:p>
    <w:p w:rsidR="0048010F" w:rsidRPr="0021390B" w:rsidRDefault="0046533D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br/>
      </w:r>
      <w:r w:rsidRPr="0021390B">
        <w:rPr>
          <w:rFonts w:ascii="Arial" w:hAnsi="Arial" w:cs="Arial"/>
          <w:sz w:val="24"/>
          <w:szCs w:val="24"/>
        </w:rPr>
        <w:lastRenderedPageBreak/>
        <w:t>Приложение: материалы описания архитектурно-градостроительного облика об</w:t>
      </w:r>
      <w:r w:rsidRPr="0021390B">
        <w:rPr>
          <w:rFonts w:ascii="Arial" w:hAnsi="Arial" w:cs="Arial"/>
          <w:sz w:val="24"/>
          <w:szCs w:val="24"/>
        </w:rPr>
        <w:t>ъ</w:t>
      </w:r>
      <w:r w:rsidRPr="0021390B">
        <w:rPr>
          <w:rFonts w:ascii="Arial" w:hAnsi="Arial" w:cs="Arial"/>
          <w:sz w:val="24"/>
          <w:szCs w:val="24"/>
        </w:rPr>
        <w:t>ект</w:t>
      </w:r>
      <w:r w:rsidR="00436D43" w:rsidRPr="0021390B">
        <w:rPr>
          <w:rFonts w:ascii="Arial" w:hAnsi="Arial" w:cs="Arial"/>
          <w:sz w:val="24"/>
          <w:szCs w:val="24"/>
        </w:rPr>
        <w:t>а капитального строительства.</w:t>
      </w:r>
      <w:r w:rsidRPr="0021390B">
        <w:rPr>
          <w:rFonts w:ascii="Arial" w:hAnsi="Arial" w:cs="Arial"/>
          <w:sz w:val="24"/>
          <w:szCs w:val="24"/>
        </w:rPr>
        <w:br/>
      </w:r>
      <w:r w:rsidRPr="0021390B">
        <w:rPr>
          <w:rFonts w:ascii="Arial" w:hAnsi="Arial" w:cs="Arial"/>
          <w:sz w:val="24"/>
          <w:szCs w:val="24"/>
        </w:rPr>
        <w:br/>
        <w:t>Об исполнении муниципальной услуги прошу уведомить:</w:t>
      </w:r>
      <w:r w:rsidRPr="0021390B">
        <w:rPr>
          <w:rFonts w:ascii="Arial" w:hAnsi="Arial" w:cs="Arial"/>
          <w:sz w:val="24"/>
          <w:szCs w:val="24"/>
        </w:rPr>
        <w:br/>
        <w:t>□ в письменном виде</w:t>
      </w:r>
      <w:r w:rsidRPr="0021390B">
        <w:rPr>
          <w:rFonts w:ascii="Arial" w:hAnsi="Arial" w:cs="Arial"/>
          <w:sz w:val="24"/>
          <w:szCs w:val="24"/>
        </w:rPr>
        <w:br/>
        <w:t>□ по тел</w:t>
      </w:r>
      <w:r w:rsidR="00436D43" w:rsidRPr="0021390B">
        <w:rPr>
          <w:rFonts w:ascii="Arial" w:hAnsi="Arial" w:cs="Arial"/>
          <w:sz w:val="24"/>
          <w:szCs w:val="24"/>
        </w:rPr>
        <w:t>ефону</w:t>
      </w:r>
      <w:r w:rsidR="00436D43" w:rsidRPr="0021390B">
        <w:rPr>
          <w:rFonts w:ascii="Arial" w:hAnsi="Arial" w:cs="Arial"/>
          <w:sz w:val="24"/>
          <w:szCs w:val="24"/>
        </w:rPr>
        <w:br/>
        <w:t>□ по электронной почте</w:t>
      </w:r>
      <w:r w:rsidR="00436D43" w:rsidRPr="0021390B">
        <w:rPr>
          <w:rFonts w:ascii="Arial" w:hAnsi="Arial" w:cs="Arial"/>
          <w:sz w:val="24"/>
          <w:szCs w:val="24"/>
        </w:rPr>
        <w:br/>
      </w:r>
      <w:r w:rsidR="00436D43" w:rsidRPr="0021390B">
        <w:rPr>
          <w:rFonts w:ascii="Arial" w:hAnsi="Arial" w:cs="Arial"/>
          <w:sz w:val="24"/>
          <w:szCs w:val="24"/>
        </w:rPr>
        <w:br/>
      </w:r>
      <w:r w:rsidR="00436D43" w:rsidRPr="0021390B">
        <w:rPr>
          <w:rFonts w:ascii="Arial" w:hAnsi="Arial" w:cs="Arial"/>
          <w:sz w:val="24"/>
          <w:szCs w:val="24"/>
        </w:rPr>
        <w:br/>
      </w:r>
      <w:r w:rsidRPr="0021390B">
        <w:rPr>
          <w:rFonts w:ascii="Arial" w:hAnsi="Arial" w:cs="Arial"/>
          <w:sz w:val="24"/>
          <w:szCs w:val="24"/>
        </w:rPr>
        <w:br/>
      </w:r>
      <w:r w:rsidRPr="0021390B">
        <w:rPr>
          <w:rFonts w:ascii="Arial" w:hAnsi="Arial" w:cs="Arial"/>
          <w:sz w:val="24"/>
          <w:szCs w:val="24"/>
        </w:rPr>
        <w:br/>
      </w:r>
      <w:r w:rsidR="0048010F" w:rsidRPr="0021390B">
        <w:rPr>
          <w:rFonts w:ascii="Arial" w:hAnsi="Arial" w:cs="Arial"/>
          <w:sz w:val="24"/>
          <w:szCs w:val="24"/>
        </w:rPr>
        <w:t>___________________________</w:t>
      </w:r>
      <w:r w:rsidR="00EF553D">
        <w:rPr>
          <w:rFonts w:ascii="Arial" w:hAnsi="Arial" w:cs="Arial"/>
          <w:sz w:val="24"/>
          <w:szCs w:val="24"/>
        </w:rPr>
        <w:t xml:space="preserve"> </w:t>
      </w:r>
      <w:r w:rsidR="0048010F" w:rsidRPr="0021390B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3"/>
        <w:gridCol w:w="5517"/>
      </w:tblGrid>
      <w:tr w:rsidR="0048010F" w:rsidRPr="0021390B" w:rsidTr="000B155D">
        <w:tc>
          <w:tcPr>
            <w:tcW w:w="4177" w:type="dxa"/>
            <w:shd w:val="clear" w:color="auto" w:fill="auto"/>
          </w:tcPr>
          <w:p w:rsidR="0048010F" w:rsidRPr="0021390B" w:rsidRDefault="0048010F" w:rsidP="003D10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21390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677" w:type="dxa"/>
            <w:shd w:val="clear" w:color="auto" w:fill="auto"/>
          </w:tcPr>
          <w:p w:rsidR="0048010F" w:rsidRPr="0021390B" w:rsidRDefault="0048010F" w:rsidP="003D104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расшифровка</w:t>
            </w:r>
          </w:p>
        </w:tc>
      </w:tr>
    </w:tbl>
    <w:p w:rsidR="00DA7569" w:rsidRPr="0021390B" w:rsidRDefault="00436D43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br/>
        <w:t>М.П.</w:t>
      </w:r>
      <w:r w:rsidR="0046533D" w:rsidRPr="0021390B">
        <w:rPr>
          <w:rFonts w:ascii="Arial" w:hAnsi="Arial" w:cs="Arial"/>
          <w:sz w:val="24"/>
          <w:szCs w:val="24"/>
        </w:rPr>
        <w:br/>
        <w:t>(для юр</w:t>
      </w:r>
      <w:proofErr w:type="gramStart"/>
      <w:r w:rsidR="0046533D" w:rsidRPr="0021390B">
        <w:rPr>
          <w:rFonts w:ascii="Arial" w:hAnsi="Arial" w:cs="Arial"/>
          <w:sz w:val="24"/>
          <w:szCs w:val="24"/>
        </w:rPr>
        <w:t>.л</w:t>
      </w:r>
      <w:proofErr w:type="gramEnd"/>
      <w:r w:rsidR="0048010F" w:rsidRPr="0021390B">
        <w:rPr>
          <w:rFonts w:ascii="Arial" w:hAnsi="Arial" w:cs="Arial"/>
          <w:sz w:val="24"/>
          <w:szCs w:val="24"/>
        </w:rPr>
        <w:t>иц</w:t>
      </w:r>
      <w:r w:rsidR="0046533D" w:rsidRPr="0021390B">
        <w:rPr>
          <w:rFonts w:ascii="Arial" w:hAnsi="Arial" w:cs="Arial"/>
          <w:sz w:val="24"/>
          <w:szCs w:val="24"/>
        </w:rPr>
        <w:t>)</w:t>
      </w:r>
      <w:r w:rsidRPr="0021390B">
        <w:rPr>
          <w:rFonts w:ascii="Arial" w:hAnsi="Arial" w:cs="Arial"/>
          <w:sz w:val="24"/>
          <w:szCs w:val="24"/>
        </w:rPr>
        <w:t xml:space="preserve"> </w:t>
      </w:r>
    </w:p>
    <w:p w:rsidR="00DA7569" w:rsidRPr="0021390B" w:rsidRDefault="00DA7569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DA7569" w:rsidRPr="0021390B" w:rsidSect="003D10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569" w:rsidRPr="0021390B" w:rsidRDefault="00DA7569" w:rsidP="003D104D">
      <w:pPr>
        <w:pStyle w:val="a7"/>
        <w:ind w:left="10206"/>
        <w:jc w:val="left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lastRenderedPageBreak/>
        <w:t>ПРИЛОЖЕНИЕ № 2</w:t>
      </w:r>
      <w:r w:rsidRPr="0021390B">
        <w:rPr>
          <w:rFonts w:ascii="Arial" w:hAnsi="Arial" w:cs="Arial"/>
          <w:sz w:val="24"/>
          <w:szCs w:val="24"/>
        </w:rPr>
        <w:br/>
        <w:t>к административному регламенту предоставления муниципальной услуги «Выдача решения о согл</w:t>
      </w:r>
      <w:r w:rsidRPr="0021390B">
        <w:rPr>
          <w:rFonts w:ascii="Arial" w:hAnsi="Arial" w:cs="Arial"/>
          <w:sz w:val="24"/>
          <w:szCs w:val="24"/>
        </w:rPr>
        <w:t>а</w:t>
      </w:r>
      <w:r w:rsidRPr="0021390B">
        <w:rPr>
          <w:rFonts w:ascii="Arial" w:hAnsi="Arial" w:cs="Arial"/>
          <w:sz w:val="24"/>
          <w:szCs w:val="24"/>
        </w:rPr>
        <w:t>совании архитектурно-градостроительного облика объекта капитального строительства»</w:t>
      </w:r>
    </w:p>
    <w:p w:rsidR="00DA7569" w:rsidRPr="0021390B" w:rsidRDefault="00DA7569" w:rsidP="003D104D">
      <w:pPr>
        <w:pStyle w:val="a7"/>
        <w:ind w:left="10206"/>
        <w:jc w:val="left"/>
        <w:rPr>
          <w:rFonts w:ascii="Arial" w:hAnsi="Arial" w:cs="Arial"/>
          <w:sz w:val="24"/>
          <w:szCs w:val="24"/>
        </w:rPr>
      </w:pPr>
    </w:p>
    <w:p w:rsidR="00DA7569" w:rsidRPr="0021390B" w:rsidRDefault="00DA7569" w:rsidP="003D104D">
      <w:pPr>
        <w:widowControl w:val="0"/>
        <w:spacing w:after="0" w:line="240" w:lineRule="auto"/>
        <w:ind w:left="590" w:right="175"/>
        <w:jc w:val="center"/>
        <w:rPr>
          <w:rFonts w:ascii="Arial" w:hAnsi="Arial" w:cs="Arial"/>
          <w:sz w:val="24"/>
          <w:szCs w:val="24"/>
        </w:rPr>
      </w:pPr>
      <w:r w:rsidRPr="0021390B">
        <w:rPr>
          <w:rFonts w:ascii="Arial" w:hAnsi="Arial" w:cs="Arial"/>
          <w:sz w:val="24"/>
          <w:szCs w:val="24"/>
        </w:rPr>
        <w:t>Состав,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последовательность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сроки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выполнения</w:t>
      </w:r>
      <w:r w:rsidRPr="0021390B">
        <w:rPr>
          <w:rFonts w:ascii="Arial" w:hAnsi="Arial" w:cs="Arial"/>
          <w:spacing w:val="-2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административных</w:t>
      </w:r>
      <w:r w:rsidRPr="0021390B">
        <w:rPr>
          <w:rFonts w:ascii="Arial" w:hAnsi="Arial" w:cs="Arial"/>
          <w:spacing w:val="-6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процедур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(действий)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при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предоставлении</w:t>
      </w:r>
      <w:r w:rsidRPr="0021390B">
        <w:rPr>
          <w:rFonts w:ascii="Arial" w:hAnsi="Arial" w:cs="Arial"/>
          <w:spacing w:val="-5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муниц</w:t>
      </w:r>
      <w:r w:rsidRPr="0021390B">
        <w:rPr>
          <w:rFonts w:ascii="Arial" w:hAnsi="Arial" w:cs="Arial"/>
          <w:sz w:val="24"/>
          <w:szCs w:val="24"/>
        </w:rPr>
        <w:t>и</w:t>
      </w:r>
      <w:r w:rsidRPr="0021390B">
        <w:rPr>
          <w:rFonts w:ascii="Arial" w:hAnsi="Arial" w:cs="Arial"/>
          <w:sz w:val="24"/>
          <w:szCs w:val="24"/>
        </w:rPr>
        <w:t>пальной</w:t>
      </w:r>
      <w:r w:rsidRPr="0021390B">
        <w:rPr>
          <w:rFonts w:ascii="Arial" w:hAnsi="Arial" w:cs="Arial"/>
          <w:spacing w:val="-4"/>
          <w:sz w:val="24"/>
          <w:szCs w:val="24"/>
        </w:rPr>
        <w:t xml:space="preserve"> </w:t>
      </w:r>
      <w:r w:rsidRPr="0021390B">
        <w:rPr>
          <w:rFonts w:ascii="Arial" w:hAnsi="Arial" w:cs="Arial"/>
          <w:sz w:val="24"/>
          <w:szCs w:val="24"/>
        </w:rPr>
        <w:t>услуги</w:t>
      </w:r>
    </w:p>
    <w:p w:rsidR="00DA7569" w:rsidRPr="0021390B" w:rsidRDefault="00DA7569" w:rsidP="003D104D">
      <w:pPr>
        <w:pStyle w:val="a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5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383"/>
        <w:gridCol w:w="2126"/>
        <w:gridCol w:w="1557"/>
        <w:gridCol w:w="1985"/>
        <w:gridCol w:w="1418"/>
        <w:gridCol w:w="1949"/>
      </w:tblGrid>
      <w:tr w:rsidR="00DA7569" w:rsidRPr="0021390B" w:rsidTr="00A34981">
        <w:trPr>
          <w:trHeight w:val="2210"/>
        </w:trPr>
        <w:tc>
          <w:tcPr>
            <w:tcW w:w="3119" w:type="dxa"/>
          </w:tcPr>
          <w:p w:rsidR="00DA7569" w:rsidRPr="0021390B" w:rsidRDefault="00DA7569" w:rsidP="003D104D">
            <w:pPr>
              <w:pStyle w:val="TableParagraph"/>
              <w:ind w:left="186" w:right="1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Основание</w:t>
            </w:r>
            <w:r w:rsidRPr="0021390B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21390B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начала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административной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цедуры</w:t>
            </w:r>
          </w:p>
        </w:tc>
        <w:tc>
          <w:tcPr>
            <w:tcW w:w="3383" w:type="dxa"/>
          </w:tcPr>
          <w:p w:rsidR="00DA7569" w:rsidRPr="0021390B" w:rsidRDefault="00DA7569" w:rsidP="003D104D">
            <w:pPr>
              <w:pStyle w:val="TableParagraph"/>
              <w:ind w:left="283" w:right="27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административных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DA7569" w:rsidRPr="0021390B" w:rsidRDefault="00DA7569" w:rsidP="003D104D">
            <w:pPr>
              <w:pStyle w:val="TableParagraph"/>
              <w:ind w:left="118" w:right="107" w:firstLine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Срок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выполн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а-</w:t>
            </w:r>
            <w:proofErr w:type="gramEnd"/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тивных</w:t>
            </w:r>
            <w:r w:rsidRPr="0021390B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557" w:type="dxa"/>
          </w:tcPr>
          <w:p w:rsidR="00DA7569" w:rsidRPr="0021390B" w:rsidRDefault="00DA7569" w:rsidP="003D104D">
            <w:pPr>
              <w:pStyle w:val="TableParagraph"/>
              <w:ind w:left="111" w:right="94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Должнос</w:t>
            </w: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ное лицо,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отве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ственн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ое за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выпо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нение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министра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тивного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85" w:type="dxa"/>
          </w:tcPr>
          <w:p w:rsidR="00DA7569" w:rsidRPr="0021390B" w:rsidRDefault="00DA7569" w:rsidP="003D104D">
            <w:pPr>
              <w:pStyle w:val="TableParagraph"/>
              <w:ind w:left="152" w:right="13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Место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выпо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нения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адм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нистратив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ного</w:t>
            </w:r>
            <w:proofErr w:type="gramEnd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действия/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пользуемая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информац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онн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418" w:type="dxa"/>
          </w:tcPr>
          <w:p w:rsidR="00DA7569" w:rsidRPr="0021390B" w:rsidRDefault="00DA7569" w:rsidP="003D104D">
            <w:pPr>
              <w:pStyle w:val="TableParagraph"/>
              <w:ind w:left="178" w:right="154"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21390B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21390B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1949" w:type="dxa"/>
          </w:tcPr>
          <w:p w:rsidR="00DA7569" w:rsidRPr="0021390B" w:rsidRDefault="00DA7569" w:rsidP="003D104D">
            <w:pPr>
              <w:pStyle w:val="TableParagraph"/>
              <w:ind w:left="136" w:right="118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Результат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министратив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ного</w:t>
            </w:r>
            <w:proofErr w:type="gramEnd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действия,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способ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фикс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ции</w:t>
            </w:r>
          </w:p>
        </w:tc>
      </w:tr>
      <w:tr w:rsidR="00DA7569" w:rsidRPr="0021390B" w:rsidTr="00A34981">
        <w:trPr>
          <w:trHeight w:val="275"/>
        </w:trPr>
        <w:tc>
          <w:tcPr>
            <w:tcW w:w="3119" w:type="dxa"/>
          </w:tcPr>
          <w:p w:rsidR="00DA7569" w:rsidRPr="0021390B" w:rsidRDefault="00DA7569" w:rsidP="003D104D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DA7569" w:rsidRPr="0021390B" w:rsidRDefault="00DA7569" w:rsidP="003D104D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7569" w:rsidRPr="0021390B" w:rsidRDefault="00DA7569" w:rsidP="003D104D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DA7569" w:rsidRPr="0021390B" w:rsidRDefault="00DA7569" w:rsidP="003D104D">
            <w:pPr>
              <w:pStyle w:val="TableParagraph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A7569" w:rsidRPr="0021390B" w:rsidRDefault="00DA7569" w:rsidP="003D104D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7569" w:rsidRPr="0021390B" w:rsidRDefault="00DA7569" w:rsidP="003D104D">
            <w:pPr>
              <w:pStyle w:val="TableParagraph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DA7569" w:rsidRPr="0021390B" w:rsidRDefault="00DA7569" w:rsidP="003D104D">
            <w:pPr>
              <w:pStyle w:val="TableParagraph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</w:tr>
      <w:tr w:rsidR="00DA7569" w:rsidRPr="0021390B" w:rsidTr="00A34981">
        <w:trPr>
          <w:trHeight w:val="551"/>
        </w:trPr>
        <w:tc>
          <w:tcPr>
            <w:tcW w:w="15537" w:type="dxa"/>
            <w:gridSpan w:val="7"/>
          </w:tcPr>
          <w:p w:rsidR="00DA7569" w:rsidRPr="0021390B" w:rsidRDefault="00DA7569" w:rsidP="003D104D">
            <w:pPr>
              <w:pStyle w:val="TableParagraph"/>
              <w:tabs>
                <w:tab w:val="left" w:pos="5402"/>
              </w:tabs>
              <w:ind w:left="46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Проверка</w:t>
            </w:r>
            <w:r w:rsidRPr="0021390B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регистрация заявления</w:t>
            </w:r>
          </w:p>
        </w:tc>
      </w:tr>
      <w:tr w:rsidR="00DA7569" w:rsidRPr="0021390B" w:rsidTr="00A34981">
        <w:trPr>
          <w:trHeight w:val="270"/>
        </w:trPr>
        <w:tc>
          <w:tcPr>
            <w:tcW w:w="3119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Поступление</w:t>
            </w:r>
            <w:r w:rsidRPr="0021390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3383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Прием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92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1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рабочего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</w:tc>
      </w:tr>
      <w:tr w:rsidR="00DA7569" w:rsidRPr="0021390B" w:rsidTr="00A34981">
        <w:trPr>
          <w:trHeight w:val="265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й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орган /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ГИС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DA7569" w:rsidRPr="0021390B" w:rsidTr="00A34981">
        <w:trPr>
          <w:trHeight w:val="265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DA7569" w:rsidRPr="0021390B" w:rsidTr="00A34981">
        <w:trPr>
          <w:trHeight w:val="265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21390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</w:tr>
      <w:tr w:rsidR="00DA7569" w:rsidRPr="0021390B" w:rsidTr="00A34981">
        <w:trPr>
          <w:trHeight w:val="265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в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оснований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для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ое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(присвоение</w:t>
            </w:r>
          </w:p>
        </w:tc>
      </w:tr>
      <w:tr w:rsidR="00DA7569" w:rsidRPr="0021390B" w:rsidTr="00A34981">
        <w:trPr>
          <w:trHeight w:val="265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21390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номера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DA7569" w:rsidRPr="0021390B" w:rsidTr="00A34981">
        <w:trPr>
          <w:trHeight w:val="266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датирование);</w:t>
            </w:r>
          </w:p>
        </w:tc>
      </w:tr>
      <w:tr w:rsidR="00DA7569" w:rsidRPr="0021390B" w:rsidTr="00A34981">
        <w:trPr>
          <w:trHeight w:val="265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лица,</w:t>
            </w:r>
          </w:p>
        </w:tc>
      </w:tr>
      <w:tr w:rsidR="00DA7569" w:rsidRPr="0021390B" w:rsidTr="00A34981">
        <w:trPr>
          <w:trHeight w:val="265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ной)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ответственного</w:t>
            </w:r>
          </w:p>
        </w:tc>
      </w:tr>
      <w:tr w:rsidR="00DA7569" w:rsidRPr="0021390B" w:rsidTr="00A34981">
        <w:trPr>
          <w:trHeight w:val="265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</w:tr>
      <w:tr w:rsidR="00DA7569" w:rsidRPr="0021390B" w:rsidTr="00A34981">
        <w:trPr>
          <w:trHeight w:val="265"/>
        </w:trPr>
        <w:tc>
          <w:tcPr>
            <w:tcW w:w="311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</w:tr>
      <w:tr w:rsidR="00DA7569" w:rsidRPr="0021390B" w:rsidTr="00A34981">
        <w:trPr>
          <w:trHeight w:val="271"/>
        </w:trPr>
        <w:tc>
          <w:tcPr>
            <w:tcW w:w="3119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</w:p>
        </w:tc>
      </w:tr>
    </w:tbl>
    <w:p w:rsidR="00DA7569" w:rsidRPr="0021390B" w:rsidRDefault="00DA7569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DA7569" w:rsidRPr="0021390B" w:rsidSect="003D104D">
          <w:headerReference w:type="default" r:id="rId10"/>
          <w:pgSz w:w="16840" w:h="11910" w:orient="landscape"/>
          <w:pgMar w:top="1134" w:right="851" w:bottom="1134" w:left="1701" w:header="0" w:footer="0" w:gutter="0"/>
          <w:cols w:space="720"/>
        </w:sectPr>
      </w:pPr>
    </w:p>
    <w:p w:rsidR="00DA7569" w:rsidRPr="0021390B" w:rsidRDefault="00DA7569" w:rsidP="003D104D">
      <w:pPr>
        <w:pStyle w:val="a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2695"/>
        <w:gridCol w:w="2126"/>
        <w:gridCol w:w="1557"/>
        <w:gridCol w:w="1985"/>
        <w:gridCol w:w="1418"/>
        <w:gridCol w:w="1864"/>
      </w:tblGrid>
      <w:tr w:rsidR="00DA7569" w:rsidRPr="0021390B" w:rsidTr="00A34981">
        <w:trPr>
          <w:trHeight w:val="799"/>
        </w:trPr>
        <w:tc>
          <w:tcPr>
            <w:tcW w:w="3665" w:type="dxa"/>
            <w:vMerge w:val="restart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DA7569" w:rsidRPr="0021390B" w:rsidRDefault="00DA7569" w:rsidP="003D104D">
            <w:pPr>
              <w:pStyle w:val="TableParagraph"/>
              <w:ind w:right="45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услуги, и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передача ему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док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ментов</w:t>
            </w:r>
          </w:p>
        </w:tc>
      </w:tr>
      <w:tr w:rsidR="00DA7569" w:rsidRPr="0021390B" w:rsidTr="00A34981">
        <w:trPr>
          <w:trHeight w:val="1656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DA7569" w:rsidRPr="0021390B" w:rsidRDefault="00DA7569" w:rsidP="003D104D">
            <w:pPr>
              <w:pStyle w:val="TableParagraph"/>
              <w:ind w:left="110" w:right="3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Принятие решения об</w:t>
            </w:r>
            <w:r w:rsidRPr="0021390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отказе в приеме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документов, в сл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чае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выявления 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нований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отказа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приеме</w:t>
            </w:r>
          </w:p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2759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DA7569" w:rsidRPr="0021390B" w:rsidRDefault="00DA7569" w:rsidP="003D104D">
            <w:pPr>
              <w:pStyle w:val="TableParagraph"/>
              <w:ind w:left="110" w:right="1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Регистрация заявл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ния,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в случае отсу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ствия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оснований для отказа в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приеме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кументов</w:t>
            </w:r>
          </w:p>
        </w:tc>
        <w:tc>
          <w:tcPr>
            <w:tcW w:w="2126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DA7569" w:rsidRPr="0021390B" w:rsidRDefault="00DA7569" w:rsidP="003D104D">
            <w:pPr>
              <w:pStyle w:val="TableParagraph"/>
              <w:ind w:left="108" w:right="10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Должнос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но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proofErr w:type="gramEnd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лицо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Уполном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че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нного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гана,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ветственн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ое за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рег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страцию</w:t>
            </w:r>
          </w:p>
          <w:p w:rsidR="00DA7569" w:rsidRPr="0021390B" w:rsidRDefault="00DA7569" w:rsidP="003D104D">
            <w:pPr>
              <w:pStyle w:val="TableParagraph"/>
              <w:ind w:left="108" w:right="123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корреспонде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нции</w:t>
            </w:r>
          </w:p>
        </w:tc>
        <w:tc>
          <w:tcPr>
            <w:tcW w:w="1985" w:type="dxa"/>
          </w:tcPr>
          <w:p w:rsidR="00DA7569" w:rsidRPr="0021390B" w:rsidRDefault="00DA7569" w:rsidP="003D104D">
            <w:pPr>
              <w:pStyle w:val="TableParagraph"/>
              <w:ind w:left="111" w:right="14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й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418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551"/>
        </w:trPr>
        <w:tc>
          <w:tcPr>
            <w:tcW w:w="15310" w:type="dxa"/>
            <w:gridSpan w:val="7"/>
          </w:tcPr>
          <w:p w:rsidR="00DA7569" w:rsidRPr="0021390B" w:rsidRDefault="00DA7569" w:rsidP="003D104D">
            <w:pPr>
              <w:pStyle w:val="TableParagraph"/>
              <w:tabs>
                <w:tab w:val="left" w:pos="5517"/>
              </w:tabs>
              <w:ind w:left="4809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2.</w:t>
            </w:r>
            <w:r w:rsidRPr="0021390B">
              <w:rPr>
                <w:rFonts w:ascii="Arial" w:hAnsi="Arial" w:cs="Arial"/>
                <w:sz w:val="24"/>
                <w:szCs w:val="24"/>
              </w:rPr>
              <w:tab/>
              <w:t>Получение</w:t>
            </w:r>
            <w:r w:rsidRPr="0021390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DA7569" w:rsidRPr="0021390B" w:rsidTr="00A34981">
        <w:trPr>
          <w:trHeight w:val="277"/>
        </w:trPr>
        <w:tc>
          <w:tcPr>
            <w:tcW w:w="366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в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1864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й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межведомственн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запросов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в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органы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ПГС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/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в,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ого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необходим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органы</w:t>
            </w:r>
          </w:p>
        </w:tc>
      </w:tr>
      <w:tr w:rsidR="00DA7569" w:rsidRPr="0021390B" w:rsidTr="00A34981">
        <w:trPr>
          <w:trHeight w:val="276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Pr="0021390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ых для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(организации),</w:t>
            </w:r>
          </w:p>
        </w:tc>
      </w:tr>
      <w:tr w:rsidR="00DA7569" w:rsidRPr="0021390B" w:rsidTr="00A34981">
        <w:trPr>
          <w:trHeight w:val="276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Pr="0021390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предоставляющ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ое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ения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ие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lastRenderedPageBreak/>
              <w:t>муниципальной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(сведения),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льной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предусмотренны</w:t>
            </w:r>
          </w:p>
        </w:tc>
      </w:tr>
      <w:tr w:rsidR="00DA7569" w:rsidRPr="0021390B" w:rsidTr="00A34981">
        <w:trPr>
          <w:trHeight w:val="274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услуги,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е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A04C6" w:rsidRPr="0021390B">
              <w:rPr>
                <w:rFonts w:ascii="Arial" w:hAnsi="Arial" w:cs="Arial"/>
                <w:sz w:val="24"/>
                <w:szCs w:val="24"/>
                <w:lang w:val="ru-RU"/>
              </w:rPr>
              <w:t>2.6.1</w:t>
            </w:r>
          </w:p>
        </w:tc>
      </w:tr>
      <w:tr w:rsidR="00DA7569" w:rsidRPr="0021390B" w:rsidTr="00A34981">
        <w:trPr>
          <w:trHeight w:val="274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ной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находящих</w:t>
            </w:r>
            <w:proofErr w:type="gramEnd"/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Административ</w:t>
            </w:r>
          </w:p>
        </w:tc>
      </w:tr>
      <w:tr w:rsidR="00DA7569" w:rsidRPr="0021390B" w:rsidTr="00A34981">
        <w:trPr>
          <w:trHeight w:val="278"/>
        </w:trPr>
        <w:tc>
          <w:tcPr>
            <w:tcW w:w="3665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ся в</w:t>
            </w:r>
          </w:p>
        </w:tc>
        <w:tc>
          <w:tcPr>
            <w:tcW w:w="1864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ного</w:t>
            </w:r>
          </w:p>
        </w:tc>
      </w:tr>
    </w:tbl>
    <w:p w:rsidR="00DA7569" w:rsidRPr="0021390B" w:rsidRDefault="00DA7569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DA7569" w:rsidRPr="0021390B" w:rsidSect="003D104D">
          <w:headerReference w:type="default" r:id="rId11"/>
          <w:pgSz w:w="16840" w:h="11910" w:orient="landscape"/>
          <w:pgMar w:top="1134" w:right="851" w:bottom="1134" w:left="1701" w:header="703" w:footer="0" w:gutter="0"/>
          <w:pgNumType w:start="27"/>
          <w:cols w:space="720"/>
        </w:sectPr>
      </w:pPr>
    </w:p>
    <w:p w:rsidR="00DA7569" w:rsidRPr="0021390B" w:rsidRDefault="00DA7569" w:rsidP="003D104D">
      <w:pPr>
        <w:pStyle w:val="a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3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2695"/>
        <w:gridCol w:w="2126"/>
        <w:gridCol w:w="1557"/>
        <w:gridCol w:w="1985"/>
        <w:gridCol w:w="1418"/>
        <w:gridCol w:w="1949"/>
      </w:tblGrid>
      <w:tr w:rsidR="00DA7569" w:rsidRPr="0021390B" w:rsidTr="00A34981">
        <w:trPr>
          <w:trHeight w:val="1933"/>
        </w:trPr>
        <w:tc>
          <w:tcPr>
            <w:tcW w:w="3665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7569" w:rsidRPr="0021390B" w:rsidRDefault="00DA7569" w:rsidP="003D104D">
            <w:pPr>
              <w:pStyle w:val="TableParagraph"/>
              <w:ind w:left="111" w:right="14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распор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же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нии</w:t>
            </w:r>
            <w:proofErr w:type="gramEnd"/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гос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дарств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енных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ганов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(о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ганизац</w:t>
            </w:r>
          </w:p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ий)</w:t>
            </w:r>
          </w:p>
        </w:tc>
        <w:tc>
          <w:tcPr>
            <w:tcW w:w="1949" w:type="dxa"/>
          </w:tcPr>
          <w:p w:rsidR="00DA7569" w:rsidRPr="0021390B" w:rsidRDefault="00DA7569" w:rsidP="003D104D">
            <w:pPr>
              <w:pStyle w:val="TableParagraph"/>
              <w:ind w:left="112" w:right="15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регламента, в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том числе с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использов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нием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СМЭВ</w:t>
            </w:r>
          </w:p>
        </w:tc>
      </w:tr>
      <w:tr w:rsidR="00DA7569" w:rsidRPr="0021390B" w:rsidTr="00A34981">
        <w:trPr>
          <w:trHeight w:val="270"/>
        </w:trPr>
        <w:tc>
          <w:tcPr>
            <w:tcW w:w="3665" w:type="dxa"/>
            <w:vMerge w:val="restart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ответов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3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21390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дня со</w:t>
            </w:r>
          </w:p>
        </w:tc>
        <w:tc>
          <w:tcPr>
            <w:tcW w:w="1557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</w:tr>
      <w:tr w:rsidR="00DA7569" w:rsidRPr="0021390B" w:rsidTr="00A34981">
        <w:trPr>
          <w:trHeight w:val="265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дня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й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орган)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DA7569" w:rsidRPr="0021390B" w:rsidTr="00A34981">
        <w:trPr>
          <w:trHeight w:val="265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запросы,</w:t>
            </w:r>
            <w:r w:rsidRPr="0021390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(сведений),</w:t>
            </w:r>
          </w:p>
        </w:tc>
      </w:tr>
      <w:tr w:rsidR="00DA7569" w:rsidRPr="0021390B" w:rsidTr="00A34981">
        <w:trPr>
          <w:trHeight w:val="265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полного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го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в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необходимых</w:t>
            </w:r>
          </w:p>
        </w:tc>
      </w:tr>
      <w:tr w:rsidR="00DA7569" w:rsidRPr="0021390B" w:rsidTr="00A34981">
        <w:trPr>
          <w:trHeight w:val="265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или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</w:tr>
      <w:tr w:rsidR="00DA7569" w:rsidRPr="0021390B" w:rsidTr="00A34981">
        <w:trPr>
          <w:trHeight w:val="265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  <w:tr w:rsidR="00DA7569" w:rsidRPr="0021390B" w:rsidTr="00A34981">
        <w:trPr>
          <w:trHeight w:val="265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ое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DA7569" w:rsidRPr="0021390B" w:rsidTr="00A34981">
        <w:trPr>
          <w:trHeight w:val="265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DA7569" w:rsidRPr="0021390B" w:rsidTr="00A34981">
        <w:trPr>
          <w:trHeight w:val="266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если иные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266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не</w:t>
            </w:r>
            <w:r w:rsidRPr="0021390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265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ной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265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РФ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271"/>
        </w:trPr>
        <w:tc>
          <w:tcPr>
            <w:tcW w:w="366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551"/>
        </w:trPr>
        <w:tc>
          <w:tcPr>
            <w:tcW w:w="15395" w:type="dxa"/>
            <w:gridSpan w:val="7"/>
          </w:tcPr>
          <w:p w:rsidR="00DA7569" w:rsidRPr="0021390B" w:rsidRDefault="00DA7569" w:rsidP="003D104D">
            <w:pPr>
              <w:pStyle w:val="TableParagraph"/>
              <w:ind w:left="527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  <w:r w:rsidRPr="0021390B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Рассмотрение</w:t>
            </w:r>
            <w:r w:rsidRPr="0021390B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  <w:r w:rsidRPr="0021390B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DA04C6" w:rsidRPr="0021390B">
              <w:rPr>
                <w:rFonts w:ascii="Arial" w:hAnsi="Arial" w:cs="Arial"/>
                <w:sz w:val="24"/>
                <w:szCs w:val="24"/>
                <w:lang w:val="ru-RU"/>
              </w:rPr>
              <w:t>сведений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21390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5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21390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Принятие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21390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й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9833E9" w:rsidRPr="0021390B">
              <w:rPr>
                <w:rFonts w:ascii="Arial" w:hAnsi="Arial" w:cs="Arial"/>
                <w:sz w:val="24"/>
                <w:szCs w:val="24"/>
              </w:rPr>
              <w:t>орган</w:t>
            </w:r>
            <w:r w:rsidR="009833E9"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/ГИС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DA04C6"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DA7569" w:rsidRPr="0021390B" w:rsidTr="00A34981">
        <w:trPr>
          <w:trHeight w:val="276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lastRenderedPageBreak/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04C6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согласовании</w:t>
            </w:r>
            <w:proofErr w:type="gramEnd"/>
          </w:p>
        </w:tc>
      </w:tr>
      <w:tr w:rsidR="00DA7569" w:rsidRPr="0021390B" w:rsidTr="00A34981">
        <w:trPr>
          <w:trHeight w:val="276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ении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04C6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архитектурно-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Pr="0021390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актов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04C6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градостро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тельн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Pr="0021390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9833E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ого</w:t>
            </w:r>
            <w:proofErr w:type="gramEnd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облика</w:t>
            </w:r>
          </w:p>
        </w:tc>
      </w:tr>
      <w:tr w:rsidR="009833E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ое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объекта</w:t>
            </w:r>
          </w:p>
        </w:tc>
      </w:tr>
      <w:tr w:rsidR="009833E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21390B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предусмотр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капитального</w:t>
            </w:r>
          </w:p>
        </w:tc>
      </w:tr>
      <w:tr w:rsidR="009833E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833E9" w:rsidRPr="0021390B" w:rsidRDefault="009833E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енные </w:t>
            </w:r>
          </w:p>
        </w:tc>
        <w:tc>
          <w:tcPr>
            <w:tcW w:w="1949" w:type="dxa"/>
            <w:tcBorders>
              <w:top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строительства</w:t>
            </w:r>
          </w:p>
        </w:tc>
      </w:tr>
      <w:tr w:rsidR="009833E9" w:rsidRPr="0021390B" w:rsidTr="00A34981">
        <w:trPr>
          <w:trHeight w:val="276"/>
        </w:trPr>
        <w:tc>
          <w:tcPr>
            <w:tcW w:w="3665" w:type="dxa"/>
            <w:tcBorders>
              <w:top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>муниципаль</w:t>
            </w:r>
          </w:p>
        </w:tc>
        <w:tc>
          <w:tcPr>
            <w:tcW w:w="1985" w:type="dxa"/>
            <w:tcBorders>
              <w:top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833E9" w:rsidRPr="0021390B" w:rsidRDefault="009833E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пунктом</w:t>
            </w:r>
          </w:p>
        </w:tc>
        <w:tc>
          <w:tcPr>
            <w:tcW w:w="1949" w:type="dxa"/>
            <w:tcBorders>
              <w:top w:val="nil"/>
            </w:tcBorders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7569" w:rsidRPr="0021390B" w:rsidRDefault="00DA7569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DA7569" w:rsidRPr="0021390B" w:rsidSect="003D104D">
          <w:pgSz w:w="16840" w:h="11910" w:orient="landscape"/>
          <w:pgMar w:top="1134" w:right="851" w:bottom="1134" w:left="1701" w:header="703" w:footer="0" w:gutter="0"/>
          <w:cols w:space="720"/>
        </w:sectPr>
      </w:pPr>
    </w:p>
    <w:p w:rsidR="00DA7569" w:rsidRPr="0021390B" w:rsidRDefault="00DA7569" w:rsidP="003D104D">
      <w:pPr>
        <w:pStyle w:val="a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3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2695"/>
        <w:gridCol w:w="2126"/>
        <w:gridCol w:w="1557"/>
        <w:gridCol w:w="1985"/>
        <w:gridCol w:w="1418"/>
        <w:gridCol w:w="1949"/>
      </w:tblGrid>
      <w:tr w:rsidR="00DA7569" w:rsidRPr="0021390B" w:rsidTr="00A34981">
        <w:trPr>
          <w:trHeight w:val="1225"/>
        </w:trPr>
        <w:tc>
          <w:tcPr>
            <w:tcW w:w="3665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DA7569" w:rsidRPr="0021390B" w:rsidRDefault="00DA7569" w:rsidP="003D104D">
            <w:pPr>
              <w:pStyle w:val="TableParagraph"/>
              <w:ind w:left="108" w:right="10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ной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7569" w:rsidRPr="0021390B" w:rsidRDefault="00DA04C6" w:rsidP="003D104D">
            <w:pPr>
              <w:pStyle w:val="TableParagraph"/>
              <w:ind w:left="111" w:right="4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2.10.1</w:t>
            </w:r>
          </w:p>
          <w:p w:rsidR="00DA7569" w:rsidRPr="0021390B" w:rsidRDefault="00DA7569" w:rsidP="003D104D">
            <w:pPr>
              <w:pStyle w:val="TableParagraph"/>
              <w:ind w:left="111" w:right="11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Адм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нистр</w:t>
            </w:r>
            <w:r w:rsidRPr="0021390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ативного</w:t>
            </w:r>
            <w:proofErr w:type="gramEnd"/>
            <w:r w:rsidRPr="0021390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регламе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949" w:type="dxa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833E9" w:rsidRPr="0021390B" w:rsidTr="00A34981">
        <w:trPr>
          <w:trHeight w:val="2688"/>
        </w:trPr>
        <w:tc>
          <w:tcPr>
            <w:tcW w:w="3665" w:type="dxa"/>
          </w:tcPr>
          <w:p w:rsidR="009833E9" w:rsidRPr="0021390B" w:rsidRDefault="009833E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решение о согласовании </w:t>
            </w:r>
          </w:p>
          <w:p w:rsidR="009833E9" w:rsidRPr="0021390B" w:rsidRDefault="009833E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архитектурно-строительного облика объекта капитального строительства</w:t>
            </w:r>
          </w:p>
        </w:tc>
        <w:tc>
          <w:tcPr>
            <w:tcW w:w="2695" w:type="dxa"/>
          </w:tcPr>
          <w:p w:rsidR="009833E9" w:rsidRPr="0021390B" w:rsidRDefault="009833E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подготовка </w:t>
            </w:r>
          </w:p>
          <w:p w:rsidR="009833E9" w:rsidRPr="0021390B" w:rsidRDefault="009833E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рекомендаций</w:t>
            </w:r>
          </w:p>
        </w:tc>
        <w:tc>
          <w:tcPr>
            <w:tcW w:w="2126" w:type="dxa"/>
          </w:tcPr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не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более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7509EB" w:rsidRPr="0021390B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дней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должнос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лицо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Уполномо-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ченного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ответствен-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ное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предоставле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ние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муниципаль</w:t>
            </w:r>
          </w:p>
          <w:p w:rsidR="009833E9" w:rsidRPr="0021390B" w:rsidRDefault="009833E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ной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833E9" w:rsidRPr="0021390B" w:rsidRDefault="009833E9" w:rsidP="003D104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9833E9" w:rsidRPr="0021390B" w:rsidRDefault="009833E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Рекомендации </w:t>
            </w: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proofErr w:type="gramEnd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>архитектурно-строительного</w:t>
            </w:r>
            <w:proofErr w:type="gramEnd"/>
            <w:r w:rsidRPr="0021390B">
              <w:rPr>
                <w:rFonts w:ascii="Arial" w:hAnsi="Arial" w:cs="Arial"/>
                <w:sz w:val="24"/>
                <w:szCs w:val="24"/>
                <w:lang w:val="ru-RU"/>
              </w:rPr>
              <w:t xml:space="preserve"> облике объекта капитального строительства </w:t>
            </w:r>
          </w:p>
        </w:tc>
      </w:tr>
      <w:tr w:rsidR="00DA7569" w:rsidRPr="0021390B" w:rsidTr="00A34981">
        <w:trPr>
          <w:trHeight w:val="551"/>
        </w:trPr>
        <w:tc>
          <w:tcPr>
            <w:tcW w:w="15395" w:type="dxa"/>
            <w:gridSpan w:val="7"/>
          </w:tcPr>
          <w:p w:rsidR="00DA7569" w:rsidRPr="0021390B" w:rsidRDefault="00DA7569" w:rsidP="003D104D">
            <w:pPr>
              <w:pStyle w:val="TableParagraph"/>
              <w:ind w:left="6309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4.</w:t>
            </w:r>
            <w:r w:rsidRPr="0021390B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21390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Не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более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3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DA7569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со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й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орган)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/ ГИС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  <w:tr w:rsidR="00EB4A47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21390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EB4A47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услуги,</w:t>
            </w:r>
          </w:p>
        </w:tc>
      </w:tr>
      <w:tr w:rsidR="00EB4A47" w:rsidRPr="0021390B" w:rsidTr="00A34981">
        <w:trPr>
          <w:trHeight w:val="276"/>
        </w:trPr>
        <w:tc>
          <w:tcPr>
            <w:tcW w:w="366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подписанный</w:t>
            </w:r>
          </w:p>
        </w:tc>
      </w:tr>
      <w:tr w:rsidR="00EB4A47" w:rsidRPr="0021390B" w:rsidTr="00A34981">
        <w:trPr>
          <w:trHeight w:val="271"/>
        </w:trPr>
        <w:tc>
          <w:tcPr>
            <w:tcW w:w="366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До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1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</w:tr>
      <w:tr w:rsidR="00EB4A47" w:rsidRPr="0021390B" w:rsidTr="00A34981">
        <w:trPr>
          <w:trHeight w:val="276"/>
        </w:trPr>
        <w:tc>
          <w:tcPr>
            <w:tcW w:w="366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ое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должностным</w:t>
            </w:r>
          </w:p>
        </w:tc>
      </w:tr>
      <w:tr w:rsidR="00EB4A47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лицом</w:t>
            </w:r>
          </w:p>
        </w:tc>
      </w:tr>
      <w:tr w:rsidR="00EB4A47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</w:tc>
      </w:tr>
      <w:tr w:rsidR="00EB4A47" w:rsidRPr="0021390B" w:rsidTr="00A34981">
        <w:trPr>
          <w:trHeight w:val="275"/>
        </w:trPr>
        <w:tc>
          <w:tcPr>
            <w:tcW w:w="366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A47" w:rsidRPr="0021390B" w:rsidRDefault="00EF553D" w:rsidP="003D104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B4A47" w:rsidRPr="0021390B">
              <w:rPr>
                <w:rFonts w:ascii="Arial" w:hAnsi="Arial" w:cs="Arial"/>
                <w:sz w:val="24"/>
                <w:szCs w:val="24"/>
              </w:rPr>
              <w:t>муниципаль</w:t>
            </w:r>
          </w:p>
          <w:p w:rsidR="00EB4A47" w:rsidRPr="0021390B" w:rsidRDefault="00EB4A47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ной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квалифицирован</w:t>
            </w:r>
          </w:p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lastRenderedPageBreak/>
              <w:t>ной</w:t>
            </w:r>
            <w:r w:rsidRPr="0021390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подписью</w:t>
            </w:r>
          </w:p>
        </w:tc>
      </w:tr>
      <w:tr w:rsidR="00EB4A47" w:rsidRPr="0021390B" w:rsidTr="00A34981">
        <w:trPr>
          <w:trHeight w:val="354"/>
        </w:trPr>
        <w:tc>
          <w:tcPr>
            <w:tcW w:w="366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B4A47" w:rsidRPr="0021390B" w:rsidRDefault="00EB4A47" w:rsidP="003D104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A47" w:rsidRPr="0021390B" w:rsidRDefault="00EB4A47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EB4A47" w:rsidRPr="0021390B" w:rsidRDefault="00EB4A47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руководителем</w:t>
            </w:r>
          </w:p>
        </w:tc>
      </w:tr>
    </w:tbl>
    <w:p w:rsidR="00DA7569" w:rsidRPr="0021390B" w:rsidRDefault="00DA7569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DA7569" w:rsidRPr="0021390B" w:rsidSect="003D104D">
          <w:pgSz w:w="16840" w:h="11910" w:orient="landscape"/>
          <w:pgMar w:top="1134" w:right="851" w:bottom="1134" w:left="1701" w:header="703" w:footer="0" w:gutter="0"/>
          <w:cols w:space="720"/>
        </w:sectPr>
      </w:pPr>
    </w:p>
    <w:p w:rsidR="00DA7569" w:rsidRPr="0021390B" w:rsidRDefault="00DA7569" w:rsidP="003D104D">
      <w:pPr>
        <w:pStyle w:val="a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25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2695"/>
        <w:gridCol w:w="2126"/>
        <w:gridCol w:w="1557"/>
        <w:gridCol w:w="1985"/>
        <w:gridCol w:w="1418"/>
        <w:gridCol w:w="1949"/>
      </w:tblGrid>
      <w:tr w:rsidR="00DA7569" w:rsidRPr="0021390B" w:rsidTr="00A34981">
        <w:trPr>
          <w:trHeight w:val="270"/>
        </w:trPr>
        <w:tc>
          <w:tcPr>
            <w:tcW w:w="3523" w:type="dxa"/>
            <w:vMerge w:val="restart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Уполномоченно</w:t>
            </w:r>
          </w:p>
        </w:tc>
      </w:tr>
      <w:tr w:rsidR="00DA7569" w:rsidRPr="0021390B" w:rsidTr="00A34981">
        <w:trPr>
          <w:trHeight w:val="255"/>
        </w:trPr>
        <w:tc>
          <w:tcPr>
            <w:tcW w:w="3523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тель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го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или</w:t>
            </w:r>
          </w:p>
        </w:tc>
      </w:tr>
      <w:tr w:rsidR="00DA7569" w:rsidRPr="0021390B" w:rsidTr="00A34981">
        <w:trPr>
          <w:trHeight w:val="276"/>
        </w:trPr>
        <w:tc>
          <w:tcPr>
            <w:tcW w:w="3523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иного</w:t>
            </w:r>
          </w:p>
        </w:tc>
      </w:tr>
      <w:tr w:rsidR="00DA7569" w:rsidRPr="0021390B" w:rsidTr="00A34981">
        <w:trPr>
          <w:trHeight w:val="265"/>
        </w:trPr>
        <w:tc>
          <w:tcPr>
            <w:tcW w:w="3523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уполномоченног</w:t>
            </w:r>
          </w:p>
        </w:tc>
      </w:tr>
      <w:tr w:rsidR="00DA7569" w:rsidRPr="0021390B" w:rsidTr="00A34981">
        <w:trPr>
          <w:trHeight w:val="265"/>
        </w:trPr>
        <w:tc>
          <w:tcPr>
            <w:tcW w:w="3523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о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им</w:t>
            </w:r>
            <w:r w:rsidRPr="0021390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B4A47" w:rsidRPr="0021390B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</w:tr>
      <w:tr w:rsidR="00DA7569" w:rsidRPr="0021390B" w:rsidTr="00A34981">
        <w:trPr>
          <w:trHeight w:val="255"/>
        </w:trPr>
        <w:tc>
          <w:tcPr>
            <w:tcW w:w="3523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276"/>
        </w:trPr>
        <w:tc>
          <w:tcPr>
            <w:tcW w:w="3523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265"/>
        </w:trPr>
        <w:tc>
          <w:tcPr>
            <w:tcW w:w="3523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ченное</w:t>
            </w:r>
            <w:r w:rsidRPr="002139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390B">
              <w:rPr>
                <w:rFonts w:ascii="Arial" w:hAnsi="Arial" w:cs="Arial"/>
                <w:sz w:val="24"/>
                <w:szCs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569" w:rsidRPr="0021390B" w:rsidTr="00A34981">
        <w:trPr>
          <w:trHeight w:val="271"/>
        </w:trPr>
        <w:tc>
          <w:tcPr>
            <w:tcW w:w="3523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1390B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7569" w:rsidRPr="0021390B" w:rsidRDefault="00DA7569" w:rsidP="003D1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DA7569" w:rsidRPr="0021390B" w:rsidRDefault="00DA7569" w:rsidP="003D10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4791" w:rsidRPr="0021390B" w:rsidRDefault="00A94791" w:rsidP="003D10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94791" w:rsidRPr="0021390B" w:rsidSect="003D104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88" w:rsidRDefault="00740388">
      <w:pPr>
        <w:spacing w:after="0" w:line="240" w:lineRule="auto"/>
      </w:pPr>
      <w:r>
        <w:separator/>
      </w:r>
    </w:p>
  </w:endnote>
  <w:endnote w:type="continuationSeparator" w:id="0">
    <w:p w:rsidR="00740388" w:rsidRDefault="0074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88" w:rsidRDefault="00740388">
      <w:pPr>
        <w:spacing w:after="0" w:line="240" w:lineRule="auto"/>
      </w:pPr>
      <w:r>
        <w:separator/>
      </w:r>
    </w:p>
  </w:footnote>
  <w:footnote w:type="continuationSeparator" w:id="0">
    <w:p w:rsidR="00740388" w:rsidRDefault="0074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69" w:rsidRDefault="00DA7569">
    <w:pPr>
      <w:pStyle w:val="a7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69" w:rsidRDefault="00DA7569">
    <w:pPr>
      <w:pStyle w:val="a7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521F38F" wp14:editId="72897C5A">
              <wp:simplePos x="0" y="0"/>
              <wp:positionH relativeFrom="page">
                <wp:posOffset>5231765</wp:posOffset>
              </wp:positionH>
              <wp:positionV relativeFrom="page">
                <wp:posOffset>433705</wp:posOffset>
              </wp:positionV>
              <wp:extent cx="228600" cy="178435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569" w:rsidRDefault="00DA7569">
                          <w:pPr>
                            <w:spacing w:before="32" w:line="249" w:lineRule="exact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411.95pt;margin-top:34.15pt;width:18pt;height:14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nhuQ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A7Kw0kLPdp/2//c/9h/R7AF9ek7lYDbbQeOenctduBruaruRhSfFOJiURO+pldS&#10;ir6mpIT8fHPTPbk64CgDsurfiBLikI0WFmhXydYUD8qBAB0SuTv2hu40KmAzCKKpBycFHPmzKDyf&#10;2AgkGS93UulXVLTIGCmW0HoLTrY3SptkSDK6mFhc5KxpbPsb/mgDHIcdCA1XzZlJwnbzPvbiZbSM&#10;QicMpksn9LLMucoXoTPN/dkkO88Wi8z/auL6YVKzsqTchBmV5Yd/1rmDxgdNHLWlRMNKA2dSUnK9&#10;WjQSbQkoO7ffoSAnbu7jNGwRgMsTSn4QetdB7OTTaOaEeThx4pkXOZ4fX8dTL4zDLH9M6YZx+u+U&#10;UJ/ieBJMBi39lptnv+fcSNIyDbOjYW2Ko6MTSYwCl7y0rdWENYN9UgqT/kMpoN1jo61ejUQHserd&#10;agcoRsQrUd6BcqUAZYEIYeCBUQv5BaMehkeK1ecNkRSj5jUH9YOLHg05GqvRILyAqynWGA3mQg8T&#10;adNJtq4BeXhfXFzBC6mYVe9DFod3BQPBkjgMLzNxTv+t18OInf8CAAD//wMAUEsDBBQABgAIAAAA&#10;IQClS0393wAAAAkBAAAPAAAAZHJzL2Rvd25yZXYueG1sTI/BToNAEIbvJr7DZpp4s0tbJYAMTWP0&#10;ZGKkePC4sFsgZWeR3bb49o6nepyZL/98f76d7SDOZvK9I4TVMgJhqHG6pxbhs3q9T0D4oEirwZFB&#10;+DEetsXtTa4y7S5UmvM+tIJDyGcKoQthzKT0TWes8ks3GuLbwU1WBR6nVupJXTjcDnIdRbG0qif+&#10;0KnRPHemOe5PFmH3ReVL//1ef5SHsq+qNKK3+Ih4t5h3TyCCmcMVhj99VoeCnWp3Iu3FgJCsNymj&#10;CHGyAcFA8pjyokZI4weQRS7/Nyh+AQAA//8DAFBLAQItABQABgAIAAAAIQC2gziS/gAAAOEBAAAT&#10;AAAAAAAAAAAAAAAAAAAAAABbQ29udGVudF9UeXBlc10ueG1sUEsBAi0AFAAGAAgAAAAhADj9If/W&#10;AAAAlAEAAAsAAAAAAAAAAAAAAAAALwEAAF9yZWxzLy5yZWxzUEsBAi0AFAAGAAgAAAAhAGRpOeG5&#10;AgAAqgUAAA4AAAAAAAAAAAAAAAAALgIAAGRycy9lMm9Eb2MueG1sUEsBAi0AFAAGAAgAAAAhAKVL&#10;Tf3fAAAACQEAAA8AAAAAAAAAAAAAAAAAEwUAAGRycy9kb3ducmV2LnhtbFBLBQYAAAAABAAEAPMA&#10;AAAfBgAAAAA=&#10;" filled="f" stroked="f">
              <v:textbox inset="0,0,0,0">
                <w:txbxContent>
                  <w:p w:rsidR="00DA7569" w:rsidRDefault="00DA7569">
                    <w:pPr>
                      <w:spacing w:before="32" w:line="249" w:lineRule="exact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67C"/>
    <w:multiLevelType w:val="hybridMultilevel"/>
    <w:tmpl w:val="AC9A2354"/>
    <w:lvl w:ilvl="0" w:tplc="9C364A4E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EB09E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17100838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C10A58FE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71A2B862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FC12FA7A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AEE4FD7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2CA6267A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756E74E8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">
    <w:nsid w:val="0C4E3B45"/>
    <w:multiLevelType w:val="hybridMultilevel"/>
    <w:tmpl w:val="12D4970A"/>
    <w:lvl w:ilvl="0" w:tplc="EE167144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A9D1C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9B804A0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EEC222AC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5D49DA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F410B11E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6C80D3FE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35623B7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1F08E1BA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">
    <w:nsid w:val="12EC096C"/>
    <w:multiLevelType w:val="hybridMultilevel"/>
    <w:tmpl w:val="9A5AF8C8"/>
    <w:lvl w:ilvl="0" w:tplc="9CE47488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FD6A7A46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7182E6AE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3532373E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CF7C6D12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B42EE21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D214FF4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E8B4CAF6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E10ADED8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3">
    <w:nsid w:val="19895E12"/>
    <w:multiLevelType w:val="multilevel"/>
    <w:tmpl w:val="B92ED356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4">
    <w:nsid w:val="231D4756"/>
    <w:multiLevelType w:val="hybridMultilevel"/>
    <w:tmpl w:val="F67202F6"/>
    <w:lvl w:ilvl="0" w:tplc="DB2A70F8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0231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76AE5D7A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773CC24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125E2506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D084EF10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BCC4453C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971EF446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BFA84274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5">
    <w:nsid w:val="2BA16EAA"/>
    <w:multiLevelType w:val="multilevel"/>
    <w:tmpl w:val="084A50DA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6">
    <w:nsid w:val="2BA33F73"/>
    <w:multiLevelType w:val="hybridMultilevel"/>
    <w:tmpl w:val="AA482B82"/>
    <w:lvl w:ilvl="0" w:tplc="90743014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D03E7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0F245590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F3A21F8E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D024925E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9188B45C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D624E5E8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94761D9A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279E3AB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7">
    <w:nsid w:val="2DD91819"/>
    <w:multiLevelType w:val="hybridMultilevel"/>
    <w:tmpl w:val="6B3A2338"/>
    <w:lvl w:ilvl="0" w:tplc="A250852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90BB8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2764A93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BE2E72A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393C255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02D4ECF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4D94A93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1964645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B283D9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8">
    <w:nsid w:val="37B72D7D"/>
    <w:multiLevelType w:val="hybridMultilevel"/>
    <w:tmpl w:val="AB08FB78"/>
    <w:lvl w:ilvl="0" w:tplc="F014B432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248C26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F116713E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D858216A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367E0F84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8E5CE2E0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279E4E32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65E212D8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314ED9C8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9">
    <w:nsid w:val="3F6A7D81"/>
    <w:multiLevelType w:val="hybridMultilevel"/>
    <w:tmpl w:val="26B0B916"/>
    <w:lvl w:ilvl="0" w:tplc="34A64F0E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0654EE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2A7C5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A3EEE4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CE005B9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A96AD0DE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8E5CCCC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F4A86D8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73EA58FE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0">
    <w:nsid w:val="3FCA5768"/>
    <w:multiLevelType w:val="hybridMultilevel"/>
    <w:tmpl w:val="F82693D4"/>
    <w:lvl w:ilvl="0" w:tplc="CB10CE8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9C900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F69EBFA8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3266DD5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F6A0139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6888BA2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4A8ADD0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088ADC6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FE8256B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1">
    <w:nsid w:val="42A462B4"/>
    <w:multiLevelType w:val="hybridMultilevel"/>
    <w:tmpl w:val="C456CCEE"/>
    <w:lvl w:ilvl="0" w:tplc="6EB0F0FE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CCD82BCA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92811E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93A6D7F2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09D0EDAC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8976DE7E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24F64840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4178EB66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288C0FD8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12">
    <w:nsid w:val="471B0FA7"/>
    <w:multiLevelType w:val="hybridMultilevel"/>
    <w:tmpl w:val="7C008C12"/>
    <w:lvl w:ilvl="0" w:tplc="1B5AD36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2C002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795C4CF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F2345F24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61F4576C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5E02CEC8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6A6AFF8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8FCEFE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1DE0932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3">
    <w:nsid w:val="4938285D"/>
    <w:multiLevelType w:val="multilevel"/>
    <w:tmpl w:val="11869F1A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4">
    <w:nsid w:val="49B852B7"/>
    <w:multiLevelType w:val="hybridMultilevel"/>
    <w:tmpl w:val="1D5227F0"/>
    <w:lvl w:ilvl="0" w:tplc="A04C10FA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9E13A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E996B31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280A558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7A6A5F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3AC843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C56C50E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23F8271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95EE6740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5">
    <w:nsid w:val="4B5D73B3"/>
    <w:multiLevelType w:val="multilevel"/>
    <w:tmpl w:val="217E221A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6">
    <w:nsid w:val="4B9E3940"/>
    <w:multiLevelType w:val="hybridMultilevel"/>
    <w:tmpl w:val="012A2256"/>
    <w:lvl w:ilvl="0" w:tplc="A86CD962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F08392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DD66222A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FB60241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4F20E20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1282720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6FE854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77206390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FECEE5B6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7">
    <w:nsid w:val="4EEC7294"/>
    <w:multiLevelType w:val="multilevel"/>
    <w:tmpl w:val="B98A9D6E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8">
    <w:nsid w:val="522935BF"/>
    <w:multiLevelType w:val="multilevel"/>
    <w:tmpl w:val="3AB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036518"/>
    <w:multiLevelType w:val="hybridMultilevel"/>
    <w:tmpl w:val="1D521524"/>
    <w:lvl w:ilvl="0" w:tplc="46CEAA4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AEA2A8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797032EC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FFCA73B6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A0AA2666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9CA2A3A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D0FCFDAE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C226B02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7C1A546A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0">
    <w:nsid w:val="56913647"/>
    <w:multiLevelType w:val="multilevel"/>
    <w:tmpl w:val="F534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A36C2B"/>
    <w:multiLevelType w:val="hybridMultilevel"/>
    <w:tmpl w:val="F67ECC8C"/>
    <w:lvl w:ilvl="0" w:tplc="BC5831D6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2A6F6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930E0F9A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CD9457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0A18860E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53DCB76E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89A89C92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22CE9D16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EBE8AE32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2">
    <w:nsid w:val="571E513E"/>
    <w:multiLevelType w:val="hybridMultilevel"/>
    <w:tmpl w:val="E8E07F1C"/>
    <w:lvl w:ilvl="0" w:tplc="CA6C0FDE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221298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8F2AAF6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F6C41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5A8B42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E7EA35C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7820012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73365F2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7B584384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3">
    <w:nsid w:val="572D26FB"/>
    <w:multiLevelType w:val="hybridMultilevel"/>
    <w:tmpl w:val="538812F6"/>
    <w:lvl w:ilvl="0" w:tplc="D1FC409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9ACDE62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ECD667F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C665688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FD1CCC7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029C9A2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E6A4D5D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E4E48C60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E010667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4">
    <w:nsid w:val="583F34C2"/>
    <w:multiLevelType w:val="multilevel"/>
    <w:tmpl w:val="6846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E43C27"/>
    <w:multiLevelType w:val="hybridMultilevel"/>
    <w:tmpl w:val="DA3480B0"/>
    <w:lvl w:ilvl="0" w:tplc="4BAA32A0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EA0D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2A066B8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BF98D85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D5B886B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8C46C3B4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579C8F14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889A12C8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C27471CE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6">
    <w:nsid w:val="5FD5451B"/>
    <w:multiLevelType w:val="multilevel"/>
    <w:tmpl w:val="018A5B86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7">
    <w:nsid w:val="61A77D7C"/>
    <w:multiLevelType w:val="multilevel"/>
    <w:tmpl w:val="485EC3A0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8">
    <w:nsid w:val="64C81B16"/>
    <w:multiLevelType w:val="multilevel"/>
    <w:tmpl w:val="BF60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5C748F"/>
    <w:multiLevelType w:val="hybridMultilevel"/>
    <w:tmpl w:val="E1005AC6"/>
    <w:lvl w:ilvl="0" w:tplc="C0AAEE8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F889366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201671C4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EA6E3D6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6F5C9532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166473D8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91388DD2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2A2054AA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6FAEE3FA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0">
    <w:nsid w:val="6AB4535E"/>
    <w:multiLevelType w:val="hybridMultilevel"/>
    <w:tmpl w:val="191CC2F4"/>
    <w:lvl w:ilvl="0" w:tplc="995AA52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8A6728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988D464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07CD3DA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F4C6E0F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43520D7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1FF8F86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2A98925A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A88398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1">
    <w:nsid w:val="6B672446"/>
    <w:multiLevelType w:val="multilevel"/>
    <w:tmpl w:val="997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CB60A9"/>
    <w:multiLevelType w:val="multilevel"/>
    <w:tmpl w:val="7684454C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33">
    <w:nsid w:val="72B016C3"/>
    <w:multiLevelType w:val="hybridMultilevel"/>
    <w:tmpl w:val="C3369000"/>
    <w:lvl w:ilvl="0" w:tplc="C1320DEE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6E9AD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26061F50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B13A9BF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F72243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362560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869A32C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7CB2460C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B5FE5C10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34">
    <w:nsid w:val="7A2B2714"/>
    <w:multiLevelType w:val="hybridMultilevel"/>
    <w:tmpl w:val="DE4A573A"/>
    <w:lvl w:ilvl="0" w:tplc="DA629E88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FE773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FFF8992C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C19874D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1C2ACBEE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E0DE49EA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06F8D918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5F4DDC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3C2CDED8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35">
    <w:nsid w:val="7A642C0D"/>
    <w:multiLevelType w:val="hybridMultilevel"/>
    <w:tmpl w:val="6C289D42"/>
    <w:lvl w:ilvl="0" w:tplc="790084D6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B24EA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24A894D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4426E6F2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55A6487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C5F4A524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C9184B4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8FF8954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D9FC42B6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31"/>
  </w:num>
  <w:num w:numId="5">
    <w:abstractNumId w:val="28"/>
  </w:num>
  <w:num w:numId="6">
    <w:abstractNumId w:val="29"/>
  </w:num>
  <w:num w:numId="7">
    <w:abstractNumId w:val="23"/>
  </w:num>
  <w:num w:numId="8">
    <w:abstractNumId w:val="4"/>
  </w:num>
  <w:num w:numId="9">
    <w:abstractNumId w:val="30"/>
  </w:num>
  <w:num w:numId="10">
    <w:abstractNumId w:val="10"/>
  </w:num>
  <w:num w:numId="11">
    <w:abstractNumId w:val="34"/>
  </w:num>
  <w:num w:numId="12">
    <w:abstractNumId w:val="27"/>
  </w:num>
  <w:num w:numId="13">
    <w:abstractNumId w:val="32"/>
  </w:num>
  <w:num w:numId="14">
    <w:abstractNumId w:val="22"/>
  </w:num>
  <w:num w:numId="15">
    <w:abstractNumId w:val="17"/>
  </w:num>
  <w:num w:numId="16">
    <w:abstractNumId w:val="14"/>
  </w:num>
  <w:num w:numId="17">
    <w:abstractNumId w:val="16"/>
  </w:num>
  <w:num w:numId="18">
    <w:abstractNumId w:val="3"/>
  </w:num>
  <w:num w:numId="19">
    <w:abstractNumId w:val="5"/>
  </w:num>
  <w:num w:numId="20">
    <w:abstractNumId w:val="13"/>
  </w:num>
  <w:num w:numId="21">
    <w:abstractNumId w:val="0"/>
  </w:num>
  <w:num w:numId="22">
    <w:abstractNumId w:val="9"/>
  </w:num>
  <w:num w:numId="23">
    <w:abstractNumId w:val="12"/>
  </w:num>
  <w:num w:numId="24">
    <w:abstractNumId w:val="19"/>
  </w:num>
  <w:num w:numId="25">
    <w:abstractNumId w:val="35"/>
  </w:num>
  <w:num w:numId="26">
    <w:abstractNumId w:val="21"/>
  </w:num>
  <w:num w:numId="27">
    <w:abstractNumId w:val="6"/>
  </w:num>
  <w:num w:numId="28">
    <w:abstractNumId w:val="25"/>
  </w:num>
  <w:num w:numId="29">
    <w:abstractNumId w:val="7"/>
  </w:num>
  <w:num w:numId="30">
    <w:abstractNumId w:val="1"/>
  </w:num>
  <w:num w:numId="31">
    <w:abstractNumId w:val="2"/>
  </w:num>
  <w:num w:numId="32">
    <w:abstractNumId w:val="15"/>
  </w:num>
  <w:num w:numId="33">
    <w:abstractNumId w:val="26"/>
  </w:num>
  <w:num w:numId="34">
    <w:abstractNumId w:val="33"/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57"/>
    <w:rsid w:val="00067EBA"/>
    <w:rsid w:val="00117C18"/>
    <w:rsid w:val="001570CE"/>
    <w:rsid w:val="00160DF2"/>
    <w:rsid w:val="001B621A"/>
    <w:rsid w:val="001D52FA"/>
    <w:rsid w:val="0021390B"/>
    <w:rsid w:val="002423EE"/>
    <w:rsid w:val="002E7ABA"/>
    <w:rsid w:val="00327900"/>
    <w:rsid w:val="00331DFE"/>
    <w:rsid w:val="00375BBE"/>
    <w:rsid w:val="003A4F15"/>
    <w:rsid w:val="003C3D8C"/>
    <w:rsid w:val="003D104D"/>
    <w:rsid w:val="00403703"/>
    <w:rsid w:val="00436D43"/>
    <w:rsid w:val="00444657"/>
    <w:rsid w:val="00452EAD"/>
    <w:rsid w:val="0046533D"/>
    <w:rsid w:val="0048010F"/>
    <w:rsid w:val="004B650B"/>
    <w:rsid w:val="004F33A0"/>
    <w:rsid w:val="00562A60"/>
    <w:rsid w:val="005E1ED5"/>
    <w:rsid w:val="00636E6D"/>
    <w:rsid w:val="00681F6A"/>
    <w:rsid w:val="006C7495"/>
    <w:rsid w:val="007073E0"/>
    <w:rsid w:val="00740388"/>
    <w:rsid w:val="007509EB"/>
    <w:rsid w:val="007A45F0"/>
    <w:rsid w:val="007D7978"/>
    <w:rsid w:val="00806A34"/>
    <w:rsid w:val="00822AA0"/>
    <w:rsid w:val="008C0617"/>
    <w:rsid w:val="009833E9"/>
    <w:rsid w:val="00A22314"/>
    <w:rsid w:val="00A34981"/>
    <w:rsid w:val="00A35588"/>
    <w:rsid w:val="00A41D4D"/>
    <w:rsid w:val="00A56FBE"/>
    <w:rsid w:val="00A94791"/>
    <w:rsid w:val="00A971D0"/>
    <w:rsid w:val="00AB46D6"/>
    <w:rsid w:val="00AF5B40"/>
    <w:rsid w:val="00B2484E"/>
    <w:rsid w:val="00B476BF"/>
    <w:rsid w:val="00B95D0A"/>
    <w:rsid w:val="00BC0E3B"/>
    <w:rsid w:val="00C1101E"/>
    <w:rsid w:val="00C63567"/>
    <w:rsid w:val="00CF5098"/>
    <w:rsid w:val="00D31D92"/>
    <w:rsid w:val="00DA03A8"/>
    <w:rsid w:val="00DA04C6"/>
    <w:rsid w:val="00DA7569"/>
    <w:rsid w:val="00E071A8"/>
    <w:rsid w:val="00E25AA6"/>
    <w:rsid w:val="00E329E3"/>
    <w:rsid w:val="00EB4A47"/>
    <w:rsid w:val="00EB6E14"/>
    <w:rsid w:val="00EF553D"/>
    <w:rsid w:val="00F225CD"/>
    <w:rsid w:val="00F32C4A"/>
    <w:rsid w:val="00F8179A"/>
    <w:rsid w:val="00FA58D3"/>
    <w:rsid w:val="00FD17EA"/>
    <w:rsid w:val="00FD671F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5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5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5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5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53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sticky">
    <w:name w:val="is-sticky"/>
    <w:basedOn w:val="a0"/>
    <w:rsid w:val="0046533D"/>
  </w:style>
  <w:style w:type="character" w:styleId="a3">
    <w:name w:val="Hyperlink"/>
    <w:basedOn w:val="a0"/>
    <w:uiPriority w:val="99"/>
    <w:unhideWhenUsed/>
    <w:rsid w:val="00465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533D"/>
    <w:rPr>
      <w:color w:val="800080"/>
      <w:u w:val="single"/>
    </w:rPr>
  </w:style>
  <w:style w:type="paragraph" w:customStyle="1" w:styleId="ng-binding">
    <w:name w:val="ng-binding"/>
    <w:basedOn w:val="a"/>
    <w:rsid w:val="0046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1">
    <w:name w:val="ng-binding1"/>
    <w:basedOn w:val="a0"/>
    <w:rsid w:val="0046533D"/>
  </w:style>
  <w:style w:type="character" w:customStyle="1" w:styleId="link-title">
    <w:name w:val="link-title"/>
    <w:basedOn w:val="a0"/>
    <w:rsid w:val="0046533D"/>
  </w:style>
  <w:style w:type="paragraph" w:styleId="a5">
    <w:name w:val="Balloon Text"/>
    <w:basedOn w:val="a"/>
    <w:link w:val="a6"/>
    <w:uiPriority w:val="99"/>
    <w:semiHidden/>
    <w:unhideWhenUsed/>
    <w:rsid w:val="0046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33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F5B40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F5B4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F5B40"/>
    <w:pPr>
      <w:widowControl w:val="0"/>
      <w:autoSpaceDE w:val="0"/>
      <w:autoSpaceDN w:val="0"/>
      <w:spacing w:after="0" w:line="240" w:lineRule="auto"/>
      <w:ind w:left="397" w:firstLine="707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F5B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0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0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A03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A0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A03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A03A8"/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DA03A8"/>
    <w:pPr>
      <w:widowControl w:val="0"/>
      <w:autoSpaceDE w:val="0"/>
      <w:autoSpaceDN w:val="0"/>
      <w:spacing w:before="101" w:after="0" w:line="240" w:lineRule="auto"/>
      <w:ind w:left="397" w:hanging="481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DA03A8"/>
    <w:pPr>
      <w:widowControl w:val="0"/>
      <w:autoSpaceDE w:val="0"/>
      <w:autoSpaceDN w:val="0"/>
      <w:spacing w:before="101" w:after="0" w:line="240" w:lineRule="auto"/>
      <w:ind w:left="397" w:right="833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DA03A8"/>
    <w:pPr>
      <w:widowControl w:val="0"/>
      <w:autoSpaceDE w:val="0"/>
      <w:autoSpaceDN w:val="0"/>
      <w:spacing w:before="99" w:after="0" w:line="240" w:lineRule="auto"/>
      <w:ind w:left="637" w:right="887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uiPriority w:val="1"/>
    <w:qFormat/>
    <w:rsid w:val="00DA03A8"/>
    <w:pPr>
      <w:widowControl w:val="0"/>
      <w:autoSpaceDE w:val="0"/>
      <w:autoSpaceDN w:val="0"/>
      <w:spacing w:before="101" w:after="0" w:line="240" w:lineRule="auto"/>
      <w:ind w:left="8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0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Plain Text"/>
    <w:basedOn w:val="a"/>
    <w:link w:val="af0"/>
    <w:rsid w:val="003D10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3D104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5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5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5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5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53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sticky">
    <w:name w:val="is-sticky"/>
    <w:basedOn w:val="a0"/>
    <w:rsid w:val="0046533D"/>
  </w:style>
  <w:style w:type="character" w:styleId="a3">
    <w:name w:val="Hyperlink"/>
    <w:basedOn w:val="a0"/>
    <w:uiPriority w:val="99"/>
    <w:unhideWhenUsed/>
    <w:rsid w:val="00465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533D"/>
    <w:rPr>
      <w:color w:val="800080"/>
      <w:u w:val="single"/>
    </w:rPr>
  </w:style>
  <w:style w:type="paragraph" w:customStyle="1" w:styleId="ng-binding">
    <w:name w:val="ng-binding"/>
    <w:basedOn w:val="a"/>
    <w:rsid w:val="0046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1">
    <w:name w:val="ng-binding1"/>
    <w:basedOn w:val="a0"/>
    <w:rsid w:val="0046533D"/>
  </w:style>
  <w:style w:type="character" w:customStyle="1" w:styleId="link-title">
    <w:name w:val="link-title"/>
    <w:basedOn w:val="a0"/>
    <w:rsid w:val="0046533D"/>
  </w:style>
  <w:style w:type="paragraph" w:styleId="a5">
    <w:name w:val="Balloon Text"/>
    <w:basedOn w:val="a"/>
    <w:link w:val="a6"/>
    <w:uiPriority w:val="99"/>
    <w:semiHidden/>
    <w:unhideWhenUsed/>
    <w:rsid w:val="0046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33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F5B40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F5B4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F5B40"/>
    <w:pPr>
      <w:widowControl w:val="0"/>
      <w:autoSpaceDE w:val="0"/>
      <w:autoSpaceDN w:val="0"/>
      <w:spacing w:after="0" w:line="240" w:lineRule="auto"/>
      <w:ind w:left="397" w:firstLine="707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F5B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0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0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A03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A0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A03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A03A8"/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DA03A8"/>
    <w:pPr>
      <w:widowControl w:val="0"/>
      <w:autoSpaceDE w:val="0"/>
      <w:autoSpaceDN w:val="0"/>
      <w:spacing w:before="101" w:after="0" w:line="240" w:lineRule="auto"/>
      <w:ind w:left="397" w:hanging="481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DA03A8"/>
    <w:pPr>
      <w:widowControl w:val="0"/>
      <w:autoSpaceDE w:val="0"/>
      <w:autoSpaceDN w:val="0"/>
      <w:spacing w:before="101" w:after="0" w:line="240" w:lineRule="auto"/>
      <w:ind w:left="397" w:right="833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DA03A8"/>
    <w:pPr>
      <w:widowControl w:val="0"/>
      <w:autoSpaceDE w:val="0"/>
      <w:autoSpaceDN w:val="0"/>
      <w:spacing w:before="99" w:after="0" w:line="240" w:lineRule="auto"/>
      <w:ind w:left="637" w:right="887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uiPriority w:val="1"/>
    <w:qFormat/>
    <w:rsid w:val="00DA03A8"/>
    <w:pPr>
      <w:widowControl w:val="0"/>
      <w:autoSpaceDE w:val="0"/>
      <w:autoSpaceDN w:val="0"/>
      <w:spacing w:before="101" w:after="0" w:line="240" w:lineRule="auto"/>
      <w:ind w:left="8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0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Plain Text"/>
    <w:basedOn w:val="a"/>
    <w:link w:val="af0"/>
    <w:rsid w:val="003D10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3D104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5943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071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16600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57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7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4135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500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8249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85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48915">
                                  <w:marLeft w:val="0"/>
                                  <w:marRight w:val="0"/>
                                  <w:marTop w:val="6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26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9997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2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9527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28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9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130855"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343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290821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653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493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5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7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67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single" w:sz="6" w:space="0" w:color="E4E4E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47303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9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942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25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389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single" w:sz="6" w:space="0" w:color="E4E4E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305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single" w:sz="6" w:space="0" w:color="E4E4E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8090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701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70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460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96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374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5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04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508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5815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8110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4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201">
                      <w:marLeft w:val="-6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4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65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1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9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7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4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9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76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0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45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64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53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2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0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32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8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50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2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20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44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6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22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16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4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64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9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3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9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46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26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6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0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05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88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81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7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23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20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8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4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2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7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7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87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5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50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9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41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2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49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33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98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22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312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71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40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558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7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963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84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8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35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354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4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54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16A4-41EE-43EF-9DD5-2E505A06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8019</Words>
  <Characters>45710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Татьяна Евгеньевна</dc:creator>
  <cp:keywords/>
  <dc:description/>
  <cp:lastModifiedBy>Rihmayer Sergey</cp:lastModifiedBy>
  <cp:revision>6</cp:revision>
  <dcterms:created xsi:type="dcterms:W3CDTF">2023-06-15T02:46:00Z</dcterms:created>
  <dcterms:modified xsi:type="dcterms:W3CDTF">2024-01-09T07:39:00Z</dcterms:modified>
</cp:coreProperties>
</file>