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A9F" w:rsidRPr="00753F89" w:rsidRDefault="002A5A9F" w:rsidP="002A5A9F">
      <w:pPr>
        <w:suppressAutoHyphens/>
        <w:spacing w:after="160" w:line="252" w:lineRule="auto"/>
        <w:ind w:right="-57"/>
        <w:jc w:val="right"/>
        <w:rPr>
          <w:rFonts w:eastAsia="Calibri"/>
          <w:b/>
          <w:noProof/>
          <w:sz w:val="28"/>
          <w:szCs w:val="28"/>
        </w:rPr>
      </w:pPr>
      <w:r w:rsidRPr="00753F89">
        <w:rPr>
          <w:rFonts w:eastAsia="Calibri"/>
          <w:b/>
          <w:noProof/>
          <w:sz w:val="28"/>
          <w:szCs w:val="28"/>
        </w:rPr>
        <w:t xml:space="preserve">ПРОЕКТ </w:t>
      </w:r>
    </w:p>
    <w:p w:rsidR="002A5A9F" w:rsidRPr="00753F89" w:rsidRDefault="002A5A9F" w:rsidP="002A5A9F">
      <w:pPr>
        <w:suppressAutoHyphens/>
        <w:spacing w:after="160" w:line="252" w:lineRule="auto"/>
        <w:ind w:right="-57"/>
        <w:jc w:val="center"/>
        <w:rPr>
          <w:rFonts w:eastAsia="Calibri"/>
          <w:b/>
          <w:sz w:val="32"/>
          <w:szCs w:val="32"/>
          <w:lang w:eastAsia="zh-CN"/>
        </w:rPr>
      </w:pPr>
      <w:r w:rsidRPr="0036632F">
        <w:rPr>
          <w:rFonts w:eastAsia="Calibri"/>
          <w:b/>
          <w:noProof/>
          <w:szCs w:val="28"/>
        </w:rPr>
        <w:drawing>
          <wp:inline distT="0" distB="0" distL="0" distR="0">
            <wp:extent cx="723900" cy="8763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A9F" w:rsidRPr="00753F89" w:rsidRDefault="002A5A9F" w:rsidP="002A5A9F">
      <w:pPr>
        <w:suppressAutoHyphens/>
        <w:jc w:val="center"/>
        <w:rPr>
          <w:rFonts w:eastAsia="Calibri"/>
          <w:sz w:val="32"/>
          <w:szCs w:val="32"/>
          <w:lang w:eastAsia="zh-CN"/>
        </w:rPr>
      </w:pPr>
      <w:r w:rsidRPr="00753F89">
        <w:rPr>
          <w:rFonts w:eastAsia="Calibri"/>
          <w:sz w:val="32"/>
          <w:szCs w:val="32"/>
          <w:lang w:eastAsia="zh-CN"/>
        </w:rPr>
        <w:t>ЕНИСЕЙСКИЙ МУНИЦИПАЛЬНЫЙ ОКРУГ</w:t>
      </w:r>
    </w:p>
    <w:p w:rsidR="002A5A9F" w:rsidRPr="00753F89" w:rsidRDefault="002A5A9F" w:rsidP="002A5A9F">
      <w:pPr>
        <w:suppressAutoHyphens/>
        <w:jc w:val="center"/>
        <w:rPr>
          <w:rFonts w:eastAsia="Calibri"/>
          <w:sz w:val="32"/>
          <w:szCs w:val="32"/>
          <w:lang w:eastAsia="zh-CN"/>
        </w:rPr>
      </w:pPr>
      <w:r w:rsidRPr="00753F89">
        <w:rPr>
          <w:rFonts w:eastAsia="Calibri"/>
          <w:sz w:val="32"/>
          <w:szCs w:val="32"/>
          <w:lang w:eastAsia="zh-CN"/>
        </w:rPr>
        <w:t>КРАСНОЯРСКОГО КРАЯ</w:t>
      </w:r>
    </w:p>
    <w:p w:rsidR="002A5A9F" w:rsidRPr="00753F89" w:rsidRDefault="002A5A9F" w:rsidP="002A5A9F">
      <w:pPr>
        <w:suppressAutoHyphens/>
        <w:spacing w:after="160" w:line="252" w:lineRule="auto"/>
        <w:jc w:val="center"/>
        <w:rPr>
          <w:rFonts w:eastAsia="Calibri"/>
          <w:sz w:val="32"/>
          <w:szCs w:val="32"/>
          <w:lang w:eastAsia="zh-CN"/>
        </w:rPr>
      </w:pPr>
      <w:r w:rsidRPr="00753F89">
        <w:rPr>
          <w:rFonts w:eastAsia="Calibri"/>
          <w:sz w:val="32"/>
          <w:szCs w:val="32"/>
          <w:lang w:eastAsia="zh-CN"/>
        </w:rPr>
        <w:t>ЕНИСЕЙСКИЙ ОКРУЖНОЙ СОВЕТ ДЕПУТАТОВ</w:t>
      </w:r>
    </w:p>
    <w:p w:rsidR="002A5A9F" w:rsidRPr="00753F89" w:rsidRDefault="002A5A9F" w:rsidP="002A5A9F">
      <w:pPr>
        <w:suppressAutoHyphens/>
        <w:spacing w:after="160" w:line="252" w:lineRule="auto"/>
        <w:jc w:val="center"/>
        <w:rPr>
          <w:rFonts w:eastAsia="Calibri"/>
          <w:b/>
          <w:sz w:val="36"/>
          <w:szCs w:val="36"/>
          <w:lang w:eastAsia="zh-CN"/>
        </w:rPr>
      </w:pPr>
      <w:r w:rsidRPr="00753F89">
        <w:rPr>
          <w:rFonts w:eastAsia="Calibri"/>
          <w:b/>
          <w:sz w:val="36"/>
          <w:szCs w:val="36"/>
          <w:lang w:eastAsia="zh-CN"/>
        </w:rPr>
        <w:t>РЕШЕНИЕ</w:t>
      </w:r>
    </w:p>
    <w:p w:rsidR="002A5A9F" w:rsidRPr="00753F89" w:rsidRDefault="002A5A9F" w:rsidP="002A5A9F">
      <w:pPr>
        <w:suppressAutoHyphens/>
        <w:spacing w:after="160" w:line="252" w:lineRule="auto"/>
        <w:rPr>
          <w:rFonts w:eastAsia="Calibri"/>
          <w:lang w:eastAsia="zh-CN"/>
        </w:rPr>
      </w:pPr>
      <w:r w:rsidRPr="00753F89">
        <w:rPr>
          <w:rFonts w:eastAsia="Calibri"/>
          <w:sz w:val="28"/>
          <w:szCs w:val="28"/>
          <w:lang w:eastAsia="zh-CN"/>
        </w:rPr>
        <w:t xml:space="preserve">00.00.2026                                      </w:t>
      </w:r>
      <w:r w:rsidRPr="00753F89">
        <w:rPr>
          <w:rFonts w:eastAsia="Calibri"/>
          <w:lang w:eastAsia="zh-CN"/>
        </w:rPr>
        <w:t>г.Лесосибирск</w:t>
      </w:r>
      <w:r w:rsidRPr="00753F89">
        <w:rPr>
          <w:rFonts w:eastAsia="Calibri"/>
          <w:sz w:val="28"/>
          <w:szCs w:val="28"/>
          <w:lang w:eastAsia="zh-CN"/>
        </w:rPr>
        <w:tab/>
        <w:t xml:space="preserve">                                 № 00-000</w:t>
      </w:r>
    </w:p>
    <w:p w:rsidR="002A5A9F" w:rsidRDefault="002A5A9F" w:rsidP="002A5A9F">
      <w:pPr>
        <w:pStyle w:val="msonormalbullet2gifbullet3gifbullet2gif"/>
        <w:spacing w:before="0" w:beforeAutospacing="0" w:after="0" w:afterAutospacing="0"/>
        <w:rPr>
          <w:b/>
          <w:sz w:val="28"/>
          <w:szCs w:val="28"/>
        </w:rPr>
      </w:pPr>
    </w:p>
    <w:p w:rsidR="002A5A9F" w:rsidRPr="00F13B4D" w:rsidRDefault="002A5A9F" w:rsidP="002A5A9F">
      <w:pPr>
        <w:jc w:val="center"/>
        <w:rPr>
          <w:b/>
          <w:sz w:val="28"/>
          <w:szCs w:val="28"/>
        </w:rPr>
      </w:pPr>
      <w:r w:rsidRPr="00F13B4D">
        <w:rPr>
          <w:b/>
          <w:sz w:val="28"/>
          <w:szCs w:val="28"/>
        </w:rPr>
        <w:t>Об утверждении отчета об исполнении бюджета Высокогорского сельсовета Енисейского района за 2025 год</w:t>
      </w:r>
    </w:p>
    <w:p w:rsidR="002A5A9F" w:rsidRPr="00F13B4D" w:rsidRDefault="002A5A9F" w:rsidP="002A5A9F">
      <w:pPr>
        <w:rPr>
          <w:sz w:val="28"/>
          <w:szCs w:val="28"/>
        </w:rPr>
      </w:pPr>
    </w:p>
    <w:p w:rsidR="002A5A9F" w:rsidRPr="00F13B4D" w:rsidRDefault="002A5A9F" w:rsidP="002A5A9F">
      <w:pPr>
        <w:ind w:firstLine="708"/>
        <w:jc w:val="both"/>
        <w:rPr>
          <w:sz w:val="28"/>
          <w:szCs w:val="28"/>
        </w:rPr>
      </w:pPr>
      <w:r w:rsidRPr="00F13B4D">
        <w:rPr>
          <w:sz w:val="28"/>
          <w:szCs w:val="28"/>
        </w:rPr>
        <w:t xml:space="preserve">В соответствии с Федеральным Законом от 20.03.2025 №33-ФЗ «Об общих принципах организации местного самоуправления в единой системе публичной власти», Законом Красноярского края от 15.05.2025 №9-3914 «О территориальной организации местного самоуправления в Красноярском крае», Уставом Енисейского муниципального округа, решением Высокогорского сельского Совета депутатов от 20.12.2019 № 36-182р «Об утверждении Положения о бюджетном процессе в Высокогорском сельсовете Енисейского района Красноярского края», Енисейский окружной Совет депутатов </w:t>
      </w:r>
      <w:r w:rsidRPr="00F13B4D">
        <w:rPr>
          <w:b/>
          <w:sz w:val="28"/>
          <w:szCs w:val="28"/>
        </w:rPr>
        <w:t>РЕШИЛ:</w:t>
      </w:r>
    </w:p>
    <w:p w:rsidR="002A5A9F" w:rsidRPr="00F13B4D" w:rsidRDefault="002A5A9F" w:rsidP="002A5A9F">
      <w:pPr>
        <w:widowControl w:val="0"/>
        <w:numPr>
          <w:ilvl w:val="1"/>
          <w:numId w:val="2"/>
        </w:numPr>
        <w:tabs>
          <w:tab w:val="clear" w:pos="1440"/>
          <w:tab w:val="left" w:pos="0"/>
          <w:tab w:val="left" w:pos="851"/>
        </w:tabs>
        <w:suppressAutoHyphens/>
        <w:ind w:left="0" w:firstLine="426"/>
        <w:contextualSpacing/>
        <w:jc w:val="both"/>
        <w:rPr>
          <w:sz w:val="28"/>
          <w:szCs w:val="28"/>
        </w:rPr>
      </w:pPr>
      <w:r w:rsidRPr="00F13B4D">
        <w:rPr>
          <w:sz w:val="28"/>
          <w:szCs w:val="28"/>
        </w:rPr>
        <w:t>Утвердить отчет об исполнении бюджета Высокогорского сельсовета за 2025 год по доходам в сумме 12 858,9 тыс. рублей, по расходам в сумме 12 539,2 тыс. рублей, профицитом бюджета в сумме 319,7 тыс. рублей и со следующими показателями:</w:t>
      </w:r>
    </w:p>
    <w:p w:rsidR="002A5A9F" w:rsidRPr="00F13B4D" w:rsidRDefault="002A5A9F" w:rsidP="002A5A9F">
      <w:pPr>
        <w:widowControl w:val="0"/>
        <w:numPr>
          <w:ilvl w:val="0"/>
          <w:numId w:val="3"/>
        </w:numPr>
        <w:tabs>
          <w:tab w:val="left" w:pos="0"/>
          <w:tab w:val="left" w:pos="720"/>
          <w:tab w:val="left" w:pos="851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F13B4D">
        <w:rPr>
          <w:sz w:val="28"/>
          <w:szCs w:val="28"/>
        </w:rPr>
        <w:t>доходов бюджета Высокогорского сельсовета Енисейского района за 2025 год по кодам классификации доходов бюджетов согласно приложению 1 к настоящему решению;</w:t>
      </w:r>
    </w:p>
    <w:p w:rsidR="002A5A9F" w:rsidRPr="00F13B4D" w:rsidRDefault="002A5A9F" w:rsidP="002A5A9F">
      <w:pPr>
        <w:ind w:firstLine="567"/>
        <w:jc w:val="both"/>
        <w:rPr>
          <w:sz w:val="28"/>
          <w:szCs w:val="28"/>
        </w:rPr>
      </w:pPr>
      <w:r w:rsidRPr="00F13B4D">
        <w:rPr>
          <w:sz w:val="28"/>
          <w:szCs w:val="28"/>
        </w:rPr>
        <w:t>2)</w:t>
      </w:r>
      <w:r w:rsidRPr="00F13B4D">
        <w:rPr>
          <w:sz w:val="28"/>
          <w:szCs w:val="28"/>
        </w:rPr>
        <w:tab/>
        <w:t>расходов бюджета Высокогорского сельсовета Енисейского района за 2025 год по ведомственной структуре расходов бюджета согласно приложению 2 к настоящему решению;</w:t>
      </w:r>
    </w:p>
    <w:p w:rsidR="002A5A9F" w:rsidRPr="00F13B4D" w:rsidRDefault="002A5A9F" w:rsidP="002A5A9F">
      <w:pPr>
        <w:ind w:firstLine="567"/>
        <w:jc w:val="both"/>
        <w:rPr>
          <w:sz w:val="28"/>
          <w:szCs w:val="28"/>
        </w:rPr>
      </w:pPr>
      <w:r w:rsidRPr="00F13B4D">
        <w:rPr>
          <w:sz w:val="28"/>
          <w:szCs w:val="28"/>
        </w:rPr>
        <w:t>3)</w:t>
      </w:r>
      <w:r w:rsidRPr="00F13B4D">
        <w:rPr>
          <w:sz w:val="28"/>
          <w:szCs w:val="28"/>
        </w:rPr>
        <w:tab/>
        <w:t>расходов бюджета Высокогорского сельсовета Енисейского района за 2025 год по разделам, подразделам классификации расходов бюджетов согласно приложению 3 к настоящему решению;</w:t>
      </w:r>
    </w:p>
    <w:p w:rsidR="002A5A9F" w:rsidRPr="00F13B4D" w:rsidRDefault="002A5A9F" w:rsidP="002A5A9F">
      <w:pPr>
        <w:ind w:firstLine="567"/>
        <w:jc w:val="both"/>
        <w:rPr>
          <w:sz w:val="28"/>
          <w:szCs w:val="28"/>
        </w:rPr>
      </w:pPr>
      <w:r w:rsidRPr="00F13B4D">
        <w:rPr>
          <w:sz w:val="28"/>
          <w:szCs w:val="28"/>
        </w:rPr>
        <w:t>4)</w:t>
      </w:r>
      <w:r w:rsidRPr="00F13B4D">
        <w:rPr>
          <w:sz w:val="28"/>
          <w:szCs w:val="28"/>
        </w:rPr>
        <w:tab/>
        <w:t>источников финансирования дефицита бюджета Высокогорского сельсовета Енисейского района за 2025 год по кодам классификации источников финансирования дефицитов бюджетов согласно приложению 4 к настоящему решению.</w:t>
      </w:r>
    </w:p>
    <w:p w:rsidR="002A5A9F" w:rsidRPr="00F13B4D" w:rsidRDefault="002A5A9F" w:rsidP="002A5A9F">
      <w:pPr>
        <w:ind w:firstLine="567"/>
        <w:jc w:val="both"/>
        <w:rPr>
          <w:sz w:val="28"/>
          <w:szCs w:val="28"/>
        </w:rPr>
      </w:pPr>
    </w:p>
    <w:p w:rsidR="002A5A9F" w:rsidRPr="00F13B4D" w:rsidRDefault="002A5A9F" w:rsidP="002A5A9F">
      <w:pPr>
        <w:ind w:firstLine="567"/>
        <w:jc w:val="both"/>
        <w:rPr>
          <w:sz w:val="28"/>
          <w:szCs w:val="28"/>
        </w:rPr>
      </w:pPr>
    </w:p>
    <w:p w:rsidR="002A5A9F" w:rsidRPr="00F13B4D" w:rsidRDefault="002A5A9F" w:rsidP="002A5A9F">
      <w:pPr>
        <w:tabs>
          <w:tab w:val="left" w:pos="1134"/>
        </w:tabs>
        <w:suppressAutoHyphens/>
        <w:adjustRightInd w:val="0"/>
        <w:ind w:firstLine="709"/>
        <w:jc w:val="both"/>
        <w:rPr>
          <w:sz w:val="28"/>
          <w:szCs w:val="28"/>
          <w:lang w:eastAsia="zh-CN"/>
        </w:rPr>
      </w:pPr>
      <w:r w:rsidRPr="00F13B4D">
        <w:rPr>
          <w:color w:val="000000"/>
          <w:sz w:val="28"/>
          <w:szCs w:val="28"/>
          <w:lang w:eastAsia="zh-CN"/>
        </w:rPr>
        <w:lastRenderedPageBreak/>
        <w:t>2.</w:t>
      </w:r>
      <w:r w:rsidRPr="00F13B4D">
        <w:rPr>
          <w:sz w:val="28"/>
          <w:szCs w:val="28"/>
          <w:lang w:eastAsia="zh-CN"/>
        </w:rPr>
        <w:t xml:space="preserve"> </w:t>
      </w:r>
      <w:r w:rsidRPr="00F13B4D">
        <w:rPr>
          <w:bCs/>
          <w:sz w:val="28"/>
          <w:szCs w:val="28"/>
          <w:lang w:eastAsia="zh-CN"/>
        </w:rPr>
        <w:t xml:space="preserve">Настоящее решение вступает в силу в день, следующий за днем его официального опубликования в сетевом издании «Администрация города Лесосибирска» в информационно-телекоммуникационной сети Интернет ADMLES.RU, и подлежит размещению </w:t>
      </w:r>
      <w:r w:rsidRPr="00F13B4D">
        <w:rPr>
          <w:sz w:val="28"/>
          <w:szCs w:val="28"/>
          <w:lang w:eastAsia="zh-CN"/>
        </w:rPr>
        <w:t>на официальном сайте Енисейского муниципального округа в информационно-телекоммуникационной сети «Интернет».</w:t>
      </w:r>
    </w:p>
    <w:p w:rsidR="002A5A9F" w:rsidRDefault="002A5A9F" w:rsidP="002A5A9F">
      <w:pPr>
        <w:jc w:val="both"/>
        <w:rPr>
          <w:sz w:val="28"/>
          <w:szCs w:val="28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8"/>
        <w:gridCol w:w="1233"/>
        <w:gridCol w:w="3864"/>
      </w:tblGrid>
      <w:tr w:rsidR="002A5A9F" w:rsidRPr="00840743" w:rsidTr="009F10DB">
        <w:tc>
          <w:tcPr>
            <w:tcW w:w="4360" w:type="dxa"/>
            <w:shd w:val="clear" w:color="auto" w:fill="auto"/>
          </w:tcPr>
          <w:p w:rsidR="002A5A9F" w:rsidRPr="00840743" w:rsidRDefault="002A5A9F" w:rsidP="009F10DB">
            <w:pPr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Председатель Енисейского окружного Совета депутатов</w:t>
            </w:r>
          </w:p>
          <w:p w:rsidR="002A5A9F" w:rsidRPr="00840743" w:rsidRDefault="002A5A9F" w:rsidP="009F10D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A5A9F" w:rsidRPr="00840743" w:rsidRDefault="002A5A9F" w:rsidP="009F10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  <w:shd w:val="clear" w:color="auto" w:fill="auto"/>
          </w:tcPr>
          <w:p w:rsidR="002A5A9F" w:rsidRPr="00840743" w:rsidRDefault="002A5A9F" w:rsidP="009F10DB">
            <w:pPr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Глава Енисейского муниципального округа</w:t>
            </w:r>
          </w:p>
        </w:tc>
      </w:tr>
      <w:tr w:rsidR="002A5A9F" w:rsidRPr="00840743" w:rsidTr="009F10DB">
        <w:tc>
          <w:tcPr>
            <w:tcW w:w="4360" w:type="dxa"/>
            <w:shd w:val="clear" w:color="auto" w:fill="auto"/>
          </w:tcPr>
          <w:p w:rsidR="002A5A9F" w:rsidRPr="00840743" w:rsidRDefault="002A5A9F" w:rsidP="009F10DB">
            <w:pPr>
              <w:jc w:val="both"/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____________ С.Н. Черкашин</w:t>
            </w:r>
          </w:p>
        </w:tc>
        <w:tc>
          <w:tcPr>
            <w:tcW w:w="1276" w:type="dxa"/>
            <w:shd w:val="clear" w:color="auto" w:fill="auto"/>
          </w:tcPr>
          <w:p w:rsidR="002A5A9F" w:rsidRPr="00840743" w:rsidRDefault="002A5A9F" w:rsidP="009F10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  <w:shd w:val="clear" w:color="auto" w:fill="auto"/>
          </w:tcPr>
          <w:p w:rsidR="002A5A9F" w:rsidRPr="00840743" w:rsidRDefault="002A5A9F" w:rsidP="009F10DB">
            <w:pPr>
              <w:jc w:val="both"/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__________Е.А. Петренко</w:t>
            </w:r>
          </w:p>
          <w:p w:rsidR="002A5A9F" w:rsidRPr="00840743" w:rsidRDefault="002A5A9F" w:rsidP="009F10DB">
            <w:pPr>
              <w:jc w:val="both"/>
              <w:rPr>
                <w:sz w:val="28"/>
                <w:szCs w:val="28"/>
              </w:rPr>
            </w:pPr>
          </w:p>
          <w:p w:rsidR="002A5A9F" w:rsidRPr="00840743" w:rsidRDefault="002A5A9F" w:rsidP="009F10DB">
            <w:pPr>
              <w:jc w:val="both"/>
              <w:rPr>
                <w:sz w:val="28"/>
                <w:szCs w:val="28"/>
              </w:rPr>
            </w:pPr>
          </w:p>
        </w:tc>
      </w:tr>
    </w:tbl>
    <w:p w:rsidR="002A5A9F" w:rsidRDefault="002A5A9F" w:rsidP="002A5A9F">
      <w:pPr>
        <w:pStyle w:val="msonormalbullet2gifbullet3gifbullet3gif"/>
        <w:contextualSpacing/>
        <w:jc w:val="both"/>
      </w:pPr>
    </w:p>
    <w:p w:rsidR="002A5A9F" w:rsidRDefault="002A5A9F" w:rsidP="002A5A9F">
      <w:pPr>
        <w:rPr>
          <w:sz w:val="24"/>
          <w:szCs w:val="24"/>
        </w:rPr>
      </w:pPr>
    </w:p>
    <w:p w:rsidR="002A5A9F" w:rsidRDefault="002A5A9F" w:rsidP="002A5A9F">
      <w:pPr>
        <w:jc w:val="center"/>
        <w:rPr>
          <w:sz w:val="16"/>
          <w:szCs w:val="16"/>
        </w:rPr>
        <w:sectPr w:rsidR="002A5A9F" w:rsidSect="0096769F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041"/>
      </w:tblGrid>
      <w:tr w:rsidR="002A5A9F" w:rsidRPr="00D13420" w:rsidTr="009F10DB">
        <w:trPr>
          <w:trHeight w:val="255"/>
        </w:trPr>
        <w:tc>
          <w:tcPr>
            <w:tcW w:w="1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4261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452"/>
              <w:gridCol w:w="619"/>
              <w:gridCol w:w="475"/>
              <w:gridCol w:w="475"/>
              <w:gridCol w:w="475"/>
              <w:gridCol w:w="517"/>
              <w:gridCol w:w="475"/>
              <w:gridCol w:w="767"/>
              <w:gridCol w:w="530"/>
              <w:gridCol w:w="6783"/>
              <w:gridCol w:w="850"/>
              <w:gridCol w:w="992"/>
              <w:gridCol w:w="851"/>
            </w:tblGrid>
            <w:tr w:rsidR="002A5A9F" w:rsidRPr="00F13B4D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rPr>
                      <w:highlight w:val="yellow"/>
                    </w:rPr>
                  </w:pPr>
                  <w:bookmarkStart w:id="0" w:name="_GoBack" w:colFirst="0" w:colLast="0"/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highlight w:val="yellow"/>
                    </w:rPr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rPr>
                      <w:highlight w:val="yellow"/>
                    </w:rPr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rPr>
                      <w:highlight w:val="yellow"/>
                    </w:rPr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rPr>
                      <w:highlight w:val="yellow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rPr>
                      <w:highlight w:val="yellow"/>
                    </w:rPr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rPr>
                      <w:highlight w:val="yellow"/>
                    </w:rPr>
                  </w:pP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rPr>
                      <w:highlight w:val="yellow"/>
                    </w:rPr>
                  </w:pP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rPr>
                      <w:highlight w:val="yellow"/>
                    </w:rPr>
                  </w:pPr>
                </w:p>
              </w:tc>
              <w:tc>
                <w:tcPr>
                  <w:tcW w:w="9476" w:type="dxa"/>
                  <w:gridSpan w:val="4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tbl>
                  <w:tblPr>
                    <w:tblW w:w="923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232"/>
                  </w:tblGrid>
                  <w:tr w:rsidR="002A5A9F" w:rsidRPr="00F13B4D" w:rsidTr="009F10DB">
                    <w:trPr>
                      <w:trHeight w:val="255"/>
                    </w:trPr>
                    <w:tc>
                      <w:tcPr>
                        <w:tcW w:w="92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A5A9F" w:rsidRPr="00F13B4D" w:rsidRDefault="002A5A9F" w:rsidP="009F10DB">
                        <w:pPr>
                          <w:jc w:val="right"/>
                          <w:rPr>
                            <w:rFonts w:ascii="Arial" w:hAnsi="Arial" w:cs="Arial"/>
                          </w:rPr>
                        </w:pPr>
                        <w:r w:rsidRPr="00F13B4D">
                          <w:rPr>
                            <w:rFonts w:ascii="Arial" w:hAnsi="Arial" w:cs="Arial"/>
                          </w:rPr>
                          <w:t>Приложение 1</w:t>
                        </w:r>
                      </w:p>
                    </w:tc>
                  </w:tr>
                  <w:tr w:rsidR="002A5A9F" w:rsidRPr="00F13B4D" w:rsidTr="009F10DB">
                    <w:trPr>
                      <w:trHeight w:val="690"/>
                    </w:trPr>
                    <w:tc>
                      <w:tcPr>
                        <w:tcW w:w="92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A5A9F" w:rsidRPr="00F13B4D" w:rsidRDefault="002A5A9F" w:rsidP="009F10DB">
                        <w:pPr>
                          <w:ind w:left="-171" w:firstLine="171"/>
                          <w:jc w:val="right"/>
                          <w:rPr>
                            <w:rFonts w:ascii="Arial" w:hAnsi="Arial" w:cs="Arial"/>
                          </w:rPr>
                        </w:pPr>
                        <w:r w:rsidRPr="00F13B4D">
                          <w:rPr>
                            <w:rFonts w:ascii="Arial" w:hAnsi="Arial" w:cs="Arial"/>
                          </w:rPr>
                          <w:t xml:space="preserve">к решению Енисейского окружного Совета </w:t>
                        </w:r>
                      </w:p>
                      <w:p w:rsidR="002A5A9F" w:rsidRPr="00F13B4D" w:rsidRDefault="002A5A9F" w:rsidP="009F10DB">
                        <w:pPr>
                          <w:jc w:val="right"/>
                          <w:rPr>
                            <w:rFonts w:ascii="Arial" w:hAnsi="Arial" w:cs="Arial"/>
                          </w:rPr>
                        </w:pPr>
                        <w:r w:rsidRPr="00F13B4D">
                          <w:rPr>
                            <w:rFonts w:ascii="Arial" w:hAnsi="Arial" w:cs="Arial"/>
                          </w:rPr>
                          <w:t xml:space="preserve">депутатов  от 00.00.2026 №00-000 </w:t>
                        </w:r>
                      </w:p>
                    </w:tc>
                  </w:tr>
                </w:tbl>
                <w:p w:rsidR="002A5A9F" w:rsidRPr="00F13B4D" w:rsidRDefault="002A5A9F" w:rsidP="009F10DB">
                  <w:pPr>
                    <w:rPr>
                      <w:rFonts w:ascii="Arial" w:hAnsi="Arial" w:cs="Arial"/>
                      <w:highlight w:val="yellow"/>
                    </w:rPr>
                  </w:pPr>
                </w:p>
              </w:tc>
            </w:tr>
            <w:tr w:rsidR="002A5A9F" w:rsidRPr="00F13B4D" w:rsidTr="009F10DB">
              <w:trPr>
                <w:trHeight w:val="690"/>
              </w:trPr>
              <w:tc>
                <w:tcPr>
                  <w:tcW w:w="4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/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/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/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/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/>
              </w:tc>
              <w:tc>
                <w:tcPr>
                  <w:tcW w:w="7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/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/>
              </w:tc>
              <w:tc>
                <w:tcPr>
                  <w:tcW w:w="9476" w:type="dxa"/>
                  <w:gridSpan w:val="4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2A5A9F" w:rsidRPr="00F13B4D" w:rsidTr="009F10DB">
              <w:trPr>
                <w:trHeight w:val="480"/>
              </w:trPr>
              <w:tc>
                <w:tcPr>
                  <w:tcW w:w="14261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13B4D">
                    <w:rPr>
                      <w:rFonts w:ascii="Arial" w:hAnsi="Arial" w:cs="Arial"/>
                      <w:sz w:val="24"/>
                      <w:szCs w:val="24"/>
                    </w:rPr>
                    <w:t>Доходы бюджета Высокогорского сельсовета Енисейского района за 2025 год по кодам классификации доходов бюджетов</w:t>
                  </w:r>
                </w:p>
              </w:tc>
            </w:tr>
            <w:tr w:rsidR="002A5A9F" w:rsidRPr="00EC437C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/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/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/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/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/>
              </w:tc>
              <w:tc>
                <w:tcPr>
                  <w:tcW w:w="7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/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/>
              </w:tc>
              <w:tc>
                <w:tcPr>
                  <w:tcW w:w="6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2A5A9F" w:rsidRPr="00F13B4D" w:rsidRDefault="002A5A9F" w:rsidP="009F10DB"/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13B4D"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13B4D"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ind w:left="-107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(тыс. рублей)</w:t>
                  </w:r>
                </w:p>
              </w:tc>
            </w:tr>
            <w:tr w:rsidR="002A5A9F" w:rsidRPr="00EC437C" w:rsidTr="009F10DB">
              <w:trPr>
                <w:trHeight w:val="199"/>
              </w:trPr>
              <w:tc>
                <w:tcPr>
                  <w:tcW w:w="4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2A5A9F" w:rsidRPr="00F13B4D" w:rsidRDefault="002A5A9F" w:rsidP="009F10DB">
                  <w:pPr>
                    <w:jc w:val="center"/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2A5A9F" w:rsidRPr="00F13B4D" w:rsidRDefault="002A5A9F" w:rsidP="009F10DB"/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2A5A9F" w:rsidRPr="00F13B4D" w:rsidRDefault="002A5A9F" w:rsidP="009F10DB"/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2A5A9F" w:rsidRPr="00F13B4D" w:rsidRDefault="002A5A9F" w:rsidP="009F10DB"/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2A5A9F" w:rsidRPr="00F13B4D" w:rsidRDefault="002A5A9F" w:rsidP="009F10DB"/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2A5A9F" w:rsidRPr="00F13B4D" w:rsidRDefault="002A5A9F" w:rsidP="009F10DB"/>
              </w:tc>
              <w:tc>
                <w:tcPr>
                  <w:tcW w:w="7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2A5A9F" w:rsidRPr="00F13B4D" w:rsidRDefault="002A5A9F" w:rsidP="009F10DB"/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2A5A9F" w:rsidRPr="00F13B4D" w:rsidRDefault="002A5A9F" w:rsidP="009F10DB"/>
              </w:tc>
              <w:tc>
                <w:tcPr>
                  <w:tcW w:w="6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2A5A9F" w:rsidRPr="00F13B4D" w:rsidRDefault="002A5A9F" w:rsidP="009F10DB"/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A5A9F" w:rsidRPr="00EC437C" w:rsidTr="009F10DB">
              <w:trPr>
                <w:trHeight w:val="255"/>
              </w:trPr>
              <w:tc>
                <w:tcPr>
                  <w:tcW w:w="4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№ строки</w:t>
                  </w:r>
                </w:p>
              </w:tc>
              <w:tc>
                <w:tcPr>
                  <w:tcW w:w="4333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Код классификации доходов бюджета</w:t>
                  </w:r>
                </w:p>
              </w:tc>
              <w:tc>
                <w:tcPr>
                  <w:tcW w:w="67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Наименование кода классификации доходов бюджета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Уточненный план за 2025 год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Кассовое исполнение за 2025 год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% кассового  исполнения к уточненному плану</w:t>
                  </w:r>
                </w:p>
              </w:tc>
            </w:tr>
            <w:tr w:rsidR="002A5A9F" w:rsidRPr="00EC437C" w:rsidTr="009F10DB">
              <w:trPr>
                <w:trHeight w:val="1350"/>
              </w:trPr>
              <w:tc>
                <w:tcPr>
                  <w:tcW w:w="4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F13B4D">
                    <w:rPr>
                      <w:rFonts w:ascii="Arial" w:hAnsi="Arial" w:cs="Arial"/>
                      <w:sz w:val="14"/>
                      <w:szCs w:val="14"/>
                    </w:rPr>
                    <w:t>код главного администра-тора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F13B4D">
                    <w:rPr>
                      <w:rFonts w:ascii="Arial" w:hAnsi="Arial" w:cs="Arial"/>
                      <w:sz w:val="14"/>
                      <w:szCs w:val="14"/>
                    </w:rPr>
                    <w:t>код группы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F13B4D">
                    <w:rPr>
                      <w:rFonts w:ascii="Arial" w:hAnsi="Arial" w:cs="Arial"/>
                      <w:sz w:val="14"/>
                      <w:szCs w:val="14"/>
                    </w:rPr>
                    <w:t>код подгруппы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F13B4D">
                    <w:rPr>
                      <w:rFonts w:ascii="Arial" w:hAnsi="Arial" w:cs="Arial"/>
                      <w:sz w:val="14"/>
                      <w:szCs w:val="14"/>
                    </w:rPr>
                    <w:t>код статьи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F13B4D">
                    <w:rPr>
                      <w:rFonts w:ascii="Arial" w:hAnsi="Arial" w:cs="Arial"/>
                      <w:sz w:val="14"/>
                      <w:szCs w:val="14"/>
                    </w:rPr>
                    <w:t>код подстатьи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F13B4D">
                    <w:rPr>
                      <w:rFonts w:ascii="Arial" w:hAnsi="Arial" w:cs="Arial"/>
                      <w:sz w:val="14"/>
                      <w:szCs w:val="14"/>
                    </w:rPr>
                    <w:t>код элемента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F13B4D">
                    <w:rPr>
                      <w:rFonts w:ascii="Arial" w:hAnsi="Arial" w:cs="Arial"/>
                      <w:sz w:val="14"/>
                      <w:szCs w:val="14"/>
                    </w:rPr>
                    <w:t>код группы подвида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F13B4D">
                    <w:rPr>
                      <w:rFonts w:ascii="Arial" w:hAnsi="Arial" w:cs="Arial"/>
                      <w:sz w:val="14"/>
                      <w:szCs w:val="14"/>
                    </w:rPr>
                    <w:t>код анали-тической группы подвида</w:t>
                  </w:r>
                </w:p>
              </w:tc>
              <w:tc>
                <w:tcPr>
                  <w:tcW w:w="678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2A5A9F" w:rsidRPr="00EC437C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</w:t>
                  </w:r>
                </w:p>
              </w:tc>
            </w:tr>
            <w:tr w:rsidR="002A5A9F" w:rsidRPr="00EC437C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НАЛОГОВЫЕ И НЕНАЛОГОВЫЕ ДОХОДЫ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731,1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732,0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100,1</w:t>
                  </w:r>
                </w:p>
              </w:tc>
            </w:tr>
            <w:tr w:rsidR="002A5A9F" w:rsidRPr="00EC437C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НАЛОГИ НА ПРИБЫЛЬ, ДОХОДЫ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245,4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235,1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95,8</w:t>
                  </w:r>
                </w:p>
              </w:tc>
            </w:tr>
            <w:tr w:rsidR="002A5A9F" w:rsidRPr="00EC437C" w:rsidTr="009F10DB">
              <w:trPr>
                <w:trHeight w:val="24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Налог на доходы физических лиц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245,4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235,1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95,8</w:t>
                  </w:r>
                </w:p>
              </w:tc>
            </w:tr>
            <w:tr w:rsidR="002A5A9F" w:rsidRPr="00EC437C" w:rsidTr="009F10DB">
              <w:trPr>
                <w:trHeight w:val="1383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165,6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166,2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100,4</w:t>
                  </w:r>
                </w:p>
              </w:tc>
            </w:tr>
            <w:tr w:rsidR="002A5A9F" w:rsidRPr="00EC437C" w:rsidTr="009F10DB">
              <w:trPr>
                <w:trHeight w:val="72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</w:tr>
            <w:tr w:rsidR="002A5A9F" w:rsidRPr="00EC437C" w:rsidTr="009F10DB">
              <w:trPr>
                <w:trHeight w:val="5371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6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080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EC437C" w:rsidTr="009F10DB">
              <w:trPr>
                <w:trHeight w:val="105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210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79,8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68,6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86,0</w:t>
                  </w:r>
                </w:p>
              </w:tc>
            </w:tr>
            <w:tr w:rsidR="002A5A9F" w:rsidRPr="00EC437C" w:rsidTr="009F10DB">
              <w:trPr>
                <w:trHeight w:val="4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НАЛОГИ НА ТОВАРЫ (РАБОТЫ, УСЛУГИ), РЕАЛИЗУЕМЫЕ НА ТЕРРИТОРИИ РОССИЙСКОЙ ФЕДЕРАЦИИ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363,2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379,5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104,5</w:t>
                  </w:r>
                </w:p>
              </w:tc>
            </w:tr>
            <w:tr w:rsidR="002A5A9F" w:rsidRPr="00EC437C" w:rsidTr="009F10DB">
              <w:trPr>
                <w:trHeight w:val="4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Акцизы по подакцизным товарам (продукции), производимым на территории Российской Федерации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363,2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379,5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104,5</w:t>
                  </w:r>
                </w:p>
              </w:tc>
            </w:tr>
            <w:tr w:rsidR="002A5A9F" w:rsidRPr="00EC437C" w:rsidTr="009F10DB">
              <w:trPr>
                <w:trHeight w:val="96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230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193,5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192,5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99,5</w:t>
                  </w:r>
                </w:p>
              </w:tc>
            </w:tr>
            <w:tr w:rsidR="002A5A9F" w:rsidRPr="00EC437C" w:rsidTr="009F10DB">
              <w:trPr>
                <w:trHeight w:val="126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11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231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193,5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192,5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99,5</w:t>
                  </w:r>
                </w:p>
              </w:tc>
            </w:tr>
            <w:tr w:rsidR="002A5A9F" w:rsidRPr="00EC437C" w:rsidTr="009F10DB">
              <w:trPr>
                <w:trHeight w:val="120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1,1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110,0</w:t>
                  </w:r>
                </w:p>
              </w:tc>
            </w:tr>
            <w:tr w:rsidR="002A5A9F" w:rsidRPr="00EC437C" w:rsidTr="009F10DB">
              <w:trPr>
                <w:trHeight w:val="1479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241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1,1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110,0</w:t>
                  </w:r>
                </w:p>
              </w:tc>
            </w:tr>
            <w:tr w:rsidR="002A5A9F" w:rsidRPr="00EC437C" w:rsidTr="009F10DB">
              <w:trPr>
                <w:trHeight w:val="96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198,8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205,1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103,2</w:t>
                  </w:r>
                </w:p>
              </w:tc>
            </w:tr>
            <w:tr w:rsidR="002A5A9F" w:rsidRPr="00EC437C" w:rsidTr="009F10DB">
              <w:trPr>
                <w:trHeight w:val="1287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198,8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205,1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103,2</w:t>
                  </w:r>
                </w:p>
              </w:tc>
            </w:tr>
            <w:tr w:rsidR="002A5A9F" w:rsidRPr="00EC437C" w:rsidTr="009F10DB">
              <w:trPr>
                <w:trHeight w:val="96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260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-30,1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-19,2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63,8</w:t>
                  </w:r>
                </w:p>
              </w:tc>
            </w:tr>
            <w:tr w:rsidR="002A5A9F" w:rsidRPr="00EC437C" w:rsidTr="009F10DB">
              <w:trPr>
                <w:trHeight w:val="1291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261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-30,1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-19,2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63,8</w:t>
                  </w:r>
                </w:p>
              </w:tc>
            </w:tr>
            <w:tr w:rsidR="002A5A9F" w:rsidRPr="00EC437C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НАЛОГИ НА ИМУЩЕСТВО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46,6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56,6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121,5</w:t>
                  </w:r>
                </w:p>
              </w:tc>
            </w:tr>
            <w:tr w:rsidR="002A5A9F" w:rsidRPr="00EC437C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Налог на имущество физических лиц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14,4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14,5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100,7</w:t>
                  </w:r>
                </w:p>
              </w:tc>
            </w:tr>
            <w:tr w:rsidR="002A5A9F" w:rsidRPr="00EC437C" w:rsidTr="009F10DB">
              <w:trPr>
                <w:trHeight w:val="72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20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14,4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14,5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100,7</w:t>
                  </w:r>
                </w:p>
              </w:tc>
            </w:tr>
            <w:tr w:rsidR="002A5A9F" w:rsidRPr="00EC437C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Земельный налог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32,2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42,1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130,7</w:t>
                  </w:r>
                </w:p>
              </w:tc>
            </w:tr>
            <w:tr w:rsidR="002A5A9F" w:rsidRPr="00EC437C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Земельный налог с организаций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16,5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16,5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EC437C" w:rsidTr="009F10DB">
              <w:trPr>
                <w:trHeight w:val="4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Земельный налог с организаций,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16,5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16,5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EC437C" w:rsidTr="009F10DB">
              <w:trPr>
                <w:trHeight w:val="24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040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Земельный налог с физических лиц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15,7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25,6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163,1</w:t>
                  </w:r>
                </w:p>
              </w:tc>
            </w:tr>
            <w:tr w:rsidR="002A5A9F" w:rsidRPr="00EC437C" w:rsidTr="009F10DB">
              <w:trPr>
                <w:trHeight w:val="4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043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Земельный налог с физических,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15,7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25,6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163,1</w:t>
                  </w:r>
                </w:p>
              </w:tc>
            </w:tr>
            <w:tr w:rsidR="002A5A9F" w:rsidRPr="00EC437C" w:rsidTr="009F10DB">
              <w:trPr>
                <w:trHeight w:val="24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ГОСУДАРСТВЕННАЯ ПОШЛИНА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3,4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68,0</w:t>
                  </w:r>
                </w:p>
              </w:tc>
            </w:tr>
            <w:tr w:rsidR="002A5A9F" w:rsidRPr="00EC437C" w:rsidTr="009F10DB">
              <w:trPr>
                <w:trHeight w:val="72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3,4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68,0</w:t>
                  </w:r>
                </w:p>
              </w:tc>
            </w:tr>
            <w:tr w:rsidR="002A5A9F" w:rsidRPr="00EC437C" w:rsidTr="009F10DB">
              <w:trPr>
                <w:trHeight w:val="96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3,4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68,0</w:t>
                  </w:r>
                </w:p>
              </w:tc>
            </w:tr>
            <w:tr w:rsidR="002A5A9F" w:rsidRPr="00EC437C" w:rsidTr="009F10DB">
              <w:trPr>
                <w:trHeight w:val="24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ШТРАФЫ, САНКЦИИ, ВОЗМЕЩЕНИЕ УЩЕРБА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70,9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57,4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81,0</w:t>
                  </w:r>
                </w:p>
              </w:tc>
            </w:tr>
            <w:tr w:rsidR="002A5A9F" w:rsidRPr="00EC437C" w:rsidTr="009F10DB">
              <w:trPr>
                <w:trHeight w:val="998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Денежные взыскания (штрафы)за нарушение антимонопольного законодательства в сфере конкуренции на товарных рынках, защиты конкуренции на рынке финансовых услуг, законодательства о естественных монополиях и законодательства о государственном регулировании цен (тарифов)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50,9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50,2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98,6</w:t>
                  </w:r>
                </w:p>
              </w:tc>
            </w:tr>
            <w:tr w:rsidR="002A5A9F" w:rsidRPr="00EC437C" w:rsidTr="009F10DB">
              <w:trPr>
                <w:trHeight w:val="72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Денежные взыскания (штрафы) за нарушение законодательства о государственном регулировании цен (тарифов), налагаемые органами государственной власти субъектов Российской Федерации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50,9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50,2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98,6</w:t>
                  </w:r>
                </w:p>
              </w:tc>
            </w:tr>
            <w:tr w:rsidR="002A5A9F" w:rsidRPr="00EC437C" w:rsidTr="009F10DB">
              <w:trPr>
                <w:trHeight w:val="96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7,2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36,0</w:t>
                  </w:r>
                </w:p>
              </w:tc>
            </w:tr>
            <w:tr w:rsidR="002A5A9F" w:rsidRPr="00EC437C" w:rsidTr="009F10DB">
              <w:trPr>
                <w:trHeight w:val="243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БЕЗВОЗМЕЗДНЫЕ ПОСТУПЛЕНИЯ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12 126,8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12 126,8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EC437C" w:rsidTr="009F10DB">
              <w:trPr>
                <w:trHeight w:val="4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12 126,8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12 126,8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EC437C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5 017,0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5 017,0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EC437C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Дотации на выравнивание бюджетной обеспеченности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5 017,0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5 017,0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EC437C" w:rsidTr="009F10DB">
              <w:trPr>
                <w:trHeight w:val="49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36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Дотации бюджетам сельских поселений на выравнивание бюджетной обеспеченности из бюджета субъекта Российской Федерации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5 017,0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5 017,0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EC437C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266,5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266,5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EC437C" w:rsidTr="009F10DB">
              <w:trPr>
                <w:trHeight w:val="4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Субвенции местным бюджетам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10,0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EC437C" w:rsidTr="009F10DB">
              <w:trPr>
                <w:trHeight w:val="4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39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Субвенции бюджетам сельских поселений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10,0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EC437C" w:rsidTr="009F10DB">
              <w:trPr>
                <w:trHeight w:val="72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118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256,5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256,5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EC437C" w:rsidTr="009F10DB">
              <w:trPr>
                <w:trHeight w:val="72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118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7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256,5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256,5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EC437C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6 843,3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6 843,3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EC437C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49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999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Прочие межбюджетные трансферты, передаваемые бюджетам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6 843,3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6 843,3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EC437C" w:rsidTr="009F10DB">
              <w:trPr>
                <w:trHeight w:val="4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49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999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Прочие межбюджетные трансферты, передаваемые бюджетам сельских поселений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6 843,3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6 843,3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EC437C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11116" w:type="dxa"/>
                  <w:gridSpan w:val="9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12 857,9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12 858,9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</w:tbl>
          <w:p w:rsidR="002A5A9F" w:rsidRPr="00F13B4D" w:rsidRDefault="002A5A9F" w:rsidP="009F10DB">
            <w:pPr>
              <w:rPr>
                <w:sz w:val="28"/>
                <w:szCs w:val="28"/>
              </w:rPr>
            </w:pPr>
          </w:p>
          <w:p w:rsidR="002A5A9F" w:rsidRPr="00F13B4D" w:rsidRDefault="002A5A9F" w:rsidP="009F10DB">
            <w:pPr>
              <w:jc w:val="right"/>
              <w:rPr>
                <w:rFonts w:ascii="Arial" w:hAnsi="Arial" w:cs="Arial"/>
              </w:rPr>
            </w:pPr>
            <w:r w:rsidRPr="00F13B4D">
              <w:rPr>
                <w:rFonts w:ascii="Arial" w:hAnsi="Arial" w:cs="Arial"/>
              </w:rPr>
              <w:t xml:space="preserve">Приложение 2 </w:t>
            </w:r>
          </w:p>
          <w:p w:rsidR="002A5A9F" w:rsidRPr="00F13B4D" w:rsidRDefault="002A5A9F" w:rsidP="009F10DB">
            <w:pPr>
              <w:jc w:val="right"/>
              <w:rPr>
                <w:rFonts w:ascii="Arial" w:hAnsi="Arial" w:cs="Arial"/>
              </w:rPr>
            </w:pPr>
            <w:r w:rsidRPr="00F13B4D">
              <w:rPr>
                <w:rFonts w:ascii="Arial" w:hAnsi="Arial" w:cs="Arial"/>
              </w:rPr>
              <w:t>к решению Енисейского окружного Совета</w:t>
            </w:r>
          </w:p>
          <w:p w:rsidR="002A5A9F" w:rsidRPr="00F13B4D" w:rsidRDefault="002A5A9F" w:rsidP="009F10DB">
            <w:pPr>
              <w:jc w:val="right"/>
              <w:rPr>
                <w:rFonts w:ascii="Arial" w:hAnsi="Arial" w:cs="Arial"/>
              </w:rPr>
            </w:pPr>
            <w:r w:rsidRPr="00F13B4D">
              <w:rPr>
                <w:rFonts w:ascii="Arial" w:hAnsi="Arial" w:cs="Arial"/>
              </w:rPr>
              <w:t xml:space="preserve"> депутатов от 00.00.2026 №00-000</w:t>
            </w:r>
          </w:p>
          <w:p w:rsidR="002A5A9F" w:rsidRPr="00F13B4D" w:rsidRDefault="002A5A9F" w:rsidP="009F10DB">
            <w:pPr>
              <w:jc w:val="right"/>
              <w:rPr>
                <w:rFonts w:ascii="Arial" w:hAnsi="Arial" w:cs="Arial"/>
              </w:rPr>
            </w:pPr>
          </w:p>
          <w:tbl>
            <w:tblPr>
              <w:tblW w:w="14878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517"/>
              <w:gridCol w:w="7705"/>
              <w:gridCol w:w="851"/>
              <w:gridCol w:w="617"/>
              <w:gridCol w:w="1240"/>
              <w:gridCol w:w="921"/>
              <w:gridCol w:w="992"/>
              <w:gridCol w:w="993"/>
              <w:gridCol w:w="992"/>
              <w:gridCol w:w="50"/>
            </w:tblGrid>
            <w:tr w:rsidR="002A5A9F" w:rsidRPr="00F13B4D" w:rsidTr="009F10DB">
              <w:trPr>
                <w:trHeight w:val="675"/>
              </w:trPr>
              <w:tc>
                <w:tcPr>
                  <w:tcW w:w="14878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13B4D">
                    <w:rPr>
                      <w:rFonts w:ascii="Arial" w:hAnsi="Arial" w:cs="Arial"/>
                      <w:sz w:val="24"/>
                      <w:szCs w:val="24"/>
                    </w:rPr>
                    <w:t>Расходы бюджета Высокогорского сельсовета Енисейского района за 2025 год по ведомственной структуре расходов бюджета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/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/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</w:pP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/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/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/>
              </w:tc>
              <w:tc>
                <w:tcPr>
                  <w:tcW w:w="77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/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/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</w:pP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</w:pPr>
                </w:p>
              </w:tc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(тыс.рублей)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1680"/>
              </w:trPr>
              <w:tc>
                <w:tcPr>
                  <w:tcW w:w="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extDirection w:val="btLr"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№ строки</w:t>
                  </w:r>
                </w:p>
              </w:tc>
              <w:tc>
                <w:tcPr>
                  <w:tcW w:w="77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Наименования главных распорядителей, получателей бюджетных средств и наименования показателей бюджетной классификации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F13B4D">
                    <w:rPr>
                      <w:rFonts w:ascii="Arial" w:hAnsi="Arial" w:cs="Arial"/>
                      <w:sz w:val="12"/>
                      <w:szCs w:val="12"/>
                    </w:rPr>
                    <w:t>Код  главного распорядителя (распорядителя, получателя)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13B4D">
                    <w:rPr>
                      <w:rFonts w:ascii="Arial" w:hAnsi="Arial" w:cs="Arial"/>
                      <w:sz w:val="16"/>
                      <w:szCs w:val="16"/>
                    </w:rPr>
                    <w:t>Раздел,</w:t>
                  </w:r>
                  <w:r w:rsidRPr="00F13B4D">
                    <w:rPr>
                      <w:rFonts w:ascii="Arial" w:hAnsi="Arial" w:cs="Arial"/>
                      <w:sz w:val="16"/>
                      <w:szCs w:val="16"/>
                    </w:rPr>
                    <w:br/>
                    <w:t>подраздел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13B4D">
                    <w:rPr>
                      <w:rFonts w:ascii="Arial" w:hAnsi="Arial" w:cs="Arial"/>
                      <w:sz w:val="16"/>
                      <w:szCs w:val="16"/>
                    </w:rPr>
                    <w:t>Целевая статья</w:t>
                  </w: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13B4D">
                    <w:rPr>
                      <w:rFonts w:ascii="Arial" w:hAnsi="Arial" w:cs="Arial"/>
                      <w:sz w:val="16"/>
                      <w:szCs w:val="16"/>
                    </w:rPr>
                    <w:t xml:space="preserve">Вид </w:t>
                  </w:r>
                  <w:r w:rsidRPr="00F13B4D">
                    <w:rPr>
                      <w:rFonts w:ascii="Arial" w:hAnsi="Arial" w:cs="Arial"/>
                      <w:sz w:val="16"/>
                      <w:szCs w:val="16"/>
                    </w:rPr>
                    <w:br/>
                    <w:t>расходов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Уточненный план за 2025 год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Кассовое исполнение за 2025 год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% кассового  исполнения к уточненному плану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21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Администрация Высокогорского сельсовета Енисейского района Красноярского края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13 474,8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12 539,2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93,1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2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ОБЩЕГОСУДАРСТВЕННЫЕ ВОПРОСЫ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9 229,7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8 437,0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91,4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1 544,1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1 444,2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93,5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Высшее должностное лицо муниципального образования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7100000000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1 544,1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1 444,2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93,5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Глава муниципального образования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7110000000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1 544,1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1 444,2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93,5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59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Финансовое обеспечение (возмещение) расходов на увеличение размеров оплаты труда отдельным категориям работников бюджетной сферы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7110010240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122,1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122,1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738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7110010240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122,1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122,1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7110010240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122,1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122,1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578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Частичная компенсация расходов на повышение оплаты труда отдельным категориям работникам бюджетной сферы Красноярского края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7110027241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94,5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94,5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716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7110027241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94,5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94,5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7110027241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94,5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94,5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Руководство и управление в сфере установленных функций органов местного самоуправления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7110080020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1 327,5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1 227,6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92,5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696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7110080020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1 327,5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1 227,6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92,5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76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7110080020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1 327,5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1 227,6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92,5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559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6 993,8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6 302,0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90,1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Обеспечение деятельности исполнительно-распорядительных органов местного самоуправления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7800000000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6 993,8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6 302,0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90,1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Обеспечение деятельности аппарата исполнительно-распорядительных органов местного самоуправления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7820000000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6 993,8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6 302,0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90,1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72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Финансовое обеспечение (возмещение) расходов на увеличение размеров оплаты труда отдельным категориям работников бюджетной сферы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7820010240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406,6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406,6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696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7820010240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406,6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406,6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20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7820010240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406,6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406,6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72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Частичная компенсация расходов на повышение оплаты труда отдельным категориям работникам бюджетной сферы Красноярского края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7820027241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510,9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510,9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684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7820027241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510,9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510,9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7820027241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510,9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510,9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Содействие развитию налогового потенциала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7820077450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17,5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17,5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7820077450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17,5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17,5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7820077450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17,5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17,5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Руководство и управление в сфере установленных функций органов местного самоуправления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7820080020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6 058,8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5 367,0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88,6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662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7820080020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5 011,8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4 529,1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90,4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7820080020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5 011,8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4 529,1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90,4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7820080020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1 046,3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837,3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7820080020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1 046,3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837,3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7820080020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0,7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0,6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85,7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7820080020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850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0,7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0,6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85,7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Резервные фонды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9900000000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 исполнительно-распорядительных органов местного самоуправления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Резервные фонды местных администраций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9910080700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9910080700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39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Резервные средства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9910080700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870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Другие общегосударственные вопросы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690,8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690,8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"Улучшение качества жизни населения Высокогорского сельсовета"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0200000000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42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Подпрограмма "Выполнение отдельных государственных полномочий"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0220000000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611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0220075140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0220075140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0220075140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9900000000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680,8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680,8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47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 исполнительно-распорядительных органов местного самоуправления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680,8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680,8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Осуществление части полномочий по контролю за исполнением бюджета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9910080087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141,1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141,1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49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Межбюджетные трансферты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9910080087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141,1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141,1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9910080087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141,1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141,1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72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51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Осуществление части полномочий по формированию и размещению информации на едином портале бюджетной системы Российской Федерации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9910080088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34,8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34,8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Межбюджетные трансферты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9910080088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34,8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34,8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53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9910080088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34,8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34,8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54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Осуществление части полномочий в области жилищных правоотношений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9910080093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6,7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6,7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55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Межбюджетные трансферты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9910080093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6,7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6,7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56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9910080093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6,7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6,7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72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57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Осуществление части полномочий по формированию бюджета и исполнению бюджета при кассовом обслуживании исполнения бюджета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9910080098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478,5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478,5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58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Межбюджетные трансферты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9910080098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478,5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478,5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59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9910080098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478,5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478,5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60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Осуществление части полномочий по осуществлению внешнего муниципального финансового контроля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9910080099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17,7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17,7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61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Межбюджетные трансферты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9910080099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17,7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17,7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62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9910080099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17,7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17,7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обязательств муниципального образования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9910080920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64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9910080920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65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9910080920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850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66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256,5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256,5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67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0203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256,5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256,5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"Улучшение качества жизни населения Высокогорского сельсовета"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0203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0200000000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256,5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256,5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69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Подпрограмма "Выполнение отдельных государственных полномочий"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0203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0220000000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256,5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256,5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72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0203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0220051180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256,5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256,5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656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71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0203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0220051180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255,5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255,5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72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0203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0220051180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255,5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255,5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73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0203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0220051180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74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0203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0220051180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75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263,3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263,3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581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76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 xml:space="preserve">Защита населения и территории от чрезвычайных ситуаций природного и техногенного характера, пожарная безопасность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263,3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263,3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77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"Улучшение качества жизни населения Высокогорского сельсовета"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0200000000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263,3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263,3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97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78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Подпрогамма "Повышение уровня комфортности пребывания и качества жизни населения на территории Высокогорского сельсовета"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263,3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263,3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547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79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Реализация комплекса первичных мер пожарной безопасности в границах населенных пунктов муниципального образования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0230082190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80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0230082190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81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0230082190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39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82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 CYR" w:hAnsi="Arial CYR"/>
                      <w:sz w:val="18"/>
                      <w:szCs w:val="18"/>
                    </w:rPr>
                  </w:pPr>
                  <w:r w:rsidRPr="00F13B4D">
                    <w:rPr>
                      <w:rFonts w:ascii="Arial CYR" w:hAnsi="Arial CYR"/>
                      <w:sz w:val="18"/>
                      <w:szCs w:val="18"/>
                    </w:rPr>
                    <w:t>Повышение уровня безопасности предприятий (организаций, учреждений) и жилого сектора Енисейского района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0230088570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25,0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25,0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83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0230088570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25,0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25,0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84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0230088570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25,0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25,0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85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Обеспечение первичных мер пожарной безопасности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02300S4120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237,3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237,3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86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02300S4120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237,3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237,3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87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02300S4120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237,3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237,3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88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0400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1 900,6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1 760,1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92,6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89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Дорожное хозяйство (дорожные фонды)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0409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1 884,6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1 744,1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92,5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90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«Развитие территории МО Майский сельсовет»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0409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1 884,6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1 744,1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92,5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688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91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Подпрограмма «Обеспечение сохранности и модерназация автомобильных дорог, создание условий безопасности дорожного движения в границах МО Майский сельсовет»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0409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0130000000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1 884,6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1 744,1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92,5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92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Содержание автомобильных дорог общего пользования местного значения за счёт средств дорожного фонда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0409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0130085080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1 195,5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1 195,5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93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0409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0130085080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1 195,5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1 195,5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94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0409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0130085080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1 195,5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1 195,5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652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95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 CYR" w:hAnsi="Arial CYR"/>
                      <w:sz w:val="18"/>
                      <w:szCs w:val="18"/>
                    </w:rPr>
                  </w:pPr>
                  <w:r w:rsidRPr="00F13B4D">
                    <w:rPr>
                      <w:rFonts w:ascii="Arial CYR" w:hAnsi="Arial CYR"/>
                      <w:sz w:val="18"/>
                      <w:szCs w:val="18"/>
                    </w:rPr>
                    <w:t>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за счёт средств муниципального дорожного фонда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0409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0130085090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689,1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548,6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79,6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96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0409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0130085090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689,1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548,6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79,6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97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0409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0130085090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689,1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548,6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79,6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98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0412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16,0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16,0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"Развитие территории Высокогорского сельсовета"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0412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16,0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16,0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Подпрограмма "Организация благоустройства в границах населенных пунктов Высокогорского сельсовета"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0412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16,0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16,0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101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Мероприятия по землеустройству и землепользованию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0412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0110083400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16,0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16,0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0412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0110083400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16,0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16,0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103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0412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0110083400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16,0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16,0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104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0500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477,8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475,4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99,5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105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Благоустройство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477,8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475,4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99,5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106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"Развитие территории Высокогорского сельсовета"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0100000000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477,8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475,4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99,5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107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Подпрограмма "Организация благоустройства в границах населенных пунктов Высокогорского сельсовета"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477,8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475,4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99,5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108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Организация освещения территории муниципального образования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0110086010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317,9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315,6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99,3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109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0110086010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317,9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315,6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99,3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0110086010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317,9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315,6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99,3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505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Организация прочего благоустройства территории поселения в соответствии с утверждёнными правилами благоустройства территории поселения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0110086050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110,5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110,3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99,9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112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0110086050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110,5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110,3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99,9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113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0110086050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110,5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110,3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99,9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114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Содержание общественных территорий, благоустроенных в рамках реализации инициативных проектов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0110086092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115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0110086092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116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0110086092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117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Организация общественных работ на территории Енисейского района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0110088690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9,4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9,4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681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118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0110088690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9,4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9,4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119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0110088690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9,4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9,4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КУЛЬТУРА, КИНЕМАТОГРАФИЯ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0800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1 187,0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1 187,0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121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Культура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1 182,0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1 182,0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122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"Улучшение качества жизни населения Высокогорского сельсовета"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0200000000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72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123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Подпрогамма "Повышение уровня комфортности пребывания и качества жизни населения на территории Высокогорского сельсовета"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124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Культурно-массовые мероприятия социальной направленности для отдельных категорий граждан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0230088401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0230088401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126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0230088401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127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9900000000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1 142,0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1 142,0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128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 исполнительно-распорядительных органов местного самоуправления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1 142,0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1 142,0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537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129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Осуществление полномочий по созданию условий для организации досуга и обеспечению жителей поселения услугами организаций культуры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9910080097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1 142,0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1 142,0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Межбюджетные трансферты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9910080097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1 142,0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1 142,0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131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9910080097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1 142,0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1 142,0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132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133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"Улучшение качества жизни населения Высокогорского сельсовета"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0200000000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49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134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Подпрогамма "Повышение уровня комфортности пребывания и качества жизни населения на территории Высокогорского сельсовета"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135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Сохранение культурного наследия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0230088740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0230088740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137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0230088740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138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СОЦИАЛЬНАЯ ПОЛИТИКА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139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Пенсионное обеспечение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140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"Улучшение качества жизни населения Высокогорского сельсовета"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0200000000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56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141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Подпрогамма "Повышение уровня комфортности пребывания и качества жизни населения на территории Высокогорского сельсовета"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99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142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Дополнительные гарантии муниципальным служащим в виде ежемесячных доплат к трудовой пенсии, пенсии за выслугу лет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0230084910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143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0230084910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345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144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0230084910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310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60,0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145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ФИЗИЧЕСКАЯ КУЛЬТУРА И СПОРТ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146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Массовый спорт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1102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147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"Улучшение качества жизни населения Высокогорского сельсовета"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1102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0200000000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528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148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Подпрогамма "Повышение уровня комфортности пребывания и качества жизни населения на территории Высокогорского сельсовета"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1102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0230000000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67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149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Поддержка развития массовой физической культуры и спорта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1102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0230088870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1102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0230088870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151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1102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0230088870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2A5A9F" w:rsidRPr="00F13B4D" w:rsidTr="009F10DB">
              <w:trPr>
                <w:gridAfter w:val="1"/>
                <w:wAfter w:w="50" w:type="dxa"/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152</w:t>
                  </w:r>
                </w:p>
              </w:tc>
              <w:tc>
                <w:tcPr>
                  <w:tcW w:w="7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 xml:space="preserve"> ВСЕГО РАСХОДОВ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13 474,8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12 539,2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93,1</w:t>
                  </w:r>
                </w:p>
              </w:tc>
            </w:tr>
          </w:tbl>
          <w:p w:rsidR="002A5A9F" w:rsidRPr="00F13B4D" w:rsidRDefault="002A5A9F" w:rsidP="009F10DB">
            <w:pPr>
              <w:jc w:val="right"/>
              <w:rPr>
                <w:rFonts w:ascii="Arial" w:hAnsi="Arial" w:cs="Arial"/>
              </w:rPr>
            </w:pPr>
          </w:p>
          <w:p w:rsidR="002A5A9F" w:rsidRDefault="002A5A9F" w:rsidP="009F10DB">
            <w:pPr>
              <w:jc w:val="right"/>
              <w:rPr>
                <w:rFonts w:ascii="Arial" w:hAnsi="Arial" w:cs="Arial"/>
              </w:rPr>
            </w:pPr>
          </w:p>
          <w:p w:rsidR="002A5A9F" w:rsidRDefault="002A5A9F" w:rsidP="009F10DB">
            <w:pPr>
              <w:jc w:val="right"/>
              <w:rPr>
                <w:rFonts w:ascii="Arial" w:hAnsi="Arial" w:cs="Arial"/>
              </w:rPr>
            </w:pPr>
          </w:p>
          <w:p w:rsidR="002A5A9F" w:rsidRDefault="002A5A9F" w:rsidP="009F10DB">
            <w:pPr>
              <w:jc w:val="right"/>
              <w:rPr>
                <w:rFonts w:ascii="Arial" w:hAnsi="Arial" w:cs="Arial"/>
              </w:rPr>
            </w:pPr>
          </w:p>
          <w:p w:rsidR="002A5A9F" w:rsidRDefault="002A5A9F" w:rsidP="009F10DB">
            <w:pPr>
              <w:jc w:val="right"/>
              <w:rPr>
                <w:rFonts w:ascii="Arial" w:hAnsi="Arial" w:cs="Arial"/>
              </w:rPr>
            </w:pPr>
          </w:p>
          <w:p w:rsidR="002A5A9F" w:rsidRDefault="002A5A9F" w:rsidP="009F10DB">
            <w:pPr>
              <w:jc w:val="right"/>
              <w:rPr>
                <w:rFonts w:ascii="Arial" w:hAnsi="Arial" w:cs="Arial"/>
              </w:rPr>
            </w:pPr>
          </w:p>
          <w:p w:rsidR="002A5A9F" w:rsidRDefault="002A5A9F" w:rsidP="009F10DB">
            <w:pPr>
              <w:jc w:val="right"/>
              <w:rPr>
                <w:rFonts w:ascii="Arial" w:hAnsi="Arial" w:cs="Arial"/>
              </w:rPr>
            </w:pPr>
          </w:p>
          <w:p w:rsidR="002A5A9F" w:rsidRPr="00F13B4D" w:rsidRDefault="002A5A9F" w:rsidP="009F10DB">
            <w:pPr>
              <w:jc w:val="right"/>
              <w:rPr>
                <w:rFonts w:ascii="Arial" w:hAnsi="Arial" w:cs="Arial"/>
              </w:rPr>
            </w:pPr>
          </w:p>
          <w:p w:rsidR="002A5A9F" w:rsidRPr="00F13B4D" w:rsidRDefault="002A5A9F" w:rsidP="009F10DB">
            <w:pPr>
              <w:jc w:val="right"/>
              <w:rPr>
                <w:rFonts w:ascii="Arial" w:hAnsi="Arial" w:cs="Arial"/>
              </w:rPr>
            </w:pPr>
            <w:r w:rsidRPr="00F13B4D">
              <w:rPr>
                <w:rFonts w:ascii="Arial" w:hAnsi="Arial" w:cs="Arial"/>
              </w:rPr>
              <w:t xml:space="preserve">Приложение 3 </w:t>
            </w:r>
          </w:p>
          <w:p w:rsidR="002A5A9F" w:rsidRPr="00F13B4D" w:rsidRDefault="002A5A9F" w:rsidP="009F10DB">
            <w:pPr>
              <w:jc w:val="right"/>
              <w:rPr>
                <w:rFonts w:ascii="Arial" w:hAnsi="Arial" w:cs="Arial"/>
              </w:rPr>
            </w:pPr>
            <w:r w:rsidRPr="00F13B4D">
              <w:rPr>
                <w:rFonts w:ascii="Arial" w:hAnsi="Arial" w:cs="Arial"/>
              </w:rPr>
              <w:t>к решению Енисейского окружного Совета</w:t>
            </w:r>
          </w:p>
          <w:p w:rsidR="002A5A9F" w:rsidRPr="00F13B4D" w:rsidRDefault="002A5A9F" w:rsidP="009F10DB">
            <w:pPr>
              <w:jc w:val="right"/>
              <w:rPr>
                <w:rFonts w:ascii="Arial" w:hAnsi="Arial" w:cs="Arial"/>
              </w:rPr>
            </w:pPr>
            <w:r w:rsidRPr="00F13B4D">
              <w:rPr>
                <w:rFonts w:ascii="Arial" w:hAnsi="Arial" w:cs="Arial"/>
              </w:rPr>
              <w:t xml:space="preserve"> депутатов от 00.00.2026 №00-000</w:t>
            </w:r>
          </w:p>
          <w:tbl>
            <w:tblPr>
              <w:tblW w:w="2989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"/>
              <w:gridCol w:w="8124"/>
              <w:gridCol w:w="1313"/>
              <w:gridCol w:w="1417"/>
              <w:gridCol w:w="1843"/>
              <w:gridCol w:w="1806"/>
              <w:gridCol w:w="46"/>
              <w:gridCol w:w="14899"/>
              <w:gridCol w:w="46"/>
            </w:tblGrid>
            <w:tr w:rsidR="002A5A9F" w:rsidRPr="00F13B4D" w:rsidTr="009F10DB">
              <w:trPr>
                <w:trHeight w:val="271"/>
              </w:trPr>
              <w:tc>
                <w:tcPr>
                  <w:tcW w:w="1494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2A5A9F" w:rsidRPr="00F13B4D" w:rsidRDefault="002A5A9F" w:rsidP="009F10DB">
                  <w:pPr>
                    <w:jc w:val="center"/>
                  </w:pPr>
                  <w:r w:rsidRPr="00F13B4D">
                    <w:t>Расходы бюджета Высокогорского сельсовета Енисейского района за 2025 год по разделам, подразделам классификации расходов бюджетов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5A9F" w:rsidRPr="00F13B4D" w:rsidRDefault="002A5A9F" w:rsidP="009F10DB">
                  <w:pPr>
                    <w:jc w:val="center"/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65"/>
              </w:trPr>
              <w:tc>
                <w:tcPr>
                  <w:tcW w:w="3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81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</w:pP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2A5A9F" w:rsidRPr="00F13B4D" w:rsidRDefault="002A5A9F" w:rsidP="009F10DB"/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2A5A9F" w:rsidRPr="00F13B4D" w:rsidRDefault="002A5A9F" w:rsidP="009F10DB"/>
              </w:tc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(тыс.руб.)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1111"/>
              </w:trPr>
              <w:tc>
                <w:tcPr>
                  <w:tcW w:w="39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textDirection w:val="btLr"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№ строки</w:t>
                  </w:r>
                </w:p>
              </w:tc>
              <w:tc>
                <w:tcPr>
                  <w:tcW w:w="812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Наименования главных распорядителей, получателей бюджетных средств и наименования показателей бюджетной классификации</w:t>
                  </w:r>
                </w:p>
              </w:tc>
              <w:tc>
                <w:tcPr>
                  <w:tcW w:w="131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textDirection w:val="btLr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13B4D">
                    <w:rPr>
                      <w:rFonts w:ascii="Arial" w:hAnsi="Arial" w:cs="Arial"/>
                      <w:sz w:val="16"/>
                      <w:szCs w:val="16"/>
                    </w:rPr>
                    <w:t>Раздел,</w:t>
                  </w:r>
                  <w:r w:rsidRPr="00F13B4D">
                    <w:rPr>
                      <w:rFonts w:ascii="Arial" w:hAnsi="Arial" w:cs="Arial"/>
                      <w:sz w:val="16"/>
                      <w:szCs w:val="16"/>
                    </w:rPr>
                    <w:br/>
                    <w:t>подраздел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Уточненный план за 2025 год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Кассовое исполнение за 2025 год</w:t>
                  </w:r>
                </w:p>
              </w:tc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% кассового  исполнения к уточненному плану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255"/>
              </w:trPr>
              <w:tc>
                <w:tcPr>
                  <w:tcW w:w="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1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3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ОБЩЕГОСУДАРСТВЕННЫЕ ВОПРОСЫ</w:t>
                  </w: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9 229,7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8 437,0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91,4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480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1 544,1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1 444,2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93,5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461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6 993,8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6 302,0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90,1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Резервные фонды</w:t>
                  </w: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0111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Другие общегосударственные вопросы</w:t>
                  </w: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690,8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690,8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8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256,5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256,5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8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0203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256,5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256,5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480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lastRenderedPageBreak/>
                    <w:t>8</w:t>
                  </w:r>
                </w:p>
              </w:tc>
              <w:tc>
                <w:tcPr>
                  <w:tcW w:w="8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263,3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263,3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480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8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 xml:space="preserve">Защита населения и территории от чрезвычайных ситуаций природного и техногенного характера, пожарная безопасность </w:t>
                  </w: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263,3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263,3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0400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1 900,6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1 760,1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92,6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8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Дорожное хозяйство (дорожные фонды)</w:t>
                  </w: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0409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1 884,6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1 744,1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92,5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8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0412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16,0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16,0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8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0500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477,8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475,4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99,5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8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Благоустройство</w:t>
                  </w: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477,8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475,4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99,5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8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КУЛЬТУРА, КИНЕМАТОГРАФИЯ</w:t>
                  </w: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0800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1 187,0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1 187,0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8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Культура</w:t>
                  </w: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1 182,0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1 182,0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8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8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СОЦИАЛЬНАЯ ПОЛИТИКА</w:t>
                  </w: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60,0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60,0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8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Пенсионное обеспечение</w:t>
                  </w: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60,0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60,0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ФИЗИЧЕСКАЯ КУЛЬТУРА И СПОРТ</w:t>
                  </w: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8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Массовый спорт</w:t>
                  </w: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A5A9F" w:rsidRPr="00F13B4D" w:rsidTr="009F10DB">
              <w:trPr>
                <w:gridAfter w:val="1"/>
                <w:wAfter w:w="46" w:type="dxa"/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8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 xml:space="preserve"> ВСЕГО РАСХОДОВ</w:t>
                  </w: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13 474,8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12 539,2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3B4D">
                    <w:rPr>
                      <w:rFonts w:ascii="Arial" w:hAnsi="Arial" w:cs="Arial"/>
                      <w:sz w:val="18"/>
                      <w:szCs w:val="18"/>
                    </w:rPr>
                    <w:t>93,1</w:t>
                  </w:r>
                </w:p>
              </w:tc>
              <w:tc>
                <w:tcPr>
                  <w:tcW w:w="14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2A5A9F" w:rsidRDefault="002A5A9F" w:rsidP="009F10DB">
            <w:pPr>
              <w:jc w:val="right"/>
              <w:rPr>
                <w:rFonts w:ascii="Arial" w:hAnsi="Arial" w:cs="Arial"/>
              </w:rPr>
            </w:pPr>
          </w:p>
          <w:p w:rsidR="002A5A9F" w:rsidRPr="00F13B4D" w:rsidRDefault="002A5A9F" w:rsidP="009F10DB">
            <w:pPr>
              <w:jc w:val="right"/>
              <w:rPr>
                <w:rFonts w:ascii="Arial" w:hAnsi="Arial" w:cs="Arial"/>
              </w:rPr>
            </w:pPr>
          </w:p>
          <w:p w:rsidR="002A5A9F" w:rsidRPr="00F13B4D" w:rsidRDefault="002A5A9F" w:rsidP="009F10DB">
            <w:pPr>
              <w:jc w:val="right"/>
              <w:rPr>
                <w:rFonts w:ascii="Arial" w:hAnsi="Arial" w:cs="Arial"/>
              </w:rPr>
            </w:pPr>
            <w:r w:rsidRPr="00F13B4D">
              <w:rPr>
                <w:rFonts w:ascii="Arial" w:hAnsi="Arial" w:cs="Arial"/>
              </w:rPr>
              <w:t xml:space="preserve">Приложение 4 </w:t>
            </w:r>
          </w:p>
          <w:p w:rsidR="002A5A9F" w:rsidRPr="00F13B4D" w:rsidRDefault="002A5A9F" w:rsidP="009F10DB">
            <w:pPr>
              <w:jc w:val="right"/>
              <w:rPr>
                <w:rFonts w:ascii="Arial" w:hAnsi="Arial" w:cs="Arial"/>
              </w:rPr>
            </w:pPr>
            <w:r w:rsidRPr="00F13B4D">
              <w:rPr>
                <w:rFonts w:ascii="Arial" w:hAnsi="Arial" w:cs="Arial"/>
              </w:rPr>
              <w:t>к решению Енисейского окружного Совета</w:t>
            </w:r>
          </w:p>
          <w:p w:rsidR="002A5A9F" w:rsidRPr="00F13B4D" w:rsidRDefault="002A5A9F" w:rsidP="009F10DB">
            <w:pPr>
              <w:jc w:val="right"/>
              <w:rPr>
                <w:rFonts w:ascii="Arial" w:hAnsi="Arial" w:cs="Arial"/>
              </w:rPr>
            </w:pPr>
            <w:r w:rsidRPr="00F13B4D">
              <w:rPr>
                <w:rFonts w:ascii="Arial" w:hAnsi="Arial" w:cs="Arial"/>
              </w:rPr>
              <w:t xml:space="preserve"> депутатов от 00.00.2026 №00-000</w:t>
            </w:r>
          </w:p>
          <w:p w:rsidR="002A5A9F" w:rsidRPr="00F13B4D" w:rsidRDefault="002A5A9F" w:rsidP="009F10DB">
            <w:pPr>
              <w:jc w:val="right"/>
              <w:rPr>
                <w:rFonts w:ascii="Arial" w:hAnsi="Arial" w:cs="Arial"/>
              </w:rPr>
            </w:pPr>
          </w:p>
          <w:tbl>
            <w:tblPr>
              <w:tblW w:w="14686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489"/>
              <w:gridCol w:w="4047"/>
              <w:gridCol w:w="5812"/>
              <w:gridCol w:w="2268"/>
              <w:gridCol w:w="2070"/>
            </w:tblGrid>
            <w:tr w:rsidR="002A5A9F" w:rsidRPr="00F13B4D" w:rsidTr="009F10DB">
              <w:trPr>
                <w:trHeight w:val="960"/>
              </w:trPr>
              <w:tc>
                <w:tcPr>
                  <w:tcW w:w="1468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13B4D">
                    <w:rPr>
                      <w:rFonts w:ascii="Arial" w:hAnsi="Arial" w:cs="Arial"/>
                      <w:sz w:val="24"/>
                      <w:szCs w:val="24"/>
                    </w:rPr>
                    <w:t>Источники финансирования дефицита бюджета Высокогорского сельсовета Енисейского района за 2025 год по кодам классификации источников финансирования дефицитов бюджетов</w:t>
                  </w:r>
                </w:p>
              </w:tc>
            </w:tr>
            <w:tr w:rsidR="002A5A9F" w:rsidRPr="00F13B4D" w:rsidTr="009F10DB">
              <w:trPr>
                <w:trHeight w:val="300"/>
              </w:trPr>
              <w:tc>
                <w:tcPr>
                  <w:tcW w:w="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/>
              </w:tc>
              <w:tc>
                <w:tcPr>
                  <w:tcW w:w="58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/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/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/>
              </w:tc>
            </w:tr>
            <w:tr w:rsidR="002A5A9F" w:rsidRPr="00F13B4D" w:rsidTr="009F10DB">
              <w:trPr>
                <w:trHeight w:val="255"/>
              </w:trPr>
              <w:tc>
                <w:tcPr>
                  <w:tcW w:w="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/>
              </w:tc>
              <w:tc>
                <w:tcPr>
                  <w:tcW w:w="4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/>
              </w:tc>
              <w:tc>
                <w:tcPr>
                  <w:tcW w:w="58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/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right"/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( тыс.рублей)</w:t>
                  </w:r>
                </w:p>
              </w:tc>
            </w:tr>
            <w:tr w:rsidR="002A5A9F" w:rsidRPr="00F13B4D" w:rsidTr="009F10DB">
              <w:trPr>
                <w:trHeight w:val="728"/>
              </w:trPr>
              <w:tc>
                <w:tcPr>
                  <w:tcW w:w="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№ п/п</w:t>
                  </w:r>
                </w:p>
              </w:tc>
              <w:tc>
                <w:tcPr>
                  <w:tcW w:w="4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 xml:space="preserve">Код 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Наименование показателя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План</w:t>
                  </w:r>
                  <w:r w:rsidRPr="00F13B4D">
                    <w:rPr>
                      <w:rFonts w:ascii="Arial" w:hAnsi="Arial" w:cs="Arial"/>
                    </w:rPr>
                    <w:br/>
                    <w:t>на 2025 год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Факт на 2025 год</w:t>
                  </w:r>
                </w:p>
              </w:tc>
            </w:tr>
            <w:tr w:rsidR="002A5A9F" w:rsidRPr="00F13B4D" w:rsidTr="009F10DB">
              <w:trPr>
                <w:trHeight w:val="255"/>
              </w:trPr>
              <w:tc>
                <w:tcPr>
                  <w:tcW w:w="4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4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4</w:t>
                  </w:r>
                </w:p>
              </w:tc>
            </w:tr>
            <w:tr w:rsidR="002A5A9F" w:rsidRPr="00F13B4D" w:rsidTr="009F10DB">
              <w:trPr>
                <w:trHeight w:val="510"/>
              </w:trPr>
              <w:tc>
                <w:tcPr>
                  <w:tcW w:w="4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4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033 01 05 00 00 00 0000 000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Изменение остатков средств на счетах по учету средств бюджетов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616,9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-319,7</w:t>
                  </w:r>
                </w:p>
              </w:tc>
            </w:tr>
            <w:tr w:rsidR="002A5A9F" w:rsidRPr="00F13B4D" w:rsidTr="009F10DB">
              <w:trPr>
                <w:trHeight w:val="255"/>
              </w:trPr>
              <w:tc>
                <w:tcPr>
                  <w:tcW w:w="4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4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033 01 05 00 00 00 0000 500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 xml:space="preserve">Увеличение остатков средств бюджетов 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-12 857,9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-12 858,9</w:t>
                  </w:r>
                </w:p>
              </w:tc>
            </w:tr>
            <w:tr w:rsidR="002A5A9F" w:rsidRPr="00F13B4D" w:rsidTr="009F10DB">
              <w:trPr>
                <w:trHeight w:val="510"/>
              </w:trPr>
              <w:tc>
                <w:tcPr>
                  <w:tcW w:w="4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lastRenderedPageBreak/>
                    <w:t>3</w:t>
                  </w:r>
                </w:p>
              </w:tc>
              <w:tc>
                <w:tcPr>
                  <w:tcW w:w="4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033 01 05 02 00 00 0000 500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 xml:space="preserve">Увеличение прочих остатков средств бюджетов 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-12 857,9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-12 858,9</w:t>
                  </w:r>
                </w:p>
              </w:tc>
            </w:tr>
            <w:tr w:rsidR="002A5A9F" w:rsidRPr="00F13B4D" w:rsidTr="009F10DB">
              <w:trPr>
                <w:trHeight w:val="510"/>
              </w:trPr>
              <w:tc>
                <w:tcPr>
                  <w:tcW w:w="4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4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033 01 05 02 01 00 0000 510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 xml:space="preserve">Увеличение прочих остатков денежных средств бюджетов 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-12 857,9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-12 858,9</w:t>
                  </w:r>
                </w:p>
              </w:tc>
            </w:tr>
            <w:tr w:rsidR="002A5A9F" w:rsidRPr="00F13B4D" w:rsidTr="009F10DB">
              <w:trPr>
                <w:trHeight w:val="510"/>
              </w:trPr>
              <w:tc>
                <w:tcPr>
                  <w:tcW w:w="4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5</w:t>
                  </w:r>
                </w:p>
              </w:tc>
              <w:tc>
                <w:tcPr>
                  <w:tcW w:w="4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033 01 05 02 01 10 0000 510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Увеличение прочих остатков денежных средств бюджетов сельских поселений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-12 857,9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-12 858,9</w:t>
                  </w:r>
                </w:p>
              </w:tc>
            </w:tr>
            <w:tr w:rsidR="002A5A9F" w:rsidRPr="00F13B4D" w:rsidTr="009F10DB">
              <w:trPr>
                <w:trHeight w:val="510"/>
              </w:trPr>
              <w:tc>
                <w:tcPr>
                  <w:tcW w:w="4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6</w:t>
                  </w:r>
                </w:p>
              </w:tc>
              <w:tc>
                <w:tcPr>
                  <w:tcW w:w="4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033 01 05 00 00 00 0000 600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 xml:space="preserve">Уменьшение остатков средств бюджетов 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13 474,8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12 539,2</w:t>
                  </w:r>
                </w:p>
              </w:tc>
            </w:tr>
            <w:tr w:rsidR="002A5A9F" w:rsidRPr="00F13B4D" w:rsidTr="009F10DB">
              <w:trPr>
                <w:trHeight w:val="510"/>
              </w:trPr>
              <w:tc>
                <w:tcPr>
                  <w:tcW w:w="4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7</w:t>
                  </w:r>
                </w:p>
              </w:tc>
              <w:tc>
                <w:tcPr>
                  <w:tcW w:w="4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033 01 05 02 00 00 0000 600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 xml:space="preserve">Уменьшение прочих остатков средств бюджетов 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13 474,8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12 539,2</w:t>
                  </w:r>
                </w:p>
              </w:tc>
            </w:tr>
            <w:tr w:rsidR="002A5A9F" w:rsidRPr="00F13B4D" w:rsidTr="009F10DB">
              <w:trPr>
                <w:trHeight w:val="510"/>
              </w:trPr>
              <w:tc>
                <w:tcPr>
                  <w:tcW w:w="4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8</w:t>
                  </w:r>
                </w:p>
              </w:tc>
              <w:tc>
                <w:tcPr>
                  <w:tcW w:w="4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033 01 05 02 01 00 0000 610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Уменьшение прочих остатков денежных средств бюджетов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13 474,8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12 539,2</w:t>
                  </w:r>
                </w:p>
              </w:tc>
            </w:tr>
            <w:tr w:rsidR="002A5A9F" w:rsidRPr="00F13B4D" w:rsidTr="009F10DB">
              <w:trPr>
                <w:trHeight w:val="510"/>
              </w:trPr>
              <w:tc>
                <w:tcPr>
                  <w:tcW w:w="4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9</w:t>
                  </w:r>
                </w:p>
              </w:tc>
              <w:tc>
                <w:tcPr>
                  <w:tcW w:w="4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033 01 05 02 01 10 0000 610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Уменьшение прочих остатков денежных средств бюджетов сельских поселений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13 474,8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F13B4D">
                    <w:rPr>
                      <w:rFonts w:ascii="Arial" w:hAnsi="Arial" w:cs="Arial"/>
                    </w:rPr>
                    <w:t>12 539,2</w:t>
                  </w:r>
                </w:p>
              </w:tc>
            </w:tr>
            <w:tr w:rsidR="002A5A9F" w:rsidRPr="00F13B4D" w:rsidTr="009F10DB">
              <w:trPr>
                <w:trHeight w:val="255"/>
              </w:trPr>
              <w:tc>
                <w:tcPr>
                  <w:tcW w:w="1034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A5A9F" w:rsidRPr="00F13B4D" w:rsidRDefault="002A5A9F" w:rsidP="009F10DB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F13B4D">
                    <w:rPr>
                      <w:rFonts w:ascii="Arial" w:hAnsi="Arial" w:cs="Arial"/>
                      <w:b/>
                      <w:bCs/>
                    </w:rPr>
                    <w:t>Всего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 w:rsidRPr="00F13B4D">
                    <w:rPr>
                      <w:rFonts w:ascii="Arial" w:hAnsi="Arial" w:cs="Arial"/>
                      <w:b/>
                      <w:bCs/>
                    </w:rPr>
                    <w:t>616,9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5A9F" w:rsidRPr="00F13B4D" w:rsidRDefault="002A5A9F" w:rsidP="009F10DB">
                  <w:pPr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 w:rsidRPr="00F13B4D">
                    <w:rPr>
                      <w:rFonts w:ascii="Arial" w:hAnsi="Arial" w:cs="Arial"/>
                      <w:b/>
                      <w:bCs/>
                    </w:rPr>
                    <w:t>-319,7</w:t>
                  </w:r>
                </w:p>
              </w:tc>
            </w:tr>
          </w:tbl>
          <w:p w:rsidR="002A5A9F" w:rsidRPr="00F13B4D" w:rsidRDefault="002A5A9F" w:rsidP="009F10DB">
            <w:pPr>
              <w:jc w:val="right"/>
              <w:rPr>
                <w:rFonts w:ascii="Arial" w:hAnsi="Arial" w:cs="Arial"/>
              </w:rPr>
            </w:pPr>
          </w:p>
          <w:p w:rsidR="002A5A9F" w:rsidRPr="00F13B4D" w:rsidRDefault="002A5A9F" w:rsidP="009F10DB">
            <w:pPr>
              <w:jc w:val="right"/>
              <w:rPr>
                <w:rFonts w:ascii="Arial" w:hAnsi="Arial" w:cs="Arial"/>
              </w:rPr>
            </w:pPr>
          </w:p>
          <w:p w:rsidR="002A5A9F" w:rsidRPr="00D13420" w:rsidRDefault="002A5A9F" w:rsidP="009F10DB">
            <w:pPr>
              <w:rPr>
                <w:rFonts w:ascii="Arial" w:hAnsi="Arial" w:cs="Arial"/>
              </w:rPr>
            </w:pPr>
          </w:p>
        </w:tc>
      </w:tr>
      <w:bookmarkEnd w:id="0"/>
    </w:tbl>
    <w:p w:rsidR="007463A4" w:rsidRDefault="007463A4"/>
    <w:sectPr w:rsidR="007463A4" w:rsidSect="002A5A9F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597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1A6579"/>
    <w:multiLevelType w:val="hybridMultilevel"/>
    <w:tmpl w:val="62F60A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BB4076E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24021"/>
    <w:multiLevelType w:val="hybridMultilevel"/>
    <w:tmpl w:val="3918AFEE"/>
    <w:lvl w:ilvl="0" w:tplc="723A83F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 w15:restartNumberingAfterBreak="0">
    <w:nsid w:val="248D7647"/>
    <w:multiLevelType w:val="hybridMultilevel"/>
    <w:tmpl w:val="81AE594A"/>
    <w:lvl w:ilvl="0" w:tplc="35543D06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258F16EC"/>
    <w:multiLevelType w:val="hybridMultilevel"/>
    <w:tmpl w:val="1ADEF648"/>
    <w:lvl w:ilvl="0" w:tplc="11184832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8E3342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D94E63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DE313F"/>
    <w:multiLevelType w:val="multilevel"/>
    <w:tmpl w:val="5ADE313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5B3A162E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A9F"/>
    <w:rsid w:val="002A5A9F"/>
    <w:rsid w:val="007463A4"/>
    <w:rsid w:val="00F5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8A69640-16FC-4816-A1E5-3AF93705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A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A5A9F"/>
    <w:pPr>
      <w:keepNext/>
      <w:outlineLvl w:val="0"/>
    </w:pPr>
    <w:rPr>
      <w:b/>
      <w:sz w:val="32"/>
    </w:rPr>
  </w:style>
  <w:style w:type="paragraph" w:styleId="2">
    <w:name w:val="heading 2"/>
    <w:aliases w:val="H2,&quot;Изумруд&quot;"/>
    <w:basedOn w:val="a"/>
    <w:next w:val="a"/>
    <w:link w:val="20"/>
    <w:qFormat/>
    <w:rsid w:val="002A5A9F"/>
    <w:pPr>
      <w:keepNext/>
      <w:tabs>
        <w:tab w:val="left" w:pos="284"/>
      </w:tabs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2A5A9F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paragraph" w:styleId="8">
    <w:name w:val="heading 8"/>
    <w:basedOn w:val="a"/>
    <w:next w:val="a"/>
    <w:link w:val="80"/>
    <w:semiHidden/>
    <w:unhideWhenUsed/>
    <w:qFormat/>
    <w:rsid w:val="002A5A9F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5A9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2A5A9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A5A9F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2A5A9F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3">
    <w:name w:val="Body Text"/>
    <w:basedOn w:val="a"/>
    <w:link w:val="a4"/>
    <w:rsid w:val="002A5A9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A5A9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uiPriority w:val="99"/>
    <w:rsid w:val="002A5A9F"/>
    <w:rPr>
      <w:color w:val="0000FF"/>
      <w:u w:val="single"/>
    </w:rPr>
  </w:style>
  <w:style w:type="paragraph" w:styleId="a6">
    <w:name w:val="Document Map"/>
    <w:basedOn w:val="a"/>
    <w:link w:val="a7"/>
    <w:semiHidden/>
    <w:rsid w:val="002A5A9F"/>
    <w:pPr>
      <w:shd w:val="clear" w:color="auto" w:fill="000080"/>
    </w:pPr>
    <w:rPr>
      <w:rFonts w:ascii="Tahoma" w:hAnsi="Tahoma" w:cs="Tahoma"/>
    </w:rPr>
  </w:style>
  <w:style w:type="character" w:customStyle="1" w:styleId="a7">
    <w:name w:val="Схема документа Знак"/>
    <w:basedOn w:val="a0"/>
    <w:link w:val="a6"/>
    <w:semiHidden/>
    <w:rsid w:val="002A5A9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header"/>
    <w:basedOn w:val="a"/>
    <w:link w:val="a9"/>
    <w:rsid w:val="002A5A9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5A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qFormat/>
    <w:rsid w:val="002A5A9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A5A9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rsid w:val="002A5A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bullet3gif">
    <w:name w:val="msonormalbullet2gifbullet3.gif"/>
    <w:basedOn w:val="a"/>
    <w:uiPriority w:val="99"/>
    <w:rsid w:val="002A5A9F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2gifbullet2gif">
    <w:name w:val="msonormalbullet2gifbullet2gifbullet2.gif"/>
    <w:basedOn w:val="a"/>
    <w:uiPriority w:val="99"/>
    <w:rsid w:val="002A5A9F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1gif">
    <w:name w:val="msonormalbullet2gifbullet1gifbullet1gifbullet1.gif"/>
    <w:basedOn w:val="a"/>
    <w:rsid w:val="002A5A9F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2gif">
    <w:name w:val="msonormalbullet2gifbullet1gifbullet1gifbullet2.gif"/>
    <w:basedOn w:val="a"/>
    <w:rsid w:val="002A5A9F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3gif">
    <w:name w:val="msonormalbullet2gifbullet1gifbullet1gifbullet3.gif"/>
    <w:basedOn w:val="a"/>
    <w:rsid w:val="002A5A9F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3gifbullet2gif">
    <w:name w:val="msonormalbullet2gifbullet3gifbullet2.gif"/>
    <w:basedOn w:val="a"/>
    <w:rsid w:val="002A5A9F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3gifbullet3gif">
    <w:name w:val="msonormalbullet2gifbullet3gifbullet3.gif"/>
    <w:basedOn w:val="a"/>
    <w:rsid w:val="002A5A9F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nhideWhenUsed/>
    <w:rsid w:val="002A5A9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2A5A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7">
    <w:name w:val="xl77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a"/>
    <w:rsid w:val="002A5A9F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a"/>
    <w:rsid w:val="002A5A9F"/>
    <w:pPr>
      <w:spacing w:before="100" w:beforeAutospacing="1" w:after="100" w:afterAutospacing="1"/>
    </w:pPr>
    <w:rPr>
      <w:rFonts w:ascii="Arial" w:hAnsi="Arial" w:cs="Arial"/>
      <w:color w:val="C00000"/>
      <w:sz w:val="18"/>
      <w:szCs w:val="18"/>
    </w:rPr>
  </w:style>
  <w:style w:type="paragraph" w:customStyle="1" w:styleId="xl81">
    <w:name w:val="xl81"/>
    <w:basedOn w:val="a"/>
    <w:rsid w:val="002A5A9F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"/>
    <w:qFormat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a"/>
    <w:qFormat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</w:rPr>
  </w:style>
  <w:style w:type="paragraph" w:customStyle="1" w:styleId="xl85">
    <w:name w:val="xl85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0">
    <w:name w:val="xl100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a"/>
    <w:qFormat/>
    <w:rsid w:val="002A5A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a"/>
    <w:qFormat/>
    <w:rsid w:val="002A5A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a"/>
    <w:rsid w:val="002A5A9F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5">
    <w:name w:val="xl105"/>
    <w:basedOn w:val="a"/>
    <w:rsid w:val="002A5A9F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a"/>
    <w:rsid w:val="002A5A9F"/>
    <w:pPr>
      <w:spacing w:before="100" w:beforeAutospacing="1" w:after="100" w:afterAutospacing="1"/>
    </w:pPr>
    <w:rPr>
      <w:rFonts w:ascii="Arial" w:hAnsi="Arial" w:cs="Arial"/>
      <w:sz w:val="19"/>
      <w:szCs w:val="19"/>
    </w:rPr>
  </w:style>
  <w:style w:type="paragraph" w:customStyle="1" w:styleId="xl107">
    <w:name w:val="xl107"/>
    <w:basedOn w:val="a"/>
    <w:rsid w:val="002A5A9F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numbering" w:customStyle="1" w:styleId="11">
    <w:name w:val="Нет списка1"/>
    <w:next w:val="a2"/>
    <w:uiPriority w:val="99"/>
    <w:semiHidden/>
    <w:unhideWhenUsed/>
    <w:rsid w:val="002A5A9F"/>
  </w:style>
  <w:style w:type="character" w:styleId="af">
    <w:name w:val="FollowedHyperlink"/>
    <w:uiPriority w:val="99"/>
    <w:unhideWhenUsed/>
    <w:rsid w:val="002A5A9F"/>
    <w:rPr>
      <w:color w:val="6711FF"/>
      <w:u w:val="single"/>
    </w:rPr>
  </w:style>
  <w:style w:type="paragraph" w:styleId="af0">
    <w:name w:val="Normal (Web)"/>
    <w:basedOn w:val="a"/>
    <w:uiPriority w:val="99"/>
    <w:unhideWhenUsed/>
    <w:rsid w:val="002A5A9F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2A5A9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sonormal0">
    <w:name w:val="msonormal"/>
    <w:basedOn w:val="a"/>
    <w:rsid w:val="002A5A9F"/>
    <w:pP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09">
    <w:name w:val="xl109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0">
    <w:name w:val="xl110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1">
    <w:name w:val="xl111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2">
    <w:name w:val="xl112"/>
    <w:basedOn w:val="a"/>
    <w:qFormat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5">
    <w:name w:val="xl115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16">
    <w:name w:val="xl116"/>
    <w:basedOn w:val="a"/>
    <w:rsid w:val="002A5A9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qFormat/>
    <w:rsid w:val="002A5A9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9">
    <w:name w:val="xl119"/>
    <w:basedOn w:val="a"/>
    <w:rsid w:val="002A5A9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0">
    <w:name w:val="xl120"/>
    <w:basedOn w:val="a"/>
    <w:rsid w:val="002A5A9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1">
    <w:name w:val="xl121"/>
    <w:basedOn w:val="a"/>
    <w:rsid w:val="002A5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2">
    <w:name w:val="xl122"/>
    <w:basedOn w:val="a"/>
    <w:rsid w:val="002A5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3">
    <w:name w:val="xl123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4">
    <w:name w:val="xl124"/>
    <w:basedOn w:val="a"/>
    <w:rsid w:val="002A5A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5">
    <w:name w:val="xl125"/>
    <w:basedOn w:val="a"/>
    <w:rsid w:val="002A5A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6">
    <w:name w:val="xl126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a"/>
    <w:rsid w:val="002A5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8">
    <w:name w:val="xl128"/>
    <w:basedOn w:val="a"/>
    <w:rsid w:val="002A5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font5">
    <w:name w:val="font5"/>
    <w:basedOn w:val="a"/>
    <w:qFormat/>
    <w:rsid w:val="002A5A9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qFormat/>
    <w:rsid w:val="002A5A9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af2">
    <w:name w:val="No Spacing"/>
    <w:link w:val="af3"/>
    <w:uiPriority w:val="1"/>
    <w:qFormat/>
    <w:rsid w:val="002A5A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xl129">
    <w:name w:val="xl129"/>
    <w:basedOn w:val="a"/>
    <w:qFormat/>
    <w:rsid w:val="002A5A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0">
    <w:name w:val="xl130"/>
    <w:basedOn w:val="a"/>
    <w:qFormat/>
    <w:rsid w:val="002A5A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1">
    <w:name w:val="xl131"/>
    <w:basedOn w:val="a"/>
    <w:qFormat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2">
    <w:name w:val="xl132"/>
    <w:basedOn w:val="a"/>
    <w:qFormat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33">
    <w:name w:val="xl133"/>
    <w:basedOn w:val="a"/>
    <w:qFormat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34">
    <w:name w:val="xl134"/>
    <w:basedOn w:val="a"/>
    <w:qFormat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35">
    <w:name w:val="xl135"/>
    <w:basedOn w:val="a"/>
    <w:qFormat/>
    <w:rsid w:val="002A5A9F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36">
    <w:name w:val="xl136"/>
    <w:basedOn w:val="a"/>
    <w:rsid w:val="002A5A9F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37">
    <w:name w:val="xl137"/>
    <w:basedOn w:val="a"/>
    <w:qFormat/>
    <w:rsid w:val="002A5A9F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38">
    <w:name w:val="xl138"/>
    <w:basedOn w:val="a"/>
    <w:rsid w:val="002A5A9F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u w:val="single"/>
    </w:rPr>
  </w:style>
  <w:style w:type="paragraph" w:customStyle="1" w:styleId="xl139">
    <w:name w:val="xl139"/>
    <w:basedOn w:val="a"/>
    <w:rsid w:val="002A5A9F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40">
    <w:name w:val="xl140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1">
    <w:name w:val="xl141"/>
    <w:basedOn w:val="a"/>
    <w:rsid w:val="002A5A9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2">
    <w:name w:val="xl142"/>
    <w:basedOn w:val="a"/>
    <w:rsid w:val="002A5A9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3">
    <w:name w:val="xl143"/>
    <w:basedOn w:val="a"/>
    <w:rsid w:val="002A5A9F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4">
    <w:name w:val="xl144"/>
    <w:basedOn w:val="a"/>
    <w:rsid w:val="002A5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45">
    <w:name w:val="xl145"/>
    <w:basedOn w:val="a"/>
    <w:rsid w:val="002A5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46">
    <w:name w:val="xl146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7">
    <w:name w:val="xl147"/>
    <w:basedOn w:val="a"/>
    <w:rsid w:val="002A5A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8">
    <w:name w:val="xl148"/>
    <w:basedOn w:val="a"/>
    <w:rsid w:val="002A5A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9">
    <w:name w:val="xl149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0">
    <w:name w:val="xl150"/>
    <w:basedOn w:val="a"/>
    <w:rsid w:val="002A5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1">
    <w:name w:val="xl151"/>
    <w:basedOn w:val="a"/>
    <w:rsid w:val="002A5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2A5A9F"/>
  </w:style>
  <w:style w:type="paragraph" w:customStyle="1" w:styleId="xl76">
    <w:name w:val="xl76"/>
    <w:basedOn w:val="a"/>
    <w:rsid w:val="002A5A9F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7">
    <w:name w:val="font7"/>
    <w:basedOn w:val="a"/>
    <w:qFormat/>
    <w:rsid w:val="002A5A9F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8">
    <w:name w:val="font8"/>
    <w:basedOn w:val="a"/>
    <w:qFormat/>
    <w:rsid w:val="002A5A9F"/>
    <w:pPr>
      <w:spacing w:before="100" w:beforeAutospacing="1" w:after="100" w:afterAutospacing="1"/>
    </w:pPr>
    <w:rPr>
      <w:rFonts w:ascii="Calibri" w:hAnsi="Calibri"/>
      <w:b/>
      <w:bCs/>
      <w:color w:val="000000"/>
    </w:rPr>
  </w:style>
  <w:style w:type="paragraph" w:customStyle="1" w:styleId="font9">
    <w:name w:val="font9"/>
    <w:basedOn w:val="a"/>
    <w:rsid w:val="002A5A9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0">
    <w:name w:val="font10"/>
    <w:basedOn w:val="a"/>
    <w:rsid w:val="002A5A9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3">
    <w:name w:val="Нет списка3"/>
    <w:next w:val="a2"/>
    <w:uiPriority w:val="99"/>
    <w:semiHidden/>
    <w:unhideWhenUsed/>
    <w:rsid w:val="002A5A9F"/>
  </w:style>
  <w:style w:type="character" w:customStyle="1" w:styleId="af3">
    <w:name w:val="Без интервала Знак"/>
    <w:link w:val="af2"/>
    <w:uiPriority w:val="1"/>
    <w:rsid w:val="002A5A9F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basedOn w:val="a"/>
    <w:rsid w:val="002A5A9F"/>
    <w:pPr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c"/>
    <w:uiPriority w:val="59"/>
    <w:rsid w:val="002A5A9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rsid w:val="002A5A9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4">
    <w:name w:val="Body Text Indent"/>
    <w:basedOn w:val="a"/>
    <w:link w:val="af5"/>
    <w:rsid w:val="002A5A9F"/>
    <w:pPr>
      <w:spacing w:after="120"/>
      <w:ind w:left="283"/>
    </w:pPr>
    <w:rPr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2A5A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2A5A9F"/>
    <w:pPr>
      <w:overflowPunct w:val="0"/>
      <w:autoSpaceDE w:val="0"/>
      <w:autoSpaceDN w:val="0"/>
      <w:adjustRightInd w:val="0"/>
      <w:spacing w:line="360" w:lineRule="exact"/>
      <w:jc w:val="both"/>
      <w:textAlignment w:val="baseline"/>
    </w:pPr>
    <w:rPr>
      <w:sz w:val="28"/>
    </w:rPr>
  </w:style>
  <w:style w:type="numbering" w:customStyle="1" w:styleId="41">
    <w:name w:val="Нет списка4"/>
    <w:next w:val="a2"/>
    <w:uiPriority w:val="99"/>
    <w:semiHidden/>
    <w:unhideWhenUsed/>
    <w:rsid w:val="002A5A9F"/>
  </w:style>
  <w:style w:type="numbering" w:customStyle="1" w:styleId="5">
    <w:name w:val="Нет списка5"/>
    <w:next w:val="a2"/>
    <w:uiPriority w:val="99"/>
    <w:semiHidden/>
    <w:unhideWhenUsed/>
    <w:rsid w:val="002A5A9F"/>
  </w:style>
  <w:style w:type="numbering" w:customStyle="1" w:styleId="110">
    <w:name w:val="Нет списка11"/>
    <w:next w:val="a2"/>
    <w:uiPriority w:val="99"/>
    <w:semiHidden/>
    <w:unhideWhenUsed/>
    <w:rsid w:val="002A5A9F"/>
  </w:style>
  <w:style w:type="numbering" w:customStyle="1" w:styleId="6">
    <w:name w:val="Нет списка6"/>
    <w:next w:val="a2"/>
    <w:uiPriority w:val="99"/>
    <w:semiHidden/>
    <w:rsid w:val="002A5A9F"/>
  </w:style>
  <w:style w:type="paragraph" w:customStyle="1" w:styleId="xl152">
    <w:name w:val="xl152"/>
    <w:basedOn w:val="a"/>
    <w:rsid w:val="002A5A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3">
    <w:name w:val="xl153"/>
    <w:basedOn w:val="a"/>
    <w:rsid w:val="002A5A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4">
    <w:name w:val="xl154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2A5A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6">
    <w:name w:val="xl156"/>
    <w:basedOn w:val="a"/>
    <w:rsid w:val="002A5A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7">
    <w:name w:val="xl157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8">
    <w:name w:val="xl158"/>
    <w:basedOn w:val="a"/>
    <w:rsid w:val="002A5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9">
    <w:name w:val="xl159"/>
    <w:basedOn w:val="a"/>
    <w:rsid w:val="002A5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0">
    <w:name w:val="xl160"/>
    <w:basedOn w:val="a"/>
    <w:rsid w:val="002A5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1">
    <w:name w:val="xl161"/>
    <w:basedOn w:val="a"/>
    <w:rsid w:val="002A5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2">
    <w:name w:val="xl162"/>
    <w:basedOn w:val="a"/>
    <w:rsid w:val="002A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styleId="af6">
    <w:name w:val="Title"/>
    <w:basedOn w:val="a"/>
    <w:next w:val="a"/>
    <w:link w:val="af7"/>
    <w:qFormat/>
    <w:rsid w:val="002A5A9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7">
    <w:name w:val="Заголовок Знак"/>
    <w:basedOn w:val="a0"/>
    <w:link w:val="af6"/>
    <w:rsid w:val="002A5A9F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2A5A9F"/>
  </w:style>
  <w:style w:type="numbering" w:customStyle="1" w:styleId="120">
    <w:name w:val="Нет списка12"/>
    <w:next w:val="a2"/>
    <w:uiPriority w:val="99"/>
    <w:semiHidden/>
    <w:unhideWhenUsed/>
    <w:rsid w:val="002A5A9F"/>
  </w:style>
  <w:style w:type="table" w:customStyle="1" w:styleId="22">
    <w:name w:val="Сетка таблицы2"/>
    <w:basedOn w:val="a1"/>
    <w:next w:val="ac"/>
    <w:uiPriority w:val="59"/>
    <w:rsid w:val="002A5A9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"/>
    <w:next w:val="a2"/>
    <w:uiPriority w:val="99"/>
    <w:semiHidden/>
    <w:unhideWhenUsed/>
    <w:rsid w:val="002A5A9F"/>
  </w:style>
  <w:style w:type="numbering" w:customStyle="1" w:styleId="13">
    <w:name w:val="Нет списка13"/>
    <w:next w:val="a2"/>
    <w:uiPriority w:val="99"/>
    <w:semiHidden/>
    <w:unhideWhenUsed/>
    <w:rsid w:val="002A5A9F"/>
  </w:style>
  <w:style w:type="table" w:customStyle="1" w:styleId="30">
    <w:name w:val="Сетка таблицы3"/>
    <w:basedOn w:val="a1"/>
    <w:next w:val="ac"/>
    <w:uiPriority w:val="59"/>
    <w:rsid w:val="002A5A9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2A5A9F"/>
  </w:style>
  <w:style w:type="numbering" w:customStyle="1" w:styleId="14">
    <w:name w:val="Нет списка14"/>
    <w:next w:val="a2"/>
    <w:uiPriority w:val="99"/>
    <w:semiHidden/>
    <w:unhideWhenUsed/>
    <w:rsid w:val="002A5A9F"/>
  </w:style>
  <w:style w:type="numbering" w:customStyle="1" w:styleId="211">
    <w:name w:val="Нет списка21"/>
    <w:next w:val="a2"/>
    <w:uiPriority w:val="99"/>
    <w:semiHidden/>
    <w:unhideWhenUsed/>
    <w:rsid w:val="002A5A9F"/>
  </w:style>
  <w:style w:type="numbering" w:customStyle="1" w:styleId="31">
    <w:name w:val="Нет списка31"/>
    <w:next w:val="a2"/>
    <w:uiPriority w:val="99"/>
    <w:semiHidden/>
    <w:unhideWhenUsed/>
    <w:rsid w:val="002A5A9F"/>
  </w:style>
  <w:style w:type="table" w:customStyle="1" w:styleId="42">
    <w:name w:val="Сетка таблицы4"/>
    <w:basedOn w:val="a1"/>
    <w:next w:val="ac"/>
    <w:uiPriority w:val="59"/>
    <w:rsid w:val="002A5A9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2A5A9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l41">
    <w:name w:val="hl41"/>
    <w:rsid w:val="002A5A9F"/>
    <w:rPr>
      <w:b/>
      <w:bCs/>
      <w:sz w:val="20"/>
      <w:szCs w:val="20"/>
    </w:rPr>
  </w:style>
  <w:style w:type="paragraph" w:customStyle="1" w:styleId="ConsNormal">
    <w:name w:val="ConsNormal"/>
    <w:rsid w:val="002A5A9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2A5A9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2A5A9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Arial Unicode MS"/>
      <w:sz w:val="20"/>
      <w:szCs w:val="20"/>
    </w:rPr>
  </w:style>
  <w:style w:type="paragraph" w:customStyle="1" w:styleId="Web">
    <w:name w:val="Обычный (Web)"/>
    <w:basedOn w:val="a"/>
    <w:rsid w:val="002A5A9F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character" w:styleId="af8">
    <w:name w:val="endnote reference"/>
    <w:rsid w:val="002A5A9F"/>
    <w:rPr>
      <w:vertAlign w:val="superscript"/>
    </w:rPr>
  </w:style>
  <w:style w:type="character" w:styleId="af9">
    <w:name w:val="line number"/>
    <w:rsid w:val="002A5A9F"/>
  </w:style>
  <w:style w:type="paragraph" w:styleId="23">
    <w:name w:val="Body Text 2"/>
    <w:basedOn w:val="a"/>
    <w:link w:val="24"/>
    <w:rsid w:val="002A5A9F"/>
    <w:rPr>
      <w:b/>
      <w:sz w:val="28"/>
    </w:rPr>
  </w:style>
  <w:style w:type="character" w:customStyle="1" w:styleId="24">
    <w:name w:val="Основной текст 2 Знак"/>
    <w:basedOn w:val="a0"/>
    <w:link w:val="23"/>
    <w:rsid w:val="002A5A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a">
    <w:name w:val="Статьи закона"/>
    <w:basedOn w:val="a"/>
    <w:autoRedefine/>
    <w:rsid w:val="002A5A9F"/>
    <w:pPr>
      <w:jc w:val="center"/>
    </w:pPr>
    <w:rPr>
      <w:sz w:val="28"/>
      <w:szCs w:val="24"/>
    </w:rPr>
  </w:style>
  <w:style w:type="paragraph" w:styleId="32">
    <w:name w:val="Body Text Indent 3"/>
    <w:basedOn w:val="a"/>
    <w:link w:val="33"/>
    <w:rsid w:val="002A5A9F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2A5A9F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5311</Words>
  <Characters>30275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gorfo1</dc:creator>
  <cp:keywords/>
  <dc:description/>
  <cp:lastModifiedBy>gorfo1</cp:lastModifiedBy>
  <cp:revision>1</cp:revision>
  <dcterms:created xsi:type="dcterms:W3CDTF">2026-06-02T07:28:00Z</dcterms:created>
  <dcterms:modified xsi:type="dcterms:W3CDTF">2026-06-02T07:29:00Z</dcterms:modified>
</cp:coreProperties>
</file>