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5E17" w:rsidRPr="00576A77" w:rsidRDefault="00365E17" w:rsidP="0021548D">
      <w:pPr>
        <w:pStyle w:val="a4"/>
        <w:spacing w:line="264" w:lineRule="auto"/>
      </w:pPr>
    </w:p>
    <w:p w:rsidR="007737F7" w:rsidRPr="00576A77" w:rsidRDefault="007737F7" w:rsidP="000565B1">
      <w:pPr>
        <w:pStyle w:val="a4"/>
        <w:spacing w:line="264" w:lineRule="auto"/>
      </w:pPr>
    </w:p>
    <w:p w:rsidR="00685DC2" w:rsidRPr="00576A77" w:rsidRDefault="00685DC2" w:rsidP="000565B1">
      <w:pPr>
        <w:pStyle w:val="a4"/>
        <w:spacing w:line="264" w:lineRule="auto"/>
        <w:rPr>
          <w:lang w:val="en-US"/>
        </w:rPr>
      </w:pPr>
    </w:p>
    <w:p w:rsidR="00685DC2" w:rsidRPr="00576A77" w:rsidRDefault="00685DC2" w:rsidP="000565B1">
      <w:pPr>
        <w:pStyle w:val="a4"/>
        <w:spacing w:line="264" w:lineRule="auto"/>
        <w:rPr>
          <w:lang w:val="en-US"/>
        </w:rPr>
      </w:pPr>
    </w:p>
    <w:p w:rsidR="00685DC2" w:rsidRPr="00576A77" w:rsidRDefault="00685DC2" w:rsidP="000565B1">
      <w:pPr>
        <w:pStyle w:val="a4"/>
        <w:spacing w:line="264" w:lineRule="auto"/>
        <w:rPr>
          <w:lang w:val="en-US"/>
        </w:rPr>
      </w:pPr>
    </w:p>
    <w:p w:rsidR="00685DC2" w:rsidRPr="00576A77" w:rsidRDefault="00685DC2" w:rsidP="000565B1">
      <w:pPr>
        <w:pStyle w:val="a4"/>
        <w:spacing w:line="264" w:lineRule="auto"/>
        <w:rPr>
          <w:lang w:val="en-US"/>
        </w:rPr>
      </w:pPr>
    </w:p>
    <w:p w:rsidR="00685DC2" w:rsidRPr="00576A77" w:rsidRDefault="00685DC2" w:rsidP="000565B1">
      <w:pPr>
        <w:pStyle w:val="a4"/>
        <w:spacing w:line="264" w:lineRule="auto"/>
        <w:rPr>
          <w:lang w:val="en-US"/>
        </w:rPr>
      </w:pPr>
    </w:p>
    <w:p w:rsidR="00365E17" w:rsidRPr="00576A77" w:rsidRDefault="00365E17" w:rsidP="000565B1">
      <w:pPr>
        <w:pStyle w:val="a4"/>
        <w:spacing w:line="264" w:lineRule="auto"/>
        <w:rPr>
          <w:lang w:val="en-US"/>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117D33" w:rsidRPr="00EF0DF8" w:rsidRDefault="00117D33" w:rsidP="00117D33">
      <w:pPr>
        <w:pStyle w:val="a8"/>
        <w:spacing w:after="0" w:line="360" w:lineRule="auto"/>
        <w:jc w:val="center"/>
        <w:rPr>
          <w:b/>
          <w:sz w:val="36"/>
        </w:rPr>
      </w:pPr>
      <w:r w:rsidRPr="00EF0DF8">
        <w:rPr>
          <w:b/>
          <w:caps/>
          <w:sz w:val="36"/>
        </w:rPr>
        <w:t>пояснительная записка</w:t>
      </w:r>
    </w:p>
    <w:p w:rsidR="00117D33" w:rsidRPr="00EF0DF8" w:rsidRDefault="00117D33" w:rsidP="00117D33">
      <w:pPr>
        <w:spacing w:line="360" w:lineRule="auto"/>
        <w:jc w:val="center"/>
        <w:rPr>
          <w:b/>
          <w:sz w:val="36"/>
        </w:rPr>
      </w:pPr>
      <w:r w:rsidRPr="00EF0DF8">
        <w:rPr>
          <w:b/>
          <w:sz w:val="36"/>
        </w:rPr>
        <w:t xml:space="preserve">К ПРОЕКТУ РЕШЕНИЯ </w:t>
      </w:r>
    </w:p>
    <w:p w:rsidR="00117D33" w:rsidRPr="00EF0DF8" w:rsidRDefault="00117D33" w:rsidP="00117D33">
      <w:pPr>
        <w:spacing w:line="360" w:lineRule="auto"/>
        <w:jc w:val="center"/>
        <w:rPr>
          <w:b/>
        </w:rPr>
      </w:pPr>
      <w:r w:rsidRPr="00EF0DF8">
        <w:rPr>
          <w:b/>
          <w:sz w:val="36"/>
        </w:rPr>
        <w:t>ЛЕСОСИБИРСКОГО ГОРОДСКОГО СОВЕТА ДЕПУТАТОВ</w:t>
      </w:r>
    </w:p>
    <w:p w:rsidR="00365E17" w:rsidRPr="00EF0DF8" w:rsidRDefault="00117D33" w:rsidP="00740E8C">
      <w:pPr>
        <w:pStyle w:val="a8"/>
        <w:spacing w:after="0" w:line="360" w:lineRule="auto"/>
        <w:jc w:val="center"/>
        <w:rPr>
          <w:b/>
          <w:sz w:val="36"/>
        </w:rPr>
      </w:pPr>
      <w:r w:rsidRPr="00EF0DF8">
        <w:rPr>
          <w:b/>
          <w:sz w:val="36"/>
        </w:rPr>
        <w:t>«О БЮДЖЕТЕ ГОРОДА ЛЕСОСИБИРСКА НА 20</w:t>
      </w:r>
      <w:r w:rsidR="00AC41F4" w:rsidRPr="00EF0DF8">
        <w:rPr>
          <w:b/>
          <w:sz w:val="36"/>
        </w:rPr>
        <w:t>2</w:t>
      </w:r>
      <w:r w:rsidR="006F3D56" w:rsidRPr="00EF0DF8">
        <w:rPr>
          <w:b/>
          <w:sz w:val="36"/>
        </w:rPr>
        <w:t>5</w:t>
      </w:r>
      <w:r w:rsidRPr="00EF0DF8">
        <w:rPr>
          <w:b/>
          <w:sz w:val="36"/>
        </w:rPr>
        <w:t xml:space="preserve"> ГОД И ПЛАНОВЫЙ ПЕРИОД 20</w:t>
      </w:r>
      <w:r w:rsidR="00920F49" w:rsidRPr="00EF0DF8">
        <w:rPr>
          <w:b/>
          <w:sz w:val="36"/>
        </w:rPr>
        <w:t>2</w:t>
      </w:r>
      <w:r w:rsidR="006F3D56" w:rsidRPr="00EF0DF8">
        <w:rPr>
          <w:b/>
          <w:sz w:val="36"/>
        </w:rPr>
        <w:t>6</w:t>
      </w:r>
      <w:r w:rsidRPr="00EF0DF8">
        <w:rPr>
          <w:b/>
          <w:sz w:val="36"/>
        </w:rPr>
        <w:t>-20</w:t>
      </w:r>
      <w:r w:rsidR="00740E8C" w:rsidRPr="00EF0DF8">
        <w:rPr>
          <w:b/>
          <w:sz w:val="36"/>
        </w:rPr>
        <w:t>2</w:t>
      </w:r>
      <w:r w:rsidR="006F3D56" w:rsidRPr="00EF0DF8">
        <w:rPr>
          <w:b/>
          <w:sz w:val="36"/>
        </w:rPr>
        <w:t>7</w:t>
      </w:r>
      <w:r w:rsidRPr="00EF0DF8">
        <w:rPr>
          <w:b/>
          <w:sz w:val="36"/>
        </w:rPr>
        <w:t xml:space="preserve"> ГОДОВ»</w:t>
      </w:r>
    </w:p>
    <w:p w:rsidR="00B002D8" w:rsidRPr="00EF0DF8" w:rsidRDefault="00365E17" w:rsidP="008054FE">
      <w:pPr>
        <w:pStyle w:val="a8"/>
        <w:spacing w:after="0" w:line="360" w:lineRule="auto"/>
        <w:jc w:val="center"/>
        <w:rPr>
          <w:b/>
          <w:sz w:val="28"/>
          <w:szCs w:val="28"/>
        </w:rPr>
      </w:pPr>
      <w:r w:rsidRPr="00EF0DF8">
        <w:rPr>
          <w:sz w:val="36"/>
        </w:rPr>
        <w:br w:type="page"/>
      </w:r>
      <w:bookmarkStart w:id="0" w:name="_Toc115861398"/>
      <w:bookmarkStart w:id="1" w:name="_Toc115864937"/>
      <w:bookmarkStart w:id="2" w:name="_Toc116100242"/>
      <w:bookmarkStart w:id="3" w:name="_Toc116100558"/>
      <w:bookmarkStart w:id="4" w:name="_Toc116107417"/>
      <w:bookmarkStart w:id="5" w:name="_Toc116117853"/>
      <w:bookmarkStart w:id="6" w:name="_Toc116205536"/>
      <w:bookmarkStart w:id="7" w:name="_Toc116205590"/>
      <w:bookmarkStart w:id="8" w:name="_Toc116205660"/>
      <w:bookmarkStart w:id="9" w:name="_Toc116211881"/>
      <w:bookmarkStart w:id="10" w:name="_Toc116212023"/>
      <w:bookmarkStart w:id="11" w:name="_Toc116212190"/>
      <w:bookmarkStart w:id="12" w:name="_Toc116274540"/>
      <w:bookmarkStart w:id="13" w:name="_Toc116274590"/>
      <w:bookmarkStart w:id="14" w:name="_Toc116274640"/>
      <w:bookmarkStart w:id="15" w:name="_Toc116364982"/>
      <w:bookmarkStart w:id="16" w:name="_Toc116365294"/>
      <w:bookmarkStart w:id="17" w:name="_Toc116446718"/>
      <w:bookmarkStart w:id="18" w:name="_Toc116459271"/>
      <w:bookmarkStart w:id="19" w:name="_Toc116561294"/>
      <w:bookmarkStart w:id="20" w:name="_Toc116650392"/>
      <w:bookmarkStart w:id="21" w:name="_Toc116735555"/>
      <w:bookmarkStart w:id="22" w:name="_Toc116735658"/>
      <w:bookmarkStart w:id="23" w:name="_Toc116815079"/>
      <w:bookmarkStart w:id="24" w:name="_Toc116815163"/>
      <w:bookmarkStart w:id="25" w:name="_Toc116890351"/>
      <w:bookmarkStart w:id="26" w:name="_Toc116890529"/>
      <w:bookmarkStart w:id="27" w:name="_Toc116890789"/>
      <w:bookmarkStart w:id="28" w:name="_Toc116891032"/>
      <w:bookmarkStart w:id="29" w:name="_Toc116891117"/>
      <w:bookmarkStart w:id="30" w:name="_Toc116963767"/>
      <w:bookmarkStart w:id="31" w:name="_Toc116971774"/>
      <w:bookmarkStart w:id="32" w:name="_Toc116981585"/>
      <w:bookmarkStart w:id="33" w:name="_Toc117012108"/>
      <w:bookmarkStart w:id="34" w:name="_Toc117012196"/>
      <w:bookmarkStart w:id="35" w:name="_Toc117023026"/>
      <w:bookmarkStart w:id="36" w:name="_Toc117053207"/>
      <w:bookmarkStart w:id="37" w:name="_Toc117053932"/>
      <w:bookmarkStart w:id="38" w:name="_Toc117054774"/>
      <w:bookmarkStart w:id="39" w:name="_Toc117058495"/>
      <w:bookmarkStart w:id="40" w:name="_Toc117060622"/>
      <w:bookmarkStart w:id="41" w:name="_Toc274873807"/>
      <w:r w:rsidR="00B002D8" w:rsidRPr="00EF0DF8">
        <w:rPr>
          <w:b/>
          <w:sz w:val="28"/>
          <w:szCs w:val="28"/>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2B3455" w:rsidRPr="00EF0DF8" w:rsidRDefault="00B002D8">
      <w:pPr>
        <w:pStyle w:val="12"/>
        <w:rPr>
          <w:rFonts w:asciiTheme="minorHAnsi" w:eastAsiaTheme="minorEastAsia" w:hAnsiTheme="minorHAnsi" w:cstheme="minorBidi"/>
          <w:b w:val="0"/>
          <w:bCs w:val="0"/>
          <w:caps w:val="0"/>
          <w:sz w:val="22"/>
          <w:szCs w:val="22"/>
        </w:rPr>
      </w:pPr>
      <w:r w:rsidRPr="00EF0DF8">
        <w:rPr>
          <w:spacing w:val="-2"/>
        </w:rPr>
        <w:fldChar w:fldCharType="begin"/>
      </w:r>
      <w:r w:rsidRPr="00EF0DF8">
        <w:rPr>
          <w:spacing w:val="-2"/>
        </w:rPr>
        <w:instrText xml:space="preserve"> TOC \o "1-3" \h \z \u </w:instrText>
      </w:r>
      <w:r w:rsidRPr="00EF0DF8">
        <w:rPr>
          <w:spacing w:val="-2"/>
        </w:rPr>
        <w:fldChar w:fldCharType="separate"/>
      </w:r>
      <w:hyperlink w:anchor="_Toc119068532" w:history="1">
        <w:r w:rsidR="002B3455" w:rsidRPr="00EF0DF8">
          <w:rPr>
            <w:rStyle w:val="afd"/>
          </w:rPr>
          <w:t>ВВОДНАЯ ЧАСТЬ</w:t>
        </w:r>
        <w:r w:rsidR="002B3455" w:rsidRPr="00EF0DF8">
          <w:rPr>
            <w:webHidden/>
          </w:rPr>
          <w:tab/>
        </w:r>
        <w:r w:rsidR="002B3455" w:rsidRPr="00EF0DF8">
          <w:rPr>
            <w:webHidden/>
          </w:rPr>
          <w:fldChar w:fldCharType="begin"/>
        </w:r>
        <w:r w:rsidR="002B3455" w:rsidRPr="00EF0DF8">
          <w:rPr>
            <w:webHidden/>
          </w:rPr>
          <w:instrText xml:space="preserve"> PAGEREF _Toc119068532 \h </w:instrText>
        </w:r>
        <w:r w:rsidR="002B3455" w:rsidRPr="00EF0DF8">
          <w:rPr>
            <w:webHidden/>
          </w:rPr>
        </w:r>
        <w:r w:rsidR="002B3455" w:rsidRPr="00EF0DF8">
          <w:rPr>
            <w:webHidden/>
          </w:rPr>
          <w:fldChar w:fldCharType="separate"/>
        </w:r>
        <w:r w:rsidR="00487368">
          <w:rPr>
            <w:webHidden/>
          </w:rPr>
          <w:t>4</w:t>
        </w:r>
        <w:r w:rsidR="002B3455" w:rsidRPr="00EF0DF8">
          <w:rPr>
            <w:webHidden/>
          </w:rPr>
          <w:fldChar w:fldCharType="end"/>
        </w:r>
      </w:hyperlink>
    </w:p>
    <w:p w:rsidR="002B3455" w:rsidRPr="00EF0DF8" w:rsidRDefault="00487368">
      <w:pPr>
        <w:pStyle w:val="12"/>
        <w:rPr>
          <w:rFonts w:asciiTheme="minorHAnsi" w:eastAsiaTheme="minorEastAsia" w:hAnsiTheme="minorHAnsi" w:cstheme="minorBidi"/>
          <w:b w:val="0"/>
          <w:bCs w:val="0"/>
          <w:caps w:val="0"/>
          <w:sz w:val="22"/>
          <w:szCs w:val="22"/>
        </w:rPr>
      </w:pPr>
      <w:hyperlink w:anchor="_Toc119068533" w:history="1">
        <w:r w:rsidR="002B3455" w:rsidRPr="00EF0DF8">
          <w:rPr>
            <w:rStyle w:val="afd"/>
          </w:rPr>
          <w:t>1. ДОХОДЫ ГОРОДСКОГО БЮДЖЕТА на 202</w:t>
        </w:r>
        <w:r w:rsidR="00421B0D" w:rsidRPr="00EF0DF8">
          <w:rPr>
            <w:rStyle w:val="afd"/>
          </w:rPr>
          <w:t>5</w:t>
        </w:r>
        <w:r w:rsidR="002B3455" w:rsidRPr="00EF0DF8">
          <w:rPr>
            <w:rStyle w:val="afd"/>
          </w:rPr>
          <w:t xml:space="preserve"> год  и плановый период 202</w:t>
        </w:r>
        <w:r w:rsidR="00421B0D" w:rsidRPr="00EF0DF8">
          <w:rPr>
            <w:rStyle w:val="afd"/>
          </w:rPr>
          <w:t>6</w:t>
        </w:r>
        <w:r w:rsidR="002B3455" w:rsidRPr="00EF0DF8">
          <w:rPr>
            <w:rStyle w:val="afd"/>
          </w:rPr>
          <w:t>-202</w:t>
        </w:r>
        <w:r w:rsidR="00421B0D" w:rsidRPr="00EF0DF8">
          <w:rPr>
            <w:rStyle w:val="afd"/>
          </w:rPr>
          <w:t>7</w:t>
        </w:r>
        <w:r w:rsidR="002B3455" w:rsidRPr="00EF0DF8">
          <w:rPr>
            <w:rStyle w:val="afd"/>
          </w:rPr>
          <w:t xml:space="preserve"> годов</w:t>
        </w:r>
        <w:r w:rsidR="002B3455" w:rsidRPr="00EF0DF8">
          <w:rPr>
            <w:webHidden/>
          </w:rPr>
          <w:tab/>
        </w:r>
        <w:r w:rsidR="002B3455" w:rsidRPr="00EF0DF8">
          <w:rPr>
            <w:webHidden/>
          </w:rPr>
          <w:fldChar w:fldCharType="begin"/>
        </w:r>
        <w:r w:rsidR="002B3455" w:rsidRPr="00EF0DF8">
          <w:rPr>
            <w:webHidden/>
          </w:rPr>
          <w:instrText xml:space="preserve"> PAGEREF _Toc119068533 \h </w:instrText>
        </w:r>
        <w:r w:rsidR="002B3455" w:rsidRPr="00EF0DF8">
          <w:rPr>
            <w:webHidden/>
          </w:rPr>
        </w:r>
        <w:r w:rsidR="002B3455" w:rsidRPr="00EF0DF8">
          <w:rPr>
            <w:webHidden/>
          </w:rPr>
          <w:fldChar w:fldCharType="separate"/>
        </w:r>
        <w:r>
          <w:rPr>
            <w:webHidden/>
          </w:rPr>
          <w:t>10</w:t>
        </w:r>
        <w:r w:rsidR="002B3455" w:rsidRPr="00EF0DF8">
          <w:rPr>
            <w:webHidden/>
          </w:rPr>
          <w:fldChar w:fldCharType="end"/>
        </w:r>
      </w:hyperlink>
    </w:p>
    <w:p w:rsidR="002B3455" w:rsidRPr="00EF0DF8" w:rsidRDefault="00487368">
      <w:pPr>
        <w:pStyle w:val="25"/>
        <w:rPr>
          <w:rFonts w:asciiTheme="minorHAnsi" w:eastAsiaTheme="minorEastAsia" w:hAnsiTheme="minorHAnsi" w:cstheme="minorBidi"/>
          <w:b w:val="0"/>
          <w:smallCaps w:val="0"/>
          <w:sz w:val="22"/>
          <w:szCs w:val="22"/>
        </w:rPr>
      </w:pPr>
      <w:hyperlink w:anchor="_Toc119068534" w:history="1">
        <w:r w:rsidR="002B3455" w:rsidRPr="00EF0DF8">
          <w:rPr>
            <w:rStyle w:val="afd"/>
          </w:rPr>
          <w:t>1.1.</w:t>
        </w:r>
        <w:r w:rsidR="002B3455" w:rsidRPr="00EF0DF8">
          <w:rPr>
            <w:rFonts w:asciiTheme="minorHAnsi" w:eastAsiaTheme="minorEastAsia" w:hAnsiTheme="minorHAnsi" w:cstheme="minorBidi"/>
            <w:b w:val="0"/>
            <w:smallCaps w:val="0"/>
            <w:sz w:val="22"/>
            <w:szCs w:val="22"/>
          </w:rPr>
          <w:tab/>
        </w:r>
        <w:r w:rsidR="002B3455" w:rsidRPr="00EF0DF8">
          <w:rPr>
            <w:rStyle w:val="afd"/>
          </w:rPr>
          <w:t>Прогноз объема доходов городского бюджета на 202</w:t>
        </w:r>
        <w:r w:rsidR="00421B0D" w:rsidRPr="00EF0DF8">
          <w:rPr>
            <w:rStyle w:val="afd"/>
          </w:rPr>
          <w:t>5</w:t>
        </w:r>
        <w:r w:rsidR="002B3455" w:rsidRPr="00EF0DF8">
          <w:rPr>
            <w:rStyle w:val="afd"/>
          </w:rPr>
          <w:t xml:space="preserve"> год и плановый период 202</w:t>
        </w:r>
        <w:r w:rsidR="00421B0D" w:rsidRPr="00EF0DF8">
          <w:rPr>
            <w:rStyle w:val="afd"/>
          </w:rPr>
          <w:t>6</w:t>
        </w:r>
        <w:r w:rsidR="002B3455" w:rsidRPr="00EF0DF8">
          <w:rPr>
            <w:rStyle w:val="afd"/>
          </w:rPr>
          <w:t xml:space="preserve"> - 202</w:t>
        </w:r>
        <w:r w:rsidR="00421B0D" w:rsidRPr="00EF0DF8">
          <w:rPr>
            <w:rStyle w:val="afd"/>
          </w:rPr>
          <w:t>7</w:t>
        </w:r>
        <w:r w:rsidR="002B3455" w:rsidRPr="00EF0DF8">
          <w:rPr>
            <w:rStyle w:val="afd"/>
          </w:rPr>
          <w:t xml:space="preserve"> годов</w:t>
        </w:r>
        <w:r w:rsidR="002B3455" w:rsidRPr="00EF0DF8">
          <w:rPr>
            <w:webHidden/>
          </w:rPr>
          <w:tab/>
        </w:r>
        <w:r w:rsidR="002B3455" w:rsidRPr="00EF0DF8">
          <w:rPr>
            <w:webHidden/>
          </w:rPr>
          <w:fldChar w:fldCharType="begin"/>
        </w:r>
        <w:r w:rsidR="002B3455" w:rsidRPr="00EF0DF8">
          <w:rPr>
            <w:webHidden/>
          </w:rPr>
          <w:instrText xml:space="preserve"> PAGEREF _Toc119068534 \h </w:instrText>
        </w:r>
        <w:r w:rsidR="002B3455" w:rsidRPr="00EF0DF8">
          <w:rPr>
            <w:webHidden/>
          </w:rPr>
        </w:r>
        <w:r w:rsidR="002B3455" w:rsidRPr="00EF0DF8">
          <w:rPr>
            <w:webHidden/>
          </w:rPr>
          <w:fldChar w:fldCharType="separate"/>
        </w:r>
        <w:r>
          <w:rPr>
            <w:webHidden/>
          </w:rPr>
          <w:t>10</w:t>
        </w:r>
        <w:r w:rsidR="002B3455" w:rsidRPr="00EF0DF8">
          <w:rPr>
            <w:webHidden/>
          </w:rPr>
          <w:fldChar w:fldCharType="end"/>
        </w:r>
      </w:hyperlink>
    </w:p>
    <w:p w:rsidR="002B3455" w:rsidRPr="00EF0DF8" w:rsidRDefault="00487368">
      <w:pPr>
        <w:pStyle w:val="25"/>
        <w:rPr>
          <w:rFonts w:asciiTheme="minorHAnsi" w:eastAsiaTheme="minorEastAsia" w:hAnsiTheme="minorHAnsi" w:cstheme="minorBidi"/>
          <w:b w:val="0"/>
          <w:smallCaps w:val="0"/>
          <w:sz w:val="22"/>
          <w:szCs w:val="22"/>
        </w:rPr>
      </w:pPr>
      <w:hyperlink w:anchor="_Toc119068535" w:history="1">
        <w:r w:rsidR="002B3455" w:rsidRPr="00EF0DF8">
          <w:rPr>
            <w:rStyle w:val="afd"/>
          </w:rPr>
          <w:t>1.2. Особенности расчетов поступлений платежей в местный бюджет по доходным источникам на 202</w:t>
        </w:r>
        <w:r w:rsidR="00421B0D" w:rsidRPr="00EF0DF8">
          <w:rPr>
            <w:rStyle w:val="afd"/>
          </w:rPr>
          <w:t>5</w:t>
        </w:r>
        <w:r w:rsidR="002B3455" w:rsidRPr="00EF0DF8">
          <w:rPr>
            <w:rStyle w:val="afd"/>
          </w:rPr>
          <w:t xml:space="preserve"> год и плановый период 202</w:t>
        </w:r>
        <w:r w:rsidR="00421B0D" w:rsidRPr="00EF0DF8">
          <w:rPr>
            <w:rStyle w:val="afd"/>
          </w:rPr>
          <w:t>6</w:t>
        </w:r>
        <w:r w:rsidR="002B3455" w:rsidRPr="00EF0DF8">
          <w:rPr>
            <w:rStyle w:val="afd"/>
          </w:rPr>
          <w:t xml:space="preserve"> - 202</w:t>
        </w:r>
        <w:r w:rsidR="00421B0D" w:rsidRPr="00EF0DF8">
          <w:rPr>
            <w:rStyle w:val="afd"/>
          </w:rPr>
          <w:t>7</w:t>
        </w:r>
        <w:r w:rsidR="002B3455" w:rsidRPr="00EF0DF8">
          <w:rPr>
            <w:rStyle w:val="afd"/>
          </w:rPr>
          <w:t xml:space="preserve"> годов</w:t>
        </w:r>
        <w:r w:rsidR="002B3455" w:rsidRPr="00EF0DF8">
          <w:rPr>
            <w:webHidden/>
          </w:rPr>
          <w:tab/>
        </w:r>
        <w:r w:rsidR="002B3455" w:rsidRPr="00EF0DF8">
          <w:rPr>
            <w:webHidden/>
          </w:rPr>
          <w:fldChar w:fldCharType="begin"/>
        </w:r>
        <w:r w:rsidR="002B3455" w:rsidRPr="00EF0DF8">
          <w:rPr>
            <w:webHidden/>
          </w:rPr>
          <w:instrText xml:space="preserve"> PAGEREF _Toc119068535 \h </w:instrText>
        </w:r>
        <w:r w:rsidR="002B3455" w:rsidRPr="00EF0DF8">
          <w:rPr>
            <w:webHidden/>
          </w:rPr>
        </w:r>
        <w:r w:rsidR="002B3455" w:rsidRPr="00EF0DF8">
          <w:rPr>
            <w:webHidden/>
          </w:rPr>
          <w:fldChar w:fldCharType="separate"/>
        </w:r>
        <w:r>
          <w:rPr>
            <w:webHidden/>
          </w:rPr>
          <w:t>11</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36" w:history="1">
        <w:r w:rsidR="002B3455" w:rsidRPr="00EF0DF8">
          <w:rPr>
            <w:rStyle w:val="afd"/>
          </w:rPr>
          <w:t>Налог на прибыль организаций</w:t>
        </w:r>
        <w:r w:rsidR="002B3455" w:rsidRPr="00EF0DF8">
          <w:rPr>
            <w:webHidden/>
          </w:rPr>
          <w:tab/>
        </w:r>
        <w:r w:rsidR="002B3455" w:rsidRPr="00EF0DF8">
          <w:rPr>
            <w:webHidden/>
          </w:rPr>
          <w:fldChar w:fldCharType="begin"/>
        </w:r>
        <w:r w:rsidR="002B3455" w:rsidRPr="00EF0DF8">
          <w:rPr>
            <w:webHidden/>
          </w:rPr>
          <w:instrText xml:space="preserve"> PAGEREF _Toc119068536 \h </w:instrText>
        </w:r>
        <w:r w:rsidR="002B3455" w:rsidRPr="00EF0DF8">
          <w:rPr>
            <w:webHidden/>
          </w:rPr>
        </w:r>
        <w:r w:rsidR="002B3455" w:rsidRPr="00EF0DF8">
          <w:rPr>
            <w:webHidden/>
          </w:rPr>
          <w:fldChar w:fldCharType="separate"/>
        </w:r>
        <w:r>
          <w:rPr>
            <w:webHidden/>
          </w:rPr>
          <w:t>11</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37" w:history="1">
        <w:r w:rsidR="002B3455" w:rsidRPr="00EF0DF8">
          <w:rPr>
            <w:rStyle w:val="afd"/>
          </w:rPr>
          <w:t>Налог на доходы физических лиц</w:t>
        </w:r>
        <w:r w:rsidR="002B3455" w:rsidRPr="00EF0DF8">
          <w:rPr>
            <w:webHidden/>
          </w:rPr>
          <w:tab/>
        </w:r>
        <w:r w:rsidR="002B3455" w:rsidRPr="00EF0DF8">
          <w:rPr>
            <w:webHidden/>
          </w:rPr>
          <w:fldChar w:fldCharType="begin"/>
        </w:r>
        <w:r w:rsidR="002B3455" w:rsidRPr="00EF0DF8">
          <w:rPr>
            <w:webHidden/>
          </w:rPr>
          <w:instrText xml:space="preserve"> PAGEREF _Toc119068537 \h </w:instrText>
        </w:r>
        <w:r w:rsidR="002B3455" w:rsidRPr="00EF0DF8">
          <w:rPr>
            <w:webHidden/>
          </w:rPr>
        </w:r>
        <w:r w:rsidR="002B3455" w:rsidRPr="00EF0DF8">
          <w:rPr>
            <w:webHidden/>
          </w:rPr>
          <w:fldChar w:fldCharType="separate"/>
        </w:r>
        <w:r>
          <w:rPr>
            <w:webHidden/>
          </w:rPr>
          <w:t>12</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38" w:history="1">
        <w:r w:rsidR="002B3455" w:rsidRPr="00EF0DF8">
          <w:rPr>
            <w:rStyle w:val="afd"/>
          </w:rPr>
          <w:t>Акцизы по подакцизным товарам (продукции), производимым на территории Российской Федерации</w:t>
        </w:r>
        <w:r w:rsidR="002B3455" w:rsidRPr="00EF0DF8">
          <w:rPr>
            <w:webHidden/>
          </w:rPr>
          <w:tab/>
        </w:r>
        <w:r w:rsidR="002B3455" w:rsidRPr="00EF0DF8">
          <w:rPr>
            <w:webHidden/>
          </w:rPr>
          <w:fldChar w:fldCharType="begin"/>
        </w:r>
        <w:r w:rsidR="002B3455" w:rsidRPr="00EF0DF8">
          <w:rPr>
            <w:webHidden/>
          </w:rPr>
          <w:instrText xml:space="preserve"> PAGEREF _Toc119068538 \h </w:instrText>
        </w:r>
        <w:r w:rsidR="002B3455" w:rsidRPr="00EF0DF8">
          <w:rPr>
            <w:webHidden/>
          </w:rPr>
        </w:r>
        <w:r w:rsidR="002B3455" w:rsidRPr="00EF0DF8">
          <w:rPr>
            <w:webHidden/>
          </w:rPr>
          <w:fldChar w:fldCharType="separate"/>
        </w:r>
        <w:r>
          <w:rPr>
            <w:webHidden/>
          </w:rPr>
          <w:t>13</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39" w:history="1">
        <w:r w:rsidR="002B3455" w:rsidRPr="00EF0DF8">
          <w:rPr>
            <w:rStyle w:val="afd"/>
          </w:rPr>
          <w:t>Единый налог на вмененный доход</w:t>
        </w:r>
        <w:r w:rsidR="002B3455" w:rsidRPr="00EF0DF8">
          <w:rPr>
            <w:webHidden/>
          </w:rPr>
          <w:tab/>
        </w:r>
        <w:r w:rsidR="002B3455" w:rsidRPr="00EF0DF8">
          <w:rPr>
            <w:webHidden/>
          </w:rPr>
          <w:fldChar w:fldCharType="begin"/>
        </w:r>
        <w:r w:rsidR="002B3455" w:rsidRPr="00EF0DF8">
          <w:rPr>
            <w:webHidden/>
          </w:rPr>
          <w:instrText xml:space="preserve"> PAGEREF _Toc119068539 \h </w:instrText>
        </w:r>
        <w:r w:rsidR="002B3455" w:rsidRPr="00EF0DF8">
          <w:rPr>
            <w:webHidden/>
          </w:rPr>
        </w:r>
        <w:r w:rsidR="002B3455" w:rsidRPr="00EF0DF8">
          <w:rPr>
            <w:webHidden/>
          </w:rPr>
          <w:fldChar w:fldCharType="separate"/>
        </w:r>
        <w:r>
          <w:rPr>
            <w:webHidden/>
          </w:rPr>
          <w:t>16</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0" w:history="1">
        <w:r w:rsidR="002B3455" w:rsidRPr="00EF0DF8">
          <w:rPr>
            <w:rStyle w:val="afd"/>
          </w:rPr>
          <w:t>Единый сельскохозяйственный налог</w:t>
        </w:r>
        <w:r w:rsidR="002B3455" w:rsidRPr="00EF0DF8">
          <w:rPr>
            <w:webHidden/>
          </w:rPr>
          <w:tab/>
        </w:r>
        <w:r w:rsidR="002B3455" w:rsidRPr="00EF0DF8">
          <w:rPr>
            <w:webHidden/>
          </w:rPr>
          <w:fldChar w:fldCharType="begin"/>
        </w:r>
        <w:r w:rsidR="002B3455" w:rsidRPr="00EF0DF8">
          <w:rPr>
            <w:webHidden/>
          </w:rPr>
          <w:instrText xml:space="preserve"> PAGEREF _Toc119068540 \h </w:instrText>
        </w:r>
        <w:r w:rsidR="002B3455" w:rsidRPr="00EF0DF8">
          <w:rPr>
            <w:webHidden/>
          </w:rPr>
        </w:r>
        <w:r w:rsidR="002B3455" w:rsidRPr="00EF0DF8">
          <w:rPr>
            <w:webHidden/>
          </w:rPr>
          <w:fldChar w:fldCharType="separate"/>
        </w:r>
        <w:r>
          <w:rPr>
            <w:webHidden/>
          </w:rPr>
          <w:t>16</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1" w:history="1">
        <w:r w:rsidR="002B3455" w:rsidRPr="00EF0DF8">
          <w:rPr>
            <w:rStyle w:val="afd"/>
          </w:rPr>
          <w:t>Налог, взимаемый в связи с применением патентной системы налогообложения</w:t>
        </w:r>
        <w:r w:rsidR="002B3455" w:rsidRPr="00EF0DF8">
          <w:rPr>
            <w:webHidden/>
          </w:rPr>
          <w:tab/>
        </w:r>
        <w:r w:rsidR="002B3455" w:rsidRPr="00EF0DF8">
          <w:rPr>
            <w:webHidden/>
          </w:rPr>
          <w:fldChar w:fldCharType="begin"/>
        </w:r>
        <w:r w:rsidR="002B3455" w:rsidRPr="00EF0DF8">
          <w:rPr>
            <w:webHidden/>
          </w:rPr>
          <w:instrText xml:space="preserve"> PAGEREF _Toc119068541 \h </w:instrText>
        </w:r>
        <w:r w:rsidR="002B3455" w:rsidRPr="00EF0DF8">
          <w:rPr>
            <w:webHidden/>
          </w:rPr>
        </w:r>
        <w:r w:rsidR="002B3455" w:rsidRPr="00EF0DF8">
          <w:rPr>
            <w:webHidden/>
          </w:rPr>
          <w:fldChar w:fldCharType="separate"/>
        </w:r>
        <w:r>
          <w:rPr>
            <w:webHidden/>
          </w:rPr>
          <w:t>16</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2" w:history="1">
        <w:r w:rsidR="002B3455" w:rsidRPr="00EF0DF8">
          <w:rPr>
            <w:rStyle w:val="afd"/>
          </w:rPr>
          <w:t>Налог на имущество физических лиц</w:t>
        </w:r>
        <w:r w:rsidR="002B3455" w:rsidRPr="00EF0DF8">
          <w:rPr>
            <w:webHidden/>
          </w:rPr>
          <w:tab/>
        </w:r>
        <w:r w:rsidR="002B3455" w:rsidRPr="00EF0DF8">
          <w:rPr>
            <w:webHidden/>
          </w:rPr>
          <w:fldChar w:fldCharType="begin"/>
        </w:r>
        <w:r w:rsidR="002B3455" w:rsidRPr="00EF0DF8">
          <w:rPr>
            <w:webHidden/>
          </w:rPr>
          <w:instrText xml:space="preserve"> PAGEREF _Toc119068542 \h </w:instrText>
        </w:r>
        <w:r w:rsidR="002B3455" w:rsidRPr="00EF0DF8">
          <w:rPr>
            <w:webHidden/>
          </w:rPr>
        </w:r>
        <w:r w:rsidR="002B3455" w:rsidRPr="00EF0DF8">
          <w:rPr>
            <w:webHidden/>
          </w:rPr>
          <w:fldChar w:fldCharType="separate"/>
        </w:r>
        <w:r>
          <w:rPr>
            <w:webHidden/>
          </w:rPr>
          <w:t>17</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3" w:history="1">
        <w:r w:rsidR="002B3455" w:rsidRPr="00EF0DF8">
          <w:rPr>
            <w:rStyle w:val="afd"/>
          </w:rPr>
          <w:t>Земельный налог</w:t>
        </w:r>
        <w:r w:rsidR="002B3455" w:rsidRPr="00EF0DF8">
          <w:rPr>
            <w:webHidden/>
          </w:rPr>
          <w:tab/>
        </w:r>
        <w:r w:rsidR="002B3455" w:rsidRPr="00EF0DF8">
          <w:rPr>
            <w:webHidden/>
          </w:rPr>
          <w:fldChar w:fldCharType="begin"/>
        </w:r>
        <w:r w:rsidR="002B3455" w:rsidRPr="00EF0DF8">
          <w:rPr>
            <w:webHidden/>
          </w:rPr>
          <w:instrText xml:space="preserve"> PAGEREF _Toc119068543 \h </w:instrText>
        </w:r>
        <w:r w:rsidR="002B3455" w:rsidRPr="00EF0DF8">
          <w:rPr>
            <w:webHidden/>
          </w:rPr>
        </w:r>
        <w:r w:rsidR="002B3455" w:rsidRPr="00EF0DF8">
          <w:rPr>
            <w:webHidden/>
          </w:rPr>
          <w:fldChar w:fldCharType="separate"/>
        </w:r>
        <w:r>
          <w:rPr>
            <w:webHidden/>
          </w:rPr>
          <w:t>18</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4" w:history="1">
        <w:r w:rsidR="002B3455" w:rsidRPr="00EF0DF8">
          <w:rPr>
            <w:rStyle w:val="afd"/>
          </w:rPr>
          <w:t>Государственная пошлина</w:t>
        </w:r>
        <w:r w:rsidR="002B3455" w:rsidRPr="00EF0DF8">
          <w:rPr>
            <w:webHidden/>
          </w:rPr>
          <w:tab/>
        </w:r>
        <w:r w:rsidR="002B3455" w:rsidRPr="00EF0DF8">
          <w:rPr>
            <w:webHidden/>
          </w:rPr>
          <w:fldChar w:fldCharType="begin"/>
        </w:r>
        <w:r w:rsidR="002B3455" w:rsidRPr="00EF0DF8">
          <w:rPr>
            <w:webHidden/>
          </w:rPr>
          <w:instrText xml:space="preserve"> PAGEREF _Toc119068544 \h </w:instrText>
        </w:r>
        <w:r w:rsidR="002B3455" w:rsidRPr="00EF0DF8">
          <w:rPr>
            <w:webHidden/>
          </w:rPr>
        </w:r>
        <w:r w:rsidR="002B3455" w:rsidRPr="00EF0DF8">
          <w:rPr>
            <w:webHidden/>
          </w:rPr>
          <w:fldChar w:fldCharType="separate"/>
        </w:r>
        <w:r>
          <w:rPr>
            <w:webHidden/>
          </w:rPr>
          <w:t>19</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5" w:history="1">
        <w:r w:rsidR="002B3455" w:rsidRPr="00EF0DF8">
          <w:rPr>
            <w:rStyle w:val="afd"/>
          </w:rPr>
          <w:t>Задолженность и перерасчеты по отмененным налогам, сборам и иным обязательным платежам</w:t>
        </w:r>
        <w:r w:rsidR="002B3455" w:rsidRPr="00EF0DF8">
          <w:rPr>
            <w:webHidden/>
          </w:rPr>
          <w:tab/>
        </w:r>
        <w:r w:rsidR="002B3455" w:rsidRPr="00EF0DF8">
          <w:rPr>
            <w:webHidden/>
          </w:rPr>
          <w:fldChar w:fldCharType="begin"/>
        </w:r>
        <w:r w:rsidR="002B3455" w:rsidRPr="00EF0DF8">
          <w:rPr>
            <w:webHidden/>
          </w:rPr>
          <w:instrText xml:space="preserve"> PAGEREF _Toc119068545 \h </w:instrText>
        </w:r>
        <w:r w:rsidR="002B3455" w:rsidRPr="00EF0DF8">
          <w:rPr>
            <w:webHidden/>
          </w:rPr>
        </w:r>
        <w:r w:rsidR="002B3455" w:rsidRPr="00EF0DF8">
          <w:rPr>
            <w:webHidden/>
          </w:rPr>
          <w:fldChar w:fldCharType="separate"/>
        </w:r>
        <w:r>
          <w:rPr>
            <w:webHidden/>
          </w:rPr>
          <w:t>19</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6" w:history="1">
        <w:r w:rsidR="002B3455" w:rsidRPr="00EF0DF8">
          <w:rPr>
            <w:rStyle w:val="afd"/>
          </w:rPr>
          <w:t>Доходы от использования имущества, находящегося в муниципальной собственности</w:t>
        </w:r>
        <w:r w:rsidR="002B3455" w:rsidRPr="00EF0DF8">
          <w:rPr>
            <w:webHidden/>
          </w:rPr>
          <w:tab/>
        </w:r>
        <w:r w:rsidR="002B3455" w:rsidRPr="00EF0DF8">
          <w:rPr>
            <w:webHidden/>
          </w:rPr>
          <w:fldChar w:fldCharType="begin"/>
        </w:r>
        <w:r w:rsidR="002B3455" w:rsidRPr="00EF0DF8">
          <w:rPr>
            <w:webHidden/>
          </w:rPr>
          <w:instrText xml:space="preserve"> PAGEREF _Toc119068546 \h </w:instrText>
        </w:r>
        <w:r w:rsidR="002B3455" w:rsidRPr="00EF0DF8">
          <w:rPr>
            <w:webHidden/>
          </w:rPr>
        </w:r>
        <w:r w:rsidR="002B3455" w:rsidRPr="00EF0DF8">
          <w:rPr>
            <w:webHidden/>
          </w:rPr>
          <w:fldChar w:fldCharType="separate"/>
        </w:r>
        <w:r>
          <w:rPr>
            <w:webHidden/>
          </w:rPr>
          <w:t>19</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7" w:history="1">
        <w:r w:rsidR="002B3455" w:rsidRPr="00EF0DF8">
          <w:rPr>
            <w:rStyle w:val="afd"/>
          </w:rPr>
          <w:t>Платежи при пользовании природными ресурсами</w:t>
        </w:r>
        <w:r w:rsidR="002B3455" w:rsidRPr="00EF0DF8">
          <w:rPr>
            <w:webHidden/>
          </w:rPr>
          <w:tab/>
        </w:r>
        <w:r w:rsidR="002B3455" w:rsidRPr="00EF0DF8">
          <w:rPr>
            <w:webHidden/>
          </w:rPr>
          <w:fldChar w:fldCharType="begin"/>
        </w:r>
        <w:r w:rsidR="002B3455" w:rsidRPr="00EF0DF8">
          <w:rPr>
            <w:webHidden/>
          </w:rPr>
          <w:instrText xml:space="preserve"> PAGEREF _Toc119068547 \h </w:instrText>
        </w:r>
        <w:r w:rsidR="002B3455" w:rsidRPr="00EF0DF8">
          <w:rPr>
            <w:webHidden/>
          </w:rPr>
        </w:r>
        <w:r w:rsidR="002B3455" w:rsidRPr="00EF0DF8">
          <w:rPr>
            <w:webHidden/>
          </w:rPr>
          <w:fldChar w:fldCharType="separate"/>
        </w:r>
        <w:r>
          <w:rPr>
            <w:webHidden/>
          </w:rPr>
          <w:t>22</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8" w:history="1">
        <w:r w:rsidR="002B3455" w:rsidRPr="00EF0DF8">
          <w:rPr>
            <w:rStyle w:val="afd"/>
          </w:rPr>
          <w:t>Доходы от оказания платных услуг (работ) и компенсации затрат государства</w:t>
        </w:r>
        <w:r w:rsidR="002B3455" w:rsidRPr="00EF0DF8">
          <w:rPr>
            <w:webHidden/>
          </w:rPr>
          <w:tab/>
        </w:r>
        <w:r w:rsidR="002B3455" w:rsidRPr="00EF0DF8">
          <w:rPr>
            <w:webHidden/>
          </w:rPr>
          <w:fldChar w:fldCharType="begin"/>
        </w:r>
        <w:r w:rsidR="002B3455" w:rsidRPr="00EF0DF8">
          <w:rPr>
            <w:webHidden/>
          </w:rPr>
          <w:instrText xml:space="preserve"> PAGEREF _Toc119068548 \h </w:instrText>
        </w:r>
        <w:r w:rsidR="002B3455" w:rsidRPr="00EF0DF8">
          <w:rPr>
            <w:webHidden/>
          </w:rPr>
        </w:r>
        <w:r w:rsidR="002B3455" w:rsidRPr="00EF0DF8">
          <w:rPr>
            <w:webHidden/>
          </w:rPr>
          <w:fldChar w:fldCharType="separate"/>
        </w:r>
        <w:r>
          <w:rPr>
            <w:webHidden/>
          </w:rPr>
          <w:t>22</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49" w:history="1">
        <w:r w:rsidR="002B3455" w:rsidRPr="00EF0DF8">
          <w:rPr>
            <w:rStyle w:val="afd"/>
          </w:rPr>
          <w:t>Доходы от продажи материальных и нематериальных активов</w:t>
        </w:r>
        <w:r w:rsidR="002B3455" w:rsidRPr="00EF0DF8">
          <w:rPr>
            <w:webHidden/>
          </w:rPr>
          <w:tab/>
        </w:r>
        <w:r w:rsidR="002B3455" w:rsidRPr="00EF0DF8">
          <w:rPr>
            <w:webHidden/>
          </w:rPr>
          <w:fldChar w:fldCharType="begin"/>
        </w:r>
        <w:r w:rsidR="002B3455" w:rsidRPr="00EF0DF8">
          <w:rPr>
            <w:webHidden/>
          </w:rPr>
          <w:instrText xml:space="preserve"> PAGEREF _Toc119068549 \h </w:instrText>
        </w:r>
        <w:r w:rsidR="002B3455" w:rsidRPr="00EF0DF8">
          <w:rPr>
            <w:webHidden/>
          </w:rPr>
        </w:r>
        <w:r w:rsidR="002B3455" w:rsidRPr="00EF0DF8">
          <w:rPr>
            <w:webHidden/>
          </w:rPr>
          <w:fldChar w:fldCharType="separate"/>
        </w:r>
        <w:r>
          <w:rPr>
            <w:webHidden/>
          </w:rPr>
          <w:t>23</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50" w:history="1">
        <w:r w:rsidR="002B3455" w:rsidRPr="00EF0DF8">
          <w:rPr>
            <w:rStyle w:val="afd"/>
          </w:rPr>
          <w:t>Штрафы, санкции, возмещение ущерба</w:t>
        </w:r>
        <w:r w:rsidR="002B3455" w:rsidRPr="00EF0DF8">
          <w:rPr>
            <w:webHidden/>
          </w:rPr>
          <w:tab/>
        </w:r>
        <w:r w:rsidR="002B3455" w:rsidRPr="00EF0DF8">
          <w:rPr>
            <w:webHidden/>
          </w:rPr>
          <w:fldChar w:fldCharType="begin"/>
        </w:r>
        <w:r w:rsidR="002B3455" w:rsidRPr="00EF0DF8">
          <w:rPr>
            <w:webHidden/>
          </w:rPr>
          <w:instrText xml:space="preserve"> PAGEREF _Toc119068550 \h </w:instrText>
        </w:r>
        <w:r w:rsidR="002B3455" w:rsidRPr="00EF0DF8">
          <w:rPr>
            <w:webHidden/>
          </w:rPr>
        </w:r>
        <w:r w:rsidR="002B3455" w:rsidRPr="00EF0DF8">
          <w:rPr>
            <w:webHidden/>
          </w:rPr>
          <w:fldChar w:fldCharType="separate"/>
        </w:r>
        <w:r>
          <w:rPr>
            <w:webHidden/>
          </w:rPr>
          <w:t>24</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51" w:history="1">
        <w:r w:rsidR="002B3455" w:rsidRPr="00EF0DF8">
          <w:rPr>
            <w:rStyle w:val="afd"/>
          </w:rPr>
          <w:t>Безвозмездные поступления</w:t>
        </w:r>
        <w:r w:rsidR="002B3455" w:rsidRPr="00EF0DF8">
          <w:rPr>
            <w:webHidden/>
          </w:rPr>
          <w:tab/>
        </w:r>
        <w:r w:rsidR="002B3455" w:rsidRPr="00EF0DF8">
          <w:rPr>
            <w:webHidden/>
          </w:rPr>
          <w:fldChar w:fldCharType="begin"/>
        </w:r>
        <w:r w:rsidR="002B3455" w:rsidRPr="00EF0DF8">
          <w:rPr>
            <w:webHidden/>
          </w:rPr>
          <w:instrText xml:space="preserve"> PAGEREF _Toc119068551 \h </w:instrText>
        </w:r>
        <w:r w:rsidR="002B3455" w:rsidRPr="00EF0DF8">
          <w:rPr>
            <w:webHidden/>
          </w:rPr>
        </w:r>
        <w:r w:rsidR="002B3455" w:rsidRPr="00EF0DF8">
          <w:rPr>
            <w:webHidden/>
          </w:rPr>
          <w:fldChar w:fldCharType="separate"/>
        </w:r>
        <w:r>
          <w:rPr>
            <w:webHidden/>
          </w:rPr>
          <w:t>24</w:t>
        </w:r>
        <w:r w:rsidR="002B3455" w:rsidRPr="00EF0DF8">
          <w:rPr>
            <w:webHidden/>
          </w:rPr>
          <w:fldChar w:fldCharType="end"/>
        </w:r>
      </w:hyperlink>
    </w:p>
    <w:p w:rsidR="002B3455" w:rsidRPr="00EF0DF8" w:rsidRDefault="00487368">
      <w:pPr>
        <w:pStyle w:val="12"/>
        <w:rPr>
          <w:rFonts w:asciiTheme="minorHAnsi" w:eastAsiaTheme="minorEastAsia" w:hAnsiTheme="minorHAnsi" w:cstheme="minorBidi"/>
          <w:b w:val="0"/>
          <w:bCs w:val="0"/>
          <w:caps w:val="0"/>
          <w:sz w:val="22"/>
          <w:szCs w:val="22"/>
        </w:rPr>
      </w:pPr>
      <w:hyperlink w:anchor="_Toc119068552" w:history="1">
        <w:r w:rsidR="002B3455" w:rsidRPr="00EF0DF8">
          <w:rPr>
            <w:rStyle w:val="afd"/>
          </w:rPr>
          <w:t>2. РАСХОДЫ ГОРОДСКОГО БЮДЖЕТА на 202</w:t>
        </w:r>
        <w:r w:rsidR="00986705" w:rsidRPr="00EF0DF8">
          <w:rPr>
            <w:rStyle w:val="afd"/>
          </w:rPr>
          <w:t>5</w:t>
        </w:r>
        <w:r w:rsidR="002B3455" w:rsidRPr="00EF0DF8">
          <w:rPr>
            <w:rStyle w:val="afd"/>
          </w:rPr>
          <w:t xml:space="preserve"> год  и плановый период 202</w:t>
        </w:r>
        <w:r w:rsidR="00986705" w:rsidRPr="00EF0DF8">
          <w:rPr>
            <w:rStyle w:val="afd"/>
          </w:rPr>
          <w:t>6</w:t>
        </w:r>
        <w:r w:rsidR="002B3455" w:rsidRPr="00EF0DF8">
          <w:rPr>
            <w:rStyle w:val="afd"/>
          </w:rPr>
          <w:t>-202</w:t>
        </w:r>
        <w:r w:rsidR="00986705" w:rsidRPr="00EF0DF8">
          <w:rPr>
            <w:rStyle w:val="afd"/>
          </w:rPr>
          <w:t>7</w:t>
        </w:r>
        <w:r w:rsidR="002B3455" w:rsidRPr="00EF0DF8">
          <w:rPr>
            <w:rStyle w:val="afd"/>
          </w:rPr>
          <w:t xml:space="preserve"> годов</w:t>
        </w:r>
        <w:r w:rsidR="002B3455" w:rsidRPr="00EF0DF8">
          <w:rPr>
            <w:webHidden/>
          </w:rPr>
          <w:tab/>
        </w:r>
        <w:r w:rsidR="002B3455" w:rsidRPr="00EF0DF8">
          <w:rPr>
            <w:webHidden/>
          </w:rPr>
          <w:fldChar w:fldCharType="begin"/>
        </w:r>
        <w:r w:rsidR="002B3455" w:rsidRPr="00EF0DF8">
          <w:rPr>
            <w:webHidden/>
          </w:rPr>
          <w:instrText xml:space="preserve"> PAGEREF _Toc119068552 \h </w:instrText>
        </w:r>
        <w:r w:rsidR="002B3455" w:rsidRPr="00EF0DF8">
          <w:rPr>
            <w:webHidden/>
          </w:rPr>
        </w:r>
        <w:r w:rsidR="002B3455" w:rsidRPr="00EF0DF8">
          <w:rPr>
            <w:webHidden/>
          </w:rPr>
          <w:fldChar w:fldCharType="separate"/>
        </w:r>
        <w:r>
          <w:rPr>
            <w:webHidden/>
          </w:rPr>
          <w:t>30</w:t>
        </w:r>
        <w:r w:rsidR="002B3455" w:rsidRPr="00EF0DF8">
          <w:rPr>
            <w:webHidden/>
          </w:rPr>
          <w:fldChar w:fldCharType="end"/>
        </w:r>
      </w:hyperlink>
    </w:p>
    <w:p w:rsidR="002B3455" w:rsidRPr="00EF0DF8" w:rsidRDefault="00487368">
      <w:pPr>
        <w:pStyle w:val="25"/>
        <w:rPr>
          <w:rFonts w:asciiTheme="minorHAnsi" w:eastAsiaTheme="minorEastAsia" w:hAnsiTheme="minorHAnsi" w:cstheme="minorBidi"/>
          <w:b w:val="0"/>
          <w:smallCaps w:val="0"/>
          <w:sz w:val="22"/>
          <w:szCs w:val="22"/>
        </w:rPr>
      </w:pPr>
      <w:hyperlink w:anchor="_Toc119068553" w:history="1">
        <w:r w:rsidR="002B3455" w:rsidRPr="00EF0DF8">
          <w:rPr>
            <w:rStyle w:val="afd"/>
          </w:rPr>
          <w:t>2.1. Формирование расходов на оплату труда работников  бюджетной сферы города</w:t>
        </w:r>
        <w:r w:rsidR="002B3455" w:rsidRPr="00EF0DF8">
          <w:rPr>
            <w:webHidden/>
          </w:rPr>
          <w:tab/>
        </w:r>
        <w:r w:rsidR="002B3455" w:rsidRPr="00EF0DF8">
          <w:rPr>
            <w:webHidden/>
          </w:rPr>
          <w:fldChar w:fldCharType="begin"/>
        </w:r>
        <w:r w:rsidR="002B3455" w:rsidRPr="00EF0DF8">
          <w:rPr>
            <w:webHidden/>
          </w:rPr>
          <w:instrText xml:space="preserve"> PAGEREF _Toc119068553 \h </w:instrText>
        </w:r>
        <w:r w:rsidR="002B3455" w:rsidRPr="00EF0DF8">
          <w:rPr>
            <w:webHidden/>
          </w:rPr>
        </w:r>
        <w:r w:rsidR="002B3455" w:rsidRPr="00EF0DF8">
          <w:rPr>
            <w:webHidden/>
          </w:rPr>
          <w:fldChar w:fldCharType="separate"/>
        </w:r>
        <w:r>
          <w:rPr>
            <w:webHidden/>
          </w:rPr>
          <w:t>30</w:t>
        </w:r>
        <w:r w:rsidR="002B3455" w:rsidRPr="00EF0DF8">
          <w:rPr>
            <w:webHidden/>
          </w:rPr>
          <w:fldChar w:fldCharType="end"/>
        </w:r>
      </w:hyperlink>
    </w:p>
    <w:p w:rsidR="002B3455" w:rsidRPr="00EF0DF8" w:rsidRDefault="00487368">
      <w:pPr>
        <w:pStyle w:val="25"/>
        <w:rPr>
          <w:rFonts w:asciiTheme="minorHAnsi" w:eastAsiaTheme="minorEastAsia" w:hAnsiTheme="minorHAnsi" w:cstheme="minorBidi"/>
          <w:b w:val="0"/>
          <w:smallCaps w:val="0"/>
          <w:sz w:val="22"/>
          <w:szCs w:val="22"/>
        </w:rPr>
      </w:pPr>
      <w:hyperlink w:anchor="_Toc119068555" w:history="1">
        <w:r w:rsidR="002B3455" w:rsidRPr="00EF0DF8">
          <w:rPr>
            <w:rStyle w:val="afd"/>
          </w:rPr>
          <w:t>2.2. Муниципальные программы</w:t>
        </w:r>
        <w:r w:rsidR="002B3455" w:rsidRPr="00EF0DF8">
          <w:rPr>
            <w:webHidden/>
          </w:rPr>
          <w:tab/>
        </w:r>
        <w:r w:rsidR="002B3455" w:rsidRPr="00EF0DF8">
          <w:rPr>
            <w:webHidden/>
          </w:rPr>
          <w:fldChar w:fldCharType="begin"/>
        </w:r>
        <w:r w:rsidR="002B3455" w:rsidRPr="00EF0DF8">
          <w:rPr>
            <w:webHidden/>
          </w:rPr>
          <w:instrText xml:space="preserve"> PAGEREF _Toc119068555 \h </w:instrText>
        </w:r>
        <w:r w:rsidR="002B3455" w:rsidRPr="00EF0DF8">
          <w:rPr>
            <w:webHidden/>
          </w:rPr>
        </w:r>
        <w:r w:rsidR="002B3455" w:rsidRPr="00EF0DF8">
          <w:rPr>
            <w:webHidden/>
          </w:rPr>
          <w:fldChar w:fldCharType="separate"/>
        </w:r>
        <w:r>
          <w:rPr>
            <w:webHidden/>
          </w:rPr>
          <w:t>31</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56" w:history="1">
        <w:r w:rsidR="002B3455" w:rsidRPr="00EF0DF8">
          <w:rPr>
            <w:rStyle w:val="afd"/>
          </w:rPr>
          <w:t>Развитие образования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_Toc119068556 \h </w:instrText>
        </w:r>
        <w:r w:rsidR="002B3455" w:rsidRPr="00EF0DF8">
          <w:rPr>
            <w:webHidden/>
          </w:rPr>
        </w:r>
        <w:r w:rsidR="002B3455" w:rsidRPr="00EF0DF8">
          <w:rPr>
            <w:webHidden/>
          </w:rPr>
          <w:fldChar w:fldCharType="separate"/>
        </w:r>
        <w:r>
          <w:rPr>
            <w:webHidden/>
          </w:rPr>
          <w:t>31</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58" w:history="1">
        <w:r w:rsidR="002B3455" w:rsidRPr="00EF0DF8">
          <w:rPr>
            <w:rStyle w:val="afd"/>
          </w:rPr>
          <w:t>Реформирование и модернизация жилищно-коммунального хозяйства, повышение энергетической эффективност</w:t>
        </w:r>
        <w:r w:rsidR="002B3455" w:rsidRPr="00EF0DF8">
          <w:rPr>
            <w:rStyle w:val="afd"/>
          </w:rPr>
          <w:t>и</w:t>
        </w:r>
        <w:r w:rsidR="002B3455" w:rsidRPr="00EF0DF8">
          <w:rPr>
            <w:rStyle w:val="afd"/>
          </w:rPr>
          <w:t xml:space="preserve"> и создание условий для проживания населения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_Toc119068558 \h </w:instrText>
        </w:r>
        <w:r w:rsidR="002B3455" w:rsidRPr="00EF0DF8">
          <w:rPr>
            <w:webHidden/>
          </w:rPr>
        </w:r>
        <w:r w:rsidR="002B3455" w:rsidRPr="00EF0DF8">
          <w:rPr>
            <w:webHidden/>
          </w:rPr>
          <w:fldChar w:fldCharType="separate"/>
        </w:r>
        <w:r>
          <w:rPr>
            <w:webHidden/>
          </w:rPr>
          <w:t>39</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59" w:history="1">
        <w:r w:rsidR="002B3455" w:rsidRPr="00EF0DF8">
          <w:rPr>
            <w:rStyle w:val="afd"/>
          </w:rPr>
          <w:t>Развитие культуры и туризма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_Toc119068559 \h </w:instrText>
        </w:r>
        <w:r w:rsidR="002B3455" w:rsidRPr="00EF0DF8">
          <w:rPr>
            <w:webHidden/>
          </w:rPr>
        </w:r>
        <w:r w:rsidR="002B3455" w:rsidRPr="00EF0DF8">
          <w:rPr>
            <w:webHidden/>
          </w:rPr>
          <w:fldChar w:fldCharType="separate"/>
        </w:r>
        <w:r>
          <w:rPr>
            <w:webHidden/>
          </w:rPr>
          <w:t>45</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60" w:history="1">
        <w:r w:rsidR="002B3455" w:rsidRPr="00EF0DF8">
          <w:rPr>
            <w:rStyle w:val="afd"/>
          </w:rPr>
          <w:t>Развитие физической культуры и спорта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_Toc119068560 \h </w:instrText>
        </w:r>
        <w:r w:rsidR="002B3455" w:rsidRPr="00EF0DF8">
          <w:rPr>
            <w:webHidden/>
          </w:rPr>
        </w:r>
        <w:r w:rsidR="002B3455" w:rsidRPr="00EF0DF8">
          <w:rPr>
            <w:webHidden/>
          </w:rPr>
          <w:fldChar w:fldCharType="separate"/>
        </w:r>
        <w:r>
          <w:rPr>
            <w:webHidden/>
          </w:rPr>
          <w:t>54</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61" w:history="1">
        <w:r w:rsidR="002B3455" w:rsidRPr="00EF0DF8">
          <w:rPr>
            <w:rStyle w:val="afd"/>
          </w:rPr>
          <w:t>Развитие молодежной политики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_Toc119068561 \h </w:instrText>
        </w:r>
        <w:r w:rsidR="002B3455" w:rsidRPr="00EF0DF8">
          <w:rPr>
            <w:webHidden/>
          </w:rPr>
        </w:r>
        <w:r w:rsidR="002B3455" w:rsidRPr="00EF0DF8">
          <w:rPr>
            <w:webHidden/>
          </w:rPr>
          <w:fldChar w:fldCharType="separate"/>
        </w:r>
        <w:r>
          <w:rPr>
            <w:webHidden/>
          </w:rPr>
          <w:t>58</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62" w:history="1">
        <w:r w:rsidR="002B3455" w:rsidRPr="00EF0DF8">
          <w:rPr>
            <w:rStyle w:val="afd"/>
          </w:rPr>
          <w:t>Поддержка малого и среднего предпринимательства в городе Лесосибирске</w:t>
        </w:r>
        <w:r w:rsidR="002B3455" w:rsidRPr="00EF0DF8">
          <w:rPr>
            <w:webHidden/>
          </w:rPr>
          <w:tab/>
        </w:r>
        <w:r w:rsidR="002B3455" w:rsidRPr="00EF0DF8">
          <w:rPr>
            <w:webHidden/>
          </w:rPr>
          <w:fldChar w:fldCharType="begin"/>
        </w:r>
        <w:r w:rsidR="002B3455" w:rsidRPr="00EF0DF8">
          <w:rPr>
            <w:webHidden/>
          </w:rPr>
          <w:instrText xml:space="preserve"> PAGEREF _Toc119068562 \h </w:instrText>
        </w:r>
        <w:r w:rsidR="002B3455" w:rsidRPr="00EF0DF8">
          <w:rPr>
            <w:webHidden/>
          </w:rPr>
        </w:r>
        <w:r w:rsidR="002B3455" w:rsidRPr="00EF0DF8">
          <w:rPr>
            <w:webHidden/>
          </w:rPr>
          <w:fldChar w:fldCharType="separate"/>
        </w:r>
        <w:r>
          <w:rPr>
            <w:webHidden/>
          </w:rPr>
          <w:t>63</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63" w:history="1">
        <w:r w:rsidR="002B3455" w:rsidRPr="00EF0DF8">
          <w:rPr>
            <w:rStyle w:val="afd"/>
          </w:rPr>
          <w:t>Развитие и содержание транспортной системы и создание условий для предоставления транспортных услуг населению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_Toc119068563 \h </w:instrText>
        </w:r>
        <w:r w:rsidR="002B3455" w:rsidRPr="00EF0DF8">
          <w:rPr>
            <w:webHidden/>
          </w:rPr>
        </w:r>
        <w:r w:rsidR="002B3455" w:rsidRPr="00EF0DF8">
          <w:rPr>
            <w:webHidden/>
          </w:rPr>
          <w:fldChar w:fldCharType="separate"/>
        </w:r>
        <w:r>
          <w:rPr>
            <w:webHidden/>
          </w:rPr>
          <w:t>67</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64" w:history="1">
        <w:r w:rsidR="002B3455" w:rsidRPr="00EF0DF8">
          <w:rPr>
            <w:rStyle w:val="afd"/>
          </w:rPr>
          <w:t>Содействие занятости населения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_Toc119068564 \h </w:instrText>
        </w:r>
        <w:r w:rsidR="002B3455" w:rsidRPr="00EF0DF8">
          <w:rPr>
            <w:webHidden/>
          </w:rPr>
        </w:r>
        <w:r w:rsidR="002B3455" w:rsidRPr="00EF0DF8">
          <w:rPr>
            <w:webHidden/>
          </w:rPr>
          <w:fldChar w:fldCharType="separate"/>
        </w:r>
        <w:r>
          <w:rPr>
            <w:webHidden/>
          </w:rPr>
          <w:t>71</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65" w:history="1">
        <w:r w:rsidR="002B3455" w:rsidRPr="00EF0DF8">
          <w:rPr>
            <w:rStyle w:val="afd"/>
          </w:rPr>
          <w:t>Управление муниципальными финансами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_Toc119068565 \h </w:instrText>
        </w:r>
        <w:r w:rsidR="002B3455" w:rsidRPr="00EF0DF8">
          <w:rPr>
            <w:webHidden/>
          </w:rPr>
        </w:r>
        <w:r w:rsidR="002B3455" w:rsidRPr="00EF0DF8">
          <w:rPr>
            <w:webHidden/>
          </w:rPr>
          <w:fldChar w:fldCharType="separate"/>
        </w:r>
        <w:r>
          <w:rPr>
            <w:webHidden/>
          </w:rPr>
          <w:t>74</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66" w:history="1">
        <w:r w:rsidR="002B3455" w:rsidRPr="00EF0DF8">
          <w:rPr>
            <w:rStyle w:val="afd"/>
          </w:rPr>
          <w:t>Управление земельно-имущественными отношениями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_Toc119068566 \h </w:instrText>
        </w:r>
        <w:r w:rsidR="002B3455" w:rsidRPr="00EF0DF8">
          <w:rPr>
            <w:webHidden/>
          </w:rPr>
        </w:r>
        <w:r w:rsidR="002B3455" w:rsidRPr="00EF0DF8">
          <w:rPr>
            <w:webHidden/>
          </w:rPr>
          <w:fldChar w:fldCharType="separate"/>
        </w:r>
        <w:r>
          <w:rPr>
            <w:webHidden/>
          </w:rPr>
          <w:t>78</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67" w:history="1">
        <w:r w:rsidR="002B3455" w:rsidRPr="00EF0DF8">
          <w:rPr>
            <w:rStyle w:val="afd"/>
          </w:rPr>
          <w:t>Обеспечение безопасности населения города Лесосибирска</w:t>
        </w:r>
        <w:r w:rsidR="002B3455" w:rsidRPr="00EF0DF8">
          <w:rPr>
            <w:webHidden/>
          </w:rPr>
          <w:tab/>
        </w:r>
        <w:r w:rsidR="002B3455" w:rsidRPr="00EF0DF8">
          <w:rPr>
            <w:webHidden/>
          </w:rPr>
          <w:fldChar w:fldCharType="begin"/>
        </w:r>
        <w:r w:rsidR="002B3455" w:rsidRPr="00EF0DF8">
          <w:rPr>
            <w:webHidden/>
          </w:rPr>
          <w:instrText xml:space="preserve"> PAGEREF _Toc119068567 \h </w:instrText>
        </w:r>
        <w:r w:rsidR="002B3455" w:rsidRPr="00EF0DF8">
          <w:rPr>
            <w:webHidden/>
          </w:rPr>
        </w:r>
        <w:r w:rsidR="002B3455" w:rsidRPr="00EF0DF8">
          <w:rPr>
            <w:webHidden/>
          </w:rPr>
          <w:fldChar w:fldCharType="separate"/>
        </w:r>
        <w:r>
          <w:rPr>
            <w:webHidden/>
          </w:rPr>
          <w:t>81</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68" w:history="1">
        <w:r w:rsidR="002B3455" w:rsidRPr="00EF0DF8">
          <w:rPr>
            <w:rStyle w:val="afd"/>
          </w:rPr>
          <w:t>Формирование комфортной городской среды</w:t>
        </w:r>
        <w:r w:rsidR="002B3455" w:rsidRPr="00EF0DF8">
          <w:rPr>
            <w:webHidden/>
          </w:rPr>
          <w:tab/>
        </w:r>
        <w:r w:rsidR="002B3455" w:rsidRPr="00EF0DF8">
          <w:rPr>
            <w:webHidden/>
          </w:rPr>
          <w:fldChar w:fldCharType="begin"/>
        </w:r>
        <w:r w:rsidR="002B3455" w:rsidRPr="00EF0DF8">
          <w:rPr>
            <w:webHidden/>
          </w:rPr>
          <w:instrText xml:space="preserve"> PAGEREF _Toc119068568 \h </w:instrText>
        </w:r>
        <w:r w:rsidR="002B3455" w:rsidRPr="00EF0DF8">
          <w:rPr>
            <w:webHidden/>
          </w:rPr>
        </w:r>
        <w:r w:rsidR="002B3455" w:rsidRPr="00EF0DF8">
          <w:rPr>
            <w:webHidden/>
          </w:rPr>
          <w:fldChar w:fldCharType="separate"/>
        </w:r>
        <w:r>
          <w:rPr>
            <w:webHidden/>
          </w:rPr>
          <w:t>87</w:t>
        </w:r>
        <w:r w:rsidR="002B3455" w:rsidRPr="00EF0DF8">
          <w:rPr>
            <w:webHidden/>
          </w:rPr>
          <w:fldChar w:fldCharType="end"/>
        </w:r>
      </w:hyperlink>
    </w:p>
    <w:p w:rsidR="002B3455" w:rsidRPr="00EF0DF8" w:rsidRDefault="00487368">
      <w:pPr>
        <w:pStyle w:val="25"/>
        <w:rPr>
          <w:rFonts w:asciiTheme="minorHAnsi" w:eastAsiaTheme="minorEastAsia" w:hAnsiTheme="minorHAnsi" w:cstheme="minorBidi"/>
          <w:b w:val="0"/>
          <w:smallCaps w:val="0"/>
          <w:sz w:val="22"/>
          <w:szCs w:val="22"/>
        </w:rPr>
      </w:pPr>
      <w:hyperlink w:anchor="_Toc119068569" w:history="1">
        <w:r w:rsidR="002B3455" w:rsidRPr="00EF0DF8">
          <w:rPr>
            <w:rStyle w:val="afd"/>
          </w:rPr>
          <w:t>2.3. Непрограммные расходы</w:t>
        </w:r>
        <w:r w:rsidR="002B3455" w:rsidRPr="00EF0DF8">
          <w:rPr>
            <w:webHidden/>
          </w:rPr>
          <w:tab/>
        </w:r>
        <w:r w:rsidR="002B3455" w:rsidRPr="00EF0DF8">
          <w:rPr>
            <w:webHidden/>
          </w:rPr>
          <w:fldChar w:fldCharType="begin"/>
        </w:r>
        <w:r w:rsidR="002B3455" w:rsidRPr="00EF0DF8">
          <w:rPr>
            <w:webHidden/>
          </w:rPr>
          <w:instrText xml:space="preserve"> PAGEREF _Toc119068569 \h </w:instrText>
        </w:r>
        <w:r w:rsidR="002B3455" w:rsidRPr="00EF0DF8">
          <w:rPr>
            <w:webHidden/>
          </w:rPr>
        </w:r>
        <w:r w:rsidR="002B3455" w:rsidRPr="00EF0DF8">
          <w:rPr>
            <w:webHidden/>
          </w:rPr>
          <w:fldChar w:fldCharType="separate"/>
        </w:r>
        <w:r>
          <w:rPr>
            <w:webHidden/>
          </w:rPr>
          <w:t>89</w:t>
        </w:r>
        <w:r w:rsidR="002B3455" w:rsidRPr="00EF0DF8">
          <w:rPr>
            <w:webHidden/>
          </w:rPr>
          <w:fldChar w:fldCharType="end"/>
        </w:r>
      </w:hyperlink>
    </w:p>
    <w:p w:rsidR="002B3455" w:rsidRPr="00EF0DF8" w:rsidRDefault="00487368">
      <w:pPr>
        <w:pStyle w:val="25"/>
        <w:rPr>
          <w:rFonts w:asciiTheme="minorHAnsi" w:eastAsiaTheme="minorEastAsia" w:hAnsiTheme="minorHAnsi" w:cstheme="minorBidi"/>
          <w:b w:val="0"/>
          <w:smallCaps w:val="0"/>
          <w:sz w:val="22"/>
          <w:szCs w:val="22"/>
        </w:rPr>
      </w:pPr>
      <w:hyperlink w:anchor="_Toc119068570" w:history="1">
        <w:r w:rsidR="002B3455" w:rsidRPr="00EF0DF8">
          <w:rPr>
            <w:rStyle w:val="afd"/>
          </w:rPr>
          <w:t>2.3.1. Общегосударственные вопросы (раздел 01)</w:t>
        </w:r>
        <w:r w:rsidR="002B3455" w:rsidRPr="00EF0DF8">
          <w:rPr>
            <w:webHidden/>
          </w:rPr>
          <w:tab/>
        </w:r>
        <w:r w:rsidR="002B3455" w:rsidRPr="00EF0DF8">
          <w:rPr>
            <w:webHidden/>
          </w:rPr>
          <w:fldChar w:fldCharType="begin"/>
        </w:r>
        <w:r w:rsidR="002B3455" w:rsidRPr="00EF0DF8">
          <w:rPr>
            <w:webHidden/>
          </w:rPr>
          <w:instrText xml:space="preserve"> PAGEREF _Toc119068570 \h </w:instrText>
        </w:r>
        <w:r w:rsidR="002B3455" w:rsidRPr="00EF0DF8">
          <w:rPr>
            <w:webHidden/>
          </w:rPr>
        </w:r>
        <w:r w:rsidR="002B3455" w:rsidRPr="00EF0DF8">
          <w:rPr>
            <w:webHidden/>
          </w:rPr>
          <w:fldChar w:fldCharType="separate"/>
        </w:r>
        <w:r>
          <w:rPr>
            <w:webHidden/>
          </w:rPr>
          <w:t>89</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71" w:history="1">
        <w:r w:rsidR="002B3455" w:rsidRPr="00EF0DF8">
          <w:rPr>
            <w:rStyle w:val="afd"/>
          </w:rPr>
          <w:t>Функционирование высшего должностного лица субъекта Российской Федерации и муниципального образования (подраздел 02)</w:t>
        </w:r>
        <w:r w:rsidR="002B3455" w:rsidRPr="00EF0DF8">
          <w:rPr>
            <w:webHidden/>
          </w:rPr>
          <w:tab/>
        </w:r>
        <w:r w:rsidR="002B3455" w:rsidRPr="00EF0DF8">
          <w:rPr>
            <w:webHidden/>
          </w:rPr>
          <w:fldChar w:fldCharType="begin"/>
        </w:r>
        <w:r w:rsidR="002B3455" w:rsidRPr="00EF0DF8">
          <w:rPr>
            <w:webHidden/>
          </w:rPr>
          <w:instrText xml:space="preserve"> PAGEREF _Toc119068571 \h </w:instrText>
        </w:r>
        <w:r w:rsidR="002B3455" w:rsidRPr="00EF0DF8">
          <w:rPr>
            <w:webHidden/>
          </w:rPr>
        </w:r>
        <w:r w:rsidR="002B3455" w:rsidRPr="00EF0DF8">
          <w:rPr>
            <w:webHidden/>
          </w:rPr>
          <w:fldChar w:fldCharType="separate"/>
        </w:r>
        <w:r>
          <w:rPr>
            <w:webHidden/>
          </w:rPr>
          <w:t>89</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72" w:history="1">
        <w:r w:rsidR="002B3455" w:rsidRPr="00EF0DF8">
          <w:rPr>
            <w:rStyle w:val="afd"/>
          </w:rPr>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r w:rsidR="002B3455" w:rsidRPr="00EF0DF8">
          <w:rPr>
            <w:webHidden/>
          </w:rPr>
          <w:tab/>
        </w:r>
        <w:r w:rsidR="002B3455" w:rsidRPr="00EF0DF8">
          <w:rPr>
            <w:webHidden/>
          </w:rPr>
          <w:fldChar w:fldCharType="begin"/>
        </w:r>
        <w:r w:rsidR="002B3455" w:rsidRPr="00EF0DF8">
          <w:rPr>
            <w:webHidden/>
          </w:rPr>
          <w:instrText xml:space="preserve"> PAGEREF _Toc119068572 \h </w:instrText>
        </w:r>
        <w:r w:rsidR="002B3455" w:rsidRPr="00EF0DF8">
          <w:rPr>
            <w:webHidden/>
          </w:rPr>
        </w:r>
        <w:r w:rsidR="002B3455" w:rsidRPr="00EF0DF8">
          <w:rPr>
            <w:webHidden/>
          </w:rPr>
          <w:fldChar w:fldCharType="separate"/>
        </w:r>
        <w:r>
          <w:rPr>
            <w:webHidden/>
          </w:rPr>
          <w:t>89</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73" w:history="1">
        <w:r w:rsidR="002B3455" w:rsidRPr="00EF0DF8">
          <w:rPr>
            <w:rStyle w:val="afd"/>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r w:rsidR="002B3455" w:rsidRPr="00EF0DF8">
          <w:rPr>
            <w:webHidden/>
          </w:rPr>
          <w:tab/>
        </w:r>
        <w:r w:rsidR="002B3455" w:rsidRPr="00EF0DF8">
          <w:rPr>
            <w:webHidden/>
          </w:rPr>
          <w:fldChar w:fldCharType="begin"/>
        </w:r>
        <w:r w:rsidR="002B3455" w:rsidRPr="00EF0DF8">
          <w:rPr>
            <w:webHidden/>
          </w:rPr>
          <w:instrText xml:space="preserve"> PAGEREF _Toc119068573 \h </w:instrText>
        </w:r>
        <w:r w:rsidR="002B3455" w:rsidRPr="00EF0DF8">
          <w:rPr>
            <w:webHidden/>
          </w:rPr>
        </w:r>
        <w:r w:rsidR="002B3455" w:rsidRPr="00EF0DF8">
          <w:rPr>
            <w:webHidden/>
          </w:rPr>
          <w:fldChar w:fldCharType="separate"/>
        </w:r>
        <w:r>
          <w:rPr>
            <w:webHidden/>
          </w:rPr>
          <w:t>89</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74" w:history="1">
        <w:r w:rsidR="002B3455" w:rsidRPr="00EF0DF8">
          <w:rPr>
            <w:rStyle w:val="afd"/>
          </w:rPr>
          <w:t>Судебная система (подраздел 05)</w:t>
        </w:r>
        <w:r w:rsidR="002B3455" w:rsidRPr="00EF0DF8">
          <w:rPr>
            <w:webHidden/>
          </w:rPr>
          <w:tab/>
        </w:r>
        <w:r w:rsidR="002B3455" w:rsidRPr="00EF0DF8">
          <w:rPr>
            <w:webHidden/>
          </w:rPr>
          <w:fldChar w:fldCharType="begin"/>
        </w:r>
        <w:r w:rsidR="002B3455" w:rsidRPr="00EF0DF8">
          <w:rPr>
            <w:webHidden/>
          </w:rPr>
          <w:instrText xml:space="preserve"> PAGEREF _Toc119068574 \h </w:instrText>
        </w:r>
        <w:r w:rsidR="002B3455" w:rsidRPr="00EF0DF8">
          <w:rPr>
            <w:webHidden/>
          </w:rPr>
        </w:r>
        <w:r w:rsidR="002B3455" w:rsidRPr="00EF0DF8">
          <w:rPr>
            <w:webHidden/>
          </w:rPr>
          <w:fldChar w:fldCharType="separate"/>
        </w:r>
        <w:r>
          <w:rPr>
            <w:webHidden/>
          </w:rPr>
          <w:t>90</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75" w:history="1">
        <w:r w:rsidR="002B3455" w:rsidRPr="00EF0DF8">
          <w:rPr>
            <w:rStyle w:val="afd"/>
          </w:rPr>
          <w:t>Обеспечение деятельности финансовых, налоговых и таможенных органов и органов финансового (финансово-бюджетного) надзора (подраздел 06)</w:t>
        </w:r>
        <w:r w:rsidR="002B3455" w:rsidRPr="00EF0DF8">
          <w:rPr>
            <w:webHidden/>
          </w:rPr>
          <w:tab/>
        </w:r>
        <w:r w:rsidR="002B3455" w:rsidRPr="00EF0DF8">
          <w:rPr>
            <w:webHidden/>
          </w:rPr>
          <w:fldChar w:fldCharType="begin"/>
        </w:r>
        <w:r w:rsidR="002B3455" w:rsidRPr="00EF0DF8">
          <w:rPr>
            <w:webHidden/>
          </w:rPr>
          <w:instrText xml:space="preserve"> PAGEREF _Toc119068575 \h </w:instrText>
        </w:r>
        <w:r w:rsidR="002B3455" w:rsidRPr="00EF0DF8">
          <w:rPr>
            <w:webHidden/>
          </w:rPr>
        </w:r>
        <w:r w:rsidR="002B3455" w:rsidRPr="00EF0DF8">
          <w:rPr>
            <w:webHidden/>
          </w:rPr>
          <w:fldChar w:fldCharType="separate"/>
        </w:r>
        <w:r>
          <w:rPr>
            <w:webHidden/>
          </w:rPr>
          <w:t>90</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76" w:history="1">
        <w:r w:rsidR="002B3455" w:rsidRPr="00EF0DF8">
          <w:rPr>
            <w:rStyle w:val="afd"/>
          </w:rPr>
          <w:t>Резервные фонды (подраздел 11)</w:t>
        </w:r>
        <w:r w:rsidR="002B3455" w:rsidRPr="00EF0DF8">
          <w:rPr>
            <w:webHidden/>
          </w:rPr>
          <w:tab/>
        </w:r>
        <w:r w:rsidR="002B3455" w:rsidRPr="00EF0DF8">
          <w:rPr>
            <w:webHidden/>
          </w:rPr>
          <w:fldChar w:fldCharType="begin"/>
        </w:r>
        <w:r w:rsidR="002B3455" w:rsidRPr="00EF0DF8">
          <w:rPr>
            <w:webHidden/>
          </w:rPr>
          <w:instrText xml:space="preserve"> PAGEREF _Toc119068576 \h </w:instrText>
        </w:r>
        <w:r w:rsidR="002B3455" w:rsidRPr="00EF0DF8">
          <w:rPr>
            <w:webHidden/>
          </w:rPr>
        </w:r>
        <w:r w:rsidR="002B3455" w:rsidRPr="00EF0DF8">
          <w:rPr>
            <w:webHidden/>
          </w:rPr>
          <w:fldChar w:fldCharType="separate"/>
        </w:r>
        <w:r>
          <w:rPr>
            <w:webHidden/>
          </w:rPr>
          <w:t>90</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77" w:history="1">
        <w:r w:rsidR="002B3455" w:rsidRPr="00EF0DF8">
          <w:rPr>
            <w:rStyle w:val="afd"/>
          </w:rPr>
          <w:t>Другие общегосударственные вопросы (подраздел 13)</w:t>
        </w:r>
        <w:r w:rsidR="002B3455" w:rsidRPr="00EF0DF8">
          <w:rPr>
            <w:webHidden/>
          </w:rPr>
          <w:tab/>
        </w:r>
        <w:r w:rsidR="002B3455" w:rsidRPr="00EF0DF8">
          <w:rPr>
            <w:webHidden/>
          </w:rPr>
          <w:fldChar w:fldCharType="begin"/>
        </w:r>
        <w:r w:rsidR="002B3455" w:rsidRPr="00EF0DF8">
          <w:rPr>
            <w:webHidden/>
          </w:rPr>
          <w:instrText xml:space="preserve"> PAGEREF _Toc119068577 \h </w:instrText>
        </w:r>
        <w:r w:rsidR="002B3455" w:rsidRPr="00EF0DF8">
          <w:rPr>
            <w:webHidden/>
          </w:rPr>
        </w:r>
        <w:r w:rsidR="002B3455" w:rsidRPr="00EF0DF8">
          <w:rPr>
            <w:webHidden/>
          </w:rPr>
          <w:fldChar w:fldCharType="separate"/>
        </w:r>
        <w:r>
          <w:rPr>
            <w:webHidden/>
          </w:rPr>
          <w:t>90</w:t>
        </w:r>
        <w:r w:rsidR="002B3455" w:rsidRPr="00EF0DF8">
          <w:rPr>
            <w:webHidden/>
          </w:rPr>
          <w:fldChar w:fldCharType="end"/>
        </w:r>
      </w:hyperlink>
    </w:p>
    <w:p w:rsidR="002B3455" w:rsidRPr="00EF0DF8" w:rsidRDefault="00487368">
      <w:pPr>
        <w:pStyle w:val="25"/>
        <w:rPr>
          <w:rFonts w:asciiTheme="minorHAnsi" w:eastAsiaTheme="minorEastAsia" w:hAnsiTheme="minorHAnsi" w:cstheme="minorBidi"/>
          <w:b w:val="0"/>
          <w:smallCaps w:val="0"/>
          <w:sz w:val="22"/>
          <w:szCs w:val="22"/>
        </w:rPr>
      </w:pPr>
      <w:hyperlink w:anchor="_Toc119068578" w:history="1">
        <w:r w:rsidR="002B3455" w:rsidRPr="00EF0DF8">
          <w:rPr>
            <w:rStyle w:val="afd"/>
          </w:rPr>
          <w:t>2.3.2. Социальная политика (раздел 10)</w:t>
        </w:r>
        <w:r w:rsidR="002B3455" w:rsidRPr="00EF0DF8">
          <w:rPr>
            <w:webHidden/>
          </w:rPr>
          <w:tab/>
        </w:r>
        <w:r w:rsidR="002B3455" w:rsidRPr="00EF0DF8">
          <w:rPr>
            <w:webHidden/>
          </w:rPr>
          <w:fldChar w:fldCharType="begin"/>
        </w:r>
        <w:r w:rsidR="002B3455" w:rsidRPr="00EF0DF8">
          <w:rPr>
            <w:webHidden/>
          </w:rPr>
          <w:instrText xml:space="preserve"> PAGEREF _Toc119068578 \h </w:instrText>
        </w:r>
        <w:r w:rsidR="002B3455" w:rsidRPr="00EF0DF8">
          <w:rPr>
            <w:webHidden/>
          </w:rPr>
        </w:r>
        <w:r w:rsidR="002B3455" w:rsidRPr="00EF0DF8">
          <w:rPr>
            <w:webHidden/>
          </w:rPr>
          <w:fldChar w:fldCharType="separate"/>
        </w:r>
        <w:r>
          <w:rPr>
            <w:webHidden/>
          </w:rPr>
          <w:t>91</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79" w:history="1">
        <w:r w:rsidR="002B3455" w:rsidRPr="00EF0DF8">
          <w:rPr>
            <w:rStyle w:val="afd"/>
          </w:rPr>
          <w:t>Пенсионное обеспечение (подраздел 01)</w:t>
        </w:r>
        <w:r w:rsidR="002B3455" w:rsidRPr="00EF0DF8">
          <w:rPr>
            <w:webHidden/>
          </w:rPr>
          <w:tab/>
        </w:r>
        <w:r w:rsidR="002B3455" w:rsidRPr="00EF0DF8">
          <w:rPr>
            <w:webHidden/>
          </w:rPr>
          <w:fldChar w:fldCharType="begin"/>
        </w:r>
        <w:r w:rsidR="002B3455" w:rsidRPr="00EF0DF8">
          <w:rPr>
            <w:webHidden/>
          </w:rPr>
          <w:instrText xml:space="preserve"> PAGEREF _Toc119068579 \h </w:instrText>
        </w:r>
        <w:r w:rsidR="002B3455" w:rsidRPr="00EF0DF8">
          <w:rPr>
            <w:webHidden/>
          </w:rPr>
        </w:r>
        <w:r w:rsidR="002B3455" w:rsidRPr="00EF0DF8">
          <w:rPr>
            <w:webHidden/>
          </w:rPr>
          <w:fldChar w:fldCharType="separate"/>
        </w:r>
        <w:r>
          <w:rPr>
            <w:webHidden/>
          </w:rPr>
          <w:t>91</w:t>
        </w:r>
        <w:r w:rsidR="002B3455" w:rsidRPr="00EF0DF8">
          <w:rPr>
            <w:webHidden/>
          </w:rPr>
          <w:fldChar w:fldCharType="end"/>
        </w:r>
      </w:hyperlink>
    </w:p>
    <w:p w:rsidR="002B3455" w:rsidRPr="00EF0DF8" w:rsidRDefault="00487368">
      <w:pPr>
        <w:pStyle w:val="36"/>
        <w:rPr>
          <w:rFonts w:asciiTheme="minorHAnsi" w:eastAsiaTheme="minorEastAsia" w:hAnsiTheme="minorHAnsi" w:cstheme="minorBidi"/>
          <w:b w:val="0"/>
          <w:i w:val="0"/>
          <w:iCs w:val="0"/>
          <w:spacing w:val="0"/>
          <w:sz w:val="22"/>
          <w:szCs w:val="22"/>
        </w:rPr>
      </w:pPr>
      <w:hyperlink w:anchor="_Toc119068580" w:history="1">
        <w:r w:rsidR="002B3455" w:rsidRPr="00EF0DF8">
          <w:rPr>
            <w:rStyle w:val="afd"/>
          </w:rPr>
          <w:t>Социальное обеспечение населения (подраздел 03)</w:t>
        </w:r>
        <w:r w:rsidR="002B3455" w:rsidRPr="00EF0DF8">
          <w:rPr>
            <w:webHidden/>
          </w:rPr>
          <w:tab/>
        </w:r>
        <w:r w:rsidR="002B3455" w:rsidRPr="00EF0DF8">
          <w:rPr>
            <w:webHidden/>
          </w:rPr>
          <w:fldChar w:fldCharType="begin"/>
        </w:r>
        <w:r w:rsidR="002B3455" w:rsidRPr="00EF0DF8">
          <w:rPr>
            <w:webHidden/>
          </w:rPr>
          <w:instrText xml:space="preserve"> PAGEREF _Toc119068580 \h </w:instrText>
        </w:r>
        <w:r w:rsidR="002B3455" w:rsidRPr="00EF0DF8">
          <w:rPr>
            <w:webHidden/>
          </w:rPr>
        </w:r>
        <w:r w:rsidR="002B3455" w:rsidRPr="00EF0DF8">
          <w:rPr>
            <w:webHidden/>
          </w:rPr>
          <w:fldChar w:fldCharType="separate"/>
        </w:r>
        <w:r>
          <w:rPr>
            <w:webHidden/>
          </w:rPr>
          <w:t>91</w:t>
        </w:r>
        <w:r w:rsidR="002B3455" w:rsidRPr="00EF0DF8">
          <w:rPr>
            <w:webHidden/>
          </w:rPr>
          <w:fldChar w:fldCharType="end"/>
        </w:r>
      </w:hyperlink>
    </w:p>
    <w:p w:rsidR="002B3455" w:rsidRPr="00EF0DF8" w:rsidRDefault="00487368">
      <w:pPr>
        <w:pStyle w:val="12"/>
        <w:rPr>
          <w:rFonts w:asciiTheme="minorHAnsi" w:eastAsiaTheme="minorEastAsia" w:hAnsiTheme="minorHAnsi" w:cstheme="minorBidi"/>
          <w:b w:val="0"/>
          <w:bCs w:val="0"/>
          <w:caps w:val="0"/>
          <w:sz w:val="22"/>
          <w:szCs w:val="22"/>
        </w:rPr>
      </w:pPr>
      <w:hyperlink w:anchor="_Toc119068584" w:history="1">
        <w:r w:rsidR="002B3455" w:rsidRPr="00EF0DF8">
          <w:rPr>
            <w:rStyle w:val="afd"/>
          </w:rPr>
          <w:t>3. ИСТОЧНИКИ ФИНАНСИРОВАНИЯ ДЕФИЦИТА БЮДЖЕТА</w:t>
        </w:r>
        <w:r w:rsidR="002B3455" w:rsidRPr="00EF0DF8">
          <w:rPr>
            <w:webHidden/>
          </w:rPr>
          <w:tab/>
        </w:r>
        <w:r w:rsidR="002B3455" w:rsidRPr="00EF0DF8">
          <w:rPr>
            <w:webHidden/>
          </w:rPr>
          <w:fldChar w:fldCharType="begin"/>
        </w:r>
        <w:r w:rsidR="002B3455" w:rsidRPr="00EF0DF8">
          <w:rPr>
            <w:webHidden/>
          </w:rPr>
          <w:instrText xml:space="preserve"> PAGEREF _Toc119068584 \h </w:instrText>
        </w:r>
        <w:r w:rsidR="002B3455" w:rsidRPr="00EF0DF8">
          <w:rPr>
            <w:webHidden/>
          </w:rPr>
        </w:r>
        <w:r w:rsidR="002B3455" w:rsidRPr="00EF0DF8">
          <w:rPr>
            <w:webHidden/>
          </w:rPr>
          <w:fldChar w:fldCharType="separate"/>
        </w:r>
        <w:r>
          <w:rPr>
            <w:webHidden/>
          </w:rPr>
          <w:t>92</w:t>
        </w:r>
        <w:r w:rsidR="002B3455" w:rsidRPr="00EF0DF8">
          <w:rPr>
            <w:webHidden/>
          </w:rPr>
          <w:fldChar w:fldCharType="end"/>
        </w:r>
      </w:hyperlink>
    </w:p>
    <w:p w:rsidR="00867D32" w:rsidRPr="00EF0DF8" w:rsidRDefault="00B002D8" w:rsidP="00F27C1B">
      <w:pPr>
        <w:pStyle w:val="15"/>
        <w:spacing w:before="0" w:after="120"/>
      </w:pPr>
      <w:r w:rsidRPr="00EF0DF8">
        <w:rPr>
          <w:spacing w:val="-2"/>
          <w:szCs w:val="28"/>
        </w:rPr>
        <w:fldChar w:fldCharType="end"/>
      </w:r>
    </w:p>
    <w:p w:rsidR="004B09CA" w:rsidRPr="00EF0DF8" w:rsidRDefault="00CE5850" w:rsidP="004B09CA">
      <w:pPr>
        <w:pStyle w:val="1"/>
        <w:spacing w:before="120" w:after="0" w:line="240" w:lineRule="auto"/>
        <w:rPr>
          <w:sz w:val="32"/>
        </w:rPr>
      </w:pPr>
      <w:r w:rsidRPr="00EF0DF8">
        <w:br w:type="page"/>
      </w:r>
      <w:bookmarkStart w:id="42" w:name="_Toc119068532"/>
      <w:r w:rsidR="004B09CA" w:rsidRPr="00EF0DF8">
        <w:rPr>
          <w:sz w:val="32"/>
        </w:rPr>
        <w:t>ВВОДНАЯ ЧАСТЬ</w:t>
      </w:r>
      <w:bookmarkEnd w:id="42"/>
    </w:p>
    <w:p w:rsidR="006E0F20" w:rsidRPr="00EF0DF8" w:rsidRDefault="00E774F3" w:rsidP="006E0F20">
      <w:pPr>
        <w:pStyle w:val="a4"/>
        <w:spacing w:before="240"/>
      </w:pPr>
      <w:r w:rsidRPr="00EF0DF8">
        <w:t xml:space="preserve">Проект решения </w:t>
      </w:r>
      <w:proofErr w:type="spellStart"/>
      <w:r w:rsidRPr="00EF0DF8">
        <w:t>Ле</w:t>
      </w:r>
      <w:r w:rsidR="0025525C" w:rsidRPr="00EF0DF8">
        <w:t>сосибирского</w:t>
      </w:r>
      <w:proofErr w:type="spellEnd"/>
      <w:r w:rsidR="0025525C" w:rsidRPr="00EF0DF8">
        <w:t xml:space="preserve"> городского Совета </w:t>
      </w:r>
      <w:r w:rsidRPr="00EF0DF8">
        <w:t xml:space="preserve">«О бюджете города Лесосибирска </w:t>
      </w:r>
      <w:r w:rsidR="006F3D56" w:rsidRPr="00EF0DF8">
        <w:t>на 2025 год и плановый период 2026-2027 годов</w:t>
      </w:r>
      <w:r w:rsidRPr="00EF0DF8">
        <w:t xml:space="preserve">» (далее – проект решения) </w:t>
      </w:r>
      <w:r w:rsidR="006E0F20" w:rsidRPr="00EF0DF8">
        <w:t>сформирован с учетом:</w:t>
      </w:r>
    </w:p>
    <w:p w:rsidR="006E0F20" w:rsidRPr="00EF0DF8" w:rsidRDefault="006E0F20" w:rsidP="00E16924">
      <w:pPr>
        <w:pStyle w:val="a4"/>
      </w:pPr>
      <w:r w:rsidRPr="00EF0DF8">
        <w:t>- требований Бюджетного кодекса Российской Федерации;</w:t>
      </w:r>
    </w:p>
    <w:p w:rsidR="006E0F20" w:rsidRPr="00EF0DF8" w:rsidRDefault="006E0F20" w:rsidP="00E16924">
      <w:pPr>
        <w:pStyle w:val="ConsPlusCell"/>
        <w:ind w:firstLine="720"/>
        <w:jc w:val="both"/>
        <w:rPr>
          <w:rFonts w:ascii="Times New Roman" w:hAnsi="Times New Roman" w:cs="Times New Roman"/>
          <w:sz w:val="28"/>
          <w:szCs w:val="28"/>
        </w:rPr>
      </w:pPr>
      <w:r w:rsidRPr="00EF0DF8">
        <w:rPr>
          <w:rFonts w:ascii="Times New Roman" w:hAnsi="Times New Roman" w:cs="Times New Roman"/>
          <w:sz w:val="28"/>
          <w:szCs w:val="28"/>
        </w:rPr>
        <w:t xml:space="preserve">- основных направлений бюджетной политики Красноярского края </w:t>
      </w:r>
      <w:r w:rsidR="00E774F3" w:rsidRPr="00EF0DF8">
        <w:rPr>
          <w:rFonts w:ascii="Times New Roman" w:hAnsi="Times New Roman" w:cs="Times New Roman"/>
          <w:sz w:val="28"/>
          <w:szCs w:val="28"/>
        </w:rPr>
        <w:t xml:space="preserve">и города Лесосибирска </w:t>
      </w:r>
      <w:r w:rsidR="006F3D56" w:rsidRPr="00EF0DF8">
        <w:rPr>
          <w:rFonts w:ascii="Times New Roman" w:hAnsi="Times New Roman" w:cs="Times New Roman"/>
          <w:sz w:val="28"/>
          <w:szCs w:val="28"/>
        </w:rPr>
        <w:t>на 2025 год и плановый период 2026-2027 годов</w:t>
      </w:r>
      <w:r w:rsidRPr="00EF0DF8">
        <w:rPr>
          <w:rFonts w:ascii="Times New Roman" w:hAnsi="Times New Roman" w:cs="Times New Roman"/>
          <w:sz w:val="28"/>
          <w:szCs w:val="28"/>
        </w:rPr>
        <w:t>;</w:t>
      </w:r>
    </w:p>
    <w:p w:rsidR="006E0F20" w:rsidRPr="00EF0DF8" w:rsidRDefault="006E0F20" w:rsidP="00E16924">
      <w:pPr>
        <w:pStyle w:val="ConsPlusCell"/>
        <w:ind w:firstLine="720"/>
        <w:jc w:val="both"/>
        <w:rPr>
          <w:rFonts w:ascii="Times New Roman" w:hAnsi="Times New Roman" w:cs="Times New Roman"/>
          <w:sz w:val="28"/>
          <w:szCs w:val="28"/>
        </w:rPr>
      </w:pPr>
      <w:r w:rsidRPr="00EF0DF8">
        <w:rPr>
          <w:rFonts w:ascii="Times New Roman" w:hAnsi="Times New Roman" w:cs="Times New Roman"/>
          <w:sz w:val="28"/>
          <w:szCs w:val="28"/>
        </w:rPr>
        <w:t xml:space="preserve">- основных направлений налоговой политики Красноярского края </w:t>
      </w:r>
      <w:r w:rsidR="00E774F3" w:rsidRPr="00EF0DF8">
        <w:rPr>
          <w:rFonts w:ascii="Times New Roman" w:hAnsi="Times New Roman" w:cs="Times New Roman"/>
          <w:sz w:val="28"/>
          <w:szCs w:val="28"/>
        </w:rPr>
        <w:t xml:space="preserve">и города Лесосибирска </w:t>
      </w:r>
      <w:r w:rsidR="006F3D56" w:rsidRPr="00EF0DF8">
        <w:rPr>
          <w:rFonts w:ascii="Times New Roman" w:hAnsi="Times New Roman" w:cs="Times New Roman"/>
          <w:sz w:val="28"/>
          <w:szCs w:val="28"/>
        </w:rPr>
        <w:t>на 2025 год и плановый период 2026-2027 годов</w:t>
      </w:r>
      <w:r w:rsidRPr="00EF0DF8">
        <w:rPr>
          <w:rFonts w:ascii="Times New Roman" w:hAnsi="Times New Roman" w:cs="Times New Roman"/>
          <w:sz w:val="28"/>
          <w:szCs w:val="28"/>
        </w:rPr>
        <w:t>;</w:t>
      </w:r>
    </w:p>
    <w:p w:rsidR="006E0F20" w:rsidRPr="00EF0DF8" w:rsidRDefault="00E16924" w:rsidP="00E16924">
      <w:pPr>
        <w:pStyle w:val="ConsPlusCell"/>
        <w:ind w:firstLine="720"/>
        <w:jc w:val="both"/>
        <w:rPr>
          <w:rFonts w:ascii="Times New Roman" w:hAnsi="Times New Roman" w:cs="Times New Roman"/>
          <w:sz w:val="28"/>
          <w:szCs w:val="28"/>
        </w:rPr>
      </w:pPr>
      <w:r w:rsidRPr="00EF0DF8">
        <w:rPr>
          <w:rFonts w:ascii="Times New Roman" w:hAnsi="Times New Roman" w:cs="Times New Roman"/>
          <w:sz w:val="28"/>
          <w:szCs w:val="28"/>
        </w:rPr>
        <w:t xml:space="preserve">- </w:t>
      </w:r>
      <w:r w:rsidR="006E0F20" w:rsidRPr="00EF0DF8">
        <w:rPr>
          <w:rFonts w:ascii="Times New Roman" w:hAnsi="Times New Roman" w:cs="Times New Roman"/>
          <w:sz w:val="28"/>
          <w:szCs w:val="28"/>
        </w:rPr>
        <w:t>основных параметров прогноза социально-экономического развития Красноярского края</w:t>
      </w:r>
      <w:r w:rsidR="00E774F3" w:rsidRPr="00EF0DF8">
        <w:rPr>
          <w:rFonts w:ascii="Times New Roman" w:hAnsi="Times New Roman" w:cs="Times New Roman"/>
          <w:sz w:val="28"/>
          <w:szCs w:val="28"/>
        </w:rPr>
        <w:t xml:space="preserve"> и города Лесосибирска </w:t>
      </w:r>
      <w:r w:rsidR="006F3D56" w:rsidRPr="00EF0DF8">
        <w:rPr>
          <w:rFonts w:ascii="Times New Roman" w:hAnsi="Times New Roman" w:cs="Times New Roman"/>
          <w:sz w:val="28"/>
          <w:szCs w:val="28"/>
        </w:rPr>
        <w:t>на 2025 год и плановый период 2026-2027 годов</w:t>
      </w:r>
      <w:r w:rsidR="006E0F20" w:rsidRPr="00EF0DF8">
        <w:rPr>
          <w:rFonts w:ascii="Times New Roman" w:hAnsi="Times New Roman" w:cs="Times New Roman"/>
          <w:sz w:val="28"/>
          <w:szCs w:val="28"/>
        </w:rPr>
        <w:t>;</w:t>
      </w:r>
    </w:p>
    <w:p w:rsidR="006E0F20" w:rsidRPr="00EF0DF8" w:rsidRDefault="006E0F20" w:rsidP="00E16924">
      <w:pPr>
        <w:pStyle w:val="ConsPlusCell"/>
        <w:ind w:firstLine="720"/>
        <w:jc w:val="both"/>
        <w:rPr>
          <w:rFonts w:ascii="Times New Roman" w:hAnsi="Times New Roman" w:cs="Times New Roman"/>
          <w:sz w:val="28"/>
          <w:szCs w:val="28"/>
        </w:rPr>
      </w:pPr>
      <w:r w:rsidRPr="00EF0DF8">
        <w:rPr>
          <w:rFonts w:ascii="Times New Roman" w:hAnsi="Times New Roman" w:cs="Times New Roman"/>
          <w:sz w:val="28"/>
          <w:szCs w:val="28"/>
        </w:rPr>
        <w:t>- федерального и краевого бюджетного и налогового законодательств.</w:t>
      </w:r>
    </w:p>
    <w:p w:rsidR="00BB525F" w:rsidRPr="00EF0DF8" w:rsidRDefault="007A1444" w:rsidP="004B09CA">
      <w:pPr>
        <w:spacing w:before="120"/>
        <w:ind w:firstLine="720"/>
        <w:jc w:val="both"/>
      </w:pPr>
      <w:r w:rsidRPr="00EF0DF8">
        <w:rPr>
          <w:sz w:val="28"/>
          <w:szCs w:val="28"/>
        </w:rPr>
        <w:t xml:space="preserve">Проект решения сформирован на основе </w:t>
      </w:r>
      <w:r w:rsidR="00920F49" w:rsidRPr="00EF0DF8">
        <w:rPr>
          <w:sz w:val="28"/>
          <w:szCs w:val="28"/>
        </w:rPr>
        <w:t>проектов</w:t>
      </w:r>
      <w:r w:rsidRPr="00EF0DF8">
        <w:rPr>
          <w:sz w:val="28"/>
          <w:szCs w:val="28"/>
        </w:rPr>
        <w:t xml:space="preserve"> постановлени</w:t>
      </w:r>
      <w:r w:rsidR="00920F49" w:rsidRPr="00EF0DF8">
        <w:rPr>
          <w:sz w:val="28"/>
          <w:szCs w:val="28"/>
        </w:rPr>
        <w:t>й</w:t>
      </w:r>
      <w:r w:rsidRPr="00EF0DF8">
        <w:rPr>
          <w:sz w:val="28"/>
          <w:szCs w:val="28"/>
        </w:rPr>
        <w:t xml:space="preserve"> администрации города</w:t>
      </w:r>
      <w:r w:rsidR="00920F49" w:rsidRPr="00EF0DF8">
        <w:rPr>
          <w:sz w:val="28"/>
          <w:szCs w:val="28"/>
        </w:rPr>
        <w:t xml:space="preserve"> о внесении изменений в</w:t>
      </w:r>
      <w:r w:rsidRPr="00EF0DF8">
        <w:rPr>
          <w:sz w:val="28"/>
          <w:szCs w:val="28"/>
        </w:rPr>
        <w:t xml:space="preserve"> 1</w:t>
      </w:r>
      <w:r w:rsidR="00AC41F4" w:rsidRPr="00EF0DF8">
        <w:rPr>
          <w:sz w:val="28"/>
          <w:szCs w:val="28"/>
        </w:rPr>
        <w:t>2</w:t>
      </w:r>
      <w:r w:rsidR="00920F49" w:rsidRPr="00EF0DF8">
        <w:rPr>
          <w:sz w:val="28"/>
          <w:szCs w:val="28"/>
        </w:rPr>
        <w:t xml:space="preserve"> действующих</w:t>
      </w:r>
      <w:r w:rsidRPr="00EF0DF8">
        <w:rPr>
          <w:sz w:val="28"/>
          <w:szCs w:val="28"/>
        </w:rPr>
        <w:t xml:space="preserve"> муниципальных программ</w:t>
      </w:r>
      <w:r w:rsidR="00E774F3" w:rsidRPr="00EF0DF8">
        <w:rPr>
          <w:sz w:val="28"/>
          <w:szCs w:val="28"/>
        </w:rPr>
        <w:t>.</w:t>
      </w:r>
      <w:r w:rsidRPr="00EF0DF8">
        <w:t xml:space="preserve"> </w:t>
      </w:r>
    </w:p>
    <w:p w:rsidR="004B09CA" w:rsidRPr="00EF0DF8" w:rsidRDefault="004B09CA" w:rsidP="004B09CA">
      <w:pPr>
        <w:spacing w:before="120"/>
        <w:ind w:firstLine="720"/>
        <w:jc w:val="both"/>
        <w:rPr>
          <w:b/>
          <w:i/>
          <w:sz w:val="28"/>
          <w:szCs w:val="28"/>
        </w:rPr>
      </w:pPr>
      <w:r w:rsidRPr="00EF0DF8">
        <w:rPr>
          <w:b/>
          <w:i/>
          <w:sz w:val="28"/>
          <w:szCs w:val="28"/>
        </w:rPr>
        <w:t xml:space="preserve">Правовые основы формирования проекта </w:t>
      </w:r>
      <w:r w:rsidR="003B195A" w:rsidRPr="00EF0DF8">
        <w:rPr>
          <w:b/>
          <w:i/>
          <w:sz w:val="28"/>
          <w:szCs w:val="28"/>
        </w:rPr>
        <w:t>решения</w:t>
      </w:r>
      <w:r w:rsidR="005C64EC" w:rsidRPr="00EF0DF8">
        <w:rPr>
          <w:b/>
          <w:i/>
          <w:sz w:val="28"/>
          <w:szCs w:val="28"/>
        </w:rPr>
        <w:t xml:space="preserve"> «</w:t>
      </w:r>
      <w:r w:rsidR="003B195A" w:rsidRPr="00EF0DF8">
        <w:rPr>
          <w:b/>
          <w:i/>
          <w:sz w:val="28"/>
          <w:szCs w:val="28"/>
        </w:rPr>
        <w:t xml:space="preserve">О бюджете города Лесосибирска </w:t>
      </w:r>
      <w:r w:rsidR="006F3D56" w:rsidRPr="00EF0DF8">
        <w:rPr>
          <w:b/>
          <w:i/>
          <w:sz w:val="28"/>
          <w:szCs w:val="28"/>
        </w:rPr>
        <w:t>на 2025 год и плановый период 2026-2027 годов</w:t>
      </w:r>
      <w:r w:rsidRPr="00EF0DF8">
        <w:rPr>
          <w:b/>
          <w:i/>
          <w:sz w:val="28"/>
          <w:szCs w:val="28"/>
        </w:rPr>
        <w:t>»</w:t>
      </w:r>
    </w:p>
    <w:p w:rsidR="004B09CA" w:rsidRPr="00EF0DF8" w:rsidRDefault="004B09CA" w:rsidP="004B09CA">
      <w:pPr>
        <w:autoSpaceDE w:val="0"/>
        <w:autoSpaceDN w:val="0"/>
        <w:adjustRightInd w:val="0"/>
        <w:spacing w:before="120"/>
        <w:ind w:firstLine="741"/>
        <w:jc w:val="both"/>
        <w:rPr>
          <w:sz w:val="28"/>
        </w:rPr>
      </w:pPr>
      <w:r w:rsidRPr="00EF0DF8">
        <w:rPr>
          <w:sz w:val="28"/>
        </w:rPr>
        <w:t xml:space="preserve">Общие требования к структуре и содержанию </w:t>
      </w:r>
      <w:r w:rsidR="00E84CBE" w:rsidRPr="00EF0DF8">
        <w:rPr>
          <w:sz w:val="28"/>
        </w:rPr>
        <w:t>решения</w:t>
      </w:r>
      <w:r w:rsidRPr="00EF0DF8">
        <w:rPr>
          <w:sz w:val="28"/>
        </w:rPr>
        <w:t xml:space="preserve"> о бюджете установлены ст. </w:t>
      </w:r>
      <w:r w:rsidR="00D8106F" w:rsidRPr="00EF0DF8">
        <w:rPr>
          <w:sz w:val="28"/>
        </w:rPr>
        <w:t>184.1</w:t>
      </w:r>
      <w:r w:rsidRPr="00EF0DF8">
        <w:rPr>
          <w:sz w:val="28"/>
          <w:vertAlign w:val="superscript"/>
        </w:rPr>
        <w:t xml:space="preserve"> </w:t>
      </w:r>
      <w:r w:rsidRPr="00EF0DF8">
        <w:rPr>
          <w:sz w:val="28"/>
        </w:rPr>
        <w:t xml:space="preserve">Бюджетного кодекса Российской Федерации </w:t>
      </w:r>
      <w:r w:rsidRPr="00EF0DF8">
        <w:rPr>
          <w:sz w:val="28"/>
        </w:rPr>
        <w:br/>
        <w:t xml:space="preserve">и </w:t>
      </w:r>
      <w:r w:rsidR="003B195A" w:rsidRPr="00EF0DF8">
        <w:rPr>
          <w:sz w:val="28"/>
        </w:rPr>
        <w:t xml:space="preserve">Решением </w:t>
      </w:r>
      <w:proofErr w:type="spellStart"/>
      <w:r w:rsidR="003B195A" w:rsidRPr="00EF0DF8">
        <w:rPr>
          <w:sz w:val="28"/>
        </w:rPr>
        <w:t>Лесосибирского</w:t>
      </w:r>
      <w:proofErr w:type="spellEnd"/>
      <w:r w:rsidR="003B195A" w:rsidRPr="00EF0DF8">
        <w:rPr>
          <w:sz w:val="28"/>
        </w:rPr>
        <w:t xml:space="preserve"> городского Совета депутатов от </w:t>
      </w:r>
      <w:r w:rsidR="00740E8C" w:rsidRPr="00EF0DF8">
        <w:rPr>
          <w:sz w:val="28"/>
        </w:rPr>
        <w:t>26.05</w:t>
      </w:r>
      <w:r w:rsidR="003B195A" w:rsidRPr="00EF0DF8">
        <w:rPr>
          <w:sz w:val="28"/>
        </w:rPr>
        <w:t>.201</w:t>
      </w:r>
      <w:r w:rsidR="00740E8C" w:rsidRPr="00EF0DF8">
        <w:rPr>
          <w:sz w:val="28"/>
        </w:rPr>
        <w:t>7</w:t>
      </w:r>
      <w:r w:rsidR="003B195A" w:rsidRPr="00EF0DF8">
        <w:rPr>
          <w:sz w:val="28"/>
        </w:rPr>
        <w:t xml:space="preserve"> г. № </w:t>
      </w:r>
      <w:r w:rsidR="00740E8C" w:rsidRPr="00EF0DF8">
        <w:rPr>
          <w:sz w:val="28"/>
        </w:rPr>
        <w:t>177</w:t>
      </w:r>
      <w:r w:rsidR="003B195A" w:rsidRPr="00EF0DF8">
        <w:rPr>
          <w:sz w:val="28"/>
        </w:rPr>
        <w:t xml:space="preserve"> «Об утверждении Положения о бюджетном процессе в городе Лесосибирске»</w:t>
      </w:r>
      <w:r w:rsidRPr="00EF0DF8">
        <w:rPr>
          <w:sz w:val="28"/>
        </w:rPr>
        <w:t>.</w:t>
      </w:r>
    </w:p>
    <w:p w:rsidR="006416E9" w:rsidRPr="00EF0DF8" w:rsidRDefault="003B195A" w:rsidP="002729A2">
      <w:pPr>
        <w:pStyle w:val="ae"/>
        <w:spacing w:before="120"/>
        <w:ind w:firstLine="720"/>
        <w:rPr>
          <w:sz w:val="28"/>
        </w:rPr>
      </w:pPr>
      <w:r w:rsidRPr="00EF0DF8">
        <w:rPr>
          <w:sz w:val="28"/>
        </w:rPr>
        <w:t xml:space="preserve">В соответствии с требованиями ст. </w:t>
      </w:r>
      <w:r w:rsidR="00E774F3" w:rsidRPr="00EF0DF8">
        <w:rPr>
          <w:sz w:val="28"/>
        </w:rPr>
        <w:t>184.1</w:t>
      </w:r>
      <w:r w:rsidRPr="00EF0DF8">
        <w:rPr>
          <w:sz w:val="28"/>
        </w:rPr>
        <w:t xml:space="preserve"> Бюджетного кодекса Российской Федерации</w:t>
      </w:r>
      <w:r w:rsidR="006416E9" w:rsidRPr="00EF0DF8">
        <w:rPr>
          <w:sz w:val="28"/>
        </w:rPr>
        <w:t>:</w:t>
      </w:r>
    </w:p>
    <w:p w:rsidR="003B195A" w:rsidRPr="00EF0DF8" w:rsidRDefault="003B195A" w:rsidP="00BC5A27">
      <w:pPr>
        <w:pStyle w:val="ae"/>
        <w:numPr>
          <w:ilvl w:val="0"/>
          <w:numId w:val="29"/>
        </w:numPr>
        <w:spacing w:before="120"/>
        <w:ind w:left="0" w:firstLine="709"/>
        <w:rPr>
          <w:sz w:val="28"/>
        </w:rPr>
      </w:pPr>
      <w:r w:rsidRPr="00EF0DF8">
        <w:rPr>
          <w:sz w:val="28"/>
        </w:rPr>
        <w:t xml:space="preserve">решением о бюджете должны быть установлены условно утверждаемые (утвержденные) расходы: в первый год планового периода </w:t>
      </w:r>
      <w:r w:rsidR="002729A2" w:rsidRPr="00EF0DF8">
        <w:rPr>
          <w:sz w:val="28"/>
        </w:rPr>
        <w:t>(</w:t>
      </w:r>
      <w:r w:rsidRPr="00EF0DF8">
        <w:rPr>
          <w:sz w:val="28"/>
        </w:rPr>
        <w:t>20</w:t>
      </w:r>
      <w:r w:rsidR="00920F49" w:rsidRPr="00EF0DF8">
        <w:rPr>
          <w:sz w:val="28"/>
        </w:rPr>
        <w:t>2</w:t>
      </w:r>
      <w:r w:rsidR="00B72231" w:rsidRPr="00EF0DF8">
        <w:rPr>
          <w:sz w:val="28"/>
        </w:rPr>
        <w:t>6</w:t>
      </w:r>
      <w:r w:rsidR="000A61DD" w:rsidRPr="00EF0DF8">
        <w:rPr>
          <w:sz w:val="28"/>
        </w:rPr>
        <w:t xml:space="preserve"> </w:t>
      </w:r>
      <w:r w:rsidRPr="00EF0DF8">
        <w:rPr>
          <w:sz w:val="28"/>
        </w:rPr>
        <w:t>год</w:t>
      </w:r>
      <w:r w:rsidR="002729A2" w:rsidRPr="00EF0DF8">
        <w:rPr>
          <w:sz w:val="28"/>
        </w:rPr>
        <w:t>)</w:t>
      </w:r>
      <w:r w:rsidRPr="00EF0DF8">
        <w:rPr>
          <w:sz w:val="28"/>
        </w:rPr>
        <w:t xml:space="preserve"> не менее 2,5 % от общей суммы расходов бюджета</w:t>
      </w:r>
      <w:r w:rsidR="001A43BE" w:rsidRPr="00EF0DF8">
        <w:rPr>
          <w:sz w:val="28"/>
        </w:rPr>
        <w:t xml:space="preserve"> </w:t>
      </w:r>
      <w:r w:rsidR="001A43BE" w:rsidRPr="00EF0DF8">
        <w:rPr>
          <w:sz w:val="28"/>
          <w:szCs w:val="28"/>
        </w:rPr>
        <w:t>(без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2729A2" w:rsidRPr="00EF0DF8">
        <w:rPr>
          <w:sz w:val="28"/>
          <w:szCs w:val="28"/>
        </w:rPr>
        <w:t xml:space="preserve"> – </w:t>
      </w:r>
      <w:r w:rsidR="00A601B6" w:rsidRPr="00EF0DF8">
        <w:rPr>
          <w:sz w:val="28"/>
          <w:szCs w:val="28"/>
        </w:rPr>
        <w:t>3</w:t>
      </w:r>
      <w:r w:rsidR="00B72231" w:rsidRPr="00EF0DF8">
        <w:rPr>
          <w:sz w:val="28"/>
          <w:szCs w:val="28"/>
        </w:rPr>
        <w:t>8</w:t>
      </w:r>
      <w:r w:rsidR="00A601B6" w:rsidRPr="00EF0DF8">
        <w:rPr>
          <w:sz w:val="28"/>
          <w:szCs w:val="28"/>
        </w:rPr>
        <w:t> </w:t>
      </w:r>
      <w:r w:rsidR="000A61DD" w:rsidRPr="00EF0DF8">
        <w:rPr>
          <w:sz w:val="28"/>
          <w:szCs w:val="28"/>
        </w:rPr>
        <w:t>9</w:t>
      </w:r>
      <w:r w:rsidR="00A601B6" w:rsidRPr="00EF0DF8">
        <w:rPr>
          <w:sz w:val="28"/>
          <w:szCs w:val="28"/>
        </w:rPr>
        <w:t>00,0</w:t>
      </w:r>
      <w:r w:rsidR="002729A2" w:rsidRPr="00EF0DF8">
        <w:rPr>
          <w:sz w:val="28"/>
          <w:szCs w:val="28"/>
        </w:rPr>
        <w:t xml:space="preserve"> тыс.</w:t>
      </w:r>
      <w:r w:rsidR="00740E8C" w:rsidRPr="00EF0DF8">
        <w:rPr>
          <w:sz w:val="28"/>
          <w:szCs w:val="28"/>
        </w:rPr>
        <w:t xml:space="preserve"> </w:t>
      </w:r>
      <w:r w:rsidR="002729A2" w:rsidRPr="00EF0DF8">
        <w:rPr>
          <w:sz w:val="28"/>
          <w:szCs w:val="28"/>
        </w:rPr>
        <w:t>рублей</w:t>
      </w:r>
      <w:r w:rsidRPr="00EF0DF8">
        <w:rPr>
          <w:sz w:val="28"/>
        </w:rPr>
        <w:t>, и не менее 5 % во второй год планового периода (20</w:t>
      </w:r>
      <w:r w:rsidR="00920F49" w:rsidRPr="00EF0DF8">
        <w:rPr>
          <w:sz w:val="28"/>
        </w:rPr>
        <w:t>2</w:t>
      </w:r>
      <w:r w:rsidR="00B72231" w:rsidRPr="00EF0DF8">
        <w:rPr>
          <w:sz w:val="28"/>
        </w:rPr>
        <w:t>7</w:t>
      </w:r>
      <w:r w:rsidRPr="00EF0DF8">
        <w:rPr>
          <w:sz w:val="28"/>
        </w:rPr>
        <w:t xml:space="preserve"> год)</w:t>
      </w:r>
      <w:r w:rsidR="00D8106F" w:rsidRPr="00EF0DF8">
        <w:rPr>
          <w:sz w:val="28"/>
        </w:rPr>
        <w:t xml:space="preserve"> – </w:t>
      </w:r>
      <w:r w:rsidR="00B72231" w:rsidRPr="00EF0DF8">
        <w:rPr>
          <w:sz w:val="28"/>
        </w:rPr>
        <w:t>80 0</w:t>
      </w:r>
      <w:r w:rsidR="00A601B6" w:rsidRPr="00EF0DF8">
        <w:rPr>
          <w:sz w:val="28"/>
        </w:rPr>
        <w:t>00,0</w:t>
      </w:r>
      <w:r w:rsidR="002729A2" w:rsidRPr="00EF0DF8">
        <w:rPr>
          <w:sz w:val="28"/>
        </w:rPr>
        <w:t xml:space="preserve"> тыс.</w:t>
      </w:r>
      <w:r w:rsidR="00740E8C" w:rsidRPr="00EF0DF8">
        <w:rPr>
          <w:sz w:val="28"/>
        </w:rPr>
        <w:t xml:space="preserve"> </w:t>
      </w:r>
      <w:r w:rsidR="002729A2" w:rsidRPr="00EF0DF8">
        <w:rPr>
          <w:sz w:val="28"/>
        </w:rPr>
        <w:t>рублей</w:t>
      </w:r>
      <w:r w:rsidRPr="00EF0DF8">
        <w:rPr>
          <w:sz w:val="28"/>
        </w:rPr>
        <w:t xml:space="preserve">. </w:t>
      </w:r>
    </w:p>
    <w:p w:rsidR="006F2263" w:rsidRPr="00EF0DF8" w:rsidRDefault="006416E9" w:rsidP="006F2263">
      <w:pPr>
        <w:spacing w:before="120"/>
        <w:ind w:firstLine="709"/>
        <w:jc w:val="both"/>
        <w:rPr>
          <w:sz w:val="28"/>
        </w:rPr>
      </w:pPr>
      <w:r w:rsidRPr="00EF0DF8">
        <w:rPr>
          <w:sz w:val="28"/>
        </w:rPr>
        <w:t>2)</w:t>
      </w:r>
      <w:r w:rsidR="006F2263" w:rsidRPr="00EF0DF8">
        <w:rPr>
          <w:sz w:val="28"/>
        </w:rPr>
        <w:t xml:space="preserve"> в ведомственной и функциональной структуре бюджета города  </w:t>
      </w:r>
      <w:r w:rsidR="006F2263" w:rsidRPr="00EF0DF8">
        <w:rPr>
          <w:sz w:val="28"/>
        </w:rPr>
        <w:br/>
      </w:r>
      <w:r w:rsidR="00B72231" w:rsidRPr="00EF0DF8">
        <w:rPr>
          <w:sz w:val="28"/>
        </w:rPr>
        <w:t>на 2025 год и плановый период 2026-2027</w:t>
      </w:r>
      <w:r w:rsidR="006F2263" w:rsidRPr="00EF0DF8">
        <w:rPr>
          <w:sz w:val="28"/>
        </w:rPr>
        <w:t xml:space="preserve"> годов выделяются все публичные нормативные обязательства, общий объем которых установлен настоящим проектом решения в сумме </w:t>
      </w:r>
      <w:r w:rsidR="00B72231" w:rsidRPr="00EF0DF8">
        <w:rPr>
          <w:sz w:val="28"/>
        </w:rPr>
        <w:t>19 021,8</w:t>
      </w:r>
      <w:r w:rsidR="006F2263" w:rsidRPr="00EF0DF8">
        <w:rPr>
          <w:sz w:val="28"/>
        </w:rPr>
        <w:t xml:space="preserve"> тыс. рублей по </w:t>
      </w:r>
      <w:r w:rsidR="00B72231" w:rsidRPr="00EF0DF8">
        <w:rPr>
          <w:sz w:val="28"/>
        </w:rPr>
        <w:t>6 340,6</w:t>
      </w:r>
      <w:r w:rsidR="0074345E" w:rsidRPr="00EF0DF8">
        <w:rPr>
          <w:sz w:val="28"/>
        </w:rPr>
        <w:t xml:space="preserve"> </w:t>
      </w:r>
      <w:r w:rsidR="006F2263" w:rsidRPr="00EF0DF8">
        <w:rPr>
          <w:sz w:val="28"/>
        </w:rPr>
        <w:t>тыс. рублей ежегодно. Перечень публичных нормативных обяз</w:t>
      </w:r>
      <w:r w:rsidR="00963E04" w:rsidRPr="00EF0DF8">
        <w:rPr>
          <w:sz w:val="28"/>
        </w:rPr>
        <w:t>ательств приведен в приложении</w:t>
      </w:r>
      <w:r w:rsidR="006F2263" w:rsidRPr="00EF0DF8">
        <w:rPr>
          <w:sz w:val="28"/>
        </w:rPr>
        <w:t xml:space="preserve"> к Пояснительной записке. Каждому публичному нормативному обязательству присвоен свой уникальный код.</w:t>
      </w:r>
    </w:p>
    <w:p w:rsidR="007E7314" w:rsidRPr="00EF0DF8" w:rsidRDefault="007E7314" w:rsidP="007E7314">
      <w:pPr>
        <w:autoSpaceDE w:val="0"/>
        <w:autoSpaceDN w:val="0"/>
        <w:adjustRightInd w:val="0"/>
        <w:spacing w:before="120"/>
        <w:ind w:firstLine="741"/>
        <w:jc w:val="both"/>
        <w:rPr>
          <w:sz w:val="28"/>
        </w:rPr>
      </w:pPr>
      <w:r w:rsidRPr="00EF0DF8">
        <w:rPr>
          <w:sz w:val="28"/>
        </w:rPr>
        <w:t>В соответствии со ст. 69.2 Бюджетного кодекса Российской Федерации при составлении проекта бюджета для определения объема субсидий на выполнение муниципального задания бюджетным или автономным учреждением использовались показатели муниципального</w:t>
      </w:r>
      <w:r w:rsidRPr="00EF0DF8">
        <w:rPr>
          <w:color w:val="FF0000"/>
          <w:sz w:val="28"/>
        </w:rPr>
        <w:t xml:space="preserve"> </w:t>
      </w:r>
      <w:r w:rsidRPr="00EF0DF8">
        <w:rPr>
          <w:sz w:val="28"/>
        </w:rPr>
        <w:t>задания.</w:t>
      </w:r>
    </w:p>
    <w:p w:rsidR="000A61DD" w:rsidRPr="00EF0DF8" w:rsidRDefault="000A61DD" w:rsidP="000A61DD">
      <w:pPr>
        <w:autoSpaceDE w:val="0"/>
        <w:autoSpaceDN w:val="0"/>
        <w:adjustRightInd w:val="0"/>
        <w:spacing w:before="120"/>
        <w:ind w:firstLine="741"/>
        <w:jc w:val="both"/>
        <w:rPr>
          <w:sz w:val="28"/>
        </w:rPr>
      </w:pPr>
      <w:r w:rsidRPr="00EF0DF8">
        <w:rPr>
          <w:sz w:val="28"/>
        </w:rPr>
        <w:t>Расходы по субсидиям на финансовое обеспечение выполнения муниципального задания на 202</w:t>
      </w:r>
      <w:r w:rsidR="00B72231" w:rsidRPr="00EF0DF8">
        <w:rPr>
          <w:sz w:val="28"/>
        </w:rPr>
        <w:t>5</w:t>
      </w:r>
      <w:r w:rsidRPr="00EF0DF8">
        <w:rPr>
          <w:sz w:val="28"/>
        </w:rPr>
        <w:t xml:space="preserve"> год и плановый период 202</w:t>
      </w:r>
      <w:r w:rsidR="00B72231" w:rsidRPr="00EF0DF8">
        <w:rPr>
          <w:sz w:val="28"/>
        </w:rPr>
        <w:t>6</w:t>
      </w:r>
      <w:r w:rsidRPr="00EF0DF8">
        <w:rPr>
          <w:sz w:val="28"/>
        </w:rPr>
        <w:t>–202</w:t>
      </w:r>
      <w:r w:rsidR="00B72231" w:rsidRPr="00EF0DF8">
        <w:rPr>
          <w:sz w:val="28"/>
        </w:rPr>
        <w:t>7</w:t>
      </w:r>
      <w:r w:rsidRPr="00EF0DF8">
        <w:rPr>
          <w:sz w:val="28"/>
        </w:rPr>
        <w:t xml:space="preserve"> годов представлены в Приложении 2 к пояснительной записке.</w:t>
      </w:r>
    </w:p>
    <w:p w:rsidR="00F304F8" w:rsidRPr="00EF0DF8" w:rsidRDefault="00F304F8" w:rsidP="00F304F8">
      <w:pPr>
        <w:autoSpaceDE w:val="0"/>
        <w:autoSpaceDN w:val="0"/>
        <w:adjustRightInd w:val="0"/>
        <w:spacing w:before="120"/>
        <w:ind w:firstLine="741"/>
        <w:jc w:val="both"/>
        <w:rPr>
          <w:sz w:val="28"/>
        </w:rPr>
      </w:pPr>
      <w:r w:rsidRPr="00EF0DF8">
        <w:rPr>
          <w:sz w:val="28"/>
        </w:rPr>
        <w:t xml:space="preserve">Статьями 78-78.1 Бюджетного кодекса Российской Федерации при составлении проекта решения предусматривается предоставление субсидий некоммерческим организациям, субсидии на возмещение затрат, перевозки пассажиров </w:t>
      </w:r>
      <w:r w:rsidR="00C44378" w:rsidRPr="00EF0DF8">
        <w:rPr>
          <w:sz w:val="28"/>
        </w:rPr>
        <w:t>автомобильным</w:t>
      </w:r>
      <w:r w:rsidRPr="00EF0DF8">
        <w:rPr>
          <w:sz w:val="28"/>
        </w:rPr>
        <w:t xml:space="preserve"> вид</w:t>
      </w:r>
      <w:r w:rsidR="00C44378" w:rsidRPr="00EF0DF8">
        <w:rPr>
          <w:sz w:val="28"/>
        </w:rPr>
        <w:t>о</w:t>
      </w:r>
      <w:r w:rsidRPr="00EF0DF8">
        <w:rPr>
          <w:sz w:val="28"/>
        </w:rPr>
        <w:t>м транспорта.</w:t>
      </w:r>
    </w:p>
    <w:p w:rsidR="00F304F8" w:rsidRPr="00EF0DF8" w:rsidRDefault="00F304F8" w:rsidP="00F304F8">
      <w:pPr>
        <w:autoSpaceDE w:val="0"/>
        <w:autoSpaceDN w:val="0"/>
        <w:adjustRightInd w:val="0"/>
        <w:spacing w:before="120"/>
        <w:ind w:firstLine="741"/>
        <w:jc w:val="both"/>
        <w:rPr>
          <w:sz w:val="28"/>
          <w:szCs w:val="28"/>
        </w:rPr>
      </w:pPr>
      <w:r w:rsidRPr="00EF0DF8">
        <w:rPr>
          <w:sz w:val="28"/>
        </w:rPr>
        <w:t xml:space="preserve">Статьей 81 Бюджетного кодекса Российской Федерации проектом решения утверждается объем бюджетных ассигнований резервного фонда </w:t>
      </w:r>
      <w:r w:rsidRPr="00EF0DF8">
        <w:rPr>
          <w:sz w:val="28"/>
          <w:szCs w:val="28"/>
        </w:rPr>
        <w:t>на 20</w:t>
      </w:r>
      <w:r w:rsidR="00E25077" w:rsidRPr="00EF0DF8">
        <w:rPr>
          <w:sz w:val="28"/>
          <w:szCs w:val="28"/>
        </w:rPr>
        <w:t>2</w:t>
      </w:r>
      <w:r w:rsidR="00B72231" w:rsidRPr="00EF0DF8">
        <w:rPr>
          <w:sz w:val="28"/>
          <w:szCs w:val="28"/>
        </w:rPr>
        <w:t>5</w:t>
      </w:r>
      <w:r w:rsidRPr="00EF0DF8">
        <w:rPr>
          <w:sz w:val="28"/>
          <w:szCs w:val="28"/>
        </w:rPr>
        <w:t xml:space="preserve"> год в сумме </w:t>
      </w:r>
      <w:r w:rsidR="00E25077" w:rsidRPr="00EF0DF8">
        <w:rPr>
          <w:sz w:val="28"/>
          <w:szCs w:val="28"/>
        </w:rPr>
        <w:t>5</w:t>
      </w:r>
      <w:r w:rsidR="00472365" w:rsidRPr="00EF0DF8">
        <w:rPr>
          <w:sz w:val="28"/>
          <w:szCs w:val="28"/>
        </w:rPr>
        <w:t xml:space="preserve"> 0</w:t>
      </w:r>
      <w:r w:rsidRPr="00EF0DF8">
        <w:rPr>
          <w:sz w:val="28"/>
          <w:szCs w:val="28"/>
        </w:rPr>
        <w:t>00 тыс. рублей, на 20</w:t>
      </w:r>
      <w:r w:rsidR="009931E7" w:rsidRPr="00EF0DF8">
        <w:rPr>
          <w:sz w:val="28"/>
          <w:szCs w:val="28"/>
        </w:rPr>
        <w:t>2</w:t>
      </w:r>
      <w:r w:rsidR="00B72231" w:rsidRPr="00EF0DF8">
        <w:rPr>
          <w:sz w:val="28"/>
          <w:szCs w:val="28"/>
        </w:rPr>
        <w:t>6</w:t>
      </w:r>
      <w:r w:rsidRPr="00EF0DF8">
        <w:rPr>
          <w:sz w:val="28"/>
          <w:szCs w:val="28"/>
        </w:rPr>
        <w:t xml:space="preserve"> год в сумме </w:t>
      </w:r>
      <w:r w:rsidR="00E25077" w:rsidRPr="00EF0DF8">
        <w:rPr>
          <w:sz w:val="28"/>
          <w:szCs w:val="28"/>
        </w:rPr>
        <w:t>5</w:t>
      </w:r>
      <w:r w:rsidR="00472365" w:rsidRPr="00EF0DF8">
        <w:rPr>
          <w:sz w:val="28"/>
          <w:szCs w:val="28"/>
        </w:rPr>
        <w:t xml:space="preserve"> 0</w:t>
      </w:r>
      <w:r w:rsidRPr="00EF0DF8">
        <w:rPr>
          <w:sz w:val="28"/>
          <w:szCs w:val="28"/>
        </w:rPr>
        <w:t>00 тыс. рублей, на 20</w:t>
      </w:r>
      <w:r w:rsidR="00740E8C" w:rsidRPr="00EF0DF8">
        <w:rPr>
          <w:sz w:val="28"/>
          <w:szCs w:val="28"/>
        </w:rPr>
        <w:t>2</w:t>
      </w:r>
      <w:r w:rsidR="00B72231" w:rsidRPr="00EF0DF8">
        <w:rPr>
          <w:sz w:val="28"/>
          <w:szCs w:val="28"/>
        </w:rPr>
        <w:t>7</w:t>
      </w:r>
      <w:r w:rsidRPr="00EF0DF8">
        <w:rPr>
          <w:sz w:val="28"/>
          <w:szCs w:val="28"/>
        </w:rPr>
        <w:t xml:space="preserve"> год в сумме </w:t>
      </w:r>
      <w:r w:rsidR="00E25077" w:rsidRPr="00EF0DF8">
        <w:rPr>
          <w:sz w:val="28"/>
          <w:szCs w:val="28"/>
        </w:rPr>
        <w:t>5</w:t>
      </w:r>
      <w:r w:rsidR="00472365" w:rsidRPr="00EF0DF8">
        <w:rPr>
          <w:sz w:val="28"/>
          <w:szCs w:val="28"/>
        </w:rPr>
        <w:t xml:space="preserve"> 0</w:t>
      </w:r>
      <w:r w:rsidRPr="00EF0DF8">
        <w:rPr>
          <w:sz w:val="28"/>
          <w:szCs w:val="28"/>
        </w:rPr>
        <w:t>00 тыс. рублей.</w:t>
      </w:r>
    </w:p>
    <w:p w:rsidR="00D8106F" w:rsidRPr="00EF0DF8" w:rsidRDefault="00D8106F" w:rsidP="00B34454">
      <w:pPr>
        <w:autoSpaceDE w:val="0"/>
        <w:autoSpaceDN w:val="0"/>
        <w:adjustRightInd w:val="0"/>
        <w:spacing w:before="120"/>
        <w:ind w:firstLine="741"/>
        <w:jc w:val="both"/>
        <w:rPr>
          <w:sz w:val="28"/>
          <w:szCs w:val="28"/>
        </w:rPr>
      </w:pPr>
      <w:r w:rsidRPr="00EF0DF8">
        <w:rPr>
          <w:sz w:val="28"/>
        </w:rPr>
        <w:t xml:space="preserve">В соответствии со ст. 179.4 Бюджетного Кодекса Российской Федерации проектом </w:t>
      </w:r>
      <w:r w:rsidR="007905B5" w:rsidRPr="00EF0DF8">
        <w:rPr>
          <w:sz w:val="28"/>
        </w:rPr>
        <w:t>решения</w:t>
      </w:r>
      <w:r w:rsidRPr="00EF0DF8">
        <w:rPr>
          <w:sz w:val="28"/>
        </w:rPr>
        <w:t xml:space="preserve"> утвержден объем бюджетных ассигнований дорожного фонда </w:t>
      </w:r>
      <w:r w:rsidR="0005072A" w:rsidRPr="00EF0DF8">
        <w:rPr>
          <w:sz w:val="28"/>
        </w:rPr>
        <w:t>города Лесосибирска</w:t>
      </w:r>
      <w:r w:rsidRPr="00EF0DF8">
        <w:rPr>
          <w:sz w:val="28"/>
        </w:rPr>
        <w:t xml:space="preserve"> в сумме </w:t>
      </w:r>
      <w:r w:rsidR="00B34454" w:rsidRPr="00EF0DF8">
        <w:rPr>
          <w:sz w:val="28"/>
        </w:rPr>
        <w:t>231 402,9</w:t>
      </w:r>
      <w:r w:rsidRPr="00EF0DF8">
        <w:rPr>
          <w:sz w:val="28"/>
        </w:rPr>
        <w:t> тыс. рублей (в 20</w:t>
      </w:r>
      <w:r w:rsidR="00E25077" w:rsidRPr="00EF0DF8">
        <w:rPr>
          <w:sz w:val="28"/>
        </w:rPr>
        <w:t>2</w:t>
      </w:r>
      <w:r w:rsidR="00B72231" w:rsidRPr="00EF0DF8">
        <w:rPr>
          <w:sz w:val="28"/>
        </w:rPr>
        <w:t>5</w:t>
      </w:r>
      <w:r w:rsidRPr="00EF0DF8">
        <w:rPr>
          <w:sz w:val="28"/>
        </w:rPr>
        <w:t xml:space="preserve"> году – </w:t>
      </w:r>
      <w:r w:rsidR="00B34454" w:rsidRPr="00EF0DF8">
        <w:rPr>
          <w:sz w:val="28"/>
          <w:szCs w:val="28"/>
        </w:rPr>
        <w:t>73 431,3</w:t>
      </w:r>
      <w:r w:rsidRPr="00EF0DF8">
        <w:rPr>
          <w:sz w:val="28"/>
        </w:rPr>
        <w:t> тыс. рублей, в 20</w:t>
      </w:r>
      <w:r w:rsidR="009931E7" w:rsidRPr="00EF0DF8">
        <w:rPr>
          <w:sz w:val="28"/>
        </w:rPr>
        <w:t>2</w:t>
      </w:r>
      <w:r w:rsidR="00B72231" w:rsidRPr="00EF0DF8">
        <w:rPr>
          <w:sz w:val="28"/>
        </w:rPr>
        <w:t>6</w:t>
      </w:r>
      <w:r w:rsidRPr="00EF0DF8">
        <w:rPr>
          <w:sz w:val="28"/>
        </w:rPr>
        <w:t xml:space="preserve"> году – </w:t>
      </w:r>
      <w:r w:rsidR="00B34454" w:rsidRPr="00EF0DF8">
        <w:rPr>
          <w:sz w:val="28"/>
        </w:rPr>
        <w:t>77 225,6</w:t>
      </w:r>
      <w:r w:rsidRPr="00EF0DF8">
        <w:rPr>
          <w:sz w:val="28"/>
        </w:rPr>
        <w:t> тыс. рублей, в 20</w:t>
      </w:r>
      <w:r w:rsidR="00FF6F00" w:rsidRPr="00EF0DF8">
        <w:rPr>
          <w:sz w:val="28"/>
        </w:rPr>
        <w:t>2</w:t>
      </w:r>
      <w:r w:rsidR="00B72231" w:rsidRPr="00EF0DF8">
        <w:rPr>
          <w:sz w:val="28"/>
        </w:rPr>
        <w:t>7</w:t>
      </w:r>
      <w:r w:rsidRPr="00EF0DF8">
        <w:rPr>
          <w:sz w:val="28"/>
        </w:rPr>
        <w:t xml:space="preserve"> году – </w:t>
      </w:r>
      <w:r w:rsidR="00B34454" w:rsidRPr="00EF0DF8">
        <w:rPr>
          <w:sz w:val="28"/>
        </w:rPr>
        <w:t>80 746,0</w:t>
      </w:r>
      <w:r w:rsidRPr="00EF0DF8">
        <w:rPr>
          <w:sz w:val="28"/>
        </w:rPr>
        <w:t> тыс. рублей). Дорожный фонд – часть средств бюджета, подлежащая использованию в целях финансового обеспечения дорожной деятельности в </w:t>
      </w:r>
      <w:r w:rsidRPr="00EF0DF8">
        <w:rPr>
          <w:sz w:val="28"/>
          <w:szCs w:val="28"/>
        </w:rPr>
        <w:t>отношении автомобильных дорог общего пользования</w:t>
      </w:r>
      <w:r w:rsidR="00B34454" w:rsidRPr="00EF0DF8">
        <w:rPr>
          <w:sz w:val="28"/>
          <w:szCs w:val="28"/>
        </w:rPr>
        <w:t>,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r w:rsidRPr="00EF0DF8">
        <w:rPr>
          <w:sz w:val="28"/>
          <w:szCs w:val="28"/>
        </w:rPr>
        <w:t>.</w:t>
      </w:r>
    </w:p>
    <w:p w:rsidR="00B44AC1" w:rsidRPr="00EF0DF8" w:rsidRDefault="00B44AC1" w:rsidP="00B44AC1">
      <w:pPr>
        <w:autoSpaceDE w:val="0"/>
        <w:autoSpaceDN w:val="0"/>
        <w:adjustRightInd w:val="0"/>
        <w:spacing w:before="120"/>
        <w:ind w:firstLine="741"/>
        <w:jc w:val="both"/>
        <w:rPr>
          <w:sz w:val="28"/>
        </w:rPr>
      </w:pPr>
      <w:r w:rsidRPr="00EF0DF8">
        <w:rPr>
          <w:sz w:val="28"/>
        </w:rPr>
        <w:t xml:space="preserve">В соответствии со статьей 25 Решения </w:t>
      </w:r>
      <w:proofErr w:type="spellStart"/>
      <w:r w:rsidRPr="00EF0DF8">
        <w:rPr>
          <w:sz w:val="28"/>
        </w:rPr>
        <w:t>Лесосибирского</w:t>
      </w:r>
      <w:proofErr w:type="spellEnd"/>
      <w:r w:rsidRPr="00EF0DF8">
        <w:rPr>
          <w:sz w:val="28"/>
        </w:rPr>
        <w:t xml:space="preserve"> городского Совета депутатов от 26.05.2017 г. № 177 «Об утверждении Положения о бюджетном процессе в городе Лесосибирске» проектом решения утверждается Перечень строек и объектов </w:t>
      </w:r>
      <w:r w:rsidR="006F3D56" w:rsidRPr="00EF0DF8">
        <w:rPr>
          <w:sz w:val="28"/>
        </w:rPr>
        <w:t>на 2025 год и плановый период 2026-2027 годов</w:t>
      </w:r>
      <w:r w:rsidRPr="00EF0DF8">
        <w:rPr>
          <w:sz w:val="28"/>
        </w:rPr>
        <w:t xml:space="preserve"> в сумме </w:t>
      </w:r>
      <w:r w:rsidR="00B34454" w:rsidRPr="00EF0DF8">
        <w:rPr>
          <w:sz w:val="28"/>
          <w:szCs w:val="28"/>
        </w:rPr>
        <w:t>69 030,8</w:t>
      </w:r>
      <w:r w:rsidRPr="00EF0DF8">
        <w:rPr>
          <w:sz w:val="28"/>
          <w:szCs w:val="28"/>
        </w:rPr>
        <w:t> </w:t>
      </w:r>
      <w:r w:rsidRPr="00EF0DF8">
        <w:rPr>
          <w:sz w:val="28"/>
        </w:rPr>
        <w:t>тыс. рублей (в 20</w:t>
      </w:r>
      <w:r w:rsidR="00675141" w:rsidRPr="00EF0DF8">
        <w:rPr>
          <w:sz w:val="28"/>
        </w:rPr>
        <w:t>2</w:t>
      </w:r>
      <w:r w:rsidR="00B34454" w:rsidRPr="00EF0DF8">
        <w:rPr>
          <w:sz w:val="28"/>
        </w:rPr>
        <w:t xml:space="preserve">5 </w:t>
      </w:r>
      <w:r w:rsidRPr="00EF0DF8">
        <w:rPr>
          <w:sz w:val="28"/>
        </w:rPr>
        <w:t xml:space="preserve">году – </w:t>
      </w:r>
      <w:r w:rsidR="00B34454" w:rsidRPr="00EF0DF8">
        <w:rPr>
          <w:sz w:val="28"/>
        </w:rPr>
        <w:t>23 381,4</w:t>
      </w:r>
      <w:r w:rsidR="00CA4A70" w:rsidRPr="00EF0DF8">
        <w:rPr>
          <w:sz w:val="28"/>
        </w:rPr>
        <w:t xml:space="preserve"> </w:t>
      </w:r>
      <w:r w:rsidRPr="00EF0DF8">
        <w:rPr>
          <w:sz w:val="28"/>
        </w:rPr>
        <w:t>тыс. рублей, в 202</w:t>
      </w:r>
      <w:r w:rsidR="00B34454" w:rsidRPr="00EF0DF8">
        <w:rPr>
          <w:sz w:val="28"/>
        </w:rPr>
        <w:t>6</w:t>
      </w:r>
      <w:r w:rsidRPr="00EF0DF8">
        <w:rPr>
          <w:sz w:val="28"/>
        </w:rPr>
        <w:t xml:space="preserve"> году – </w:t>
      </w:r>
      <w:r w:rsidR="00B34454" w:rsidRPr="00EF0DF8">
        <w:rPr>
          <w:sz w:val="28"/>
        </w:rPr>
        <w:t>23 381,4</w:t>
      </w:r>
      <w:r w:rsidRPr="00EF0DF8">
        <w:rPr>
          <w:sz w:val="28"/>
          <w:szCs w:val="28"/>
        </w:rPr>
        <w:t> </w:t>
      </w:r>
      <w:r w:rsidRPr="00EF0DF8">
        <w:rPr>
          <w:sz w:val="28"/>
        </w:rPr>
        <w:t>тыс. рублей, в 202</w:t>
      </w:r>
      <w:r w:rsidR="00B34454" w:rsidRPr="00EF0DF8">
        <w:rPr>
          <w:sz w:val="28"/>
        </w:rPr>
        <w:t>7</w:t>
      </w:r>
      <w:r w:rsidRPr="00EF0DF8">
        <w:rPr>
          <w:sz w:val="28"/>
        </w:rPr>
        <w:t xml:space="preserve"> году – </w:t>
      </w:r>
      <w:r w:rsidR="00B34454" w:rsidRPr="00EF0DF8">
        <w:rPr>
          <w:sz w:val="28"/>
        </w:rPr>
        <w:t>22 268,0</w:t>
      </w:r>
      <w:r w:rsidRPr="00EF0DF8">
        <w:rPr>
          <w:sz w:val="28"/>
          <w:szCs w:val="28"/>
        </w:rPr>
        <w:t> </w:t>
      </w:r>
      <w:r w:rsidRPr="00EF0DF8">
        <w:rPr>
          <w:sz w:val="28"/>
        </w:rPr>
        <w:t xml:space="preserve">тыс. рублей), </w:t>
      </w:r>
      <w:r w:rsidRPr="00EF0DF8">
        <w:rPr>
          <w:sz w:val="28"/>
          <w:szCs w:val="28"/>
        </w:rPr>
        <w:t>в котором отражаются бюджетные ассигнования в форме капитальных вложений в объекты недвижимого имущества муниципальной собственности города Лесосибирска, а также бюджетные ассигнования за счет средств субсидии из краевого бюджета капитальных вложений в объекты капитального строительства муниципальной собственности.</w:t>
      </w:r>
    </w:p>
    <w:p w:rsidR="001A43BE" w:rsidRPr="00EF0DF8" w:rsidRDefault="001A43BE" w:rsidP="001A43BE">
      <w:pPr>
        <w:autoSpaceDE w:val="0"/>
        <w:autoSpaceDN w:val="0"/>
        <w:adjustRightInd w:val="0"/>
        <w:spacing w:before="120"/>
        <w:ind w:firstLine="741"/>
        <w:jc w:val="both"/>
        <w:rPr>
          <w:sz w:val="28"/>
        </w:rPr>
      </w:pPr>
      <w:r w:rsidRPr="00EF0DF8">
        <w:rPr>
          <w:sz w:val="28"/>
        </w:rPr>
        <w:t xml:space="preserve">В соответствии со статьей 107 Бюджетного кодекса Российской Федерации в статье </w:t>
      </w:r>
      <w:r w:rsidR="004739E4" w:rsidRPr="00EF0DF8">
        <w:rPr>
          <w:sz w:val="28"/>
        </w:rPr>
        <w:t>5</w:t>
      </w:r>
      <w:r w:rsidRPr="00EF0DF8">
        <w:rPr>
          <w:sz w:val="28"/>
        </w:rPr>
        <w:t xml:space="preserve"> проекта </w:t>
      </w:r>
      <w:r w:rsidR="007A5045" w:rsidRPr="00EF0DF8">
        <w:rPr>
          <w:sz w:val="28"/>
        </w:rPr>
        <w:t>решения</w:t>
      </w:r>
      <w:r w:rsidRPr="00EF0DF8">
        <w:rPr>
          <w:sz w:val="28"/>
        </w:rPr>
        <w:t xml:space="preserve"> устанавливается предельный объем </w:t>
      </w:r>
      <w:r w:rsidR="007A5045" w:rsidRPr="00EF0DF8">
        <w:rPr>
          <w:sz w:val="28"/>
        </w:rPr>
        <w:t xml:space="preserve">муниципального </w:t>
      </w:r>
      <w:r w:rsidRPr="00EF0DF8">
        <w:rPr>
          <w:sz w:val="28"/>
        </w:rPr>
        <w:t xml:space="preserve">долга </w:t>
      </w:r>
      <w:r w:rsidR="007A5045" w:rsidRPr="00EF0DF8">
        <w:rPr>
          <w:sz w:val="28"/>
        </w:rPr>
        <w:t>города Лесосибирска</w:t>
      </w:r>
      <w:r w:rsidRPr="00EF0DF8">
        <w:rPr>
          <w:sz w:val="28"/>
        </w:rPr>
        <w:t xml:space="preserve"> на очередной финансовый год и каждый год планового периода, а также верхний предел государственного внутреннего долг</w:t>
      </w:r>
      <w:r w:rsidR="00D8106F" w:rsidRPr="00EF0DF8">
        <w:rPr>
          <w:sz w:val="28"/>
        </w:rPr>
        <w:t>а, по состоянию на 1 января 20</w:t>
      </w:r>
      <w:r w:rsidR="007875EB" w:rsidRPr="00EF0DF8">
        <w:rPr>
          <w:sz w:val="28"/>
        </w:rPr>
        <w:t>2</w:t>
      </w:r>
      <w:r w:rsidR="0018488C" w:rsidRPr="00EF0DF8">
        <w:rPr>
          <w:sz w:val="28"/>
        </w:rPr>
        <w:t>6</w:t>
      </w:r>
      <w:r w:rsidR="00D8106F" w:rsidRPr="00EF0DF8">
        <w:rPr>
          <w:sz w:val="28"/>
        </w:rPr>
        <w:t xml:space="preserve"> года, а также 1 января 20</w:t>
      </w:r>
      <w:r w:rsidR="007875EB" w:rsidRPr="00EF0DF8">
        <w:rPr>
          <w:sz w:val="28"/>
        </w:rPr>
        <w:t>2</w:t>
      </w:r>
      <w:r w:rsidR="0018488C" w:rsidRPr="00EF0DF8">
        <w:rPr>
          <w:sz w:val="28"/>
        </w:rPr>
        <w:t>7</w:t>
      </w:r>
      <w:r w:rsidR="007875EB" w:rsidRPr="00EF0DF8">
        <w:rPr>
          <w:sz w:val="28"/>
        </w:rPr>
        <w:t xml:space="preserve"> </w:t>
      </w:r>
      <w:r w:rsidR="00D8106F" w:rsidRPr="00EF0DF8">
        <w:rPr>
          <w:sz w:val="28"/>
        </w:rPr>
        <w:t>и 20</w:t>
      </w:r>
      <w:r w:rsidR="00B5492E" w:rsidRPr="00EF0DF8">
        <w:rPr>
          <w:sz w:val="28"/>
        </w:rPr>
        <w:t>2</w:t>
      </w:r>
      <w:r w:rsidR="0018488C" w:rsidRPr="00EF0DF8">
        <w:rPr>
          <w:sz w:val="28"/>
        </w:rPr>
        <w:t>8</w:t>
      </w:r>
      <w:r w:rsidRPr="00EF0DF8">
        <w:rPr>
          <w:sz w:val="28"/>
        </w:rPr>
        <w:t xml:space="preserve"> годов.</w:t>
      </w:r>
    </w:p>
    <w:p w:rsidR="004B09CA" w:rsidRPr="00EF0DF8" w:rsidRDefault="004B09CA" w:rsidP="004B09CA">
      <w:pPr>
        <w:spacing w:before="120"/>
        <w:ind w:firstLine="709"/>
        <w:jc w:val="both"/>
        <w:rPr>
          <w:b/>
          <w:i/>
          <w:sz w:val="28"/>
          <w:szCs w:val="28"/>
        </w:rPr>
      </w:pPr>
      <w:r w:rsidRPr="00EF0DF8">
        <w:rPr>
          <w:b/>
          <w:i/>
          <w:sz w:val="28"/>
          <w:szCs w:val="28"/>
        </w:rPr>
        <w:t xml:space="preserve">Особенности формирования доходов и расходов </w:t>
      </w:r>
      <w:r w:rsidR="006F2263" w:rsidRPr="00EF0DF8">
        <w:rPr>
          <w:b/>
          <w:i/>
          <w:sz w:val="28"/>
          <w:szCs w:val="28"/>
        </w:rPr>
        <w:t>городского</w:t>
      </w:r>
      <w:r w:rsidRPr="00EF0DF8">
        <w:rPr>
          <w:b/>
          <w:i/>
          <w:sz w:val="28"/>
          <w:szCs w:val="28"/>
        </w:rPr>
        <w:t xml:space="preserve"> бюджета</w:t>
      </w:r>
    </w:p>
    <w:p w:rsidR="00B44AC1" w:rsidRPr="00EF0DF8" w:rsidRDefault="00337C6F" w:rsidP="00B44AC1">
      <w:pPr>
        <w:widowControl w:val="0"/>
        <w:spacing w:before="120"/>
        <w:ind w:firstLine="686"/>
        <w:jc w:val="both"/>
        <w:rPr>
          <w:sz w:val="28"/>
          <w:szCs w:val="28"/>
        </w:rPr>
      </w:pPr>
      <w:r w:rsidRPr="00EF0DF8">
        <w:rPr>
          <w:sz w:val="28"/>
          <w:szCs w:val="28"/>
        </w:rPr>
        <w:t xml:space="preserve">Формирование доходов и расходов бюджета </w:t>
      </w:r>
      <w:r w:rsidR="006D6FDE" w:rsidRPr="00EF0DF8">
        <w:rPr>
          <w:sz w:val="28"/>
          <w:szCs w:val="28"/>
        </w:rPr>
        <w:t xml:space="preserve">города </w:t>
      </w:r>
      <w:r w:rsidRPr="00EF0DF8">
        <w:rPr>
          <w:sz w:val="28"/>
          <w:szCs w:val="28"/>
        </w:rPr>
        <w:t>произведено в соответствии с Приказами Министерства финансов Российской Федерации от </w:t>
      </w:r>
      <w:r w:rsidR="00CE6BDA" w:rsidRPr="00EF0DF8">
        <w:rPr>
          <w:sz w:val="28"/>
          <w:szCs w:val="28"/>
        </w:rPr>
        <w:t>24 мая</w:t>
      </w:r>
      <w:r w:rsidRPr="00EF0DF8">
        <w:rPr>
          <w:sz w:val="28"/>
          <w:szCs w:val="28"/>
        </w:rPr>
        <w:t xml:space="preserve"> 20</w:t>
      </w:r>
      <w:r w:rsidR="00CE6BDA" w:rsidRPr="00EF0DF8">
        <w:rPr>
          <w:sz w:val="28"/>
          <w:szCs w:val="28"/>
        </w:rPr>
        <w:t>22</w:t>
      </w:r>
      <w:r w:rsidRPr="00EF0DF8">
        <w:rPr>
          <w:sz w:val="28"/>
          <w:szCs w:val="28"/>
        </w:rPr>
        <w:t> года № 8</w:t>
      </w:r>
      <w:r w:rsidR="00CE6BDA" w:rsidRPr="00EF0DF8">
        <w:rPr>
          <w:sz w:val="28"/>
          <w:szCs w:val="28"/>
        </w:rPr>
        <w:t>2</w:t>
      </w:r>
      <w:r w:rsidRPr="00EF0DF8">
        <w:rPr>
          <w:sz w:val="28"/>
          <w:szCs w:val="28"/>
        </w:rPr>
        <w:t>н «О Порядке формирования и применения кодов бюджетной классификации Российской Федерации, их структуре и принципах назначения</w:t>
      </w:r>
      <w:r w:rsidR="0018488C" w:rsidRPr="00EF0DF8">
        <w:rPr>
          <w:sz w:val="28"/>
          <w:szCs w:val="28"/>
        </w:rPr>
        <w:t>» и от 10 июня 2024 года № 85н «Об утверждении кодов (перечней кодов) бюджетной классификации Российской Федерации на 2025 год (на 2025 год и на плановый период 2026 и 2027 годов)».</w:t>
      </w:r>
    </w:p>
    <w:p w:rsidR="004B09CA" w:rsidRPr="00EF0DF8" w:rsidRDefault="004B09CA" w:rsidP="005D067B">
      <w:pPr>
        <w:widowControl w:val="0"/>
        <w:spacing w:before="120"/>
        <w:ind w:firstLine="686"/>
        <w:jc w:val="both"/>
        <w:rPr>
          <w:sz w:val="28"/>
          <w:szCs w:val="28"/>
        </w:rPr>
      </w:pPr>
      <w:r w:rsidRPr="00EF0DF8">
        <w:rPr>
          <w:sz w:val="28"/>
          <w:szCs w:val="28"/>
        </w:rPr>
        <w:t xml:space="preserve">Прогнозный объем бюджета рассчитан исходя из объемов средств, предусмотренных </w:t>
      </w:r>
      <w:r w:rsidR="00170644" w:rsidRPr="00EF0DF8">
        <w:rPr>
          <w:sz w:val="28"/>
          <w:szCs w:val="28"/>
        </w:rPr>
        <w:t xml:space="preserve">городскими решениями и </w:t>
      </w:r>
      <w:r w:rsidR="002F212B" w:rsidRPr="00EF0DF8">
        <w:rPr>
          <w:sz w:val="28"/>
          <w:szCs w:val="28"/>
        </w:rPr>
        <w:t>постановлениями администрации города,</w:t>
      </w:r>
      <w:r w:rsidR="000439EC" w:rsidRPr="00EF0DF8">
        <w:rPr>
          <w:sz w:val="28"/>
          <w:szCs w:val="28"/>
        </w:rPr>
        <w:t xml:space="preserve"> </w:t>
      </w:r>
      <w:r w:rsidRPr="00EF0DF8">
        <w:rPr>
          <w:sz w:val="28"/>
          <w:szCs w:val="28"/>
        </w:rPr>
        <w:t>и иными нормативными актами. За основу принят объем р</w:t>
      </w:r>
      <w:r w:rsidR="00580E76" w:rsidRPr="00EF0DF8">
        <w:rPr>
          <w:sz w:val="28"/>
          <w:szCs w:val="28"/>
        </w:rPr>
        <w:t>асходов, предусмотренный на 20</w:t>
      </w:r>
      <w:r w:rsidR="00F80EB1" w:rsidRPr="00EF0DF8">
        <w:rPr>
          <w:sz w:val="28"/>
          <w:szCs w:val="28"/>
        </w:rPr>
        <w:t>2</w:t>
      </w:r>
      <w:r w:rsidR="0018488C" w:rsidRPr="00EF0DF8">
        <w:rPr>
          <w:sz w:val="28"/>
          <w:szCs w:val="28"/>
        </w:rPr>
        <w:t>4</w:t>
      </w:r>
      <w:r w:rsidRPr="00EF0DF8">
        <w:rPr>
          <w:sz w:val="28"/>
          <w:szCs w:val="28"/>
        </w:rPr>
        <w:t xml:space="preserve"> год </w:t>
      </w:r>
      <w:r w:rsidR="00170644" w:rsidRPr="00EF0DF8">
        <w:rPr>
          <w:sz w:val="28"/>
          <w:szCs w:val="28"/>
        </w:rPr>
        <w:t xml:space="preserve">Решением </w:t>
      </w:r>
      <w:proofErr w:type="spellStart"/>
      <w:r w:rsidR="00170644" w:rsidRPr="00EF0DF8">
        <w:rPr>
          <w:sz w:val="28"/>
          <w:szCs w:val="28"/>
        </w:rPr>
        <w:t>Лесосибирского</w:t>
      </w:r>
      <w:proofErr w:type="spellEnd"/>
      <w:r w:rsidR="00170644" w:rsidRPr="00EF0DF8">
        <w:rPr>
          <w:sz w:val="28"/>
          <w:szCs w:val="28"/>
        </w:rPr>
        <w:t xml:space="preserve"> городского Совета депутатов </w:t>
      </w:r>
      <w:r w:rsidR="00580E76" w:rsidRPr="00EF0DF8">
        <w:rPr>
          <w:sz w:val="28"/>
          <w:szCs w:val="28"/>
        </w:rPr>
        <w:t xml:space="preserve">от </w:t>
      </w:r>
      <w:r w:rsidR="00F80EB1" w:rsidRPr="00EF0DF8">
        <w:rPr>
          <w:sz w:val="28"/>
          <w:szCs w:val="28"/>
        </w:rPr>
        <w:t>1</w:t>
      </w:r>
      <w:r w:rsidR="0018488C" w:rsidRPr="00EF0DF8">
        <w:rPr>
          <w:sz w:val="28"/>
          <w:szCs w:val="28"/>
        </w:rPr>
        <w:t>4</w:t>
      </w:r>
      <w:r w:rsidR="00580E76" w:rsidRPr="00EF0DF8">
        <w:rPr>
          <w:sz w:val="28"/>
          <w:szCs w:val="28"/>
        </w:rPr>
        <w:t>.12.20</w:t>
      </w:r>
      <w:r w:rsidR="00337C6F" w:rsidRPr="00EF0DF8">
        <w:rPr>
          <w:sz w:val="28"/>
          <w:szCs w:val="28"/>
        </w:rPr>
        <w:t>2</w:t>
      </w:r>
      <w:r w:rsidR="0018488C" w:rsidRPr="00EF0DF8">
        <w:rPr>
          <w:sz w:val="28"/>
          <w:szCs w:val="28"/>
        </w:rPr>
        <w:t>3</w:t>
      </w:r>
      <w:r w:rsidR="00580E76" w:rsidRPr="00EF0DF8">
        <w:rPr>
          <w:sz w:val="28"/>
          <w:szCs w:val="28"/>
        </w:rPr>
        <w:t xml:space="preserve"> № </w:t>
      </w:r>
      <w:r w:rsidR="0018488C" w:rsidRPr="00EF0DF8">
        <w:rPr>
          <w:sz w:val="28"/>
          <w:szCs w:val="28"/>
        </w:rPr>
        <w:t>34</w:t>
      </w:r>
      <w:r w:rsidR="00F80EB1" w:rsidRPr="00EF0DF8">
        <w:rPr>
          <w:sz w:val="28"/>
          <w:szCs w:val="28"/>
        </w:rPr>
        <w:t>0</w:t>
      </w:r>
      <w:r w:rsidR="005C64EC" w:rsidRPr="00EF0DF8">
        <w:rPr>
          <w:sz w:val="28"/>
          <w:szCs w:val="28"/>
        </w:rPr>
        <w:t xml:space="preserve"> «</w:t>
      </w:r>
      <w:r w:rsidR="00AB2204" w:rsidRPr="00EF0DF8">
        <w:rPr>
          <w:sz w:val="28"/>
          <w:szCs w:val="28"/>
        </w:rPr>
        <w:t>О бюджете города Лесосибирска на 20</w:t>
      </w:r>
      <w:r w:rsidR="00F80EB1" w:rsidRPr="00EF0DF8">
        <w:rPr>
          <w:sz w:val="28"/>
          <w:szCs w:val="28"/>
        </w:rPr>
        <w:t>2</w:t>
      </w:r>
      <w:r w:rsidR="0018488C" w:rsidRPr="00EF0DF8">
        <w:rPr>
          <w:sz w:val="28"/>
          <w:szCs w:val="28"/>
        </w:rPr>
        <w:t>4</w:t>
      </w:r>
      <w:r w:rsidR="00AB2204" w:rsidRPr="00EF0DF8">
        <w:rPr>
          <w:sz w:val="28"/>
          <w:szCs w:val="28"/>
        </w:rPr>
        <w:t xml:space="preserve"> год и плановый период 20</w:t>
      </w:r>
      <w:r w:rsidR="00CC30CF" w:rsidRPr="00EF0DF8">
        <w:rPr>
          <w:sz w:val="28"/>
          <w:szCs w:val="28"/>
        </w:rPr>
        <w:t>2</w:t>
      </w:r>
      <w:r w:rsidR="0018488C" w:rsidRPr="00EF0DF8">
        <w:rPr>
          <w:sz w:val="28"/>
          <w:szCs w:val="28"/>
        </w:rPr>
        <w:t>5</w:t>
      </w:r>
      <w:r w:rsidR="00AB2204" w:rsidRPr="00EF0DF8">
        <w:rPr>
          <w:sz w:val="28"/>
          <w:szCs w:val="28"/>
        </w:rPr>
        <w:t>-20</w:t>
      </w:r>
      <w:r w:rsidR="005F6EDF" w:rsidRPr="00EF0DF8">
        <w:rPr>
          <w:sz w:val="28"/>
          <w:szCs w:val="28"/>
        </w:rPr>
        <w:t>2</w:t>
      </w:r>
      <w:r w:rsidR="0018488C" w:rsidRPr="00EF0DF8">
        <w:rPr>
          <w:sz w:val="28"/>
          <w:szCs w:val="28"/>
        </w:rPr>
        <w:t>6</w:t>
      </w:r>
      <w:r w:rsidR="00AB2204" w:rsidRPr="00EF0DF8">
        <w:rPr>
          <w:sz w:val="28"/>
          <w:szCs w:val="28"/>
        </w:rPr>
        <w:t xml:space="preserve"> годов</w:t>
      </w:r>
      <w:r w:rsidR="002C2A02" w:rsidRPr="00EF0DF8">
        <w:rPr>
          <w:sz w:val="28"/>
          <w:szCs w:val="28"/>
        </w:rPr>
        <w:t>», с учетом следующих критериев</w:t>
      </w:r>
      <w:r w:rsidR="005926EE" w:rsidRPr="00EF0DF8">
        <w:rPr>
          <w:sz w:val="28"/>
          <w:szCs w:val="28"/>
        </w:rPr>
        <w:t>:</w:t>
      </w:r>
    </w:p>
    <w:p w:rsidR="005926EE" w:rsidRPr="00EF0DF8" w:rsidRDefault="002C2A02" w:rsidP="00BC5A27">
      <w:pPr>
        <w:numPr>
          <w:ilvl w:val="0"/>
          <w:numId w:val="15"/>
        </w:numPr>
        <w:autoSpaceDE w:val="0"/>
        <w:autoSpaceDN w:val="0"/>
        <w:adjustRightInd w:val="0"/>
        <w:spacing w:before="120"/>
        <w:ind w:left="0" w:firstLine="709"/>
        <w:jc w:val="both"/>
        <w:rPr>
          <w:sz w:val="28"/>
          <w:szCs w:val="28"/>
        </w:rPr>
      </w:pPr>
      <w:r w:rsidRPr="00EF0DF8">
        <w:rPr>
          <w:sz w:val="28"/>
        </w:rPr>
        <w:t>включение</w:t>
      </w:r>
      <w:r w:rsidRPr="00EF0DF8">
        <w:rPr>
          <w:sz w:val="28"/>
          <w:szCs w:val="28"/>
        </w:rPr>
        <w:t xml:space="preserve"> в бюджет в первоочередном порядке расходов на финансирование действующих расходных обязательств, отказ от неэффективных расходов;</w:t>
      </w:r>
    </w:p>
    <w:p w:rsidR="005926EE" w:rsidRPr="00EF0DF8" w:rsidRDefault="002C2A02" w:rsidP="00BC5A27">
      <w:pPr>
        <w:numPr>
          <w:ilvl w:val="0"/>
          <w:numId w:val="15"/>
        </w:numPr>
        <w:autoSpaceDE w:val="0"/>
        <w:autoSpaceDN w:val="0"/>
        <w:adjustRightInd w:val="0"/>
        <w:spacing w:before="120"/>
        <w:ind w:left="0" w:firstLine="709"/>
        <w:jc w:val="both"/>
        <w:rPr>
          <w:sz w:val="28"/>
          <w:szCs w:val="28"/>
        </w:rPr>
      </w:pPr>
      <w:r w:rsidRPr="00EF0DF8">
        <w:rPr>
          <w:sz w:val="28"/>
          <w:szCs w:val="28"/>
        </w:rPr>
        <w:t>повышение эффективности бюджетных расходов путем создания условий для повышения качества предоставления муниципальных услуг, повышения эффективности процедур муниципальных закупок, развития системы внутреннего и общественного контроля;</w:t>
      </w:r>
    </w:p>
    <w:p w:rsidR="002C2A02" w:rsidRPr="00EF0DF8" w:rsidRDefault="0022182B" w:rsidP="00BC5A27">
      <w:pPr>
        <w:widowControl w:val="0"/>
        <w:numPr>
          <w:ilvl w:val="0"/>
          <w:numId w:val="15"/>
        </w:numPr>
        <w:autoSpaceDE w:val="0"/>
        <w:autoSpaceDN w:val="0"/>
        <w:adjustRightInd w:val="0"/>
        <w:spacing w:before="120"/>
        <w:ind w:left="0" w:firstLine="709"/>
        <w:jc w:val="both"/>
        <w:rPr>
          <w:sz w:val="28"/>
          <w:szCs w:val="28"/>
        </w:rPr>
      </w:pPr>
      <w:r w:rsidRPr="00EF0DF8">
        <w:rPr>
          <w:sz w:val="28"/>
          <w:szCs w:val="28"/>
        </w:rPr>
        <w:t>продолжение работы, направленной на оптимизацию и (или) реструктуризацию бюджетной сети, выработку единых подходов к определению численности работников по однотипным учреждениям</w:t>
      </w:r>
      <w:r w:rsidR="00AB1977" w:rsidRPr="00EF0DF8">
        <w:rPr>
          <w:sz w:val="28"/>
          <w:szCs w:val="28"/>
        </w:rPr>
        <w:t>.</w:t>
      </w:r>
    </w:p>
    <w:p w:rsidR="00322BBA" w:rsidRPr="00EF0DF8" w:rsidRDefault="00322BBA" w:rsidP="00322BBA">
      <w:pPr>
        <w:autoSpaceDE w:val="0"/>
        <w:autoSpaceDN w:val="0"/>
        <w:adjustRightInd w:val="0"/>
        <w:spacing w:before="120"/>
        <w:ind w:firstLine="709"/>
        <w:jc w:val="both"/>
        <w:rPr>
          <w:sz w:val="28"/>
        </w:rPr>
      </w:pPr>
      <w:r w:rsidRPr="00EF0DF8">
        <w:rPr>
          <w:sz w:val="28"/>
        </w:rPr>
        <w:t xml:space="preserve">Проект решения «О бюджете города Лесосибирска </w:t>
      </w:r>
      <w:r w:rsidR="006F3D56" w:rsidRPr="00EF0DF8">
        <w:rPr>
          <w:sz w:val="28"/>
        </w:rPr>
        <w:t>на 2025 год и плановый период 2026-2027 годов</w:t>
      </w:r>
      <w:r w:rsidRPr="00EF0DF8">
        <w:rPr>
          <w:sz w:val="28"/>
        </w:rPr>
        <w:t>» предусматривает:</w:t>
      </w:r>
    </w:p>
    <w:p w:rsidR="004C1FCD" w:rsidRPr="00EF0DF8" w:rsidRDefault="00322BBA" w:rsidP="00BC5A27">
      <w:pPr>
        <w:widowControl w:val="0"/>
        <w:numPr>
          <w:ilvl w:val="0"/>
          <w:numId w:val="16"/>
        </w:numPr>
        <w:spacing w:before="120"/>
        <w:ind w:left="0" w:firstLine="709"/>
        <w:jc w:val="both"/>
        <w:rPr>
          <w:sz w:val="28"/>
          <w:szCs w:val="28"/>
        </w:rPr>
      </w:pPr>
      <w:r w:rsidRPr="00EF0DF8">
        <w:rPr>
          <w:sz w:val="28"/>
          <w:szCs w:val="28"/>
        </w:rPr>
        <w:t>уточнение базовых объемов бюджетных ассигнований на 20</w:t>
      </w:r>
      <w:r w:rsidR="00CC30CF" w:rsidRPr="00EF0DF8">
        <w:rPr>
          <w:sz w:val="28"/>
          <w:szCs w:val="28"/>
        </w:rPr>
        <w:t>2</w:t>
      </w:r>
      <w:r w:rsidR="0018488C" w:rsidRPr="00EF0DF8">
        <w:rPr>
          <w:sz w:val="28"/>
          <w:szCs w:val="28"/>
        </w:rPr>
        <w:t>5</w:t>
      </w:r>
      <w:r w:rsidRPr="00EF0DF8">
        <w:rPr>
          <w:sz w:val="28"/>
          <w:szCs w:val="28"/>
        </w:rPr>
        <w:t>-20</w:t>
      </w:r>
      <w:r w:rsidR="00AB2204" w:rsidRPr="00EF0DF8">
        <w:rPr>
          <w:sz w:val="28"/>
          <w:szCs w:val="28"/>
        </w:rPr>
        <w:t>2</w:t>
      </w:r>
      <w:r w:rsidR="0018488C" w:rsidRPr="00EF0DF8">
        <w:rPr>
          <w:sz w:val="28"/>
          <w:szCs w:val="28"/>
        </w:rPr>
        <w:t>7</w:t>
      </w:r>
      <w:r w:rsidRPr="00EF0DF8">
        <w:rPr>
          <w:sz w:val="28"/>
          <w:szCs w:val="28"/>
        </w:rPr>
        <w:t xml:space="preserve"> годы с учетом</w:t>
      </w:r>
      <w:r w:rsidR="00CC30CF" w:rsidRPr="00EF0DF8">
        <w:rPr>
          <w:sz w:val="28"/>
          <w:szCs w:val="28"/>
        </w:rPr>
        <w:t xml:space="preserve"> индексации расходов</w:t>
      </w:r>
      <w:r w:rsidR="004C1FCD" w:rsidRPr="00EF0DF8">
        <w:rPr>
          <w:sz w:val="28"/>
          <w:szCs w:val="28"/>
        </w:rPr>
        <w:t>:</w:t>
      </w:r>
    </w:p>
    <w:p w:rsidR="000439EC" w:rsidRPr="00EF0DF8" w:rsidRDefault="004C1FCD" w:rsidP="000439EC">
      <w:pPr>
        <w:widowControl w:val="0"/>
        <w:spacing w:before="120"/>
        <w:ind w:firstLine="709"/>
        <w:jc w:val="both"/>
        <w:rPr>
          <w:sz w:val="28"/>
          <w:szCs w:val="28"/>
        </w:rPr>
      </w:pPr>
      <w:r w:rsidRPr="00EF0DF8">
        <w:rPr>
          <w:sz w:val="28"/>
          <w:szCs w:val="28"/>
        </w:rPr>
        <w:t>-</w:t>
      </w:r>
      <w:r w:rsidR="007C4C61" w:rsidRPr="00EF0DF8">
        <w:rPr>
          <w:sz w:val="28"/>
          <w:szCs w:val="28"/>
        </w:rPr>
        <w:t xml:space="preserve"> </w:t>
      </w:r>
      <w:r w:rsidR="00CC30CF" w:rsidRPr="00EF0DF8">
        <w:rPr>
          <w:sz w:val="28"/>
          <w:szCs w:val="28"/>
        </w:rPr>
        <w:t> </w:t>
      </w:r>
      <w:r w:rsidR="002F212B" w:rsidRPr="00EF0DF8">
        <w:rPr>
          <w:sz w:val="28"/>
          <w:szCs w:val="28"/>
        </w:rPr>
        <w:t>на оплату коммунальных услуг с 1 января 202</w:t>
      </w:r>
      <w:r w:rsidR="0018488C" w:rsidRPr="00EF0DF8">
        <w:rPr>
          <w:sz w:val="28"/>
          <w:szCs w:val="28"/>
        </w:rPr>
        <w:t>5</w:t>
      </w:r>
      <w:r w:rsidR="002F212B" w:rsidRPr="00EF0DF8">
        <w:rPr>
          <w:sz w:val="28"/>
          <w:szCs w:val="28"/>
        </w:rPr>
        <w:t xml:space="preserve"> года на </w:t>
      </w:r>
      <w:r w:rsidR="0018488C" w:rsidRPr="00EF0DF8">
        <w:rPr>
          <w:sz w:val="28"/>
          <w:szCs w:val="28"/>
        </w:rPr>
        <w:t>7,4</w:t>
      </w:r>
      <w:r w:rsidR="002F212B" w:rsidRPr="00EF0DF8">
        <w:rPr>
          <w:sz w:val="28"/>
          <w:szCs w:val="28"/>
        </w:rPr>
        <w:t> процента</w:t>
      </w:r>
      <w:r w:rsidR="007C4C61" w:rsidRPr="00EF0DF8">
        <w:rPr>
          <w:sz w:val="28"/>
          <w:szCs w:val="28"/>
        </w:rPr>
        <w:t>;</w:t>
      </w:r>
    </w:p>
    <w:p w:rsidR="002942F4" w:rsidRPr="00EF0DF8" w:rsidRDefault="000439EC" w:rsidP="000439EC">
      <w:pPr>
        <w:widowControl w:val="0"/>
        <w:spacing w:before="120"/>
        <w:ind w:firstLine="709"/>
        <w:jc w:val="both"/>
        <w:rPr>
          <w:sz w:val="28"/>
          <w:szCs w:val="28"/>
        </w:rPr>
      </w:pPr>
      <w:r w:rsidRPr="00EF0DF8">
        <w:rPr>
          <w:sz w:val="28"/>
          <w:szCs w:val="28"/>
        </w:rPr>
        <w:t xml:space="preserve">- </w:t>
      </w:r>
      <w:r w:rsidR="002F212B" w:rsidRPr="00EF0DF8">
        <w:rPr>
          <w:sz w:val="28"/>
          <w:szCs w:val="28"/>
        </w:rPr>
        <w:t>на приобретение продуктов для организации питания в муниципальных образовательных учреждениях с 1 января 202</w:t>
      </w:r>
      <w:r w:rsidR="0018488C" w:rsidRPr="00EF0DF8">
        <w:rPr>
          <w:sz w:val="28"/>
          <w:szCs w:val="28"/>
        </w:rPr>
        <w:t>5</w:t>
      </w:r>
      <w:r w:rsidR="002F212B" w:rsidRPr="00EF0DF8">
        <w:rPr>
          <w:sz w:val="28"/>
          <w:szCs w:val="28"/>
        </w:rPr>
        <w:t xml:space="preserve"> года на 5,0 процентов</w:t>
      </w:r>
      <w:r w:rsidRPr="00EF0DF8">
        <w:rPr>
          <w:sz w:val="28"/>
          <w:szCs w:val="28"/>
        </w:rPr>
        <w:t>;</w:t>
      </w:r>
    </w:p>
    <w:p w:rsidR="00B85D02" w:rsidRPr="00EF0DF8" w:rsidRDefault="0018488C" w:rsidP="00BC5A27">
      <w:pPr>
        <w:numPr>
          <w:ilvl w:val="0"/>
          <w:numId w:val="16"/>
        </w:numPr>
        <w:spacing w:line="276" w:lineRule="auto"/>
        <w:ind w:left="0" w:firstLine="709"/>
        <w:jc w:val="both"/>
        <w:rPr>
          <w:color w:val="000000"/>
          <w:sz w:val="28"/>
          <w:szCs w:val="28"/>
        </w:rPr>
      </w:pPr>
      <w:r w:rsidRPr="00EF0DF8">
        <w:rPr>
          <w:color w:val="000000"/>
          <w:sz w:val="28"/>
          <w:szCs w:val="28"/>
        </w:rPr>
        <w:t>средства на реализацию Указа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r w:rsidR="00337C6F" w:rsidRPr="00EF0DF8">
        <w:rPr>
          <w:color w:val="000000"/>
          <w:sz w:val="28"/>
          <w:szCs w:val="28"/>
        </w:rPr>
        <w:t>»</w:t>
      </w:r>
      <w:r w:rsidR="007C4C61" w:rsidRPr="00EF0DF8">
        <w:rPr>
          <w:color w:val="000000"/>
          <w:sz w:val="28"/>
          <w:szCs w:val="28"/>
        </w:rPr>
        <w:t>;</w:t>
      </w:r>
    </w:p>
    <w:p w:rsidR="00607D1F" w:rsidRPr="00EF0DF8" w:rsidRDefault="00607D1F" w:rsidP="00BC5A27">
      <w:pPr>
        <w:numPr>
          <w:ilvl w:val="0"/>
          <w:numId w:val="16"/>
        </w:numPr>
        <w:spacing w:line="276" w:lineRule="auto"/>
        <w:ind w:left="0" w:firstLine="709"/>
        <w:jc w:val="both"/>
        <w:rPr>
          <w:color w:val="000000"/>
          <w:sz w:val="28"/>
          <w:szCs w:val="28"/>
        </w:rPr>
      </w:pPr>
      <w:r w:rsidRPr="00EF0DF8">
        <w:rPr>
          <w:color w:val="000000"/>
          <w:sz w:val="28"/>
          <w:szCs w:val="28"/>
        </w:rPr>
        <w:t>в расходах городского бюджета учтены средства на оплату труда, предоставляемые в 20</w:t>
      </w:r>
      <w:r w:rsidR="00B85D02" w:rsidRPr="00EF0DF8">
        <w:rPr>
          <w:color w:val="000000"/>
          <w:sz w:val="28"/>
          <w:szCs w:val="28"/>
        </w:rPr>
        <w:t>2</w:t>
      </w:r>
      <w:r w:rsidR="0018488C" w:rsidRPr="00EF0DF8">
        <w:rPr>
          <w:color w:val="000000"/>
          <w:sz w:val="28"/>
          <w:szCs w:val="28"/>
        </w:rPr>
        <w:t>4</w:t>
      </w:r>
      <w:r w:rsidRPr="00EF0DF8">
        <w:rPr>
          <w:color w:val="000000"/>
          <w:sz w:val="28"/>
          <w:szCs w:val="28"/>
        </w:rPr>
        <w:t xml:space="preserve"> году за счет средств краевого бюджета в виде </w:t>
      </w:r>
      <w:r w:rsidR="00245DB9" w:rsidRPr="00EF0DF8">
        <w:rPr>
          <w:color w:val="000000"/>
          <w:sz w:val="28"/>
          <w:szCs w:val="28"/>
        </w:rPr>
        <w:t>дотаций</w:t>
      </w:r>
      <w:r w:rsidRPr="00EF0DF8">
        <w:rPr>
          <w:color w:val="000000"/>
          <w:sz w:val="28"/>
          <w:szCs w:val="28"/>
        </w:rPr>
        <w:t>:</w:t>
      </w:r>
    </w:p>
    <w:p w:rsidR="0018488C" w:rsidRPr="00EF0DF8" w:rsidRDefault="00607D1F" w:rsidP="0018488C">
      <w:pPr>
        <w:spacing w:line="276" w:lineRule="auto"/>
        <w:ind w:firstLine="709"/>
        <w:jc w:val="both"/>
        <w:rPr>
          <w:color w:val="000000"/>
          <w:sz w:val="28"/>
          <w:szCs w:val="28"/>
        </w:rPr>
      </w:pPr>
      <w:bookmarkStart w:id="43" w:name="_Hlk181701456"/>
      <w:r w:rsidRPr="00EF0DF8">
        <w:rPr>
          <w:color w:val="000000"/>
          <w:sz w:val="28"/>
          <w:szCs w:val="28"/>
        </w:rPr>
        <w:t xml:space="preserve">- на обеспечение целевых показателей соотношения средней заработной платы работников, обозначенных Указами, в соответствии с решениями, принятыми в </w:t>
      </w:r>
      <w:r w:rsidR="00B85D02" w:rsidRPr="00EF0DF8">
        <w:rPr>
          <w:color w:val="000000"/>
          <w:sz w:val="28"/>
          <w:szCs w:val="28"/>
        </w:rPr>
        <w:t>202</w:t>
      </w:r>
      <w:r w:rsidR="0018488C" w:rsidRPr="00EF0DF8">
        <w:rPr>
          <w:color w:val="000000"/>
          <w:sz w:val="28"/>
          <w:szCs w:val="28"/>
        </w:rPr>
        <w:t>4</w:t>
      </w:r>
      <w:r w:rsidRPr="00EF0DF8">
        <w:rPr>
          <w:color w:val="000000"/>
          <w:sz w:val="28"/>
          <w:szCs w:val="28"/>
        </w:rPr>
        <w:t xml:space="preserve"> г</w:t>
      </w:r>
      <w:r w:rsidR="00B85D02" w:rsidRPr="00EF0DF8">
        <w:rPr>
          <w:color w:val="000000"/>
          <w:sz w:val="28"/>
          <w:szCs w:val="28"/>
        </w:rPr>
        <w:t>оду</w:t>
      </w:r>
      <w:r w:rsidRPr="00EF0DF8">
        <w:rPr>
          <w:color w:val="000000"/>
          <w:sz w:val="28"/>
          <w:szCs w:val="28"/>
        </w:rPr>
        <w:t>;</w:t>
      </w:r>
    </w:p>
    <w:p w:rsidR="0018488C" w:rsidRPr="00EF0DF8" w:rsidRDefault="0018488C" w:rsidP="0018488C">
      <w:pPr>
        <w:spacing w:line="276" w:lineRule="auto"/>
        <w:ind w:firstLine="709"/>
        <w:jc w:val="both"/>
        <w:rPr>
          <w:color w:val="000000"/>
          <w:sz w:val="28"/>
          <w:szCs w:val="28"/>
        </w:rPr>
      </w:pPr>
      <w:r w:rsidRPr="00EF0DF8">
        <w:rPr>
          <w:color w:val="000000"/>
          <w:sz w:val="28"/>
          <w:szCs w:val="28"/>
        </w:rPr>
        <w:t>- с 1 января 2024 года работникам бюджетной сферы Красноярского края (предоставление ежемесячной выплаты в размере 3,0 тыс. рублей с начислением сверх неё районного коэффициента и процентной надбавки)</w:t>
      </w:r>
    </w:p>
    <w:p w:rsidR="0018488C" w:rsidRPr="00EF0DF8" w:rsidRDefault="00245DB9" w:rsidP="0018488C">
      <w:pPr>
        <w:spacing w:line="276" w:lineRule="auto"/>
        <w:ind w:firstLine="709"/>
        <w:jc w:val="both"/>
        <w:rPr>
          <w:color w:val="000000"/>
          <w:sz w:val="28"/>
          <w:szCs w:val="28"/>
        </w:rPr>
      </w:pPr>
      <w:r w:rsidRPr="00EF0DF8">
        <w:rPr>
          <w:color w:val="000000"/>
          <w:sz w:val="28"/>
          <w:szCs w:val="28"/>
        </w:rPr>
        <w:t>- на увеличени</w:t>
      </w:r>
      <w:r w:rsidR="008C60A7" w:rsidRPr="00EF0DF8">
        <w:rPr>
          <w:color w:val="000000"/>
          <w:sz w:val="28"/>
          <w:szCs w:val="28"/>
        </w:rPr>
        <w:t>е</w:t>
      </w:r>
      <w:r w:rsidRPr="00EF0DF8">
        <w:rPr>
          <w:color w:val="000000"/>
          <w:sz w:val="28"/>
          <w:szCs w:val="28"/>
        </w:rPr>
        <w:t xml:space="preserve"> с 1 </w:t>
      </w:r>
      <w:r w:rsidR="0018488C" w:rsidRPr="00EF0DF8">
        <w:rPr>
          <w:color w:val="000000"/>
          <w:sz w:val="28"/>
          <w:szCs w:val="28"/>
        </w:rPr>
        <w:t>апреля</w:t>
      </w:r>
      <w:r w:rsidRPr="00EF0DF8">
        <w:rPr>
          <w:color w:val="000000"/>
          <w:sz w:val="28"/>
          <w:szCs w:val="28"/>
        </w:rPr>
        <w:t xml:space="preserve"> 202</w:t>
      </w:r>
      <w:r w:rsidR="0018488C" w:rsidRPr="00EF0DF8">
        <w:rPr>
          <w:color w:val="000000"/>
          <w:sz w:val="28"/>
          <w:szCs w:val="28"/>
        </w:rPr>
        <w:t>4</w:t>
      </w:r>
      <w:r w:rsidRPr="00EF0DF8">
        <w:rPr>
          <w:color w:val="000000"/>
          <w:sz w:val="28"/>
          <w:szCs w:val="28"/>
        </w:rPr>
        <w:t xml:space="preserve"> года на </w:t>
      </w:r>
      <w:r w:rsidR="0018488C" w:rsidRPr="00EF0DF8">
        <w:rPr>
          <w:color w:val="000000"/>
          <w:sz w:val="28"/>
          <w:szCs w:val="28"/>
        </w:rPr>
        <w:t>20</w:t>
      </w:r>
      <w:r w:rsidRPr="00EF0DF8">
        <w:rPr>
          <w:color w:val="000000"/>
          <w:sz w:val="28"/>
          <w:szCs w:val="28"/>
        </w:rPr>
        <w:t xml:space="preserve"> процентов фондов оплаты труда </w:t>
      </w:r>
      <w:r w:rsidR="0018488C" w:rsidRPr="00EF0DF8">
        <w:rPr>
          <w:color w:val="000000"/>
          <w:sz w:val="28"/>
          <w:szCs w:val="28"/>
        </w:rPr>
        <w:t>отдельным категориям работников муниципальных учреждений (специалисты, обеспечивающие развитие массовой физической культуры; врачи и средний медицинский персонал в учреждениях физической культуры и спорта и в сфере образования; водители автобусов, осуществляющие перевозку обучающихся; основной персонал учреждений молодежной политики)</w:t>
      </w:r>
      <w:r w:rsidR="008C60A7" w:rsidRPr="00EF0DF8">
        <w:rPr>
          <w:color w:val="000000"/>
          <w:sz w:val="28"/>
          <w:szCs w:val="28"/>
        </w:rPr>
        <w:t>;</w:t>
      </w:r>
    </w:p>
    <w:p w:rsidR="004C1FCD" w:rsidRPr="00EF0DF8" w:rsidRDefault="00607D1F" w:rsidP="0018488C">
      <w:pPr>
        <w:spacing w:line="276" w:lineRule="auto"/>
        <w:ind w:firstLine="709"/>
        <w:jc w:val="both"/>
        <w:rPr>
          <w:color w:val="000000"/>
          <w:sz w:val="28"/>
          <w:szCs w:val="28"/>
        </w:rPr>
      </w:pPr>
      <w:r w:rsidRPr="00EF0DF8">
        <w:rPr>
          <w:color w:val="000000"/>
          <w:sz w:val="28"/>
          <w:szCs w:val="28"/>
        </w:rPr>
        <w:t xml:space="preserve">- уровень минимальной заработной платы работников бюджетной сферы в размере </w:t>
      </w:r>
      <w:r w:rsidR="0018488C" w:rsidRPr="00EF0DF8">
        <w:rPr>
          <w:color w:val="000000"/>
          <w:sz w:val="28"/>
          <w:szCs w:val="28"/>
        </w:rPr>
        <w:t>34 636,0</w:t>
      </w:r>
      <w:r w:rsidR="004C1FCD" w:rsidRPr="00EF0DF8">
        <w:rPr>
          <w:color w:val="000000"/>
          <w:sz w:val="28"/>
          <w:szCs w:val="28"/>
        </w:rPr>
        <w:t xml:space="preserve"> руб</w:t>
      </w:r>
      <w:r w:rsidR="005A4FE3" w:rsidRPr="00EF0DF8">
        <w:rPr>
          <w:color w:val="000000"/>
          <w:sz w:val="28"/>
          <w:szCs w:val="28"/>
        </w:rPr>
        <w:t>лей</w:t>
      </w:r>
      <w:r w:rsidR="004C1FCD" w:rsidRPr="00EF0DF8">
        <w:rPr>
          <w:color w:val="000000"/>
          <w:sz w:val="28"/>
          <w:szCs w:val="28"/>
        </w:rPr>
        <w:t>;</w:t>
      </w:r>
    </w:p>
    <w:bookmarkEnd w:id="43"/>
    <w:p w:rsidR="0018488C" w:rsidRPr="00EF0DF8" w:rsidRDefault="004C1FCD" w:rsidP="0018488C">
      <w:pPr>
        <w:widowControl w:val="0"/>
        <w:numPr>
          <w:ilvl w:val="0"/>
          <w:numId w:val="16"/>
        </w:numPr>
        <w:spacing w:before="120"/>
        <w:ind w:left="0" w:firstLine="709"/>
        <w:jc w:val="both"/>
        <w:rPr>
          <w:sz w:val="28"/>
          <w:szCs w:val="28"/>
        </w:rPr>
      </w:pPr>
      <w:r w:rsidRPr="00EF0DF8">
        <w:rPr>
          <w:sz w:val="28"/>
          <w:szCs w:val="28"/>
        </w:rPr>
        <w:t>на дополнительные ставки</w:t>
      </w:r>
      <w:r w:rsidR="00A601B6" w:rsidRPr="00EF0DF8">
        <w:rPr>
          <w:sz w:val="28"/>
          <w:szCs w:val="28"/>
        </w:rPr>
        <w:t>,</w:t>
      </w:r>
      <w:r w:rsidRPr="00EF0DF8">
        <w:rPr>
          <w:sz w:val="28"/>
          <w:szCs w:val="28"/>
        </w:rPr>
        <w:t xml:space="preserve"> введенные в 202</w:t>
      </w:r>
      <w:r w:rsidR="0018488C" w:rsidRPr="00EF0DF8">
        <w:rPr>
          <w:sz w:val="28"/>
          <w:szCs w:val="28"/>
        </w:rPr>
        <w:t>4</w:t>
      </w:r>
      <w:r w:rsidRPr="00EF0DF8">
        <w:rPr>
          <w:sz w:val="28"/>
          <w:szCs w:val="28"/>
        </w:rPr>
        <w:t xml:space="preserve"> году;</w:t>
      </w:r>
    </w:p>
    <w:p w:rsidR="002F212B" w:rsidRPr="00EF0DF8" w:rsidRDefault="0018488C" w:rsidP="0018488C">
      <w:pPr>
        <w:widowControl w:val="0"/>
        <w:numPr>
          <w:ilvl w:val="0"/>
          <w:numId w:val="16"/>
        </w:numPr>
        <w:spacing w:before="120"/>
        <w:ind w:left="0" w:firstLine="709"/>
        <w:jc w:val="both"/>
        <w:rPr>
          <w:sz w:val="28"/>
          <w:szCs w:val="28"/>
        </w:rPr>
      </w:pPr>
      <w:r w:rsidRPr="00EF0DF8">
        <w:rPr>
          <w:bCs/>
          <w:sz w:val="28"/>
          <w:szCs w:val="28"/>
        </w:rPr>
        <w:t>расширения сети инструкторов по спорту в рамках реализации проекта «Спорт в каждый двор»</w:t>
      </w:r>
      <w:r w:rsidR="00F428AD" w:rsidRPr="00EF0DF8">
        <w:rPr>
          <w:bCs/>
          <w:sz w:val="28"/>
          <w:szCs w:val="28"/>
        </w:rPr>
        <w:t>;</w:t>
      </w:r>
    </w:p>
    <w:p w:rsidR="00F428AD" w:rsidRPr="00D17B18" w:rsidRDefault="0018488C" w:rsidP="00BC5A27">
      <w:pPr>
        <w:widowControl w:val="0"/>
        <w:numPr>
          <w:ilvl w:val="0"/>
          <w:numId w:val="16"/>
        </w:numPr>
        <w:spacing w:before="120"/>
        <w:ind w:left="0" w:firstLine="709"/>
        <w:jc w:val="both"/>
        <w:rPr>
          <w:sz w:val="28"/>
          <w:szCs w:val="28"/>
        </w:rPr>
      </w:pPr>
      <w:r w:rsidRPr="00EF0DF8">
        <w:rPr>
          <w:bCs/>
          <w:sz w:val="28"/>
          <w:szCs w:val="28"/>
        </w:rPr>
        <w:t xml:space="preserve">содержания общественных пространств, благоустроенных или благоустраиваемых в рамках муниципальных программ формирования </w:t>
      </w:r>
      <w:r w:rsidRPr="00D17B18">
        <w:rPr>
          <w:bCs/>
          <w:sz w:val="28"/>
          <w:szCs w:val="28"/>
        </w:rPr>
        <w:t>современной городской среды, в том числе с участием федерального бюджета</w:t>
      </w:r>
      <w:r w:rsidR="00C66AF7" w:rsidRPr="00D17B18">
        <w:rPr>
          <w:bCs/>
          <w:sz w:val="28"/>
          <w:szCs w:val="28"/>
        </w:rPr>
        <w:t>.</w:t>
      </w:r>
    </w:p>
    <w:p w:rsidR="009A131F" w:rsidRPr="00D17B18" w:rsidRDefault="009A131F" w:rsidP="009A131F">
      <w:pPr>
        <w:autoSpaceDE w:val="0"/>
        <w:autoSpaceDN w:val="0"/>
        <w:adjustRightInd w:val="0"/>
        <w:spacing w:before="120"/>
        <w:ind w:firstLine="709"/>
        <w:jc w:val="both"/>
        <w:rPr>
          <w:sz w:val="28"/>
        </w:rPr>
      </w:pPr>
      <w:bookmarkStart w:id="44" w:name="_Hlk182215433"/>
      <w:r w:rsidRPr="00D17B18">
        <w:rPr>
          <w:sz w:val="28"/>
          <w:szCs w:val="28"/>
        </w:rPr>
        <w:t xml:space="preserve">В бюджете </w:t>
      </w:r>
      <w:r w:rsidRPr="00D17B18">
        <w:rPr>
          <w:sz w:val="28"/>
        </w:rPr>
        <w:t>принимаемых обязательств учтено следующее:</w:t>
      </w:r>
    </w:p>
    <w:p w:rsidR="00C81E88" w:rsidRPr="00D17B18" w:rsidRDefault="00C81E88" w:rsidP="00BC5A27">
      <w:pPr>
        <w:numPr>
          <w:ilvl w:val="0"/>
          <w:numId w:val="12"/>
        </w:numPr>
        <w:spacing w:before="120"/>
        <w:ind w:left="0" w:firstLine="709"/>
        <w:jc w:val="both"/>
        <w:rPr>
          <w:sz w:val="28"/>
          <w:szCs w:val="28"/>
        </w:rPr>
      </w:pPr>
      <w:r w:rsidRPr="00D17B18">
        <w:rPr>
          <w:sz w:val="28"/>
          <w:szCs w:val="28"/>
        </w:rPr>
        <w:t>средства на строительство и реконструкцию объектов в рамках перечня строек и объектов в 20</w:t>
      </w:r>
      <w:r w:rsidR="00192E55" w:rsidRPr="00D17B18">
        <w:rPr>
          <w:sz w:val="28"/>
          <w:szCs w:val="28"/>
        </w:rPr>
        <w:t>2</w:t>
      </w:r>
      <w:r w:rsidR="0018488C" w:rsidRPr="00D17B18">
        <w:rPr>
          <w:sz w:val="28"/>
          <w:szCs w:val="28"/>
        </w:rPr>
        <w:t>5</w:t>
      </w:r>
      <w:r w:rsidRPr="00D17B18">
        <w:rPr>
          <w:sz w:val="28"/>
          <w:szCs w:val="28"/>
        </w:rPr>
        <w:t xml:space="preserve"> </w:t>
      </w:r>
      <w:r w:rsidR="00500039" w:rsidRPr="00D17B18">
        <w:rPr>
          <w:sz w:val="28"/>
          <w:szCs w:val="28"/>
        </w:rPr>
        <w:t>– 20</w:t>
      </w:r>
      <w:r w:rsidR="005A637E" w:rsidRPr="00D17B18">
        <w:rPr>
          <w:sz w:val="28"/>
          <w:szCs w:val="28"/>
        </w:rPr>
        <w:t>2</w:t>
      </w:r>
      <w:r w:rsidR="0018488C" w:rsidRPr="00D17B18">
        <w:rPr>
          <w:sz w:val="28"/>
          <w:szCs w:val="28"/>
        </w:rPr>
        <w:t>7</w:t>
      </w:r>
      <w:r w:rsidR="00500039" w:rsidRPr="00D17B18">
        <w:rPr>
          <w:sz w:val="28"/>
          <w:szCs w:val="28"/>
        </w:rPr>
        <w:t xml:space="preserve"> годах</w:t>
      </w:r>
      <w:r w:rsidRPr="00D17B18">
        <w:rPr>
          <w:sz w:val="28"/>
          <w:szCs w:val="28"/>
        </w:rPr>
        <w:t xml:space="preserve"> – </w:t>
      </w:r>
      <w:r w:rsidR="00D17B18" w:rsidRPr="00D17B18">
        <w:rPr>
          <w:sz w:val="28"/>
          <w:szCs w:val="28"/>
        </w:rPr>
        <w:t>284 527,3</w:t>
      </w:r>
      <w:r w:rsidR="00986705" w:rsidRPr="00D17B18">
        <w:rPr>
          <w:sz w:val="28"/>
          <w:szCs w:val="28"/>
        </w:rPr>
        <w:t> тыс. рублей</w:t>
      </w:r>
      <w:r w:rsidRPr="00D17B18">
        <w:rPr>
          <w:sz w:val="28"/>
          <w:szCs w:val="28"/>
        </w:rPr>
        <w:t>;</w:t>
      </w:r>
    </w:p>
    <w:p w:rsidR="009A131F" w:rsidRPr="00D17B18" w:rsidRDefault="009A131F" w:rsidP="00BC5A27">
      <w:pPr>
        <w:numPr>
          <w:ilvl w:val="0"/>
          <w:numId w:val="12"/>
        </w:numPr>
        <w:spacing w:before="120"/>
        <w:ind w:left="0" w:firstLine="709"/>
        <w:jc w:val="both"/>
        <w:rPr>
          <w:sz w:val="28"/>
          <w:szCs w:val="28"/>
        </w:rPr>
      </w:pPr>
      <w:r w:rsidRPr="00D17B18">
        <w:rPr>
          <w:sz w:val="28"/>
          <w:szCs w:val="28"/>
        </w:rPr>
        <w:t>расходы на ремонт учреждений</w:t>
      </w:r>
      <w:r w:rsidR="00C81E88" w:rsidRPr="00D17B18">
        <w:rPr>
          <w:sz w:val="28"/>
          <w:szCs w:val="28"/>
        </w:rPr>
        <w:t xml:space="preserve">, </w:t>
      </w:r>
      <w:r w:rsidR="000C21DD" w:rsidRPr="00D17B18">
        <w:rPr>
          <w:sz w:val="28"/>
          <w:szCs w:val="28"/>
        </w:rPr>
        <w:t xml:space="preserve">в том числе </w:t>
      </w:r>
      <w:r w:rsidR="00C81E88" w:rsidRPr="00D17B18">
        <w:rPr>
          <w:sz w:val="28"/>
          <w:szCs w:val="28"/>
        </w:rPr>
        <w:t>устранение предписаний надзорных органов</w:t>
      </w:r>
      <w:r w:rsidRPr="00D17B18">
        <w:rPr>
          <w:sz w:val="28"/>
          <w:szCs w:val="28"/>
        </w:rPr>
        <w:t xml:space="preserve"> в 20</w:t>
      </w:r>
      <w:r w:rsidR="00192E55" w:rsidRPr="00D17B18">
        <w:rPr>
          <w:sz w:val="28"/>
          <w:szCs w:val="28"/>
        </w:rPr>
        <w:t>2</w:t>
      </w:r>
      <w:r w:rsidR="00986705" w:rsidRPr="00D17B18">
        <w:rPr>
          <w:sz w:val="28"/>
          <w:szCs w:val="28"/>
        </w:rPr>
        <w:t>5</w:t>
      </w:r>
      <w:r w:rsidR="00192E55" w:rsidRPr="00D17B18">
        <w:rPr>
          <w:sz w:val="28"/>
          <w:szCs w:val="28"/>
        </w:rPr>
        <w:t xml:space="preserve"> </w:t>
      </w:r>
      <w:r w:rsidRPr="00D17B18">
        <w:rPr>
          <w:sz w:val="28"/>
          <w:szCs w:val="28"/>
        </w:rPr>
        <w:t xml:space="preserve">– </w:t>
      </w:r>
      <w:r w:rsidR="00D17B18" w:rsidRPr="00D17B18">
        <w:rPr>
          <w:sz w:val="28"/>
          <w:szCs w:val="28"/>
        </w:rPr>
        <w:t>11 736,2</w:t>
      </w:r>
      <w:r w:rsidR="00EA3D79" w:rsidRPr="00D17B18">
        <w:rPr>
          <w:sz w:val="28"/>
          <w:szCs w:val="28"/>
        </w:rPr>
        <w:t xml:space="preserve"> тыс. рублей;</w:t>
      </w:r>
    </w:p>
    <w:p w:rsidR="00584583" w:rsidRPr="00D17B18" w:rsidRDefault="00584583" w:rsidP="00BC5A27">
      <w:pPr>
        <w:numPr>
          <w:ilvl w:val="0"/>
          <w:numId w:val="12"/>
        </w:numPr>
        <w:spacing w:before="120"/>
        <w:ind w:left="0" w:firstLine="709"/>
        <w:jc w:val="both"/>
        <w:rPr>
          <w:sz w:val="28"/>
          <w:szCs w:val="28"/>
        </w:rPr>
      </w:pPr>
      <w:r w:rsidRPr="00D17B18">
        <w:rPr>
          <w:sz w:val="28"/>
          <w:szCs w:val="28"/>
        </w:rPr>
        <w:t>в 202</w:t>
      </w:r>
      <w:r w:rsidR="00986705" w:rsidRPr="00D17B18">
        <w:rPr>
          <w:sz w:val="28"/>
          <w:szCs w:val="28"/>
        </w:rPr>
        <w:t>5</w:t>
      </w:r>
      <w:r w:rsidR="00956274" w:rsidRPr="00D17B18">
        <w:rPr>
          <w:sz w:val="28"/>
          <w:szCs w:val="28"/>
        </w:rPr>
        <w:t xml:space="preserve"> году </w:t>
      </w:r>
      <w:r w:rsidRPr="00D17B18">
        <w:rPr>
          <w:sz w:val="28"/>
          <w:szCs w:val="28"/>
        </w:rPr>
        <w:t xml:space="preserve">предусмотрены бюджетные ассигнования на изготовление и размещение социальной рекламы в сумме </w:t>
      </w:r>
      <w:r w:rsidR="00956274" w:rsidRPr="00D17B18">
        <w:rPr>
          <w:sz w:val="28"/>
          <w:szCs w:val="28"/>
        </w:rPr>
        <w:t>1</w:t>
      </w:r>
      <w:r w:rsidR="005D2A28" w:rsidRPr="00D17B18">
        <w:rPr>
          <w:sz w:val="28"/>
          <w:szCs w:val="28"/>
        </w:rPr>
        <w:t>5</w:t>
      </w:r>
      <w:r w:rsidR="00956274" w:rsidRPr="00D17B18">
        <w:rPr>
          <w:sz w:val="28"/>
          <w:szCs w:val="28"/>
        </w:rPr>
        <w:t>0</w:t>
      </w:r>
      <w:r w:rsidRPr="00D17B18">
        <w:rPr>
          <w:sz w:val="28"/>
          <w:szCs w:val="28"/>
        </w:rPr>
        <w:t xml:space="preserve">,0 тыс. рублей; </w:t>
      </w:r>
    </w:p>
    <w:p w:rsidR="009A131F" w:rsidRDefault="009A131F" w:rsidP="00BC5A27">
      <w:pPr>
        <w:numPr>
          <w:ilvl w:val="0"/>
          <w:numId w:val="12"/>
        </w:numPr>
        <w:spacing w:before="120"/>
        <w:ind w:left="0" w:firstLine="709"/>
        <w:jc w:val="both"/>
        <w:rPr>
          <w:sz w:val="28"/>
          <w:szCs w:val="28"/>
        </w:rPr>
      </w:pPr>
      <w:r w:rsidRPr="00D17B18">
        <w:rPr>
          <w:sz w:val="28"/>
          <w:szCs w:val="28"/>
        </w:rPr>
        <w:t xml:space="preserve">средства на </w:t>
      </w:r>
      <w:r w:rsidR="00C81E88" w:rsidRPr="00D17B18">
        <w:rPr>
          <w:sz w:val="28"/>
          <w:szCs w:val="28"/>
        </w:rPr>
        <w:t xml:space="preserve">обновление основных средств учреждений </w:t>
      </w:r>
      <w:r w:rsidR="000A5059" w:rsidRPr="00D17B18">
        <w:rPr>
          <w:sz w:val="28"/>
          <w:szCs w:val="28"/>
        </w:rPr>
        <w:t xml:space="preserve">(материальных запасов) </w:t>
      </w:r>
      <w:r w:rsidR="003C0D8B" w:rsidRPr="00D17B18">
        <w:rPr>
          <w:sz w:val="28"/>
          <w:szCs w:val="28"/>
        </w:rPr>
        <w:t xml:space="preserve">и казны </w:t>
      </w:r>
      <w:r w:rsidR="00C81E88" w:rsidRPr="00D17B18">
        <w:rPr>
          <w:sz w:val="28"/>
          <w:szCs w:val="28"/>
        </w:rPr>
        <w:t>в 20</w:t>
      </w:r>
      <w:r w:rsidR="009031F1" w:rsidRPr="00D17B18">
        <w:rPr>
          <w:sz w:val="28"/>
          <w:szCs w:val="28"/>
        </w:rPr>
        <w:t>2</w:t>
      </w:r>
      <w:r w:rsidR="00986705" w:rsidRPr="00D17B18">
        <w:rPr>
          <w:sz w:val="28"/>
          <w:szCs w:val="28"/>
        </w:rPr>
        <w:t>5</w:t>
      </w:r>
      <w:r w:rsidR="00C81E88" w:rsidRPr="00D17B18">
        <w:rPr>
          <w:sz w:val="28"/>
          <w:szCs w:val="28"/>
        </w:rPr>
        <w:t xml:space="preserve"> году в сумме </w:t>
      </w:r>
      <w:r w:rsidR="00D17B18" w:rsidRPr="00D17B18">
        <w:rPr>
          <w:sz w:val="28"/>
          <w:szCs w:val="28"/>
        </w:rPr>
        <w:t>4 204,8</w:t>
      </w:r>
      <w:r w:rsidR="00C81E88" w:rsidRPr="00D17B18">
        <w:rPr>
          <w:sz w:val="28"/>
          <w:szCs w:val="28"/>
        </w:rPr>
        <w:t xml:space="preserve"> тыс. рубле</w:t>
      </w:r>
      <w:r w:rsidR="00D17B18" w:rsidRPr="00D17B18">
        <w:rPr>
          <w:sz w:val="28"/>
          <w:szCs w:val="28"/>
        </w:rPr>
        <w:t>й</w:t>
      </w:r>
      <w:r w:rsidRPr="00D17B18">
        <w:rPr>
          <w:sz w:val="28"/>
          <w:szCs w:val="28"/>
        </w:rPr>
        <w:t>;</w:t>
      </w:r>
    </w:p>
    <w:p w:rsidR="00D17B18" w:rsidRDefault="00D17B18" w:rsidP="00BC5A27">
      <w:pPr>
        <w:numPr>
          <w:ilvl w:val="0"/>
          <w:numId w:val="12"/>
        </w:numPr>
        <w:spacing w:before="120"/>
        <w:ind w:left="0" w:firstLine="709"/>
        <w:jc w:val="both"/>
        <w:rPr>
          <w:sz w:val="28"/>
          <w:szCs w:val="28"/>
        </w:rPr>
      </w:pPr>
      <w:r>
        <w:rPr>
          <w:sz w:val="28"/>
          <w:szCs w:val="28"/>
        </w:rPr>
        <w:t>на аренду светового и музыкального оборудования в 2025 году -665,8 тыс. рублей;</w:t>
      </w:r>
    </w:p>
    <w:p w:rsidR="00D17B18" w:rsidRDefault="00D17B18" w:rsidP="00BC5A27">
      <w:pPr>
        <w:numPr>
          <w:ilvl w:val="0"/>
          <w:numId w:val="12"/>
        </w:numPr>
        <w:spacing w:before="120"/>
        <w:ind w:left="0" w:firstLine="709"/>
        <w:jc w:val="both"/>
        <w:rPr>
          <w:sz w:val="28"/>
          <w:szCs w:val="28"/>
        </w:rPr>
      </w:pPr>
      <w:r>
        <w:rPr>
          <w:sz w:val="28"/>
          <w:szCs w:val="28"/>
        </w:rPr>
        <w:t>на подготовку и проведение мероприятий, посвященных юбилею города – 3 000,0 тыс. рублей;</w:t>
      </w:r>
    </w:p>
    <w:p w:rsidR="00D17B18" w:rsidRDefault="00D17B18" w:rsidP="00BC5A27">
      <w:pPr>
        <w:numPr>
          <w:ilvl w:val="0"/>
          <w:numId w:val="12"/>
        </w:numPr>
        <w:spacing w:before="120"/>
        <w:ind w:left="0" w:firstLine="709"/>
        <w:jc w:val="both"/>
        <w:rPr>
          <w:sz w:val="28"/>
          <w:szCs w:val="28"/>
        </w:rPr>
      </w:pPr>
      <w:r>
        <w:rPr>
          <w:sz w:val="28"/>
          <w:szCs w:val="28"/>
        </w:rPr>
        <w:t>на приобретение сувенирной продукции – 141,0 тыс. рублей;</w:t>
      </w:r>
    </w:p>
    <w:p w:rsidR="00D17B18" w:rsidRPr="00D17B18" w:rsidRDefault="00D17B18" w:rsidP="00BC5A27">
      <w:pPr>
        <w:numPr>
          <w:ilvl w:val="0"/>
          <w:numId w:val="12"/>
        </w:numPr>
        <w:spacing w:before="120"/>
        <w:ind w:left="0" w:firstLine="709"/>
        <w:jc w:val="both"/>
        <w:rPr>
          <w:sz w:val="28"/>
          <w:szCs w:val="28"/>
        </w:rPr>
      </w:pPr>
      <w:r>
        <w:rPr>
          <w:sz w:val="28"/>
          <w:szCs w:val="28"/>
        </w:rPr>
        <w:t>дополнительные средства на взносы в ассоциации – 100,0 тыс. рублей;</w:t>
      </w:r>
    </w:p>
    <w:p w:rsidR="001460CA" w:rsidRPr="00D17B18" w:rsidRDefault="00D17B18" w:rsidP="00BC5A27">
      <w:pPr>
        <w:numPr>
          <w:ilvl w:val="0"/>
          <w:numId w:val="12"/>
        </w:numPr>
        <w:spacing w:before="120"/>
        <w:ind w:left="0" w:firstLine="709"/>
        <w:jc w:val="both"/>
        <w:rPr>
          <w:sz w:val="28"/>
          <w:szCs w:val="28"/>
        </w:rPr>
      </w:pPr>
      <w:r w:rsidRPr="00D17B18">
        <w:rPr>
          <w:sz w:val="28"/>
          <w:szCs w:val="28"/>
        </w:rPr>
        <w:t>установка модульного пропускного пункта с охраной в 2025 году на стадионе «Труд» - 1 274,0 тыс. рублей</w:t>
      </w:r>
      <w:r w:rsidR="0021330B" w:rsidRPr="00D17B18">
        <w:rPr>
          <w:sz w:val="28"/>
          <w:szCs w:val="28"/>
        </w:rPr>
        <w:t>;</w:t>
      </w:r>
    </w:p>
    <w:p w:rsidR="0032207F" w:rsidRPr="00D17B18" w:rsidRDefault="000A5059" w:rsidP="00BC5A27">
      <w:pPr>
        <w:numPr>
          <w:ilvl w:val="0"/>
          <w:numId w:val="12"/>
        </w:numPr>
        <w:spacing w:before="120"/>
        <w:ind w:left="0" w:firstLine="709"/>
        <w:jc w:val="both"/>
        <w:rPr>
          <w:sz w:val="28"/>
          <w:szCs w:val="28"/>
        </w:rPr>
      </w:pPr>
      <w:r w:rsidRPr="00D17B18">
        <w:rPr>
          <w:sz w:val="28"/>
          <w:szCs w:val="28"/>
        </w:rPr>
        <w:t>в 202</w:t>
      </w:r>
      <w:r w:rsidR="00986705" w:rsidRPr="00D17B18">
        <w:rPr>
          <w:sz w:val="28"/>
          <w:szCs w:val="28"/>
        </w:rPr>
        <w:t>5</w:t>
      </w:r>
      <w:r w:rsidRPr="00D17B18">
        <w:rPr>
          <w:sz w:val="28"/>
          <w:szCs w:val="28"/>
        </w:rPr>
        <w:t xml:space="preserve"> году на проведение </w:t>
      </w:r>
      <w:r w:rsidR="00D17B18" w:rsidRPr="00D17B18">
        <w:rPr>
          <w:sz w:val="28"/>
          <w:szCs w:val="28"/>
        </w:rPr>
        <w:t>кадастровых работ в отношении городских дорог –</w:t>
      </w:r>
      <w:r w:rsidR="002A3F2D" w:rsidRPr="00D17B18">
        <w:rPr>
          <w:sz w:val="28"/>
          <w:szCs w:val="28"/>
        </w:rPr>
        <w:t xml:space="preserve"> </w:t>
      </w:r>
      <w:r w:rsidR="00D17B18" w:rsidRPr="00D17B18">
        <w:rPr>
          <w:sz w:val="28"/>
          <w:szCs w:val="28"/>
        </w:rPr>
        <w:t>940,</w:t>
      </w:r>
      <w:r w:rsidR="001E2A6D">
        <w:rPr>
          <w:sz w:val="28"/>
          <w:szCs w:val="28"/>
        </w:rPr>
        <w:t>0</w:t>
      </w:r>
      <w:r w:rsidR="002A3F2D" w:rsidRPr="00D17B18">
        <w:rPr>
          <w:sz w:val="28"/>
          <w:szCs w:val="28"/>
        </w:rPr>
        <w:t xml:space="preserve"> тыс. рублей</w:t>
      </w:r>
      <w:r w:rsidR="0032207F" w:rsidRPr="00D17B18">
        <w:rPr>
          <w:sz w:val="28"/>
          <w:szCs w:val="28"/>
        </w:rPr>
        <w:t>;</w:t>
      </w:r>
    </w:p>
    <w:p w:rsidR="00C62788" w:rsidRDefault="00C62788" w:rsidP="00BC5A27">
      <w:pPr>
        <w:numPr>
          <w:ilvl w:val="0"/>
          <w:numId w:val="12"/>
        </w:numPr>
        <w:spacing w:before="120"/>
        <w:ind w:left="0" w:firstLine="709"/>
        <w:jc w:val="both"/>
        <w:rPr>
          <w:sz w:val="28"/>
          <w:szCs w:val="28"/>
        </w:rPr>
      </w:pPr>
      <w:r w:rsidRPr="00D17B18">
        <w:rPr>
          <w:sz w:val="28"/>
          <w:szCs w:val="28"/>
        </w:rPr>
        <w:t xml:space="preserve">аттестация </w:t>
      </w:r>
      <w:proofErr w:type="spellStart"/>
      <w:r w:rsidRPr="00D17B18">
        <w:rPr>
          <w:sz w:val="28"/>
          <w:szCs w:val="28"/>
        </w:rPr>
        <w:t>каб</w:t>
      </w:r>
      <w:proofErr w:type="spellEnd"/>
      <w:r w:rsidRPr="00D17B18">
        <w:rPr>
          <w:sz w:val="28"/>
          <w:szCs w:val="28"/>
        </w:rPr>
        <w:t>. 423</w:t>
      </w:r>
      <w:r w:rsidR="00D17B18" w:rsidRPr="00D17B18">
        <w:rPr>
          <w:sz w:val="28"/>
          <w:szCs w:val="28"/>
        </w:rPr>
        <w:t xml:space="preserve"> и рабочего кабинета специалиста по </w:t>
      </w:r>
      <w:proofErr w:type="spellStart"/>
      <w:proofErr w:type="gramStart"/>
      <w:r w:rsidR="00D17B18" w:rsidRPr="00D17B18">
        <w:rPr>
          <w:sz w:val="28"/>
          <w:szCs w:val="28"/>
        </w:rPr>
        <w:t>моб.подготовке</w:t>
      </w:r>
      <w:proofErr w:type="spellEnd"/>
      <w:proofErr w:type="gramEnd"/>
      <w:r w:rsidRPr="00D17B18">
        <w:rPr>
          <w:sz w:val="28"/>
          <w:szCs w:val="28"/>
        </w:rPr>
        <w:t xml:space="preserve"> в 202</w:t>
      </w:r>
      <w:r w:rsidR="00986705" w:rsidRPr="00D17B18">
        <w:rPr>
          <w:sz w:val="28"/>
          <w:szCs w:val="28"/>
        </w:rPr>
        <w:t>5</w:t>
      </w:r>
      <w:r w:rsidRPr="00D17B18">
        <w:rPr>
          <w:sz w:val="28"/>
          <w:szCs w:val="28"/>
        </w:rPr>
        <w:t xml:space="preserve"> г. </w:t>
      </w:r>
      <w:r w:rsidR="00D17B18" w:rsidRPr="00D17B18">
        <w:rPr>
          <w:sz w:val="28"/>
          <w:szCs w:val="28"/>
        </w:rPr>
        <w:t>–</w:t>
      </w:r>
      <w:r w:rsidRPr="00D17B18">
        <w:rPr>
          <w:sz w:val="28"/>
          <w:szCs w:val="28"/>
        </w:rPr>
        <w:t xml:space="preserve"> </w:t>
      </w:r>
      <w:r w:rsidR="00D17B18" w:rsidRPr="00D17B18">
        <w:rPr>
          <w:sz w:val="28"/>
          <w:szCs w:val="28"/>
        </w:rPr>
        <w:t>447,7</w:t>
      </w:r>
      <w:r w:rsidRPr="00D17B18">
        <w:rPr>
          <w:sz w:val="28"/>
          <w:szCs w:val="28"/>
        </w:rPr>
        <w:t xml:space="preserve"> тыс. рублей; </w:t>
      </w:r>
    </w:p>
    <w:p w:rsidR="00D17B18" w:rsidRDefault="00D17B18" w:rsidP="00BC5A27">
      <w:pPr>
        <w:numPr>
          <w:ilvl w:val="0"/>
          <w:numId w:val="12"/>
        </w:numPr>
        <w:spacing w:before="120"/>
        <w:ind w:left="0" w:firstLine="709"/>
        <w:jc w:val="both"/>
        <w:rPr>
          <w:sz w:val="28"/>
          <w:szCs w:val="28"/>
        </w:rPr>
      </w:pPr>
      <w:r>
        <w:rPr>
          <w:sz w:val="28"/>
          <w:szCs w:val="28"/>
        </w:rPr>
        <w:t>обследование мостов – 2 640,0 тыс. рублей;</w:t>
      </w:r>
    </w:p>
    <w:p w:rsidR="00D17B18" w:rsidRDefault="00890D0B" w:rsidP="00BC5A27">
      <w:pPr>
        <w:numPr>
          <w:ilvl w:val="0"/>
          <w:numId w:val="12"/>
        </w:numPr>
        <w:spacing w:before="120"/>
        <w:ind w:left="0" w:firstLine="709"/>
        <w:jc w:val="both"/>
        <w:rPr>
          <w:sz w:val="28"/>
          <w:szCs w:val="28"/>
        </w:rPr>
      </w:pPr>
      <w:r>
        <w:rPr>
          <w:sz w:val="28"/>
          <w:szCs w:val="28"/>
        </w:rPr>
        <w:t>к</w:t>
      </w:r>
      <w:r w:rsidR="00D17B18">
        <w:rPr>
          <w:sz w:val="28"/>
          <w:szCs w:val="28"/>
        </w:rPr>
        <w:t>онсерваци</w:t>
      </w:r>
      <w:r>
        <w:rPr>
          <w:sz w:val="28"/>
          <w:szCs w:val="28"/>
        </w:rPr>
        <w:t>я</w:t>
      </w:r>
      <w:r w:rsidR="00D17B18">
        <w:rPr>
          <w:sz w:val="28"/>
          <w:szCs w:val="28"/>
        </w:rPr>
        <w:t xml:space="preserve"> скважин – 5 200,0 тыс. рублей;</w:t>
      </w:r>
    </w:p>
    <w:p w:rsidR="00D17B18" w:rsidRPr="00CE0456" w:rsidRDefault="00D17B18" w:rsidP="00BC5A27">
      <w:pPr>
        <w:numPr>
          <w:ilvl w:val="0"/>
          <w:numId w:val="12"/>
        </w:numPr>
        <w:spacing w:before="120"/>
        <w:ind w:left="0" w:firstLine="709"/>
        <w:jc w:val="both"/>
        <w:rPr>
          <w:sz w:val="28"/>
          <w:szCs w:val="28"/>
        </w:rPr>
      </w:pPr>
      <w:r>
        <w:rPr>
          <w:sz w:val="28"/>
          <w:szCs w:val="28"/>
        </w:rPr>
        <w:t xml:space="preserve">техническое обследование </w:t>
      </w:r>
      <w:r w:rsidRPr="00CE0456">
        <w:rPr>
          <w:sz w:val="28"/>
          <w:szCs w:val="28"/>
        </w:rPr>
        <w:t>дорог – 5 686,6 тыс. рублей;</w:t>
      </w:r>
    </w:p>
    <w:p w:rsidR="002513AF" w:rsidRPr="00CE0456" w:rsidRDefault="002513AF" w:rsidP="00BC5A27">
      <w:pPr>
        <w:numPr>
          <w:ilvl w:val="0"/>
          <w:numId w:val="12"/>
        </w:numPr>
        <w:spacing w:before="120"/>
        <w:ind w:left="0" w:firstLine="709"/>
        <w:jc w:val="both"/>
        <w:rPr>
          <w:sz w:val="28"/>
          <w:szCs w:val="28"/>
        </w:rPr>
      </w:pPr>
      <w:r w:rsidRPr="00CE0456">
        <w:rPr>
          <w:sz w:val="28"/>
          <w:szCs w:val="28"/>
        </w:rPr>
        <w:t xml:space="preserve">на </w:t>
      </w:r>
      <w:r w:rsidR="002A3F2D" w:rsidRPr="00CE0456">
        <w:rPr>
          <w:sz w:val="28"/>
          <w:szCs w:val="28"/>
        </w:rPr>
        <w:t xml:space="preserve">разработку схемы </w:t>
      </w:r>
      <w:r w:rsidR="00D17B18" w:rsidRPr="00CE0456">
        <w:rPr>
          <w:sz w:val="28"/>
          <w:szCs w:val="28"/>
        </w:rPr>
        <w:t>теплоснабжения</w:t>
      </w:r>
      <w:r w:rsidRPr="00CE0456">
        <w:rPr>
          <w:sz w:val="28"/>
          <w:szCs w:val="28"/>
        </w:rPr>
        <w:t xml:space="preserve"> в 202</w:t>
      </w:r>
      <w:r w:rsidR="00986705" w:rsidRPr="00CE0456">
        <w:rPr>
          <w:sz w:val="28"/>
          <w:szCs w:val="28"/>
        </w:rPr>
        <w:t>5</w:t>
      </w:r>
      <w:r w:rsidR="002A3F2D" w:rsidRPr="00CE0456">
        <w:rPr>
          <w:sz w:val="28"/>
          <w:szCs w:val="28"/>
        </w:rPr>
        <w:t xml:space="preserve"> году предусмотрены бюджетные </w:t>
      </w:r>
      <w:r w:rsidRPr="00CE0456">
        <w:rPr>
          <w:sz w:val="28"/>
          <w:szCs w:val="28"/>
        </w:rPr>
        <w:t xml:space="preserve">ассигнования в сумме </w:t>
      </w:r>
      <w:r w:rsidR="00D17B18" w:rsidRPr="00CE0456">
        <w:rPr>
          <w:sz w:val="28"/>
          <w:szCs w:val="28"/>
        </w:rPr>
        <w:t>582,0</w:t>
      </w:r>
      <w:r w:rsidRPr="00CE0456">
        <w:rPr>
          <w:sz w:val="28"/>
          <w:szCs w:val="28"/>
        </w:rPr>
        <w:t xml:space="preserve"> тыс. рублей;</w:t>
      </w:r>
    </w:p>
    <w:p w:rsidR="00D33212" w:rsidRPr="00CE0456" w:rsidRDefault="002513AF" w:rsidP="00BC5A27">
      <w:pPr>
        <w:numPr>
          <w:ilvl w:val="0"/>
          <w:numId w:val="12"/>
        </w:numPr>
        <w:spacing w:before="120"/>
        <w:ind w:left="0" w:firstLine="709"/>
        <w:jc w:val="both"/>
        <w:rPr>
          <w:sz w:val="28"/>
          <w:szCs w:val="28"/>
        </w:rPr>
      </w:pPr>
      <w:r w:rsidRPr="00CE0456">
        <w:rPr>
          <w:sz w:val="28"/>
          <w:szCs w:val="28"/>
        </w:rPr>
        <w:t xml:space="preserve">на </w:t>
      </w:r>
      <w:r w:rsidR="002A3F2D" w:rsidRPr="00CE0456">
        <w:rPr>
          <w:sz w:val="28"/>
          <w:szCs w:val="28"/>
        </w:rPr>
        <w:t>снос аварийных зданий, после расселения в 202</w:t>
      </w:r>
      <w:r w:rsidR="00986705" w:rsidRPr="00CE0456">
        <w:rPr>
          <w:sz w:val="28"/>
          <w:szCs w:val="28"/>
        </w:rPr>
        <w:t>5</w:t>
      </w:r>
      <w:r w:rsidR="002A3F2D" w:rsidRPr="00CE0456">
        <w:rPr>
          <w:sz w:val="28"/>
          <w:szCs w:val="28"/>
        </w:rPr>
        <w:t xml:space="preserve"> году</w:t>
      </w:r>
      <w:r w:rsidRPr="00CE0456">
        <w:rPr>
          <w:sz w:val="28"/>
          <w:szCs w:val="28"/>
        </w:rPr>
        <w:t xml:space="preserve"> </w:t>
      </w:r>
      <w:r w:rsidR="002A3F2D" w:rsidRPr="00CE0456">
        <w:rPr>
          <w:sz w:val="28"/>
          <w:szCs w:val="28"/>
        </w:rPr>
        <w:t>–</w:t>
      </w:r>
      <w:r w:rsidRPr="00CE0456">
        <w:rPr>
          <w:sz w:val="28"/>
          <w:szCs w:val="28"/>
        </w:rPr>
        <w:t xml:space="preserve"> </w:t>
      </w:r>
      <w:r w:rsidR="00D17B18" w:rsidRPr="00CE0456">
        <w:rPr>
          <w:sz w:val="28"/>
          <w:szCs w:val="28"/>
        </w:rPr>
        <w:t>16 320,0</w:t>
      </w:r>
      <w:r w:rsidR="00D33212" w:rsidRPr="00CE0456">
        <w:rPr>
          <w:sz w:val="28"/>
          <w:szCs w:val="28"/>
        </w:rPr>
        <w:t xml:space="preserve"> тыс. рублей;</w:t>
      </w:r>
    </w:p>
    <w:p w:rsidR="001E2A6D" w:rsidRDefault="001E2A6D" w:rsidP="00BC5A27">
      <w:pPr>
        <w:numPr>
          <w:ilvl w:val="0"/>
          <w:numId w:val="12"/>
        </w:numPr>
        <w:spacing w:before="120"/>
        <w:ind w:left="0" w:firstLine="709"/>
        <w:jc w:val="both"/>
        <w:rPr>
          <w:sz w:val="28"/>
          <w:szCs w:val="28"/>
        </w:rPr>
      </w:pPr>
      <w:r>
        <w:rPr>
          <w:sz w:val="28"/>
          <w:szCs w:val="28"/>
        </w:rPr>
        <w:t>ремонт (установка) автобусных павильонов – 1 233,6 тыс. рублей;</w:t>
      </w:r>
    </w:p>
    <w:p w:rsidR="008F7E9E" w:rsidRPr="00CE0456" w:rsidRDefault="00CE0456" w:rsidP="00BC5A27">
      <w:pPr>
        <w:numPr>
          <w:ilvl w:val="0"/>
          <w:numId w:val="12"/>
        </w:numPr>
        <w:spacing w:before="120"/>
        <w:ind w:left="0" w:firstLine="709"/>
        <w:jc w:val="both"/>
        <w:rPr>
          <w:sz w:val="28"/>
          <w:szCs w:val="28"/>
        </w:rPr>
      </w:pPr>
      <w:r>
        <w:rPr>
          <w:sz w:val="28"/>
          <w:szCs w:val="28"/>
        </w:rPr>
        <w:t>р</w:t>
      </w:r>
      <w:r w:rsidRPr="00CE0456">
        <w:rPr>
          <w:sz w:val="28"/>
          <w:szCs w:val="28"/>
        </w:rPr>
        <w:t>емонтные работы на кладбищах города</w:t>
      </w:r>
      <w:r w:rsidR="008F7E9E" w:rsidRPr="00CE0456">
        <w:rPr>
          <w:sz w:val="28"/>
          <w:szCs w:val="28"/>
        </w:rPr>
        <w:t xml:space="preserve"> – </w:t>
      </w:r>
      <w:r w:rsidRPr="00CE0456">
        <w:rPr>
          <w:sz w:val="28"/>
          <w:szCs w:val="28"/>
        </w:rPr>
        <w:t>3 110,7</w:t>
      </w:r>
      <w:r w:rsidR="008F7E9E" w:rsidRPr="00CE0456">
        <w:rPr>
          <w:sz w:val="28"/>
          <w:szCs w:val="28"/>
        </w:rPr>
        <w:t xml:space="preserve"> тыс. рублей;</w:t>
      </w:r>
    </w:p>
    <w:p w:rsidR="008F7E9E" w:rsidRPr="00CE0456" w:rsidRDefault="008F7E9E" w:rsidP="00BC5A27">
      <w:pPr>
        <w:numPr>
          <w:ilvl w:val="0"/>
          <w:numId w:val="12"/>
        </w:numPr>
        <w:spacing w:before="120"/>
        <w:ind w:left="0" w:firstLine="709"/>
        <w:jc w:val="both"/>
        <w:rPr>
          <w:sz w:val="28"/>
          <w:szCs w:val="28"/>
        </w:rPr>
      </w:pPr>
      <w:r w:rsidRPr="00CE0456">
        <w:rPr>
          <w:sz w:val="28"/>
          <w:szCs w:val="28"/>
        </w:rPr>
        <w:t>ремонт муниципального имущества – 4200,6 тыс. рублей;</w:t>
      </w:r>
    </w:p>
    <w:p w:rsidR="008F7E9E" w:rsidRPr="00CE0456" w:rsidRDefault="00CE0456" w:rsidP="00BC5A27">
      <w:pPr>
        <w:numPr>
          <w:ilvl w:val="0"/>
          <w:numId w:val="12"/>
        </w:numPr>
        <w:spacing w:before="120"/>
        <w:ind w:left="0" w:firstLine="709"/>
        <w:jc w:val="both"/>
        <w:rPr>
          <w:sz w:val="28"/>
          <w:szCs w:val="28"/>
        </w:rPr>
      </w:pPr>
      <w:r w:rsidRPr="00CE0456">
        <w:rPr>
          <w:sz w:val="28"/>
          <w:szCs w:val="28"/>
        </w:rPr>
        <w:t>обустройство контейнерных площадок</w:t>
      </w:r>
      <w:r w:rsidR="008F7E9E" w:rsidRPr="00CE0456">
        <w:rPr>
          <w:sz w:val="28"/>
          <w:szCs w:val="28"/>
        </w:rPr>
        <w:t xml:space="preserve"> – </w:t>
      </w:r>
      <w:r w:rsidRPr="00CE0456">
        <w:rPr>
          <w:sz w:val="28"/>
          <w:szCs w:val="28"/>
        </w:rPr>
        <w:t>191,0</w:t>
      </w:r>
      <w:r w:rsidR="008F7E9E" w:rsidRPr="00CE0456">
        <w:rPr>
          <w:sz w:val="28"/>
          <w:szCs w:val="28"/>
        </w:rPr>
        <w:t xml:space="preserve"> тыс. рублей;</w:t>
      </w:r>
    </w:p>
    <w:p w:rsidR="00CE0456" w:rsidRPr="00CE0456" w:rsidRDefault="00CE0456" w:rsidP="00CE0456">
      <w:pPr>
        <w:numPr>
          <w:ilvl w:val="0"/>
          <w:numId w:val="12"/>
        </w:numPr>
        <w:spacing w:before="120"/>
        <w:ind w:left="0" w:firstLine="709"/>
        <w:jc w:val="both"/>
        <w:rPr>
          <w:sz w:val="28"/>
          <w:szCs w:val="28"/>
        </w:rPr>
      </w:pPr>
      <w:r w:rsidRPr="00CE0456">
        <w:rPr>
          <w:sz w:val="28"/>
          <w:szCs w:val="28"/>
        </w:rPr>
        <w:t>приобретение контейнеров – 150,6 тыс. рублей;</w:t>
      </w:r>
    </w:p>
    <w:p w:rsidR="00C62788" w:rsidRPr="00CE0456" w:rsidRDefault="00CE0456" w:rsidP="00CE0456">
      <w:pPr>
        <w:numPr>
          <w:ilvl w:val="0"/>
          <w:numId w:val="12"/>
        </w:numPr>
        <w:spacing w:before="120"/>
        <w:ind w:left="0" w:firstLine="709"/>
        <w:jc w:val="both"/>
        <w:rPr>
          <w:sz w:val="28"/>
          <w:szCs w:val="28"/>
        </w:rPr>
      </w:pPr>
      <w:r w:rsidRPr="00CE0456">
        <w:rPr>
          <w:sz w:val="28"/>
          <w:szCs w:val="28"/>
        </w:rPr>
        <w:t>обследование опор уличного освещения</w:t>
      </w:r>
      <w:r w:rsidR="00C62788" w:rsidRPr="00CE0456">
        <w:rPr>
          <w:sz w:val="28"/>
          <w:szCs w:val="28"/>
        </w:rPr>
        <w:t xml:space="preserve"> – </w:t>
      </w:r>
      <w:r w:rsidRPr="00CE0456">
        <w:rPr>
          <w:sz w:val="28"/>
          <w:szCs w:val="28"/>
        </w:rPr>
        <w:t>927,5</w:t>
      </w:r>
      <w:r w:rsidR="00C62788" w:rsidRPr="00CE0456">
        <w:rPr>
          <w:sz w:val="28"/>
          <w:szCs w:val="28"/>
        </w:rPr>
        <w:t xml:space="preserve"> тыс. рублей</w:t>
      </w:r>
      <w:r w:rsidR="008F7E9E" w:rsidRPr="00CE0456">
        <w:rPr>
          <w:sz w:val="28"/>
          <w:szCs w:val="28"/>
        </w:rPr>
        <w:t>;</w:t>
      </w:r>
    </w:p>
    <w:p w:rsidR="00CE0456" w:rsidRPr="00CE0456" w:rsidRDefault="00CE0456" w:rsidP="00CE0456">
      <w:pPr>
        <w:numPr>
          <w:ilvl w:val="0"/>
          <w:numId w:val="12"/>
        </w:numPr>
        <w:spacing w:before="120"/>
        <w:ind w:left="0" w:firstLine="709"/>
        <w:jc w:val="both"/>
        <w:rPr>
          <w:sz w:val="28"/>
          <w:szCs w:val="28"/>
        </w:rPr>
      </w:pPr>
      <w:r w:rsidRPr="00CE0456">
        <w:rPr>
          <w:sz w:val="28"/>
          <w:szCs w:val="28"/>
        </w:rPr>
        <w:t xml:space="preserve">пешеходная дорожка в 9 </w:t>
      </w:r>
      <w:proofErr w:type="spellStart"/>
      <w:r w:rsidRPr="00CE0456">
        <w:rPr>
          <w:sz w:val="28"/>
          <w:szCs w:val="28"/>
        </w:rPr>
        <w:t>мкрн</w:t>
      </w:r>
      <w:proofErr w:type="spellEnd"/>
      <w:r w:rsidRPr="00CE0456">
        <w:rPr>
          <w:sz w:val="28"/>
          <w:szCs w:val="28"/>
        </w:rPr>
        <w:t>. -571,3 тыс. рублей;</w:t>
      </w:r>
    </w:p>
    <w:p w:rsidR="002A3F2D" w:rsidRPr="00CE0456" w:rsidRDefault="00CE0456" w:rsidP="00CE0456">
      <w:pPr>
        <w:numPr>
          <w:ilvl w:val="0"/>
          <w:numId w:val="12"/>
        </w:numPr>
        <w:spacing w:before="120"/>
        <w:ind w:left="0" w:firstLine="709"/>
        <w:jc w:val="both"/>
        <w:rPr>
          <w:sz w:val="28"/>
          <w:szCs w:val="28"/>
        </w:rPr>
      </w:pPr>
      <w:r w:rsidRPr="00CE0456">
        <w:rPr>
          <w:sz w:val="28"/>
          <w:szCs w:val="28"/>
        </w:rPr>
        <w:t>рем</w:t>
      </w:r>
      <w:r>
        <w:rPr>
          <w:sz w:val="28"/>
          <w:szCs w:val="28"/>
        </w:rPr>
        <w:t>о</w:t>
      </w:r>
      <w:r w:rsidRPr="00CE0456">
        <w:rPr>
          <w:sz w:val="28"/>
          <w:szCs w:val="28"/>
        </w:rPr>
        <w:t>нтные работы муниципальных территорий – 237,0</w:t>
      </w:r>
      <w:r w:rsidR="00C62788" w:rsidRPr="00CE0456">
        <w:rPr>
          <w:sz w:val="28"/>
          <w:szCs w:val="28"/>
        </w:rPr>
        <w:t xml:space="preserve"> тыс. рублей</w:t>
      </w:r>
      <w:r w:rsidR="002A3F2D" w:rsidRPr="00CE0456">
        <w:rPr>
          <w:sz w:val="28"/>
          <w:szCs w:val="28"/>
        </w:rPr>
        <w:t>.</w:t>
      </w:r>
    </w:p>
    <w:bookmarkEnd w:id="44"/>
    <w:p w:rsidR="000C7992" w:rsidRPr="00EF0DF8" w:rsidRDefault="003D78BC" w:rsidP="000C7992">
      <w:pPr>
        <w:pStyle w:val="a4"/>
        <w:spacing w:before="120"/>
        <w:rPr>
          <w:szCs w:val="28"/>
        </w:rPr>
      </w:pPr>
      <w:r w:rsidRPr="00EF0DF8">
        <w:rPr>
          <w:szCs w:val="28"/>
        </w:rPr>
        <w:t>В 20</w:t>
      </w:r>
      <w:r w:rsidR="00A2598F" w:rsidRPr="00EF0DF8">
        <w:rPr>
          <w:szCs w:val="28"/>
        </w:rPr>
        <w:t>2</w:t>
      </w:r>
      <w:r w:rsidR="00986705" w:rsidRPr="00EF0DF8">
        <w:rPr>
          <w:szCs w:val="28"/>
        </w:rPr>
        <w:t>5</w:t>
      </w:r>
      <w:r w:rsidRPr="00EF0DF8">
        <w:rPr>
          <w:szCs w:val="28"/>
        </w:rPr>
        <w:t xml:space="preserve"> году и на период 20</w:t>
      </w:r>
      <w:r w:rsidR="0022182B" w:rsidRPr="00EF0DF8">
        <w:rPr>
          <w:szCs w:val="28"/>
        </w:rPr>
        <w:t>2</w:t>
      </w:r>
      <w:r w:rsidR="00986705" w:rsidRPr="00EF0DF8">
        <w:rPr>
          <w:szCs w:val="28"/>
        </w:rPr>
        <w:t>6</w:t>
      </w:r>
      <w:r w:rsidRPr="00EF0DF8">
        <w:rPr>
          <w:szCs w:val="28"/>
        </w:rPr>
        <w:t>-20</w:t>
      </w:r>
      <w:r w:rsidR="00D71B28" w:rsidRPr="00EF0DF8">
        <w:rPr>
          <w:szCs w:val="28"/>
        </w:rPr>
        <w:t>2</w:t>
      </w:r>
      <w:r w:rsidR="00986705" w:rsidRPr="00EF0DF8">
        <w:rPr>
          <w:szCs w:val="28"/>
        </w:rPr>
        <w:t>7</w:t>
      </w:r>
      <w:r w:rsidR="004B09CA" w:rsidRPr="00EF0DF8">
        <w:rPr>
          <w:szCs w:val="28"/>
        </w:rPr>
        <w:t xml:space="preserve"> годов будет продолжена</w:t>
      </w:r>
      <w:r w:rsidR="005874CA" w:rsidRPr="00EF0DF8">
        <w:rPr>
          <w:szCs w:val="28"/>
        </w:rPr>
        <w:t xml:space="preserve"> работа </w:t>
      </w:r>
      <w:r w:rsidR="005874CA" w:rsidRPr="00EF0DF8">
        <w:rPr>
          <w:szCs w:val="28"/>
        </w:rPr>
        <w:br/>
        <w:t xml:space="preserve">по повышению эффективности расходов </w:t>
      </w:r>
      <w:r w:rsidR="006F2263" w:rsidRPr="00EF0DF8">
        <w:rPr>
          <w:szCs w:val="28"/>
        </w:rPr>
        <w:t>городского</w:t>
      </w:r>
      <w:r w:rsidR="005874CA" w:rsidRPr="00EF0DF8">
        <w:rPr>
          <w:szCs w:val="28"/>
        </w:rPr>
        <w:t xml:space="preserve"> бюджета и переориентации бюджетных ассигнований в рамках существующих бюджетных ограничений на реализацию приоритетных направлений бюджетной политики.</w:t>
      </w:r>
    </w:p>
    <w:p w:rsidR="004B09CA" w:rsidRPr="00EF0DF8" w:rsidRDefault="00170644" w:rsidP="00A41D45">
      <w:pPr>
        <w:pStyle w:val="a4"/>
        <w:spacing w:before="120"/>
        <w:rPr>
          <w:szCs w:val="28"/>
        </w:rPr>
      </w:pPr>
      <w:r w:rsidRPr="00EF0DF8">
        <w:t>Проект решения</w:t>
      </w:r>
      <w:r w:rsidR="005C64EC" w:rsidRPr="00EF0DF8">
        <w:t xml:space="preserve"> «</w:t>
      </w:r>
      <w:r w:rsidR="00AB2204" w:rsidRPr="00EF0DF8">
        <w:t xml:space="preserve">О бюджете города Лесосибирска </w:t>
      </w:r>
      <w:r w:rsidR="006F3D56" w:rsidRPr="00EF0DF8">
        <w:t>на 2025 год и плановый период 2026-2027 годов</w:t>
      </w:r>
      <w:r w:rsidR="005C64EC" w:rsidRPr="00EF0DF8">
        <w:t xml:space="preserve">» </w:t>
      </w:r>
      <w:r w:rsidR="004B09CA" w:rsidRPr="00EF0DF8">
        <w:t xml:space="preserve">предусматривает детализированную структуру расходов </w:t>
      </w:r>
      <w:r w:rsidR="006F2263" w:rsidRPr="00EF0DF8">
        <w:t>городского</w:t>
      </w:r>
      <w:r w:rsidR="004B09CA" w:rsidRPr="00EF0DF8">
        <w:t xml:space="preserve"> бюджета на три года, в том числе распределение бюджетных ассигнований по главным распорядите</w:t>
      </w:r>
      <w:r w:rsidR="00A41D45" w:rsidRPr="00EF0DF8">
        <w:t xml:space="preserve">лям средств </w:t>
      </w:r>
      <w:r w:rsidR="006F2263" w:rsidRPr="00EF0DF8">
        <w:t>городского</w:t>
      </w:r>
      <w:r w:rsidR="002D16D7" w:rsidRPr="00EF0DF8">
        <w:t xml:space="preserve"> бюджета.</w:t>
      </w:r>
      <w:r w:rsidR="00A41D45" w:rsidRPr="00EF0DF8">
        <w:t xml:space="preserve"> </w:t>
      </w:r>
      <w:r w:rsidR="004D1EC5" w:rsidRPr="00EF0DF8">
        <w:t>С</w:t>
      </w:r>
      <w:r w:rsidR="002D16D7" w:rsidRPr="00EF0DF8">
        <w:t xml:space="preserve"> учетом межбюджетных трансфертов</w:t>
      </w:r>
      <w:r w:rsidR="00F428AD" w:rsidRPr="00EF0DF8">
        <w:t>,</w:t>
      </w:r>
      <w:r w:rsidR="002D16D7" w:rsidRPr="00EF0DF8">
        <w:t xml:space="preserve"> поступающих из</w:t>
      </w:r>
      <w:r w:rsidR="004B09CA" w:rsidRPr="00EF0DF8">
        <w:t xml:space="preserve"> сре</w:t>
      </w:r>
      <w:r w:rsidR="00A41D45" w:rsidRPr="00EF0DF8">
        <w:t xml:space="preserve">дств федерального </w:t>
      </w:r>
      <w:r w:rsidR="00854686" w:rsidRPr="00EF0DF8">
        <w:t>и</w:t>
      </w:r>
      <w:r w:rsidR="00A00583" w:rsidRPr="00EF0DF8">
        <w:t xml:space="preserve"> </w:t>
      </w:r>
      <w:r w:rsidR="00A00583" w:rsidRPr="00EF0DF8">
        <w:rPr>
          <w:szCs w:val="28"/>
        </w:rPr>
        <w:t xml:space="preserve">краевого </w:t>
      </w:r>
      <w:r w:rsidR="00D71B28" w:rsidRPr="00EF0DF8">
        <w:t>бюджет</w:t>
      </w:r>
      <w:r w:rsidR="00A00583" w:rsidRPr="00EF0DF8">
        <w:rPr>
          <w:szCs w:val="28"/>
        </w:rPr>
        <w:t>о</w:t>
      </w:r>
      <w:r w:rsidR="00D71B28" w:rsidRPr="00EF0DF8">
        <w:rPr>
          <w:szCs w:val="28"/>
        </w:rPr>
        <w:t>в</w:t>
      </w:r>
      <w:r w:rsidR="004D1EC5" w:rsidRPr="00EF0DF8">
        <w:rPr>
          <w:szCs w:val="28"/>
        </w:rPr>
        <w:t>.</w:t>
      </w:r>
    </w:p>
    <w:p w:rsidR="00B50EDF" w:rsidRPr="00EF0DF8" w:rsidRDefault="000D776B" w:rsidP="00854686">
      <w:pPr>
        <w:pStyle w:val="a4"/>
        <w:spacing w:before="120"/>
        <w:rPr>
          <w:szCs w:val="28"/>
        </w:rPr>
      </w:pPr>
      <w:r w:rsidRPr="00EF0DF8">
        <w:rPr>
          <w:szCs w:val="28"/>
        </w:rPr>
        <w:t xml:space="preserve">В составе расходов городского бюджета </w:t>
      </w:r>
      <w:r w:rsidR="004D1EC5" w:rsidRPr="00EF0DF8">
        <w:rPr>
          <w:szCs w:val="28"/>
        </w:rPr>
        <w:t xml:space="preserve">по главному распорядителю – Финансовое </w:t>
      </w:r>
      <w:r w:rsidRPr="00EF0DF8">
        <w:rPr>
          <w:szCs w:val="28"/>
        </w:rPr>
        <w:t xml:space="preserve">управлении администрации </w:t>
      </w:r>
      <w:proofErr w:type="spellStart"/>
      <w:r w:rsidRPr="00EF0DF8">
        <w:rPr>
          <w:szCs w:val="28"/>
        </w:rPr>
        <w:t>г.Лесосибирска</w:t>
      </w:r>
      <w:proofErr w:type="spellEnd"/>
      <w:r w:rsidRPr="00EF0DF8">
        <w:rPr>
          <w:szCs w:val="28"/>
        </w:rPr>
        <w:t xml:space="preserve"> предлагается зарезервировать средства в 20</w:t>
      </w:r>
      <w:r w:rsidR="00B50EDF" w:rsidRPr="00EF0DF8">
        <w:rPr>
          <w:szCs w:val="28"/>
        </w:rPr>
        <w:t>2</w:t>
      </w:r>
      <w:r w:rsidR="00986705" w:rsidRPr="00EF0DF8">
        <w:rPr>
          <w:szCs w:val="28"/>
        </w:rPr>
        <w:t>5</w:t>
      </w:r>
      <w:r w:rsidR="005B7988" w:rsidRPr="00EF0DF8">
        <w:rPr>
          <w:szCs w:val="28"/>
        </w:rPr>
        <w:t>-20</w:t>
      </w:r>
      <w:r w:rsidR="00D71B28" w:rsidRPr="00EF0DF8">
        <w:rPr>
          <w:szCs w:val="28"/>
        </w:rPr>
        <w:t>2</w:t>
      </w:r>
      <w:r w:rsidR="00986705" w:rsidRPr="00EF0DF8">
        <w:rPr>
          <w:szCs w:val="28"/>
        </w:rPr>
        <w:t>7</w:t>
      </w:r>
      <w:r w:rsidR="005B7988" w:rsidRPr="00EF0DF8">
        <w:rPr>
          <w:szCs w:val="28"/>
        </w:rPr>
        <w:t xml:space="preserve"> годах</w:t>
      </w:r>
      <w:r w:rsidRPr="00EF0DF8">
        <w:rPr>
          <w:szCs w:val="28"/>
        </w:rPr>
        <w:t xml:space="preserve"> в сумме </w:t>
      </w:r>
      <w:r w:rsidR="00986705" w:rsidRPr="00EF0DF8">
        <w:rPr>
          <w:szCs w:val="28"/>
        </w:rPr>
        <w:t>20</w:t>
      </w:r>
      <w:r w:rsidR="0022182B" w:rsidRPr="00EF0DF8">
        <w:rPr>
          <w:szCs w:val="28"/>
        </w:rPr>
        <w:t xml:space="preserve"> 0</w:t>
      </w:r>
      <w:r w:rsidR="00854686" w:rsidRPr="00EF0DF8">
        <w:rPr>
          <w:szCs w:val="28"/>
        </w:rPr>
        <w:t xml:space="preserve">00,0 </w:t>
      </w:r>
      <w:r w:rsidRPr="00EF0DF8">
        <w:rPr>
          <w:szCs w:val="28"/>
        </w:rPr>
        <w:t>тыс. рублей</w:t>
      </w:r>
      <w:r w:rsidR="00986705" w:rsidRPr="00EF0DF8">
        <w:rPr>
          <w:szCs w:val="28"/>
        </w:rPr>
        <w:t>, в том числе: в 2025 году – 10 000,0 тыс. рублей и на плановый период 2026-2027 годы</w:t>
      </w:r>
      <w:r w:rsidR="00F428AD" w:rsidRPr="00EF0DF8">
        <w:rPr>
          <w:szCs w:val="28"/>
        </w:rPr>
        <w:t xml:space="preserve"> </w:t>
      </w:r>
      <w:r w:rsidR="00B50EDF" w:rsidRPr="00EF0DF8">
        <w:rPr>
          <w:szCs w:val="28"/>
        </w:rPr>
        <w:t xml:space="preserve">по </w:t>
      </w:r>
      <w:r w:rsidR="00F428AD" w:rsidRPr="00EF0DF8">
        <w:rPr>
          <w:szCs w:val="28"/>
        </w:rPr>
        <w:t>5</w:t>
      </w:r>
      <w:r w:rsidR="00B50EDF" w:rsidRPr="00EF0DF8">
        <w:rPr>
          <w:szCs w:val="28"/>
        </w:rPr>
        <w:t xml:space="preserve"> 000,0 тыс. рублей </w:t>
      </w:r>
      <w:r w:rsidR="000439EC" w:rsidRPr="00EF0DF8">
        <w:rPr>
          <w:szCs w:val="28"/>
        </w:rPr>
        <w:t>ежегодно</w:t>
      </w:r>
      <w:r w:rsidR="00B50EDF" w:rsidRPr="00EF0DF8">
        <w:rPr>
          <w:szCs w:val="28"/>
        </w:rPr>
        <w:t>,</w:t>
      </w:r>
      <w:r w:rsidRPr="00EF0DF8">
        <w:rPr>
          <w:szCs w:val="28"/>
        </w:rPr>
        <w:t xml:space="preserve"> </w:t>
      </w:r>
      <w:r w:rsidR="005B7015" w:rsidRPr="00EF0DF8">
        <w:rPr>
          <w:szCs w:val="28"/>
        </w:rPr>
        <w:t>на расходы</w:t>
      </w:r>
      <w:r w:rsidR="005B7988" w:rsidRPr="00EF0DF8">
        <w:rPr>
          <w:szCs w:val="28"/>
        </w:rPr>
        <w:t>,</w:t>
      </w:r>
      <w:r w:rsidR="00854686" w:rsidRPr="00EF0DF8">
        <w:rPr>
          <w:szCs w:val="28"/>
        </w:rPr>
        <w:t xml:space="preserve"> </w:t>
      </w:r>
      <w:r w:rsidR="005B7015" w:rsidRPr="00EF0DF8">
        <w:rPr>
          <w:szCs w:val="28"/>
        </w:rPr>
        <w:t>с</w:t>
      </w:r>
      <w:r w:rsidRPr="00EF0DF8">
        <w:rPr>
          <w:szCs w:val="28"/>
        </w:rPr>
        <w:t xml:space="preserve">вязанные с </w:t>
      </w:r>
      <w:proofErr w:type="spellStart"/>
      <w:r w:rsidRPr="00EF0DF8">
        <w:rPr>
          <w:szCs w:val="28"/>
        </w:rPr>
        <w:t>софинансированием</w:t>
      </w:r>
      <w:proofErr w:type="spellEnd"/>
      <w:r w:rsidRPr="00EF0DF8">
        <w:rPr>
          <w:szCs w:val="28"/>
        </w:rPr>
        <w:t xml:space="preserve"> мероприятий краевых программ, подлежащих распределению между муниципальными образованиями края</w:t>
      </w:r>
      <w:r w:rsidR="005B7988" w:rsidRPr="00EF0DF8">
        <w:rPr>
          <w:szCs w:val="28"/>
        </w:rPr>
        <w:t xml:space="preserve"> в течение года</w:t>
      </w:r>
      <w:r w:rsidR="005A7D07" w:rsidRPr="00EF0DF8">
        <w:rPr>
          <w:szCs w:val="28"/>
        </w:rPr>
        <w:t>.</w:t>
      </w:r>
    </w:p>
    <w:p w:rsidR="004B09CA" w:rsidRPr="00EF0DF8" w:rsidRDefault="004B09CA" w:rsidP="00D2646F">
      <w:pPr>
        <w:pStyle w:val="a4"/>
        <w:spacing w:before="120"/>
        <w:jc w:val="center"/>
        <w:rPr>
          <w:b/>
          <w:i/>
        </w:rPr>
      </w:pPr>
      <w:r w:rsidRPr="00EF0DF8">
        <w:rPr>
          <w:b/>
          <w:i/>
        </w:rPr>
        <w:t xml:space="preserve">Параметры </w:t>
      </w:r>
      <w:r w:rsidR="006F2263" w:rsidRPr="00EF0DF8">
        <w:rPr>
          <w:b/>
          <w:i/>
        </w:rPr>
        <w:t>городского</w:t>
      </w:r>
      <w:r w:rsidRPr="00EF0DF8">
        <w:rPr>
          <w:b/>
          <w:i/>
        </w:rPr>
        <w:t xml:space="preserve"> бюджета</w:t>
      </w:r>
    </w:p>
    <w:p w:rsidR="00273C2A" w:rsidRPr="00EF0DF8" w:rsidRDefault="006F3D56" w:rsidP="00273C2A">
      <w:pPr>
        <w:spacing w:before="120"/>
        <w:ind w:firstLine="720"/>
        <w:jc w:val="both"/>
        <w:rPr>
          <w:sz w:val="28"/>
          <w:szCs w:val="28"/>
        </w:rPr>
      </w:pPr>
      <w:r w:rsidRPr="00EF0DF8">
        <w:rPr>
          <w:sz w:val="28"/>
          <w:szCs w:val="28"/>
        </w:rPr>
        <w:t>На 2025 год и плановый период 2026-2027 годов</w:t>
      </w:r>
      <w:r w:rsidR="00273C2A" w:rsidRPr="00EF0DF8">
        <w:rPr>
          <w:sz w:val="28"/>
          <w:szCs w:val="28"/>
        </w:rPr>
        <w:t xml:space="preserve"> сформированы следующие параметры городского бюджета:</w:t>
      </w:r>
    </w:p>
    <w:p w:rsidR="00B44AC1" w:rsidRPr="00EF0DF8" w:rsidRDefault="00B44AC1" w:rsidP="006D3D41">
      <w:pPr>
        <w:pStyle w:val="a4"/>
        <w:numPr>
          <w:ilvl w:val="0"/>
          <w:numId w:val="1"/>
        </w:numPr>
        <w:tabs>
          <w:tab w:val="clear" w:pos="588"/>
          <w:tab w:val="num" w:pos="0"/>
        </w:tabs>
        <w:spacing w:before="120"/>
        <w:ind w:left="0" w:firstLine="709"/>
      </w:pPr>
      <w:r w:rsidRPr="00EF0DF8">
        <w:t xml:space="preserve">прогнозируемый общий объем доходов городского бюджета на три года определяется в сумме </w:t>
      </w:r>
      <w:r w:rsidR="004108BE">
        <w:t>9 164 409,8</w:t>
      </w:r>
      <w:r w:rsidR="00E12BB5" w:rsidRPr="00EF0DF8">
        <w:t xml:space="preserve"> </w:t>
      </w:r>
      <w:r w:rsidRPr="00EF0DF8">
        <w:t>тыс. рублей;</w:t>
      </w:r>
    </w:p>
    <w:p w:rsidR="00B44AC1" w:rsidRPr="00E106C2" w:rsidRDefault="00B44AC1" w:rsidP="006D3D41">
      <w:pPr>
        <w:pStyle w:val="a4"/>
        <w:numPr>
          <w:ilvl w:val="0"/>
          <w:numId w:val="1"/>
        </w:numPr>
        <w:tabs>
          <w:tab w:val="clear" w:pos="588"/>
          <w:tab w:val="num" w:pos="0"/>
        </w:tabs>
        <w:spacing w:before="120"/>
        <w:ind w:left="0" w:firstLine="709"/>
      </w:pPr>
      <w:r w:rsidRPr="00EF0DF8">
        <w:t xml:space="preserve">общий объем расходов на три года </w:t>
      </w:r>
      <w:r w:rsidRPr="00E106C2">
        <w:t xml:space="preserve">составляет </w:t>
      </w:r>
      <w:r w:rsidR="00E106C2" w:rsidRPr="00E106C2">
        <w:t>9 178 994,1</w:t>
      </w:r>
      <w:r w:rsidR="00E12BB5" w:rsidRPr="00E106C2">
        <w:t xml:space="preserve"> </w:t>
      </w:r>
      <w:r w:rsidRPr="00E106C2">
        <w:t>тыс. рублей;</w:t>
      </w:r>
    </w:p>
    <w:p w:rsidR="00273C2A" w:rsidRPr="00E106C2" w:rsidRDefault="00B44AC1" w:rsidP="006D3D41">
      <w:pPr>
        <w:pStyle w:val="a4"/>
        <w:numPr>
          <w:ilvl w:val="0"/>
          <w:numId w:val="1"/>
        </w:numPr>
        <w:tabs>
          <w:tab w:val="clear" w:pos="588"/>
          <w:tab w:val="num" w:pos="0"/>
        </w:tabs>
        <w:spacing w:before="120"/>
        <w:ind w:left="0" w:firstLine="709"/>
      </w:pPr>
      <w:r w:rsidRPr="00E106C2">
        <w:t xml:space="preserve">прогнозируемый дефицит на три года в сумме </w:t>
      </w:r>
      <w:r w:rsidR="00986705" w:rsidRPr="00E106C2">
        <w:t>14</w:t>
      </w:r>
      <w:r w:rsidR="00E106C2" w:rsidRPr="00E106C2">
        <w:t> 584,3</w:t>
      </w:r>
      <w:r w:rsidRPr="00E106C2">
        <w:t xml:space="preserve"> тыс. рублей</w:t>
      </w:r>
      <w:r w:rsidR="00273C2A" w:rsidRPr="00E106C2">
        <w:t xml:space="preserve">. </w:t>
      </w:r>
    </w:p>
    <w:p w:rsidR="00273C2A" w:rsidRPr="00EF0DF8" w:rsidRDefault="00273C2A" w:rsidP="00273C2A">
      <w:pPr>
        <w:spacing w:before="120"/>
        <w:ind w:firstLine="709"/>
        <w:jc w:val="both"/>
        <w:rPr>
          <w:sz w:val="28"/>
          <w:szCs w:val="28"/>
        </w:rPr>
      </w:pPr>
      <w:r w:rsidRPr="00E106C2">
        <w:rPr>
          <w:sz w:val="28"/>
          <w:szCs w:val="28"/>
        </w:rPr>
        <w:t>Основные параметры бюджета по годам выглядят следующим</w:t>
      </w:r>
      <w:r w:rsidRPr="00EF0DF8">
        <w:rPr>
          <w:sz w:val="28"/>
          <w:szCs w:val="28"/>
        </w:rPr>
        <w:t xml:space="preserve"> образом:</w:t>
      </w:r>
    </w:p>
    <w:p w:rsidR="0048539B" w:rsidRPr="00EF0DF8" w:rsidRDefault="0048539B" w:rsidP="0051314D">
      <w:pPr>
        <w:ind w:firstLine="709"/>
        <w:jc w:val="right"/>
        <w:rPr>
          <w:sz w:val="28"/>
          <w:szCs w:val="28"/>
        </w:rPr>
      </w:pPr>
      <w:bookmarkStart w:id="45" w:name="_Toc243235375"/>
      <w:bookmarkStart w:id="46" w:name="_Toc243235529"/>
      <w:bookmarkStart w:id="47" w:name="_Toc243287427"/>
      <w:bookmarkStart w:id="48" w:name="_Toc274767144"/>
      <w:bookmarkStart w:id="49" w:name="_Toc274873809"/>
    </w:p>
    <w:p w:rsidR="0048539B" w:rsidRPr="00EF0DF8" w:rsidRDefault="0048539B" w:rsidP="0051314D">
      <w:pPr>
        <w:ind w:firstLine="709"/>
        <w:jc w:val="right"/>
        <w:rPr>
          <w:sz w:val="28"/>
          <w:szCs w:val="28"/>
        </w:rPr>
      </w:pPr>
    </w:p>
    <w:p w:rsidR="0048539B" w:rsidRPr="00EF0DF8" w:rsidRDefault="0048539B" w:rsidP="0051314D">
      <w:pPr>
        <w:ind w:firstLine="709"/>
        <w:jc w:val="right"/>
        <w:rPr>
          <w:sz w:val="28"/>
          <w:szCs w:val="28"/>
        </w:rPr>
      </w:pPr>
    </w:p>
    <w:p w:rsidR="0048539B" w:rsidRPr="00EF0DF8" w:rsidRDefault="0048539B" w:rsidP="0051314D">
      <w:pPr>
        <w:ind w:firstLine="709"/>
        <w:jc w:val="right"/>
        <w:rPr>
          <w:sz w:val="28"/>
          <w:szCs w:val="28"/>
        </w:rPr>
      </w:pPr>
    </w:p>
    <w:p w:rsidR="0048539B" w:rsidRPr="00EF0DF8" w:rsidRDefault="0048539B" w:rsidP="0051314D">
      <w:pPr>
        <w:ind w:firstLine="709"/>
        <w:jc w:val="right"/>
        <w:rPr>
          <w:sz w:val="28"/>
          <w:szCs w:val="28"/>
        </w:rPr>
      </w:pPr>
    </w:p>
    <w:p w:rsidR="00273C2A" w:rsidRPr="00EF0DF8" w:rsidRDefault="00273C2A" w:rsidP="0051314D">
      <w:pPr>
        <w:ind w:firstLine="709"/>
        <w:jc w:val="right"/>
        <w:rPr>
          <w:sz w:val="28"/>
          <w:szCs w:val="28"/>
        </w:rPr>
      </w:pPr>
      <w:r w:rsidRPr="00EF0DF8">
        <w:rPr>
          <w:sz w:val="28"/>
          <w:szCs w:val="28"/>
        </w:rPr>
        <w:t>Таблица 1</w:t>
      </w:r>
      <w:bookmarkEnd w:id="45"/>
      <w:bookmarkEnd w:id="46"/>
      <w:bookmarkEnd w:id="47"/>
      <w:bookmarkEnd w:id="48"/>
      <w:bookmarkEnd w:id="49"/>
    </w:p>
    <w:p w:rsidR="00273C2A" w:rsidRPr="00EF0DF8" w:rsidRDefault="00273C2A" w:rsidP="0051314D">
      <w:pPr>
        <w:ind w:firstLine="709"/>
        <w:jc w:val="right"/>
        <w:rPr>
          <w:sz w:val="24"/>
          <w:szCs w:val="28"/>
        </w:rPr>
      </w:pPr>
      <w:bookmarkStart w:id="50" w:name="_Toc274873810"/>
      <w:r w:rsidRPr="00EF0DF8">
        <w:rPr>
          <w:sz w:val="24"/>
          <w:szCs w:val="28"/>
        </w:rPr>
        <w:t>(тыс. рублей</w:t>
      </w:r>
      <w:bookmarkEnd w:id="50"/>
      <w:r w:rsidRPr="00EF0DF8">
        <w:rPr>
          <w:sz w:val="24"/>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985"/>
        <w:gridCol w:w="1984"/>
        <w:gridCol w:w="1984"/>
      </w:tblGrid>
      <w:tr w:rsidR="00B44AC1" w:rsidRPr="00EF0DF8" w:rsidTr="00E12BB5">
        <w:trPr>
          <w:trHeight w:val="545"/>
          <w:tblHeader/>
        </w:trPr>
        <w:tc>
          <w:tcPr>
            <w:tcW w:w="3686" w:type="dxa"/>
            <w:vAlign w:val="center"/>
          </w:tcPr>
          <w:p w:rsidR="00B44AC1" w:rsidRPr="00EF0DF8" w:rsidRDefault="00B44AC1" w:rsidP="00273C2A">
            <w:pPr>
              <w:spacing w:before="120"/>
              <w:ind w:firstLine="6"/>
              <w:jc w:val="center"/>
              <w:rPr>
                <w:bCs/>
                <w:sz w:val="28"/>
                <w:szCs w:val="28"/>
              </w:rPr>
            </w:pPr>
          </w:p>
        </w:tc>
        <w:tc>
          <w:tcPr>
            <w:tcW w:w="1985" w:type="dxa"/>
            <w:vAlign w:val="center"/>
          </w:tcPr>
          <w:p w:rsidR="00B44AC1" w:rsidRPr="00EF0DF8" w:rsidRDefault="00B44AC1" w:rsidP="00F428AD">
            <w:pPr>
              <w:spacing w:before="120"/>
              <w:jc w:val="center"/>
              <w:rPr>
                <w:bCs/>
                <w:sz w:val="28"/>
                <w:szCs w:val="28"/>
              </w:rPr>
            </w:pPr>
            <w:bookmarkStart w:id="51" w:name="_Toc243235376"/>
            <w:bookmarkStart w:id="52" w:name="_Toc243235530"/>
            <w:bookmarkStart w:id="53" w:name="_Toc243287428"/>
            <w:bookmarkStart w:id="54" w:name="_Toc274767145"/>
            <w:bookmarkStart w:id="55" w:name="_Toc274873811"/>
            <w:r w:rsidRPr="00EF0DF8">
              <w:rPr>
                <w:bCs/>
                <w:sz w:val="28"/>
                <w:szCs w:val="28"/>
              </w:rPr>
              <w:t>20</w:t>
            </w:r>
            <w:r w:rsidR="00AB6FC2" w:rsidRPr="00EF0DF8">
              <w:rPr>
                <w:bCs/>
                <w:sz w:val="28"/>
                <w:szCs w:val="28"/>
              </w:rPr>
              <w:t>2</w:t>
            </w:r>
            <w:r w:rsidR="00986705" w:rsidRPr="00EF0DF8">
              <w:rPr>
                <w:bCs/>
                <w:sz w:val="28"/>
                <w:szCs w:val="28"/>
              </w:rPr>
              <w:t>5</w:t>
            </w:r>
            <w:r w:rsidRPr="00EF0DF8">
              <w:rPr>
                <w:bCs/>
                <w:sz w:val="28"/>
                <w:szCs w:val="28"/>
              </w:rPr>
              <w:t xml:space="preserve"> год</w:t>
            </w:r>
            <w:bookmarkEnd w:id="51"/>
            <w:bookmarkEnd w:id="52"/>
            <w:bookmarkEnd w:id="53"/>
            <w:bookmarkEnd w:id="54"/>
            <w:bookmarkEnd w:id="55"/>
          </w:p>
        </w:tc>
        <w:tc>
          <w:tcPr>
            <w:tcW w:w="1984" w:type="dxa"/>
            <w:vAlign w:val="center"/>
          </w:tcPr>
          <w:p w:rsidR="00B44AC1" w:rsidRPr="00EF0DF8" w:rsidRDefault="00B44AC1" w:rsidP="00F428AD">
            <w:pPr>
              <w:spacing w:before="120"/>
              <w:jc w:val="center"/>
              <w:rPr>
                <w:bCs/>
                <w:sz w:val="28"/>
                <w:szCs w:val="28"/>
              </w:rPr>
            </w:pPr>
            <w:bookmarkStart w:id="56" w:name="_Toc243235377"/>
            <w:bookmarkStart w:id="57" w:name="_Toc243235531"/>
            <w:bookmarkStart w:id="58" w:name="_Toc243287429"/>
            <w:bookmarkStart w:id="59" w:name="_Toc274767146"/>
            <w:bookmarkStart w:id="60" w:name="_Toc274873812"/>
            <w:r w:rsidRPr="00EF0DF8">
              <w:rPr>
                <w:bCs/>
                <w:sz w:val="28"/>
                <w:szCs w:val="28"/>
              </w:rPr>
              <w:t>202</w:t>
            </w:r>
            <w:r w:rsidR="00986705" w:rsidRPr="00EF0DF8">
              <w:rPr>
                <w:bCs/>
                <w:sz w:val="28"/>
                <w:szCs w:val="28"/>
              </w:rPr>
              <w:t>6</w:t>
            </w:r>
            <w:r w:rsidRPr="00EF0DF8">
              <w:rPr>
                <w:bCs/>
                <w:sz w:val="28"/>
                <w:szCs w:val="28"/>
              </w:rPr>
              <w:t xml:space="preserve"> го</w:t>
            </w:r>
            <w:bookmarkEnd w:id="56"/>
            <w:bookmarkEnd w:id="57"/>
            <w:bookmarkEnd w:id="58"/>
            <w:bookmarkEnd w:id="59"/>
            <w:r w:rsidRPr="00EF0DF8">
              <w:rPr>
                <w:bCs/>
                <w:sz w:val="28"/>
                <w:szCs w:val="28"/>
              </w:rPr>
              <w:t>д</w:t>
            </w:r>
            <w:bookmarkEnd w:id="60"/>
          </w:p>
        </w:tc>
        <w:tc>
          <w:tcPr>
            <w:tcW w:w="1984" w:type="dxa"/>
            <w:vAlign w:val="center"/>
          </w:tcPr>
          <w:p w:rsidR="00B44AC1" w:rsidRPr="00EF0DF8" w:rsidRDefault="00B44AC1" w:rsidP="00F428AD">
            <w:pPr>
              <w:spacing w:before="120"/>
              <w:jc w:val="center"/>
              <w:rPr>
                <w:bCs/>
                <w:sz w:val="28"/>
                <w:szCs w:val="28"/>
              </w:rPr>
            </w:pPr>
            <w:bookmarkStart w:id="61" w:name="_Toc243235378"/>
            <w:bookmarkStart w:id="62" w:name="_Toc243235532"/>
            <w:bookmarkStart w:id="63" w:name="_Toc243287430"/>
            <w:bookmarkStart w:id="64" w:name="_Toc274767147"/>
            <w:bookmarkStart w:id="65" w:name="_Toc274873813"/>
            <w:r w:rsidRPr="00EF0DF8">
              <w:rPr>
                <w:bCs/>
                <w:sz w:val="28"/>
                <w:szCs w:val="28"/>
              </w:rPr>
              <w:t>202</w:t>
            </w:r>
            <w:r w:rsidR="00986705" w:rsidRPr="00EF0DF8">
              <w:rPr>
                <w:bCs/>
                <w:sz w:val="28"/>
                <w:szCs w:val="28"/>
              </w:rPr>
              <w:t>7</w:t>
            </w:r>
            <w:r w:rsidRPr="00EF0DF8">
              <w:rPr>
                <w:bCs/>
                <w:sz w:val="28"/>
                <w:szCs w:val="28"/>
              </w:rPr>
              <w:t xml:space="preserve"> год</w:t>
            </w:r>
            <w:bookmarkEnd w:id="61"/>
            <w:bookmarkEnd w:id="62"/>
            <w:bookmarkEnd w:id="63"/>
            <w:bookmarkEnd w:id="64"/>
            <w:bookmarkEnd w:id="65"/>
          </w:p>
        </w:tc>
      </w:tr>
      <w:tr w:rsidR="00F428AD" w:rsidRPr="00EF0DF8" w:rsidTr="00F428AD">
        <w:trPr>
          <w:trHeight w:val="120"/>
        </w:trPr>
        <w:tc>
          <w:tcPr>
            <w:tcW w:w="3686" w:type="dxa"/>
            <w:vAlign w:val="center"/>
          </w:tcPr>
          <w:p w:rsidR="00F428AD" w:rsidRPr="00EF0DF8" w:rsidRDefault="00F428AD" w:rsidP="00F428AD">
            <w:pPr>
              <w:spacing w:before="120"/>
              <w:ind w:firstLine="6"/>
              <w:jc w:val="center"/>
              <w:rPr>
                <w:bCs/>
                <w:sz w:val="28"/>
                <w:szCs w:val="28"/>
              </w:rPr>
            </w:pPr>
            <w:bookmarkStart w:id="66" w:name="_Toc243235379"/>
            <w:bookmarkStart w:id="67" w:name="_Toc243235533"/>
            <w:bookmarkStart w:id="68" w:name="_Toc243287431"/>
            <w:bookmarkStart w:id="69" w:name="_Toc274767148"/>
            <w:bookmarkStart w:id="70" w:name="_Toc274873814"/>
            <w:r w:rsidRPr="00EF0DF8">
              <w:rPr>
                <w:bCs/>
                <w:sz w:val="28"/>
                <w:szCs w:val="28"/>
              </w:rPr>
              <w:t>Доходы</w:t>
            </w:r>
            <w:bookmarkEnd w:id="66"/>
            <w:bookmarkEnd w:id="67"/>
            <w:bookmarkEnd w:id="68"/>
            <w:bookmarkEnd w:id="69"/>
            <w:bookmarkEnd w:id="70"/>
          </w:p>
        </w:tc>
        <w:tc>
          <w:tcPr>
            <w:tcW w:w="1985" w:type="dxa"/>
            <w:shd w:val="clear" w:color="auto" w:fill="auto"/>
            <w:vAlign w:val="center"/>
          </w:tcPr>
          <w:p w:rsidR="00F428AD" w:rsidRPr="00EF0DF8" w:rsidRDefault="004108BE" w:rsidP="00F428AD">
            <w:pPr>
              <w:jc w:val="center"/>
              <w:rPr>
                <w:sz w:val="28"/>
                <w:szCs w:val="28"/>
              </w:rPr>
            </w:pPr>
            <w:r>
              <w:rPr>
                <w:sz w:val="28"/>
                <w:szCs w:val="28"/>
              </w:rPr>
              <w:t>3 178 878,2</w:t>
            </w:r>
          </w:p>
        </w:tc>
        <w:tc>
          <w:tcPr>
            <w:tcW w:w="1984" w:type="dxa"/>
            <w:shd w:val="clear" w:color="auto" w:fill="auto"/>
            <w:vAlign w:val="center"/>
          </w:tcPr>
          <w:p w:rsidR="00F428AD" w:rsidRPr="00EF0DF8" w:rsidRDefault="004108BE" w:rsidP="00F428AD">
            <w:pPr>
              <w:jc w:val="center"/>
              <w:rPr>
                <w:sz w:val="28"/>
                <w:szCs w:val="28"/>
              </w:rPr>
            </w:pPr>
            <w:r>
              <w:rPr>
                <w:sz w:val="28"/>
                <w:szCs w:val="28"/>
              </w:rPr>
              <w:t>3 059 355,2</w:t>
            </w:r>
          </w:p>
        </w:tc>
        <w:tc>
          <w:tcPr>
            <w:tcW w:w="1984" w:type="dxa"/>
            <w:shd w:val="clear" w:color="auto" w:fill="auto"/>
            <w:vAlign w:val="center"/>
          </w:tcPr>
          <w:p w:rsidR="00F428AD" w:rsidRPr="00EF0DF8" w:rsidRDefault="004108BE" w:rsidP="00F428AD">
            <w:pPr>
              <w:jc w:val="center"/>
              <w:rPr>
                <w:sz w:val="28"/>
                <w:szCs w:val="28"/>
              </w:rPr>
            </w:pPr>
            <w:r>
              <w:rPr>
                <w:sz w:val="28"/>
                <w:szCs w:val="28"/>
              </w:rPr>
              <w:t>2 926 176,4</w:t>
            </w:r>
          </w:p>
        </w:tc>
      </w:tr>
      <w:tr w:rsidR="009C0AFD" w:rsidRPr="00EF0DF8" w:rsidTr="00F428AD">
        <w:trPr>
          <w:trHeight w:val="120"/>
        </w:trPr>
        <w:tc>
          <w:tcPr>
            <w:tcW w:w="3686" w:type="dxa"/>
            <w:vAlign w:val="center"/>
          </w:tcPr>
          <w:p w:rsidR="009C0AFD" w:rsidRPr="00EF0DF8" w:rsidRDefault="009C0AFD" w:rsidP="009C0AFD">
            <w:pPr>
              <w:spacing w:before="120"/>
              <w:ind w:firstLine="6"/>
              <w:jc w:val="center"/>
              <w:rPr>
                <w:bCs/>
                <w:sz w:val="28"/>
                <w:szCs w:val="28"/>
              </w:rPr>
            </w:pPr>
            <w:bookmarkStart w:id="71" w:name="_Toc243235380"/>
            <w:bookmarkStart w:id="72" w:name="_Toc243235534"/>
            <w:bookmarkStart w:id="73" w:name="_Toc243287432"/>
            <w:bookmarkStart w:id="74" w:name="_Toc274767152"/>
            <w:bookmarkStart w:id="75" w:name="_Toc274873818"/>
            <w:r w:rsidRPr="00EF0DF8">
              <w:rPr>
                <w:bCs/>
                <w:sz w:val="28"/>
                <w:szCs w:val="28"/>
              </w:rPr>
              <w:t>Расходы</w:t>
            </w:r>
            <w:bookmarkEnd w:id="71"/>
            <w:bookmarkEnd w:id="72"/>
            <w:bookmarkEnd w:id="73"/>
            <w:bookmarkEnd w:id="74"/>
            <w:bookmarkEnd w:id="75"/>
          </w:p>
        </w:tc>
        <w:tc>
          <w:tcPr>
            <w:tcW w:w="1985" w:type="dxa"/>
            <w:shd w:val="clear" w:color="auto" w:fill="auto"/>
            <w:vAlign w:val="center"/>
          </w:tcPr>
          <w:p w:rsidR="009C0AFD" w:rsidRPr="00EF0DF8" w:rsidRDefault="004108BE" w:rsidP="007051A5">
            <w:pPr>
              <w:ind w:firstLine="6"/>
              <w:jc w:val="center"/>
              <w:rPr>
                <w:bCs/>
                <w:iCs/>
                <w:sz w:val="28"/>
                <w:szCs w:val="28"/>
              </w:rPr>
            </w:pPr>
            <w:r>
              <w:rPr>
                <w:bCs/>
                <w:iCs/>
                <w:sz w:val="28"/>
                <w:szCs w:val="28"/>
              </w:rPr>
              <w:t>3 178 330,</w:t>
            </w:r>
            <w:r w:rsidR="00E106C2">
              <w:rPr>
                <w:bCs/>
                <w:iCs/>
                <w:sz w:val="28"/>
                <w:szCs w:val="28"/>
              </w:rPr>
              <w:t>5</w:t>
            </w:r>
          </w:p>
        </w:tc>
        <w:tc>
          <w:tcPr>
            <w:tcW w:w="1984" w:type="dxa"/>
            <w:shd w:val="clear" w:color="auto" w:fill="auto"/>
            <w:vAlign w:val="center"/>
          </w:tcPr>
          <w:p w:rsidR="009C0AFD" w:rsidRPr="00EF0DF8" w:rsidRDefault="004108BE" w:rsidP="007051A5">
            <w:pPr>
              <w:ind w:firstLine="6"/>
              <w:jc w:val="center"/>
              <w:rPr>
                <w:bCs/>
                <w:iCs/>
                <w:sz w:val="28"/>
                <w:szCs w:val="28"/>
              </w:rPr>
            </w:pPr>
            <w:r>
              <w:rPr>
                <w:bCs/>
                <w:iCs/>
                <w:sz w:val="28"/>
                <w:szCs w:val="28"/>
              </w:rPr>
              <w:t>3 071 205,</w:t>
            </w:r>
            <w:r w:rsidR="00E106C2">
              <w:rPr>
                <w:bCs/>
                <w:iCs/>
                <w:sz w:val="28"/>
                <w:szCs w:val="28"/>
              </w:rPr>
              <w:t>8</w:t>
            </w:r>
          </w:p>
        </w:tc>
        <w:tc>
          <w:tcPr>
            <w:tcW w:w="1984" w:type="dxa"/>
            <w:shd w:val="clear" w:color="auto" w:fill="auto"/>
            <w:vAlign w:val="center"/>
          </w:tcPr>
          <w:p w:rsidR="009C0AFD" w:rsidRPr="00EF0DF8" w:rsidRDefault="004108BE" w:rsidP="007051A5">
            <w:pPr>
              <w:ind w:firstLine="6"/>
              <w:jc w:val="center"/>
              <w:rPr>
                <w:bCs/>
                <w:iCs/>
                <w:sz w:val="28"/>
                <w:szCs w:val="28"/>
              </w:rPr>
            </w:pPr>
            <w:r>
              <w:rPr>
                <w:bCs/>
                <w:iCs/>
                <w:sz w:val="28"/>
                <w:szCs w:val="28"/>
              </w:rPr>
              <w:t>2 929 457,</w:t>
            </w:r>
            <w:r w:rsidR="00E106C2">
              <w:rPr>
                <w:bCs/>
                <w:iCs/>
                <w:sz w:val="28"/>
                <w:szCs w:val="28"/>
              </w:rPr>
              <w:t>8</w:t>
            </w:r>
          </w:p>
        </w:tc>
      </w:tr>
      <w:tr w:rsidR="009C0AFD" w:rsidRPr="00EF0DF8" w:rsidTr="00E12BB5">
        <w:trPr>
          <w:trHeight w:val="123"/>
        </w:trPr>
        <w:tc>
          <w:tcPr>
            <w:tcW w:w="3686" w:type="dxa"/>
            <w:vAlign w:val="center"/>
          </w:tcPr>
          <w:p w:rsidR="009C0AFD" w:rsidRPr="00EF0DF8" w:rsidRDefault="00986705" w:rsidP="009C0AFD">
            <w:pPr>
              <w:spacing w:before="120"/>
              <w:ind w:firstLine="6"/>
              <w:jc w:val="center"/>
              <w:rPr>
                <w:bCs/>
                <w:sz w:val="28"/>
                <w:szCs w:val="28"/>
              </w:rPr>
            </w:pPr>
            <w:bookmarkStart w:id="76" w:name="_Toc243235381"/>
            <w:bookmarkStart w:id="77" w:name="_Toc243235535"/>
            <w:bookmarkStart w:id="78" w:name="_Toc243287433"/>
            <w:bookmarkStart w:id="79" w:name="_Toc274767156"/>
            <w:bookmarkStart w:id="80" w:name="_Toc274873822"/>
            <w:r w:rsidRPr="00EF0DF8">
              <w:rPr>
                <w:bCs/>
                <w:sz w:val="28"/>
                <w:szCs w:val="28"/>
              </w:rPr>
              <w:t>Профицит/</w:t>
            </w:r>
            <w:r w:rsidR="009C0AFD" w:rsidRPr="00EF0DF8">
              <w:rPr>
                <w:bCs/>
                <w:sz w:val="28"/>
                <w:szCs w:val="28"/>
              </w:rPr>
              <w:t>Дефицит</w:t>
            </w:r>
            <w:bookmarkEnd w:id="76"/>
            <w:bookmarkEnd w:id="77"/>
            <w:bookmarkEnd w:id="78"/>
            <w:bookmarkEnd w:id="79"/>
            <w:bookmarkEnd w:id="80"/>
          </w:p>
        </w:tc>
        <w:tc>
          <w:tcPr>
            <w:tcW w:w="1985" w:type="dxa"/>
            <w:shd w:val="clear" w:color="auto" w:fill="auto"/>
            <w:vAlign w:val="center"/>
          </w:tcPr>
          <w:p w:rsidR="009C0AFD" w:rsidRPr="00EF0DF8" w:rsidRDefault="00986705" w:rsidP="007051A5">
            <w:pPr>
              <w:ind w:firstLine="6"/>
              <w:jc w:val="center"/>
              <w:rPr>
                <w:bCs/>
                <w:iCs/>
                <w:sz w:val="28"/>
                <w:szCs w:val="28"/>
              </w:rPr>
            </w:pPr>
            <w:r w:rsidRPr="00EF0DF8">
              <w:rPr>
                <w:bCs/>
                <w:iCs/>
                <w:sz w:val="28"/>
                <w:szCs w:val="28"/>
              </w:rPr>
              <w:t>547,</w:t>
            </w:r>
            <w:r w:rsidR="00E106C2">
              <w:rPr>
                <w:bCs/>
                <w:iCs/>
                <w:sz w:val="28"/>
                <w:szCs w:val="28"/>
              </w:rPr>
              <w:t>7</w:t>
            </w:r>
          </w:p>
        </w:tc>
        <w:tc>
          <w:tcPr>
            <w:tcW w:w="1984" w:type="dxa"/>
            <w:shd w:val="clear" w:color="auto" w:fill="auto"/>
            <w:vAlign w:val="center"/>
          </w:tcPr>
          <w:p w:rsidR="009C0AFD" w:rsidRPr="00EF0DF8" w:rsidRDefault="00986705" w:rsidP="007051A5">
            <w:pPr>
              <w:ind w:firstLine="6"/>
              <w:jc w:val="center"/>
              <w:rPr>
                <w:bCs/>
                <w:iCs/>
                <w:sz w:val="28"/>
                <w:szCs w:val="28"/>
              </w:rPr>
            </w:pPr>
            <w:r w:rsidRPr="00EF0DF8">
              <w:rPr>
                <w:bCs/>
                <w:iCs/>
                <w:sz w:val="28"/>
                <w:szCs w:val="28"/>
              </w:rPr>
              <w:t>- 11 850,</w:t>
            </w:r>
            <w:r w:rsidR="00E106C2">
              <w:rPr>
                <w:bCs/>
                <w:iCs/>
                <w:sz w:val="28"/>
                <w:szCs w:val="28"/>
              </w:rPr>
              <w:t>6</w:t>
            </w:r>
          </w:p>
        </w:tc>
        <w:tc>
          <w:tcPr>
            <w:tcW w:w="1984" w:type="dxa"/>
            <w:shd w:val="clear" w:color="auto" w:fill="auto"/>
            <w:vAlign w:val="center"/>
          </w:tcPr>
          <w:p w:rsidR="009C0AFD" w:rsidRPr="00EF0DF8" w:rsidRDefault="00986705" w:rsidP="007051A5">
            <w:pPr>
              <w:ind w:firstLine="6"/>
              <w:jc w:val="center"/>
              <w:rPr>
                <w:bCs/>
                <w:iCs/>
                <w:sz w:val="28"/>
                <w:szCs w:val="28"/>
              </w:rPr>
            </w:pPr>
            <w:r w:rsidRPr="00EF0DF8">
              <w:rPr>
                <w:bCs/>
                <w:iCs/>
                <w:sz w:val="28"/>
                <w:szCs w:val="28"/>
              </w:rPr>
              <w:t>- 3 281,</w:t>
            </w:r>
            <w:r w:rsidR="00E106C2">
              <w:rPr>
                <w:bCs/>
                <w:iCs/>
                <w:sz w:val="28"/>
                <w:szCs w:val="28"/>
              </w:rPr>
              <w:t>4</w:t>
            </w:r>
          </w:p>
        </w:tc>
      </w:tr>
    </w:tbl>
    <w:p w:rsidR="004B09CA" w:rsidRPr="00EF0DF8" w:rsidRDefault="004B09CA" w:rsidP="004B09CA">
      <w:pPr>
        <w:tabs>
          <w:tab w:val="num" w:pos="1014"/>
        </w:tabs>
        <w:spacing w:before="120"/>
        <w:ind w:firstLine="720"/>
        <w:jc w:val="both"/>
        <w:rPr>
          <w:sz w:val="28"/>
          <w:szCs w:val="28"/>
        </w:rPr>
      </w:pPr>
      <w:r w:rsidRPr="00EF0DF8">
        <w:rPr>
          <w:sz w:val="28"/>
          <w:szCs w:val="28"/>
        </w:rPr>
        <w:t xml:space="preserve">Ограничения, установленные статьей 92.1 Бюджетного кодекса Российской Федерации, по предельному размеру дефицита соблюдены. </w:t>
      </w:r>
    </w:p>
    <w:p w:rsidR="00254945" w:rsidRPr="00EF0DF8" w:rsidRDefault="004B09CA" w:rsidP="00254945">
      <w:pPr>
        <w:pStyle w:val="1"/>
        <w:spacing w:before="120" w:after="0" w:line="240" w:lineRule="auto"/>
        <w:rPr>
          <w:sz w:val="32"/>
        </w:rPr>
      </w:pPr>
      <w:r w:rsidRPr="00EF0DF8">
        <w:br w:type="page"/>
      </w:r>
      <w:bookmarkStart w:id="81" w:name="_Toc211614067"/>
      <w:bookmarkStart w:id="82" w:name="_Toc337909483"/>
      <w:bookmarkStart w:id="83" w:name="_Toc372039322"/>
      <w:bookmarkStart w:id="84" w:name="_Toc403661139"/>
      <w:bookmarkStart w:id="85" w:name="_Toc119068533"/>
      <w:bookmarkStart w:id="86" w:name="_Toc116994704"/>
      <w:bookmarkStart w:id="87" w:name="_Toc117051443"/>
      <w:bookmarkStart w:id="88" w:name="_Toc148260930"/>
      <w:bookmarkStart w:id="89" w:name="_Toc148261009"/>
      <w:bookmarkStart w:id="90" w:name="_Toc148262144"/>
      <w:bookmarkStart w:id="91" w:name="_Toc148279882"/>
      <w:bookmarkStart w:id="92" w:name="_Toc148280017"/>
      <w:r w:rsidR="00254945" w:rsidRPr="00EF0DF8">
        <w:rPr>
          <w:sz w:val="32"/>
        </w:rPr>
        <w:t>1. ДОХОДЫ ГОРОДСКОГО БЮДЖЕТА на 20</w:t>
      </w:r>
      <w:r w:rsidR="00966B3B" w:rsidRPr="00EF0DF8">
        <w:rPr>
          <w:sz w:val="32"/>
        </w:rPr>
        <w:t>2</w:t>
      </w:r>
      <w:r w:rsidR="00421B0D" w:rsidRPr="00EF0DF8">
        <w:rPr>
          <w:sz w:val="32"/>
        </w:rPr>
        <w:t>5</w:t>
      </w:r>
      <w:r w:rsidR="00254945" w:rsidRPr="00EF0DF8">
        <w:rPr>
          <w:sz w:val="32"/>
        </w:rPr>
        <w:t xml:space="preserve"> год </w:t>
      </w:r>
      <w:r w:rsidR="00254945" w:rsidRPr="00EF0DF8">
        <w:rPr>
          <w:sz w:val="32"/>
        </w:rPr>
        <w:br/>
        <w:t>и плановый период 20</w:t>
      </w:r>
      <w:r w:rsidR="0022182B" w:rsidRPr="00EF0DF8">
        <w:rPr>
          <w:sz w:val="32"/>
        </w:rPr>
        <w:t>2</w:t>
      </w:r>
      <w:r w:rsidR="00421B0D" w:rsidRPr="00EF0DF8">
        <w:rPr>
          <w:sz w:val="32"/>
        </w:rPr>
        <w:t>6</w:t>
      </w:r>
      <w:r w:rsidR="00254945" w:rsidRPr="00EF0DF8">
        <w:rPr>
          <w:sz w:val="32"/>
        </w:rPr>
        <w:t>-20</w:t>
      </w:r>
      <w:r w:rsidR="005B2911" w:rsidRPr="00EF0DF8">
        <w:rPr>
          <w:sz w:val="32"/>
        </w:rPr>
        <w:t>2</w:t>
      </w:r>
      <w:r w:rsidR="00421B0D" w:rsidRPr="00EF0DF8">
        <w:rPr>
          <w:sz w:val="32"/>
        </w:rPr>
        <w:t>7</w:t>
      </w:r>
      <w:r w:rsidR="00254945" w:rsidRPr="00EF0DF8">
        <w:rPr>
          <w:sz w:val="32"/>
        </w:rPr>
        <w:t xml:space="preserve"> годов</w:t>
      </w:r>
      <w:bookmarkEnd w:id="81"/>
      <w:bookmarkEnd w:id="82"/>
      <w:bookmarkEnd w:id="83"/>
      <w:bookmarkEnd w:id="84"/>
      <w:bookmarkEnd w:id="85"/>
    </w:p>
    <w:p w:rsidR="00254945" w:rsidRPr="00EF0DF8" w:rsidRDefault="00254945" w:rsidP="00254945">
      <w:pPr>
        <w:rPr>
          <w:sz w:val="28"/>
          <w:szCs w:val="28"/>
        </w:rPr>
      </w:pPr>
    </w:p>
    <w:p w:rsidR="00254945" w:rsidRPr="00EF0DF8" w:rsidRDefault="00254945" w:rsidP="00623B84">
      <w:pPr>
        <w:pStyle w:val="2"/>
        <w:numPr>
          <w:ilvl w:val="1"/>
          <w:numId w:val="2"/>
        </w:numPr>
        <w:spacing w:after="120"/>
        <w:rPr>
          <w:sz w:val="32"/>
          <w:szCs w:val="32"/>
        </w:rPr>
      </w:pPr>
      <w:bookmarkStart w:id="93" w:name="_Toc211614068"/>
      <w:bookmarkStart w:id="94" w:name="_Toc243212862"/>
      <w:bookmarkStart w:id="95" w:name="_Toc274756242"/>
      <w:bookmarkStart w:id="96" w:name="_Toc306095230"/>
      <w:bookmarkStart w:id="97" w:name="_Toc337909484"/>
      <w:bookmarkStart w:id="98" w:name="_Toc369292225"/>
      <w:bookmarkStart w:id="99" w:name="_Toc372039323"/>
      <w:bookmarkStart w:id="100" w:name="_Toc403661140"/>
      <w:bookmarkStart w:id="101" w:name="_Toc119068534"/>
      <w:r w:rsidRPr="00EF0DF8">
        <w:rPr>
          <w:sz w:val="32"/>
          <w:szCs w:val="32"/>
        </w:rPr>
        <w:t>Прогноз объема доходов городского бюджета на 20</w:t>
      </w:r>
      <w:r w:rsidR="00966B3B" w:rsidRPr="00EF0DF8">
        <w:rPr>
          <w:sz w:val="32"/>
          <w:szCs w:val="32"/>
        </w:rPr>
        <w:t>2</w:t>
      </w:r>
      <w:r w:rsidR="00421B0D" w:rsidRPr="00EF0DF8">
        <w:rPr>
          <w:sz w:val="32"/>
          <w:szCs w:val="32"/>
        </w:rPr>
        <w:t>5</w:t>
      </w:r>
      <w:r w:rsidRPr="00EF0DF8">
        <w:rPr>
          <w:sz w:val="32"/>
          <w:szCs w:val="32"/>
        </w:rPr>
        <w:t xml:space="preserve"> год и плановый период 20</w:t>
      </w:r>
      <w:r w:rsidR="0022182B" w:rsidRPr="00EF0DF8">
        <w:rPr>
          <w:sz w:val="32"/>
          <w:szCs w:val="32"/>
        </w:rPr>
        <w:t>2</w:t>
      </w:r>
      <w:r w:rsidR="00421B0D" w:rsidRPr="00EF0DF8">
        <w:rPr>
          <w:sz w:val="32"/>
          <w:szCs w:val="32"/>
        </w:rPr>
        <w:t>6</w:t>
      </w:r>
      <w:r w:rsidRPr="00EF0DF8">
        <w:rPr>
          <w:sz w:val="32"/>
          <w:szCs w:val="32"/>
        </w:rPr>
        <w:t xml:space="preserve"> - 20</w:t>
      </w:r>
      <w:r w:rsidR="005B2911" w:rsidRPr="00EF0DF8">
        <w:rPr>
          <w:sz w:val="32"/>
          <w:szCs w:val="32"/>
        </w:rPr>
        <w:t>2</w:t>
      </w:r>
      <w:r w:rsidR="00421B0D" w:rsidRPr="00EF0DF8">
        <w:rPr>
          <w:sz w:val="32"/>
          <w:szCs w:val="32"/>
        </w:rPr>
        <w:t>7</w:t>
      </w:r>
      <w:r w:rsidRPr="00EF0DF8">
        <w:rPr>
          <w:sz w:val="32"/>
          <w:szCs w:val="32"/>
        </w:rPr>
        <w:t xml:space="preserve"> годов</w:t>
      </w:r>
      <w:bookmarkEnd w:id="93"/>
      <w:bookmarkEnd w:id="94"/>
      <w:bookmarkEnd w:id="95"/>
      <w:bookmarkEnd w:id="96"/>
      <w:bookmarkEnd w:id="97"/>
      <w:bookmarkEnd w:id="98"/>
      <w:bookmarkEnd w:id="99"/>
      <w:bookmarkEnd w:id="100"/>
      <w:bookmarkEnd w:id="101"/>
    </w:p>
    <w:p w:rsidR="00421B0D" w:rsidRPr="00EF0DF8" w:rsidRDefault="00421B0D" w:rsidP="00421B0D">
      <w:pPr>
        <w:pStyle w:val="ConsPlusNormal"/>
        <w:jc w:val="both"/>
        <w:rPr>
          <w:rFonts w:ascii="Times New Roman" w:hAnsi="Times New Roman" w:cs="Times New Roman"/>
          <w:sz w:val="28"/>
          <w:szCs w:val="28"/>
        </w:rPr>
      </w:pPr>
      <w:bookmarkStart w:id="102" w:name="_Toc180061004"/>
      <w:bookmarkStart w:id="103" w:name="_Toc211339758"/>
      <w:bookmarkEnd w:id="86"/>
      <w:bookmarkEnd w:id="87"/>
      <w:bookmarkEnd w:id="88"/>
      <w:bookmarkEnd w:id="89"/>
      <w:bookmarkEnd w:id="90"/>
      <w:bookmarkEnd w:id="91"/>
      <w:bookmarkEnd w:id="92"/>
      <w:r w:rsidRPr="00EF0DF8">
        <w:rPr>
          <w:rFonts w:ascii="Times New Roman" w:hAnsi="Times New Roman" w:cs="Times New Roman"/>
          <w:sz w:val="28"/>
          <w:szCs w:val="28"/>
        </w:rPr>
        <w:t xml:space="preserve">Прогноз доходов городского бюджета сформирован на основе ожидаемых итогов социально-экономического развития города на 2024 год, прогноза социально-экономического развития города на 2025-2027 годы (далее – Прогноз СЭР), с учетом параметров, утвержденных Решением </w:t>
      </w:r>
      <w:proofErr w:type="spellStart"/>
      <w:r w:rsidRPr="00EF0DF8">
        <w:rPr>
          <w:rFonts w:ascii="Times New Roman" w:hAnsi="Times New Roman" w:cs="Times New Roman"/>
          <w:sz w:val="28"/>
          <w:szCs w:val="28"/>
        </w:rPr>
        <w:t>Лесосибирского</w:t>
      </w:r>
      <w:proofErr w:type="spellEnd"/>
      <w:r w:rsidRPr="00EF0DF8">
        <w:rPr>
          <w:rFonts w:ascii="Times New Roman" w:hAnsi="Times New Roman" w:cs="Times New Roman"/>
          <w:sz w:val="28"/>
          <w:szCs w:val="28"/>
        </w:rPr>
        <w:t xml:space="preserve"> городского Совета депутатов от 14.12.2023 № 340 «О бюджете города Лесосибирска на 2024 год и плановый период 2025 - 2026 годов» (далее – Решение № </w:t>
      </w:r>
      <w:r w:rsidR="003B2317">
        <w:rPr>
          <w:rFonts w:ascii="Times New Roman" w:hAnsi="Times New Roman" w:cs="Times New Roman"/>
          <w:sz w:val="28"/>
          <w:szCs w:val="28"/>
        </w:rPr>
        <w:t>340</w:t>
      </w:r>
      <w:r w:rsidRPr="00EF0DF8">
        <w:rPr>
          <w:rFonts w:ascii="Times New Roman" w:hAnsi="Times New Roman" w:cs="Times New Roman"/>
          <w:sz w:val="28"/>
          <w:szCs w:val="28"/>
        </w:rPr>
        <w:t xml:space="preserve"> и оценки исполнения доходов в текущем году (далее – оценка 2024 года).</w:t>
      </w:r>
    </w:p>
    <w:p w:rsidR="005C58AE" w:rsidRPr="00EF0DF8" w:rsidRDefault="00421B0D" w:rsidP="00421B0D">
      <w:pPr>
        <w:pStyle w:val="ConsPlusNormal"/>
        <w:jc w:val="both"/>
        <w:rPr>
          <w:rFonts w:ascii="Times New Roman" w:hAnsi="Times New Roman"/>
          <w:color w:val="FF0000"/>
          <w:sz w:val="28"/>
        </w:rPr>
      </w:pPr>
      <w:r w:rsidRPr="00EF0DF8">
        <w:rPr>
          <w:rFonts w:ascii="Times New Roman" w:hAnsi="Times New Roman" w:cs="Times New Roman"/>
          <w:sz w:val="28"/>
          <w:szCs w:val="28"/>
        </w:rPr>
        <w:t>Расчеты и обоснования сумм доходов бюджета города произведены на основании сведений об исполнении бюджета за 2023 год и 10 месяцев 2024 года, отчетных данных УФНС по Красноярскому краю за 2023 год и 9 месяцев 2024 года, предоставляемых в соответствии с приказом Министерства финансов РФ № 65н от 30.06.2008 г. «Об утверждении периодичности, сроков и формы представления информации в соответствии с правилами взаимодействия органов муниципальной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 12 августа 2004 г. № 410</w:t>
      </w:r>
      <w:r w:rsidR="005C58AE" w:rsidRPr="00EF0DF8">
        <w:rPr>
          <w:rFonts w:ascii="Times New Roman" w:hAnsi="Times New Roman" w:cs="Times New Roman"/>
          <w:sz w:val="28"/>
          <w:szCs w:val="28"/>
        </w:rPr>
        <w:t>».</w:t>
      </w:r>
    </w:p>
    <w:p w:rsidR="005C58AE" w:rsidRPr="00EF0DF8" w:rsidRDefault="005C58AE" w:rsidP="00A41CFC">
      <w:pPr>
        <w:pStyle w:val="ConsPlusNormal"/>
        <w:ind w:left="360" w:firstLine="0"/>
        <w:jc w:val="right"/>
        <w:rPr>
          <w:rFonts w:ascii="Times New Roman" w:hAnsi="Times New Roman" w:cs="Times New Roman"/>
          <w:sz w:val="28"/>
          <w:szCs w:val="28"/>
        </w:rPr>
      </w:pPr>
      <w:r w:rsidRPr="00EF0DF8">
        <w:rPr>
          <w:rFonts w:ascii="Times New Roman" w:hAnsi="Times New Roman" w:cs="Times New Roman"/>
          <w:sz w:val="28"/>
          <w:szCs w:val="28"/>
        </w:rPr>
        <w:t>Таблица 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1"/>
        <w:gridCol w:w="1710"/>
        <w:gridCol w:w="1743"/>
        <w:gridCol w:w="1701"/>
        <w:gridCol w:w="1842"/>
      </w:tblGrid>
      <w:tr w:rsidR="005C58AE" w:rsidRPr="00EF0DF8" w:rsidTr="009C395B">
        <w:tc>
          <w:tcPr>
            <w:tcW w:w="2751" w:type="dxa"/>
            <w:tcBorders>
              <w:top w:val="nil"/>
              <w:left w:val="nil"/>
              <w:bottom w:val="single" w:sz="4" w:space="0" w:color="auto"/>
              <w:right w:val="nil"/>
            </w:tcBorders>
          </w:tcPr>
          <w:p w:rsidR="005C58AE" w:rsidRPr="00EF0DF8" w:rsidRDefault="005C58AE" w:rsidP="00A41CFC">
            <w:pPr>
              <w:ind w:firstLine="709"/>
              <w:jc w:val="both"/>
              <w:rPr>
                <w:sz w:val="28"/>
                <w:szCs w:val="28"/>
              </w:rPr>
            </w:pPr>
          </w:p>
        </w:tc>
        <w:tc>
          <w:tcPr>
            <w:tcW w:w="1710" w:type="dxa"/>
            <w:tcBorders>
              <w:top w:val="nil"/>
              <w:left w:val="nil"/>
              <w:bottom w:val="single" w:sz="4" w:space="0" w:color="auto"/>
              <w:right w:val="nil"/>
            </w:tcBorders>
          </w:tcPr>
          <w:p w:rsidR="005C58AE" w:rsidRPr="00EF0DF8" w:rsidRDefault="005C58AE" w:rsidP="00A41CFC">
            <w:pPr>
              <w:ind w:firstLine="709"/>
              <w:jc w:val="center"/>
              <w:rPr>
                <w:sz w:val="28"/>
                <w:szCs w:val="28"/>
              </w:rPr>
            </w:pPr>
          </w:p>
        </w:tc>
        <w:tc>
          <w:tcPr>
            <w:tcW w:w="5286" w:type="dxa"/>
            <w:gridSpan w:val="3"/>
            <w:tcBorders>
              <w:top w:val="nil"/>
              <w:left w:val="nil"/>
              <w:bottom w:val="single" w:sz="4" w:space="0" w:color="auto"/>
              <w:right w:val="nil"/>
            </w:tcBorders>
            <w:vAlign w:val="bottom"/>
          </w:tcPr>
          <w:p w:rsidR="005C58AE" w:rsidRPr="00EF0DF8" w:rsidRDefault="005C58AE" w:rsidP="00A41CFC">
            <w:pPr>
              <w:pStyle w:val="ConsPlusNormal"/>
              <w:ind w:firstLine="709"/>
              <w:jc w:val="right"/>
              <w:rPr>
                <w:rFonts w:ascii="Times New Roman" w:hAnsi="Times New Roman" w:cs="Times New Roman"/>
                <w:sz w:val="24"/>
                <w:szCs w:val="24"/>
              </w:rPr>
            </w:pPr>
            <w:r w:rsidRPr="00EF0DF8">
              <w:rPr>
                <w:rFonts w:ascii="Times New Roman" w:hAnsi="Times New Roman" w:cs="Times New Roman"/>
                <w:sz w:val="24"/>
                <w:szCs w:val="24"/>
              </w:rPr>
              <w:t>(тыс. рублей)</w:t>
            </w:r>
          </w:p>
        </w:tc>
      </w:tr>
      <w:tr w:rsidR="008E66BD" w:rsidRPr="00EF0DF8" w:rsidTr="009C395B">
        <w:tc>
          <w:tcPr>
            <w:tcW w:w="2751" w:type="dxa"/>
            <w:vMerge w:val="restart"/>
            <w:tcBorders>
              <w:top w:val="single" w:sz="4" w:space="0" w:color="auto"/>
              <w:left w:val="single" w:sz="4" w:space="0" w:color="auto"/>
              <w:bottom w:val="single" w:sz="4" w:space="0" w:color="auto"/>
              <w:right w:val="single" w:sz="4" w:space="0" w:color="auto"/>
            </w:tcBorders>
            <w:vAlign w:val="center"/>
          </w:tcPr>
          <w:p w:rsidR="008E66BD" w:rsidRPr="00E106C2" w:rsidRDefault="008E66BD" w:rsidP="00A41CFC">
            <w:pPr>
              <w:spacing w:after="120"/>
              <w:jc w:val="center"/>
              <w:rPr>
                <w:sz w:val="24"/>
                <w:szCs w:val="24"/>
              </w:rPr>
            </w:pP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8E66BD" w:rsidRPr="00E106C2" w:rsidRDefault="008E66BD" w:rsidP="00EB1BEC">
            <w:pPr>
              <w:spacing w:after="120"/>
              <w:jc w:val="center"/>
              <w:rPr>
                <w:sz w:val="24"/>
                <w:szCs w:val="24"/>
              </w:rPr>
            </w:pPr>
            <w:r w:rsidRPr="00E106C2">
              <w:rPr>
                <w:sz w:val="24"/>
                <w:szCs w:val="24"/>
              </w:rPr>
              <w:t>Оценка           202</w:t>
            </w:r>
            <w:r w:rsidR="003E47C9" w:rsidRPr="00E106C2">
              <w:rPr>
                <w:sz w:val="24"/>
                <w:szCs w:val="24"/>
              </w:rPr>
              <w:t>4</w:t>
            </w:r>
            <w:r w:rsidRPr="00E106C2">
              <w:rPr>
                <w:sz w:val="24"/>
                <w:szCs w:val="24"/>
              </w:rPr>
              <w:t xml:space="preserve"> год</w:t>
            </w:r>
          </w:p>
        </w:tc>
        <w:tc>
          <w:tcPr>
            <w:tcW w:w="5286" w:type="dxa"/>
            <w:gridSpan w:val="3"/>
            <w:tcBorders>
              <w:top w:val="single" w:sz="4" w:space="0" w:color="auto"/>
              <w:left w:val="single" w:sz="4" w:space="0" w:color="auto"/>
              <w:bottom w:val="single" w:sz="4" w:space="0" w:color="auto"/>
              <w:right w:val="single" w:sz="4" w:space="0" w:color="auto"/>
            </w:tcBorders>
            <w:vAlign w:val="center"/>
          </w:tcPr>
          <w:p w:rsidR="008E66BD" w:rsidRPr="00E106C2" w:rsidRDefault="008E66BD" w:rsidP="00A41CFC">
            <w:pPr>
              <w:spacing w:after="120"/>
              <w:ind w:firstLine="709"/>
              <w:jc w:val="center"/>
              <w:rPr>
                <w:sz w:val="24"/>
                <w:szCs w:val="24"/>
              </w:rPr>
            </w:pPr>
            <w:r w:rsidRPr="00E106C2">
              <w:rPr>
                <w:sz w:val="24"/>
                <w:szCs w:val="24"/>
              </w:rPr>
              <w:t>Прогноз</w:t>
            </w:r>
          </w:p>
        </w:tc>
      </w:tr>
      <w:tr w:rsidR="008E66BD" w:rsidRPr="00EF0DF8" w:rsidTr="009C395B">
        <w:trPr>
          <w:trHeight w:val="407"/>
        </w:trPr>
        <w:tc>
          <w:tcPr>
            <w:tcW w:w="2751" w:type="dxa"/>
            <w:vMerge/>
            <w:tcBorders>
              <w:top w:val="single" w:sz="4" w:space="0" w:color="auto"/>
              <w:left w:val="single" w:sz="4" w:space="0" w:color="auto"/>
              <w:bottom w:val="single" w:sz="4" w:space="0" w:color="auto"/>
              <w:right w:val="single" w:sz="4" w:space="0" w:color="auto"/>
            </w:tcBorders>
            <w:vAlign w:val="center"/>
          </w:tcPr>
          <w:p w:rsidR="008E66BD" w:rsidRPr="00E106C2" w:rsidRDefault="008E66BD" w:rsidP="00A41CFC">
            <w:pPr>
              <w:jc w:val="center"/>
              <w:rPr>
                <w:sz w:val="24"/>
                <w:szCs w:val="24"/>
              </w:rPr>
            </w:pPr>
          </w:p>
        </w:tc>
        <w:tc>
          <w:tcPr>
            <w:tcW w:w="1710" w:type="dxa"/>
            <w:vMerge/>
            <w:tcBorders>
              <w:top w:val="single" w:sz="4" w:space="0" w:color="auto"/>
              <w:left w:val="single" w:sz="4" w:space="0" w:color="auto"/>
              <w:bottom w:val="single" w:sz="4" w:space="0" w:color="auto"/>
              <w:right w:val="single" w:sz="4" w:space="0" w:color="auto"/>
            </w:tcBorders>
            <w:vAlign w:val="center"/>
          </w:tcPr>
          <w:p w:rsidR="008E66BD" w:rsidRPr="00E106C2" w:rsidRDefault="008E66BD" w:rsidP="00A41CFC">
            <w:pPr>
              <w:jc w:val="center"/>
              <w:rPr>
                <w:sz w:val="24"/>
                <w:szCs w:val="24"/>
              </w:rPr>
            </w:pPr>
          </w:p>
        </w:tc>
        <w:tc>
          <w:tcPr>
            <w:tcW w:w="1743" w:type="dxa"/>
            <w:tcBorders>
              <w:top w:val="single" w:sz="4" w:space="0" w:color="auto"/>
              <w:left w:val="single" w:sz="4" w:space="0" w:color="auto"/>
              <w:bottom w:val="single" w:sz="4" w:space="0" w:color="auto"/>
              <w:right w:val="single" w:sz="4" w:space="0" w:color="auto"/>
            </w:tcBorders>
            <w:vAlign w:val="center"/>
          </w:tcPr>
          <w:p w:rsidR="008E66BD" w:rsidRPr="00E106C2" w:rsidRDefault="008E66BD" w:rsidP="00EB1BEC">
            <w:pPr>
              <w:jc w:val="center"/>
              <w:rPr>
                <w:sz w:val="24"/>
                <w:szCs w:val="24"/>
              </w:rPr>
            </w:pPr>
            <w:r w:rsidRPr="00E106C2">
              <w:rPr>
                <w:sz w:val="24"/>
                <w:szCs w:val="24"/>
              </w:rPr>
              <w:t>202</w:t>
            </w:r>
            <w:r w:rsidR="003E47C9" w:rsidRPr="00E106C2">
              <w:rPr>
                <w:sz w:val="24"/>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rsidR="008E66BD" w:rsidRPr="00E106C2" w:rsidRDefault="008E66BD" w:rsidP="00EB1BEC">
            <w:pPr>
              <w:jc w:val="center"/>
              <w:rPr>
                <w:sz w:val="24"/>
                <w:szCs w:val="24"/>
              </w:rPr>
            </w:pPr>
            <w:r w:rsidRPr="00E106C2">
              <w:rPr>
                <w:sz w:val="24"/>
                <w:szCs w:val="24"/>
              </w:rPr>
              <w:t>202</w:t>
            </w:r>
            <w:r w:rsidR="003E47C9" w:rsidRPr="00E106C2">
              <w:rPr>
                <w:sz w:val="24"/>
                <w:szCs w:val="24"/>
              </w:rPr>
              <w:t>6</w:t>
            </w:r>
          </w:p>
        </w:tc>
        <w:tc>
          <w:tcPr>
            <w:tcW w:w="1842" w:type="dxa"/>
            <w:tcBorders>
              <w:top w:val="single" w:sz="4" w:space="0" w:color="auto"/>
              <w:left w:val="single" w:sz="4" w:space="0" w:color="auto"/>
              <w:bottom w:val="single" w:sz="4" w:space="0" w:color="auto"/>
              <w:right w:val="single" w:sz="4" w:space="0" w:color="auto"/>
            </w:tcBorders>
            <w:vAlign w:val="center"/>
          </w:tcPr>
          <w:p w:rsidR="008E66BD" w:rsidRPr="00E106C2" w:rsidRDefault="008E66BD" w:rsidP="00EB1BEC">
            <w:pPr>
              <w:jc w:val="center"/>
              <w:rPr>
                <w:sz w:val="24"/>
                <w:szCs w:val="24"/>
              </w:rPr>
            </w:pPr>
            <w:r w:rsidRPr="00E106C2">
              <w:rPr>
                <w:sz w:val="24"/>
                <w:szCs w:val="24"/>
              </w:rPr>
              <w:t>202</w:t>
            </w:r>
            <w:r w:rsidR="003E47C9" w:rsidRPr="00E106C2">
              <w:rPr>
                <w:sz w:val="24"/>
                <w:szCs w:val="24"/>
              </w:rPr>
              <w:t>7</w:t>
            </w:r>
          </w:p>
        </w:tc>
      </w:tr>
      <w:tr w:rsidR="003E47C9" w:rsidRPr="00EF0DF8" w:rsidTr="009C395B">
        <w:trPr>
          <w:trHeight w:val="717"/>
        </w:trPr>
        <w:tc>
          <w:tcPr>
            <w:tcW w:w="2751"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Итого доходы</w:t>
            </w:r>
          </w:p>
        </w:tc>
        <w:tc>
          <w:tcPr>
            <w:tcW w:w="1710"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4 233 068,5</w:t>
            </w:r>
          </w:p>
        </w:tc>
        <w:tc>
          <w:tcPr>
            <w:tcW w:w="1743"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3 178 878,2</w:t>
            </w:r>
          </w:p>
        </w:tc>
        <w:tc>
          <w:tcPr>
            <w:tcW w:w="1701"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3 059 355,2</w:t>
            </w:r>
          </w:p>
        </w:tc>
        <w:tc>
          <w:tcPr>
            <w:tcW w:w="1842"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2 926 176,4</w:t>
            </w:r>
          </w:p>
        </w:tc>
      </w:tr>
      <w:tr w:rsidR="003E47C9" w:rsidRPr="00EF0DF8" w:rsidTr="009C395B">
        <w:tc>
          <w:tcPr>
            <w:tcW w:w="2751"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b/>
                <w:bCs/>
                <w:sz w:val="24"/>
                <w:szCs w:val="24"/>
              </w:rPr>
            </w:pPr>
            <w:r w:rsidRPr="00E106C2">
              <w:rPr>
                <w:sz w:val="24"/>
                <w:szCs w:val="24"/>
              </w:rPr>
              <w:t>Налоговые и неналоговые доходы</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3E47C9" w:rsidRPr="00E106C2" w:rsidRDefault="003E47C9" w:rsidP="003E47C9">
            <w:pPr>
              <w:jc w:val="center"/>
              <w:rPr>
                <w:sz w:val="24"/>
                <w:szCs w:val="24"/>
              </w:rPr>
            </w:pPr>
            <w:r w:rsidRPr="00E106C2">
              <w:rPr>
                <w:sz w:val="24"/>
                <w:szCs w:val="24"/>
              </w:rPr>
              <w:t>961 058,0</w:t>
            </w:r>
          </w:p>
        </w:tc>
        <w:tc>
          <w:tcPr>
            <w:tcW w:w="1743"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1 051 197,5</w:t>
            </w:r>
          </w:p>
        </w:tc>
        <w:tc>
          <w:tcPr>
            <w:tcW w:w="1701"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1 096 501,8</w:t>
            </w:r>
          </w:p>
        </w:tc>
        <w:tc>
          <w:tcPr>
            <w:tcW w:w="1842"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1 145 175,9</w:t>
            </w:r>
          </w:p>
        </w:tc>
      </w:tr>
      <w:tr w:rsidR="003E47C9" w:rsidRPr="00EF0DF8" w:rsidTr="009C395B">
        <w:tc>
          <w:tcPr>
            <w:tcW w:w="2751"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b/>
                <w:bCs/>
                <w:sz w:val="24"/>
                <w:szCs w:val="24"/>
              </w:rPr>
            </w:pPr>
            <w:r w:rsidRPr="00E106C2">
              <w:rPr>
                <w:sz w:val="24"/>
                <w:szCs w:val="24"/>
              </w:rPr>
              <w:t>Безвозмездные поступления</w:t>
            </w:r>
          </w:p>
        </w:tc>
        <w:tc>
          <w:tcPr>
            <w:tcW w:w="1710"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3 272 010,5</w:t>
            </w:r>
          </w:p>
        </w:tc>
        <w:tc>
          <w:tcPr>
            <w:tcW w:w="1743"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jc w:val="center"/>
              <w:rPr>
                <w:sz w:val="24"/>
                <w:szCs w:val="24"/>
              </w:rPr>
            </w:pPr>
            <w:r w:rsidRPr="00E106C2">
              <w:rPr>
                <w:sz w:val="24"/>
                <w:szCs w:val="24"/>
              </w:rPr>
              <w:t>2 127 680,7</w:t>
            </w:r>
          </w:p>
        </w:tc>
        <w:tc>
          <w:tcPr>
            <w:tcW w:w="1701"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ind w:left="-120"/>
              <w:rPr>
                <w:sz w:val="24"/>
                <w:szCs w:val="24"/>
              </w:rPr>
            </w:pPr>
            <w:r w:rsidRPr="00E106C2">
              <w:rPr>
                <w:sz w:val="24"/>
                <w:szCs w:val="24"/>
              </w:rPr>
              <w:t xml:space="preserve">       1 962 853,4</w:t>
            </w:r>
          </w:p>
        </w:tc>
        <w:tc>
          <w:tcPr>
            <w:tcW w:w="1842" w:type="dxa"/>
            <w:tcBorders>
              <w:top w:val="single" w:sz="4" w:space="0" w:color="auto"/>
              <w:left w:val="single" w:sz="4" w:space="0" w:color="auto"/>
              <w:bottom w:val="single" w:sz="4" w:space="0" w:color="auto"/>
              <w:right w:val="single" w:sz="4" w:space="0" w:color="auto"/>
            </w:tcBorders>
            <w:vAlign w:val="center"/>
          </w:tcPr>
          <w:p w:rsidR="003E47C9" w:rsidRPr="00E106C2" w:rsidRDefault="003E47C9" w:rsidP="003E47C9">
            <w:pPr>
              <w:rPr>
                <w:sz w:val="24"/>
                <w:szCs w:val="24"/>
              </w:rPr>
            </w:pPr>
            <w:r w:rsidRPr="00E106C2">
              <w:rPr>
                <w:sz w:val="24"/>
                <w:szCs w:val="24"/>
              </w:rPr>
              <w:t xml:space="preserve">    1 781 000,5</w:t>
            </w:r>
          </w:p>
        </w:tc>
      </w:tr>
    </w:tbl>
    <w:p w:rsidR="003E47C9" w:rsidRPr="00EF0DF8" w:rsidRDefault="003E47C9" w:rsidP="003E47C9">
      <w:pPr>
        <w:spacing w:before="120"/>
        <w:ind w:firstLine="709"/>
        <w:jc w:val="both"/>
        <w:rPr>
          <w:sz w:val="28"/>
          <w:szCs w:val="28"/>
        </w:rPr>
      </w:pPr>
      <w:r w:rsidRPr="00EF0DF8">
        <w:rPr>
          <w:sz w:val="28"/>
          <w:szCs w:val="28"/>
        </w:rPr>
        <w:t>Доходы бюджета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w:t>
      </w:r>
    </w:p>
    <w:p w:rsidR="003E47C9" w:rsidRPr="00EF0DF8" w:rsidRDefault="003E47C9" w:rsidP="003E47C9">
      <w:pPr>
        <w:spacing w:before="120"/>
        <w:ind w:firstLine="709"/>
        <w:jc w:val="both"/>
        <w:rPr>
          <w:sz w:val="28"/>
          <w:szCs w:val="28"/>
        </w:rPr>
      </w:pPr>
      <w:r w:rsidRPr="00EF0DF8">
        <w:rPr>
          <w:sz w:val="28"/>
          <w:szCs w:val="28"/>
        </w:rPr>
        <w:t xml:space="preserve">При расчете объема доходов городского бюджета учитывались принятые и предполагаемые к принятию изменения, и дополнения в законодательство Российской Федерации о налогах и сборах и бюджетное законодательство.   </w:t>
      </w:r>
    </w:p>
    <w:p w:rsidR="003E47C9" w:rsidRPr="00EF0DF8" w:rsidRDefault="003E47C9" w:rsidP="003E47C9">
      <w:pPr>
        <w:spacing w:before="120"/>
        <w:ind w:firstLine="709"/>
        <w:jc w:val="both"/>
        <w:rPr>
          <w:sz w:val="28"/>
          <w:szCs w:val="28"/>
        </w:rPr>
      </w:pPr>
      <w:r w:rsidRPr="00EF0DF8">
        <w:rPr>
          <w:sz w:val="28"/>
          <w:szCs w:val="28"/>
        </w:rPr>
        <w:t>Доходы городского бюджета 2025 года (приложение 2 к проекту решения) прогнозируются в объеме 3 178 878,2 тыс. рублей. Собственные доходы бюджета за исключением безвозмездных поступлений составят 1 051 197,5 тыс. рублей.</w:t>
      </w:r>
    </w:p>
    <w:p w:rsidR="005C58AE" w:rsidRPr="00EF0DF8" w:rsidRDefault="003E47C9" w:rsidP="003E47C9">
      <w:pPr>
        <w:spacing w:before="120"/>
        <w:ind w:firstLine="709"/>
        <w:jc w:val="both"/>
        <w:rPr>
          <w:sz w:val="28"/>
          <w:szCs w:val="28"/>
        </w:rPr>
      </w:pPr>
      <w:r w:rsidRPr="00EF0DF8">
        <w:rPr>
          <w:sz w:val="28"/>
          <w:szCs w:val="28"/>
        </w:rPr>
        <w:t>Доходы городского бюджета 2026-2027 годов прогнозируются в объеме 3 059 355,2 тыс. рублей и 2 926 176,4 тыс. рублей. Собственные доходы бюджета за исключением безвозмездных поступлений составят 1 096 501,8 тыс. рублей и 1 145 175,9 тыс. рублей соответственно</w:t>
      </w:r>
      <w:r w:rsidR="005C58AE" w:rsidRPr="00EF0DF8">
        <w:rPr>
          <w:sz w:val="28"/>
          <w:szCs w:val="28"/>
        </w:rPr>
        <w:t xml:space="preserve">. </w:t>
      </w:r>
    </w:p>
    <w:p w:rsidR="00966B3B" w:rsidRPr="00EF0DF8" w:rsidRDefault="00966B3B" w:rsidP="00A41CFC">
      <w:pPr>
        <w:spacing w:after="120"/>
        <w:ind w:firstLine="720"/>
        <w:jc w:val="both"/>
        <w:rPr>
          <w:sz w:val="28"/>
          <w:szCs w:val="28"/>
        </w:rPr>
      </w:pPr>
    </w:p>
    <w:p w:rsidR="006D3D41" w:rsidRPr="00EF0DF8" w:rsidRDefault="006D3D41" w:rsidP="00A41CFC">
      <w:pPr>
        <w:keepNext/>
        <w:spacing w:after="120"/>
        <w:jc w:val="center"/>
        <w:outlineLvl w:val="1"/>
        <w:rPr>
          <w:b/>
          <w:smallCaps/>
          <w:spacing w:val="4"/>
          <w:sz w:val="28"/>
          <w:szCs w:val="28"/>
        </w:rPr>
      </w:pPr>
      <w:bookmarkStart w:id="104" w:name="_Toc211614069"/>
      <w:bookmarkStart w:id="105" w:name="_Toc243212863"/>
      <w:bookmarkStart w:id="106" w:name="_Toc274756243"/>
      <w:bookmarkStart w:id="107" w:name="_Toc306095231"/>
      <w:bookmarkStart w:id="108" w:name="_Toc337909485"/>
      <w:bookmarkStart w:id="109" w:name="_Toc369292226"/>
      <w:bookmarkStart w:id="110" w:name="_Toc372039324"/>
      <w:bookmarkStart w:id="111" w:name="_Toc403661141"/>
      <w:bookmarkStart w:id="112" w:name="_Toc119068535"/>
      <w:r w:rsidRPr="00EF0DF8">
        <w:rPr>
          <w:b/>
          <w:smallCaps/>
          <w:sz w:val="32"/>
          <w:szCs w:val="32"/>
        </w:rPr>
        <w:t xml:space="preserve">1.2. </w:t>
      </w:r>
      <w:bookmarkEnd w:id="102"/>
      <w:bookmarkEnd w:id="103"/>
      <w:r w:rsidRPr="00EF0DF8">
        <w:rPr>
          <w:b/>
          <w:smallCaps/>
          <w:sz w:val="32"/>
          <w:szCs w:val="32"/>
        </w:rPr>
        <w:t>Особенности расчетов поступлений платежей в местный бюджет по доходным источникам на 20</w:t>
      </w:r>
      <w:r w:rsidR="00446251" w:rsidRPr="00EF0DF8">
        <w:rPr>
          <w:b/>
          <w:smallCaps/>
          <w:sz w:val="32"/>
          <w:szCs w:val="32"/>
        </w:rPr>
        <w:t>2</w:t>
      </w:r>
      <w:r w:rsidR="003E47C9" w:rsidRPr="00EF0DF8">
        <w:rPr>
          <w:b/>
          <w:smallCaps/>
          <w:sz w:val="32"/>
          <w:szCs w:val="32"/>
        </w:rPr>
        <w:t>5</w:t>
      </w:r>
      <w:r w:rsidRPr="00EF0DF8">
        <w:rPr>
          <w:b/>
          <w:smallCaps/>
          <w:sz w:val="32"/>
          <w:szCs w:val="32"/>
        </w:rPr>
        <w:t xml:space="preserve"> год и плановый период 202</w:t>
      </w:r>
      <w:r w:rsidR="003E47C9" w:rsidRPr="00EF0DF8">
        <w:rPr>
          <w:b/>
          <w:smallCaps/>
          <w:sz w:val="32"/>
          <w:szCs w:val="32"/>
        </w:rPr>
        <w:t>6</w:t>
      </w:r>
      <w:r w:rsidRPr="00EF0DF8">
        <w:rPr>
          <w:b/>
          <w:smallCaps/>
          <w:sz w:val="32"/>
          <w:szCs w:val="32"/>
        </w:rPr>
        <w:t xml:space="preserve"> - 202</w:t>
      </w:r>
      <w:r w:rsidR="003E47C9" w:rsidRPr="00EF0DF8">
        <w:rPr>
          <w:b/>
          <w:smallCaps/>
          <w:sz w:val="32"/>
          <w:szCs w:val="32"/>
        </w:rPr>
        <w:t>7</w:t>
      </w:r>
      <w:r w:rsidRPr="00EF0DF8">
        <w:rPr>
          <w:b/>
          <w:smallCaps/>
          <w:sz w:val="32"/>
          <w:szCs w:val="32"/>
        </w:rPr>
        <w:t xml:space="preserve"> годов</w:t>
      </w:r>
      <w:bookmarkEnd w:id="104"/>
      <w:bookmarkEnd w:id="105"/>
      <w:bookmarkEnd w:id="106"/>
      <w:bookmarkEnd w:id="107"/>
      <w:bookmarkEnd w:id="108"/>
      <w:bookmarkEnd w:id="109"/>
      <w:bookmarkEnd w:id="110"/>
      <w:bookmarkEnd w:id="111"/>
      <w:bookmarkEnd w:id="112"/>
    </w:p>
    <w:p w:rsidR="00EB1BEC" w:rsidRPr="00EF0DF8" w:rsidRDefault="00EB1BEC" w:rsidP="00EB1BEC">
      <w:pPr>
        <w:autoSpaceDE w:val="0"/>
        <w:autoSpaceDN w:val="0"/>
        <w:adjustRightInd w:val="0"/>
        <w:spacing w:before="120"/>
        <w:ind w:firstLine="720"/>
        <w:jc w:val="both"/>
        <w:rPr>
          <w:sz w:val="28"/>
          <w:szCs w:val="28"/>
        </w:rPr>
      </w:pPr>
      <w:r w:rsidRPr="00EF0DF8">
        <w:rPr>
          <w:sz w:val="28"/>
          <w:szCs w:val="28"/>
        </w:rPr>
        <w:t>Расчеты и обоснования сумм доходов бюджета произведены на основании прогнозов поступления доходов, аналитических материалов по исполнению бюджета и изменений, вносимых в налоговое и бюджетное законодательства.</w:t>
      </w:r>
    </w:p>
    <w:p w:rsidR="006D3D41" w:rsidRPr="00EF0DF8" w:rsidRDefault="006D3D41" w:rsidP="00A41CFC">
      <w:pPr>
        <w:rPr>
          <w:sz w:val="28"/>
          <w:szCs w:val="28"/>
        </w:rPr>
      </w:pPr>
    </w:p>
    <w:p w:rsidR="006D3D41" w:rsidRPr="00EF0DF8" w:rsidRDefault="006D3D41" w:rsidP="00A41CFC">
      <w:pPr>
        <w:jc w:val="center"/>
        <w:outlineLvl w:val="2"/>
        <w:rPr>
          <w:b/>
          <w:sz w:val="28"/>
          <w:szCs w:val="28"/>
        </w:rPr>
      </w:pPr>
      <w:bookmarkStart w:id="113" w:name="_Toc211339762"/>
      <w:bookmarkStart w:id="114" w:name="_Toc211614070"/>
      <w:bookmarkStart w:id="115" w:name="_Toc243212864"/>
      <w:bookmarkStart w:id="116" w:name="_Toc274756244"/>
      <w:bookmarkStart w:id="117" w:name="_Toc306095232"/>
      <w:bookmarkStart w:id="118" w:name="_Toc337909486"/>
      <w:bookmarkStart w:id="119" w:name="_Toc369292227"/>
      <w:bookmarkStart w:id="120" w:name="_Toc372039325"/>
      <w:bookmarkStart w:id="121" w:name="_Toc403661142"/>
      <w:bookmarkStart w:id="122" w:name="_Toc119068536"/>
      <w:r w:rsidRPr="00EF0DF8">
        <w:rPr>
          <w:b/>
          <w:sz w:val="28"/>
          <w:szCs w:val="28"/>
        </w:rPr>
        <w:t>Налог на прибыль организаций</w:t>
      </w:r>
      <w:bookmarkEnd w:id="113"/>
      <w:bookmarkEnd w:id="114"/>
      <w:bookmarkEnd w:id="115"/>
      <w:bookmarkEnd w:id="116"/>
      <w:bookmarkEnd w:id="117"/>
      <w:bookmarkEnd w:id="118"/>
      <w:bookmarkEnd w:id="119"/>
      <w:bookmarkEnd w:id="120"/>
      <w:bookmarkEnd w:id="121"/>
      <w:bookmarkEnd w:id="122"/>
    </w:p>
    <w:p w:rsidR="005C58AE" w:rsidRPr="00EF0DF8" w:rsidRDefault="005C58AE" w:rsidP="00A41CFC">
      <w:pPr>
        <w:jc w:val="center"/>
        <w:outlineLvl w:val="2"/>
        <w:rPr>
          <w:b/>
          <w:sz w:val="16"/>
          <w:szCs w:val="16"/>
        </w:rPr>
      </w:pPr>
    </w:p>
    <w:p w:rsidR="003E47C9" w:rsidRPr="00EF0DF8" w:rsidRDefault="003E47C9" w:rsidP="003E47C9">
      <w:pPr>
        <w:spacing w:before="120"/>
        <w:ind w:firstLine="709"/>
        <w:jc w:val="both"/>
        <w:rPr>
          <w:sz w:val="28"/>
          <w:szCs w:val="28"/>
        </w:rPr>
      </w:pPr>
      <w:bookmarkStart w:id="123" w:name="_Toc243212865"/>
      <w:bookmarkStart w:id="124" w:name="_Toc274756245"/>
      <w:bookmarkStart w:id="125" w:name="_Toc306095233"/>
      <w:bookmarkStart w:id="126" w:name="_Toc337909487"/>
      <w:bookmarkStart w:id="127" w:name="_Toc180061005"/>
      <w:r w:rsidRPr="00EF0DF8">
        <w:rPr>
          <w:sz w:val="28"/>
          <w:szCs w:val="28"/>
        </w:rPr>
        <w:t>Расчет суммы налога на прибыль организаций на 2025 год и плановый период 2026 и 2027 годов произведен в соответствии с действующим налоговым и бюджетным законодательством, с учетом изменений законодательства Российской Федерации и нормативных правовых актов Правительства Российской Федерации, законов Красноярского края.</w:t>
      </w:r>
    </w:p>
    <w:p w:rsidR="003E47C9" w:rsidRPr="00EF0DF8" w:rsidRDefault="003E47C9" w:rsidP="003E47C9">
      <w:pPr>
        <w:spacing w:before="120"/>
        <w:ind w:firstLine="709"/>
        <w:jc w:val="both"/>
        <w:rPr>
          <w:sz w:val="28"/>
          <w:szCs w:val="28"/>
        </w:rPr>
      </w:pPr>
      <w:r w:rsidRPr="00EF0DF8">
        <w:rPr>
          <w:sz w:val="28"/>
          <w:szCs w:val="28"/>
        </w:rPr>
        <w:t>В основу расчета налога на прибыль организаций приняты следующие исходные данные:</w:t>
      </w:r>
    </w:p>
    <w:p w:rsidR="003E47C9" w:rsidRPr="00EF0DF8" w:rsidRDefault="003E47C9" w:rsidP="003E47C9">
      <w:pPr>
        <w:spacing w:before="120"/>
        <w:ind w:firstLine="709"/>
        <w:jc w:val="both"/>
        <w:rPr>
          <w:sz w:val="28"/>
          <w:szCs w:val="28"/>
        </w:rPr>
      </w:pPr>
      <w:r w:rsidRPr="00EF0DF8">
        <w:rPr>
          <w:sz w:val="28"/>
          <w:szCs w:val="28"/>
        </w:rPr>
        <w:t>- отчеты Управления Федеральной налоговой службы по Красноярскому краю (далее – УФНС по краю) по формам № 5-ПМ «Отчет о налоговой базе и структуре начислений по налогу на прибыль организаций, зачисляемому в бюджет субъекта Российской Федерации» по итогам 2023 года;</w:t>
      </w:r>
    </w:p>
    <w:p w:rsidR="003E47C9" w:rsidRPr="00EF0DF8" w:rsidRDefault="003E47C9" w:rsidP="003E47C9">
      <w:pPr>
        <w:spacing w:before="120"/>
        <w:ind w:firstLine="709"/>
        <w:jc w:val="both"/>
        <w:rPr>
          <w:sz w:val="28"/>
          <w:szCs w:val="28"/>
        </w:rPr>
      </w:pPr>
      <w:r w:rsidRPr="00EF0DF8">
        <w:rPr>
          <w:sz w:val="28"/>
          <w:szCs w:val="28"/>
        </w:rPr>
        <w:t>- показатели УФНС по краю, предоставленные в соответствии с приказом Минфина России № 65н от 30 июня 2008 года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 12 августа 2004 года № 410» (далее – Приказ № 65н), по видам экономической деятельности за 2023 год и 9 месяцев 2024 года;</w:t>
      </w:r>
    </w:p>
    <w:p w:rsidR="003E47C9" w:rsidRPr="00EF0DF8" w:rsidRDefault="003E47C9" w:rsidP="003E47C9">
      <w:pPr>
        <w:spacing w:before="120"/>
        <w:ind w:firstLine="709"/>
        <w:jc w:val="both"/>
        <w:rPr>
          <w:sz w:val="28"/>
          <w:szCs w:val="28"/>
        </w:rPr>
      </w:pPr>
      <w:r w:rsidRPr="00EF0DF8">
        <w:rPr>
          <w:sz w:val="28"/>
          <w:szCs w:val="28"/>
        </w:rPr>
        <w:t>- показатели Прогноза СЭР края и отраслевых программ.</w:t>
      </w:r>
    </w:p>
    <w:p w:rsidR="003E47C9" w:rsidRPr="00EF0DF8" w:rsidRDefault="003E47C9" w:rsidP="003E47C9">
      <w:pPr>
        <w:spacing w:before="120"/>
        <w:ind w:firstLine="709"/>
        <w:jc w:val="both"/>
        <w:rPr>
          <w:sz w:val="28"/>
          <w:szCs w:val="28"/>
        </w:rPr>
      </w:pPr>
      <w:r w:rsidRPr="00EF0DF8">
        <w:rPr>
          <w:sz w:val="28"/>
          <w:szCs w:val="28"/>
        </w:rPr>
        <w:t>Рост по видам экономической деятельности учтен на основе показателей Прогноза СЭР края – индексов производства и индексов-дефляторов цен.</w:t>
      </w:r>
    </w:p>
    <w:p w:rsidR="003E47C9" w:rsidRPr="00EF0DF8" w:rsidRDefault="003E47C9" w:rsidP="003E47C9">
      <w:pPr>
        <w:spacing w:before="120"/>
        <w:ind w:firstLine="709"/>
        <w:jc w:val="both"/>
        <w:rPr>
          <w:sz w:val="28"/>
          <w:szCs w:val="28"/>
        </w:rPr>
      </w:pPr>
      <w:r w:rsidRPr="00EF0DF8">
        <w:rPr>
          <w:sz w:val="28"/>
          <w:szCs w:val="28"/>
        </w:rPr>
        <w:t xml:space="preserve">Норматив зачисления налога на прибыль организаций в бюджет города составляет 10%.  За 10 месяцев 2024 года поступило налога в сумме   14 765,2 тыс. рублей. Ожидаемое поступление данного вида налога составит в 2024 году 14 900,0 тыс. рублей. </w:t>
      </w:r>
    </w:p>
    <w:p w:rsidR="003E47C9" w:rsidRPr="00EF0DF8" w:rsidRDefault="003E47C9" w:rsidP="003E47C9">
      <w:pPr>
        <w:spacing w:before="120"/>
        <w:ind w:firstLine="709"/>
        <w:jc w:val="both"/>
        <w:rPr>
          <w:sz w:val="28"/>
          <w:szCs w:val="28"/>
        </w:rPr>
      </w:pPr>
      <w:r w:rsidRPr="00EF0DF8">
        <w:rPr>
          <w:sz w:val="28"/>
          <w:szCs w:val="28"/>
        </w:rPr>
        <w:t xml:space="preserve">Основными плательщиками налога в 2024 году являются предприятия по </w:t>
      </w:r>
      <w:proofErr w:type="spellStart"/>
      <w:r w:rsidRPr="00EF0DF8">
        <w:rPr>
          <w:sz w:val="28"/>
          <w:szCs w:val="28"/>
        </w:rPr>
        <w:t>ОКВЭДам</w:t>
      </w:r>
      <w:proofErr w:type="spellEnd"/>
      <w:r w:rsidRPr="00EF0DF8">
        <w:rPr>
          <w:sz w:val="28"/>
          <w:szCs w:val="28"/>
        </w:rPr>
        <w:t xml:space="preserve">: «деятельность внутреннего водного транспорта», «производство пиломатериалов», «Торговля оптовая пиломатериалами». </w:t>
      </w:r>
    </w:p>
    <w:p w:rsidR="003E47C9" w:rsidRPr="00EF0DF8" w:rsidRDefault="003E47C9" w:rsidP="003E47C9">
      <w:pPr>
        <w:spacing w:before="120"/>
        <w:ind w:firstLine="709"/>
        <w:jc w:val="both"/>
        <w:rPr>
          <w:sz w:val="28"/>
          <w:szCs w:val="28"/>
        </w:rPr>
      </w:pPr>
      <w:r w:rsidRPr="00EF0DF8">
        <w:rPr>
          <w:sz w:val="28"/>
          <w:szCs w:val="28"/>
        </w:rPr>
        <w:t>На снижение поступлений по данному виду налога оказал влияние возврат из бюджета города налога на прибыль в течении 9 месяцев 2024 года по крупным налогоплательщикам (АО «</w:t>
      </w:r>
      <w:proofErr w:type="spellStart"/>
      <w:r w:rsidRPr="00EF0DF8">
        <w:rPr>
          <w:sz w:val="28"/>
          <w:szCs w:val="28"/>
        </w:rPr>
        <w:t>Лесосибирский</w:t>
      </w:r>
      <w:proofErr w:type="spellEnd"/>
      <w:r w:rsidRPr="00EF0DF8">
        <w:rPr>
          <w:sz w:val="28"/>
          <w:szCs w:val="28"/>
        </w:rPr>
        <w:t xml:space="preserve"> порт», ООО «Енисейская транспортная компания», ОАО «</w:t>
      </w:r>
      <w:proofErr w:type="spellStart"/>
      <w:r w:rsidRPr="00EF0DF8">
        <w:rPr>
          <w:sz w:val="28"/>
          <w:szCs w:val="28"/>
        </w:rPr>
        <w:t>Еенисейская</w:t>
      </w:r>
      <w:proofErr w:type="spellEnd"/>
      <w:r w:rsidRPr="00EF0DF8">
        <w:rPr>
          <w:sz w:val="28"/>
          <w:szCs w:val="28"/>
        </w:rPr>
        <w:t xml:space="preserve"> сплавная контора», АО «Лесосибирск-</w:t>
      </w:r>
      <w:proofErr w:type="spellStart"/>
      <w:r w:rsidRPr="00EF0DF8">
        <w:rPr>
          <w:sz w:val="28"/>
          <w:szCs w:val="28"/>
        </w:rPr>
        <w:t>Автодор</w:t>
      </w:r>
      <w:proofErr w:type="spellEnd"/>
      <w:r w:rsidRPr="00EF0DF8">
        <w:rPr>
          <w:sz w:val="28"/>
          <w:szCs w:val="28"/>
        </w:rPr>
        <w:t>», ООО «</w:t>
      </w:r>
      <w:proofErr w:type="spellStart"/>
      <w:r w:rsidRPr="00EF0DF8">
        <w:rPr>
          <w:sz w:val="28"/>
          <w:szCs w:val="28"/>
        </w:rPr>
        <w:t>ЛесТорг</w:t>
      </w:r>
      <w:proofErr w:type="spellEnd"/>
      <w:r w:rsidRPr="00EF0DF8">
        <w:rPr>
          <w:sz w:val="28"/>
          <w:szCs w:val="28"/>
        </w:rPr>
        <w:t xml:space="preserve">», ООО «ЛЕАМ», ООО «Тайга», ООО «САМКАШ-777»). </w:t>
      </w:r>
    </w:p>
    <w:p w:rsidR="003E47C9" w:rsidRPr="00EF0DF8" w:rsidRDefault="003E47C9" w:rsidP="003E47C9">
      <w:pPr>
        <w:spacing w:before="120"/>
        <w:ind w:firstLine="709"/>
        <w:jc w:val="both"/>
        <w:rPr>
          <w:sz w:val="28"/>
          <w:szCs w:val="28"/>
        </w:rPr>
      </w:pPr>
      <w:r w:rsidRPr="00EF0DF8">
        <w:rPr>
          <w:sz w:val="28"/>
          <w:szCs w:val="28"/>
        </w:rPr>
        <w:t>Поступление налога в 2025 году при всех сложившихся факторах и, согласно утвержденному нормативу, планируется в сумме 14 385,0 тыс. рублей.</w:t>
      </w:r>
    </w:p>
    <w:p w:rsidR="00446251" w:rsidRPr="00EF0DF8" w:rsidRDefault="003E47C9" w:rsidP="003E47C9">
      <w:pPr>
        <w:spacing w:before="120"/>
        <w:ind w:firstLine="709"/>
        <w:jc w:val="both"/>
        <w:rPr>
          <w:sz w:val="28"/>
          <w:szCs w:val="28"/>
        </w:rPr>
      </w:pPr>
      <w:r w:rsidRPr="00EF0DF8">
        <w:rPr>
          <w:sz w:val="28"/>
          <w:szCs w:val="28"/>
        </w:rPr>
        <w:t>Сумма налога на 2026-2027 годы прогнозируется на уровне 2025 года с учетом роста по видам экономической деятельности на основе показателей Прогноза СЭР края – индексов производства и индексов-дефляторов цен в сумме 14 960,3 тыс. рублей и 15 558,8 тыс. рублей соответственно</w:t>
      </w:r>
      <w:r w:rsidR="00446251" w:rsidRPr="00EF0DF8">
        <w:rPr>
          <w:sz w:val="28"/>
          <w:szCs w:val="28"/>
        </w:rPr>
        <w:t>.</w:t>
      </w:r>
    </w:p>
    <w:p w:rsidR="00CA4A70" w:rsidRPr="00EF0DF8" w:rsidRDefault="00CA4A70" w:rsidP="00CA4A70">
      <w:pPr>
        <w:spacing w:before="120"/>
        <w:ind w:firstLine="709"/>
        <w:jc w:val="both"/>
        <w:rPr>
          <w:sz w:val="28"/>
          <w:szCs w:val="28"/>
        </w:rPr>
      </w:pPr>
    </w:p>
    <w:p w:rsidR="006D3D41" w:rsidRPr="00EF0DF8" w:rsidRDefault="006D3D41" w:rsidP="00A41CFC">
      <w:pPr>
        <w:jc w:val="center"/>
        <w:outlineLvl w:val="2"/>
        <w:rPr>
          <w:b/>
          <w:sz w:val="28"/>
          <w:szCs w:val="28"/>
        </w:rPr>
      </w:pPr>
      <w:bookmarkStart w:id="128" w:name="_Toc369292228"/>
      <w:bookmarkStart w:id="129" w:name="_Toc372039326"/>
      <w:bookmarkStart w:id="130" w:name="_Toc403661143"/>
      <w:bookmarkStart w:id="131" w:name="_Toc119068537"/>
      <w:r w:rsidRPr="00EF0DF8">
        <w:rPr>
          <w:b/>
          <w:sz w:val="28"/>
          <w:szCs w:val="28"/>
        </w:rPr>
        <w:t>Налог на доходы физических лиц</w:t>
      </w:r>
      <w:bookmarkEnd w:id="123"/>
      <w:bookmarkEnd w:id="124"/>
      <w:bookmarkEnd w:id="125"/>
      <w:bookmarkEnd w:id="126"/>
      <w:bookmarkEnd w:id="128"/>
      <w:bookmarkEnd w:id="129"/>
      <w:bookmarkEnd w:id="130"/>
      <w:bookmarkEnd w:id="131"/>
    </w:p>
    <w:p w:rsidR="005C58AE" w:rsidRPr="00EF0DF8" w:rsidRDefault="005C58AE" w:rsidP="00A41CFC">
      <w:pPr>
        <w:jc w:val="center"/>
        <w:outlineLvl w:val="2"/>
        <w:rPr>
          <w:b/>
          <w:sz w:val="16"/>
          <w:szCs w:val="16"/>
        </w:rPr>
      </w:pPr>
    </w:p>
    <w:p w:rsidR="003E47C9" w:rsidRPr="00EF0DF8" w:rsidRDefault="003E47C9" w:rsidP="003E47C9">
      <w:pPr>
        <w:spacing w:before="120"/>
        <w:ind w:firstLine="709"/>
        <w:jc w:val="both"/>
        <w:rPr>
          <w:sz w:val="28"/>
          <w:szCs w:val="28"/>
        </w:rPr>
      </w:pPr>
      <w:bookmarkStart w:id="132" w:name="_Toc211339780"/>
      <w:bookmarkStart w:id="133" w:name="_Toc211614086"/>
      <w:bookmarkStart w:id="134" w:name="_Toc243212867"/>
      <w:bookmarkStart w:id="135" w:name="_Toc274756247"/>
      <w:bookmarkStart w:id="136" w:name="_Toc306095235"/>
      <w:bookmarkEnd w:id="127"/>
      <w:r w:rsidRPr="00EF0DF8">
        <w:rPr>
          <w:sz w:val="28"/>
          <w:szCs w:val="28"/>
        </w:rPr>
        <w:t>Налог на доходы физических лиц является самым значимым налогом с населения и играет определяющую роль в доходах местных бюджетов.</w:t>
      </w:r>
    </w:p>
    <w:p w:rsidR="003E47C9" w:rsidRPr="00EF0DF8" w:rsidRDefault="003E47C9" w:rsidP="003E47C9">
      <w:pPr>
        <w:spacing w:before="120"/>
        <w:ind w:firstLine="709"/>
        <w:jc w:val="both"/>
        <w:rPr>
          <w:sz w:val="28"/>
          <w:szCs w:val="28"/>
        </w:rPr>
      </w:pPr>
      <w:r w:rsidRPr="00EF0DF8">
        <w:rPr>
          <w:sz w:val="28"/>
          <w:szCs w:val="28"/>
        </w:rPr>
        <w:t>За 10 месяцев 2024 года в бюджет поступило 418 820,3 тыс. рублей. Ожидаемое поступление за 2024 год 542 325,9 тыс. рублей.</w:t>
      </w:r>
    </w:p>
    <w:p w:rsidR="003E47C9" w:rsidRPr="00EF0DF8" w:rsidRDefault="003E47C9" w:rsidP="003E47C9">
      <w:pPr>
        <w:spacing w:before="120"/>
        <w:ind w:firstLine="709"/>
        <w:jc w:val="both"/>
        <w:rPr>
          <w:sz w:val="28"/>
          <w:szCs w:val="28"/>
        </w:rPr>
      </w:pPr>
      <w:r w:rsidRPr="00EF0DF8">
        <w:rPr>
          <w:sz w:val="28"/>
          <w:szCs w:val="28"/>
        </w:rPr>
        <w:t>Расчет суммы налога на доходы физических лиц произведен в соответствии с действующим налоговым и бюджетным законодательством Российской Федерации. При планировании поступления налога в бюджет города в 2025 году учтена оценка ожидаемого исполнения 2024 года и следующие факторы:</w:t>
      </w:r>
    </w:p>
    <w:p w:rsidR="003E47C9" w:rsidRPr="00EF0DF8" w:rsidRDefault="003E47C9" w:rsidP="003E47C9">
      <w:pPr>
        <w:spacing w:before="120"/>
        <w:ind w:firstLine="709"/>
        <w:jc w:val="both"/>
        <w:rPr>
          <w:sz w:val="28"/>
          <w:szCs w:val="28"/>
        </w:rPr>
      </w:pPr>
      <w:r w:rsidRPr="00EF0DF8">
        <w:rPr>
          <w:sz w:val="28"/>
          <w:szCs w:val="28"/>
        </w:rPr>
        <w:t>- информация УФНС по краю, предоставленной в соответствии с Приказом № 65н;</w:t>
      </w:r>
    </w:p>
    <w:p w:rsidR="003E47C9" w:rsidRPr="00EF0DF8" w:rsidRDefault="003E47C9" w:rsidP="003E47C9">
      <w:pPr>
        <w:spacing w:before="120"/>
        <w:ind w:firstLine="709"/>
        <w:jc w:val="both"/>
        <w:rPr>
          <w:sz w:val="28"/>
          <w:szCs w:val="28"/>
        </w:rPr>
      </w:pPr>
      <w:r w:rsidRPr="00EF0DF8">
        <w:rPr>
          <w:sz w:val="28"/>
          <w:szCs w:val="28"/>
        </w:rPr>
        <w:t>-  рост фонда заработной платы работников бюджетной сферы;</w:t>
      </w:r>
    </w:p>
    <w:p w:rsidR="003E47C9" w:rsidRPr="00EF0DF8" w:rsidRDefault="003E47C9" w:rsidP="003E47C9">
      <w:pPr>
        <w:spacing w:before="120"/>
        <w:ind w:firstLine="709"/>
        <w:jc w:val="both"/>
        <w:rPr>
          <w:sz w:val="28"/>
          <w:szCs w:val="28"/>
        </w:rPr>
      </w:pPr>
      <w:r w:rsidRPr="00EF0DF8">
        <w:rPr>
          <w:sz w:val="28"/>
          <w:szCs w:val="28"/>
        </w:rPr>
        <w:t>- взыскание недоимки по налогу с привлечением административной комиссии, налоговых и правоохранительных органов, прокуратуры</w:t>
      </w:r>
      <w:r w:rsidR="00E106C2">
        <w:rPr>
          <w:sz w:val="28"/>
          <w:szCs w:val="28"/>
        </w:rPr>
        <w:t>;</w:t>
      </w:r>
    </w:p>
    <w:p w:rsidR="003E47C9" w:rsidRPr="00EF0DF8" w:rsidRDefault="003E47C9" w:rsidP="003E47C9">
      <w:pPr>
        <w:spacing w:before="120"/>
        <w:ind w:firstLine="709"/>
        <w:jc w:val="both"/>
        <w:rPr>
          <w:sz w:val="28"/>
          <w:szCs w:val="28"/>
        </w:rPr>
      </w:pPr>
      <w:r w:rsidRPr="00EF0DF8">
        <w:rPr>
          <w:sz w:val="28"/>
          <w:szCs w:val="28"/>
        </w:rPr>
        <w:t>- для расчета суммы налога использованы отчетные данные УФНС по Красноярскому краю по форме № 5–ДДК «Отчет о декларировании доходов физическими лицами» и по форме № 5–НДФЛ «Отчет о налоговой базе и структуре начислений по налогу на доходы физических лиц, удерживаемому налоговыми агентами», а также информации о произведенных возвратах из бюджета, связанных с использованием физическими лицами права на предоставление социальных и имущественных вычетов;</w:t>
      </w:r>
    </w:p>
    <w:p w:rsidR="003E47C9" w:rsidRPr="00EF0DF8" w:rsidRDefault="003E47C9" w:rsidP="003E47C9">
      <w:pPr>
        <w:spacing w:before="120"/>
        <w:ind w:firstLine="709"/>
        <w:jc w:val="both"/>
        <w:rPr>
          <w:sz w:val="28"/>
          <w:szCs w:val="28"/>
        </w:rPr>
      </w:pPr>
      <w:r w:rsidRPr="00EF0DF8">
        <w:rPr>
          <w:sz w:val="28"/>
          <w:szCs w:val="28"/>
        </w:rPr>
        <w:t>- оценка исполнения 2024 года (без учета поступлений разового характера);</w:t>
      </w:r>
    </w:p>
    <w:p w:rsidR="003E47C9" w:rsidRPr="00EF0DF8" w:rsidRDefault="003E47C9" w:rsidP="003E47C9">
      <w:pPr>
        <w:spacing w:before="120"/>
        <w:ind w:firstLine="709"/>
        <w:jc w:val="both"/>
        <w:rPr>
          <w:sz w:val="28"/>
          <w:szCs w:val="28"/>
        </w:rPr>
      </w:pPr>
      <w:r w:rsidRPr="00EF0DF8">
        <w:rPr>
          <w:sz w:val="28"/>
          <w:szCs w:val="28"/>
        </w:rPr>
        <w:t>- уровень собираемости налога.</w:t>
      </w:r>
    </w:p>
    <w:p w:rsidR="003E47C9" w:rsidRPr="00EF0DF8" w:rsidRDefault="003E47C9" w:rsidP="003E47C9">
      <w:pPr>
        <w:spacing w:before="120"/>
        <w:ind w:firstLine="709"/>
        <w:jc w:val="both"/>
        <w:rPr>
          <w:sz w:val="28"/>
          <w:szCs w:val="28"/>
        </w:rPr>
      </w:pPr>
      <w:r w:rsidRPr="00EF0DF8">
        <w:rPr>
          <w:sz w:val="28"/>
          <w:szCs w:val="28"/>
        </w:rPr>
        <w:t>Положительная динамика поступления налога в прогнозируемом периоде будет определяться главным образом ростом фонда заработной платы работников, связанным с повышением минимального размера оплаты труда, сохранением достигнутых целевых показателей, установленных Указами Президента Российской Федерации в части размера заработной платы отдельных категорий работников бюджетной сферы, повышением заработной платы работников внебюджетного сектора экономики.</w:t>
      </w:r>
    </w:p>
    <w:p w:rsidR="003E47C9" w:rsidRPr="00EF0DF8" w:rsidRDefault="003E47C9" w:rsidP="003E47C9">
      <w:pPr>
        <w:spacing w:before="120"/>
        <w:ind w:firstLine="709"/>
        <w:jc w:val="both"/>
        <w:rPr>
          <w:sz w:val="28"/>
          <w:szCs w:val="28"/>
        </w:rPr>
      </w:pPr>
      <w:r w:rsidRPr="00EF0DF8">
        <w:rPr>
          <w:sz w:val="28"/>
          <w:szCs w:val="28"/>
        </w:rPr>
        <w:t>Учитывая перечисленные выше факторы, а также с учетом увеличения на среднегодовой индекс потребительских цен ежегодно, поступление налога на 2025 год запланировано в сумме 613 885,3 тыс. рублей.</w:t>
      </w:r>
    </w:p>
    <w:p w:rsidR="00446251" w:rsidRPr="00EF0DF8" w:rsidRDefault="003E47C9" w:rsidP="003E47C9">
      <w:pPr>
        <w:spacing w:before="120"/>
        <w:ind w:firstLine="709"/>
        <w:jc w:val="both"/>
        <w:rPr>
          <w:sz w:val="28"/>
          <w:szCs w:val="28"/>
        </w:rPr>
      </w:pPr>
      <w:r w:rsidRPr="00EF0DF8">
        <w:rPr>
          <w:sz w:val="28"/>
          <w:szCs w:val="28"/>
        </w:rPr>
        <w:t>Поступление налога на 2026 год прогнозируется в сумме 640 715,3 тыс. рублей. Поступление налога на 2027 год прогнозируется в сумме 666 810,6 тыс. рублей</w:t>
      </w:r>
      <w:r w:rsidR="00446251" w:rsidRPr="00EF0DF8">
        <w:rPr>
          <w:sz w:val="28"/>
          <w:szCs w:val="28"/>
        </w:rPr>
        <w:t>.</w:t>
      </w:r>
    </w:p>
    <w:p w:rsidR="006D3D41" w:rsidRPr="00EF0DF8" w:rsidRDefault="006D3D41" w:rsidP="00A41CFC">
      <w:pPr>
        <w:jc w:val="center"/>
        <w:outlineLvl w:val="2"/>
        <w:rPr>
          <w:b/>
          <w:spacing w:val="4"/>
          <w:sz w:val="28"/>
          <w:szCs w:val="28"/>
        </w:rPr>
      </w:pPr>
      <w:bookmarkStart w:id="137" w:name="_Toc211339770"/>
      <w:bookmarkStart w:id="138" w:name="_Toc211614078"/>
      <w:bookmarkStart w:id="139" w:name="_Toc243212866"/>
      <w:bookmarkStart w:id="140" w:name="_Toc274130218"/>
      <w:bookmarkStart w:id="141" w:name="_Toc274756246"/>
      <w:bookmarkStart w:id="142" w:name="_Toc306095234"/>
      <w:bookmarkStart w:id="143" w:name="_Toc337909488"/>
      <w:bookmarkStart w:id="144" w:name="_Toc369292229"/>
      <w:bookmarkStart w:id="145" w:name="_Toc372039327"/>
      <w:bookmarkStart w:id="146" w:name="_Toc403661144"/>
    </w:p>
    <w:p w:rsidR="006D3D41" w:rsidRDefault="006D3D41" w:rsidP="00A41CFC">
      <w:pPr>
        <w:jc w:val="center"/>
        <w:outlineLvl w:val="2"/>
        <w:rPr>
          <w:b/>
          <w:spacing w:val="4"/>
          <w:sz w:val="28"/>
          <w:szCs w:val="28"/>
        </w:rPr>
      </w:pPr>
      <w:bookmarkStart w:id="147" w:name="_Toc119068538"/>
      <w:r w:rsidRPr="00EF0DF8">
        <w:rPr>
          <w:b/>
          <w:spacing w:val="4"/>
          <w:sz w:val="28"/>
          <w:szCs w:val="28"/>
        </w:rPr>
        <w:t>Акцизы по подакцизным товарам (продукции), производимым на территории Российской Федерации</w:t>
      </w:r>
      <w:bookmarkEnd w:id="137"/>
      <w:bookmarkEnd w:id="138"/>
      <w:bookmarkEnd w:id="139"/>
      <w:bookmarkEnd w:id="140"/>
      <w:bookmarkEnd w:id="141"/>
      <w:bookmarkEnd w:id="142"/>
      <w:bookmarkEnd w:id="143"/>
      <w:bookmarkEnd w:id="144"/>
      <w:bookmarkEnd w:id="145"/>
      <w:bookmarkEnd w:id="146"/>
      <w:bookmarkEnd w:id="147"/>
    </w:p>
    <w:p w:rsidR="00CE0456" w:rsidRPr="00EF0DF8" w:rsidRDefault="00CE0456" w:rsidP="00A41CFC">
      <w:pPr>
        <w:jc w:val="center"/>
        <w:outlineLvl w:val="2"/>
        <w:rPr>
          <w:b/>
          <w:spacing w:val="4"/>
          <w:sz w:val="28"/>
          <w:szCs w:val="28"/>
        </w:rPr>
      </w:pPr>
    </w:p>
    <w:p w:rsidR="003E47C9" w:rsidRPr="00EF0DF8" w:rsidRDefault="003E47C9" w:rsidP="003E47C9">
      <w:pPr>
        <w:spacing w:before="120"/>
        <w:ind w:firstLine="709"/>
        <w:jc w:val="both"/>
        <w:rPr>
          <w:sz w:val="28"/>
          <w:szCs w:val="28"/>
        </w:rPr>
      </w:pPr>
      <w:r w:rsidRPr="00EF0DF8">
        <w:rPr>
          <w:sz w:val="28"/>
          <w:szCs w:val="28"/>
        </w:rPr>
        <w:t xml:space="preserve">За 10 месяцев 2024 года поступило налога в сумме 59 178,9 тыс. рублей. Ожидаемое поступление за 2024 год 70 561,0 тыс. рублей. </w:t>
      </w:r>
    </w:p>
    <w:p w:rsidR="003E47C9" w:rsidRPr="00EF0DF8" w:rsidRDefault="003E47C9" w:rsidP="003E47C9">
      <w:pPr>
        <w:spacing w:before="120"/>
        <w:ind w:firstLine="709"/>
        <w:jc w:val="both"/>
        <w:rPr>
          <w:sz w:val="28"/>
          <w:szCs w:val="28"/>
        </w:rPr>
      </w:pPr>
      <w:r w:rsidRPr="00EF0DF8">
        <w:rPr>
          <w:sz w:val="28"/>
          <w:szCs w:val="28"/>
        </w:rPr>
        <w:t>Расчет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осуществлен в соответствии с действующим налоговым и бюджетным законодательством, с учетом изменений, вводимых и планируемых к введению в действие с 1 января 2025 года.</w:t>
      </w:r>
    </w:p>
    <w:p w:rsidR="003E47C9" w:rsidRPr="00EF0DF8" w:rsidRDefault="003E47C9" w:rsidP="003E47C9">
      <w:pPr>
        <w:spacing w:before="120"/>
        <w:ind w:firstLine="709"/>
        <w:jc w:val="both"/>
        <w:rPr>
          <w:sz w:val="28"/>
          <w:szCs w:val="28"/>
        </w:rPr>
      </w:pPr>
      <w:r w:rsidRPr="00EF0DF8">
        <w:rPr>
          <w:sz w:val="28"/>
          <w:szCs w:val="28"/>
        </w:rPr>
        <w:t>В 2024 году размер дифференцированного норматива составлял 2,7491 %. Расчет прогноза поступления произведен исходя из размеров дифференцированных нормативов отчислений в бюджет города Лесосибирска, предусмотренных проектом закона Красноярского края «О краевом бюджете на 2025 год и плановый период 2026-2027 годов». С 2025 года размер дифференцированного норматива зачисления налога в бюджет города увеличился и составляет 2,7485%.</w:t>
      </w:r>
    </w:p>
    <w:p w:rsidR="00A90A49" w:rsidRPr="00EF0DF8" w:rsidRDefault="003E47C9" w:rsidP="003E47C9">
      <w:pPr>
        <w:spacing w:before="120"/>
        <w:ind w:firstLine="709"/>
        <w:jc w:val="both"/>
        <w:rPr>
          <w:sz w:val="28"/>
          <w:szCs w:val="28"/>
        </w:rPr>
      </w:pPr>
      <w:r w:rsidRPr="00EF0DF8">
        <w:rPr>
          <w:sz w:val="28"/>
          <w:szCs w:val="28"/>
        </w:rPr>
        <w:t xml:space="preserve">С учетом перечисленных факторов поступление налога в бюджет города прогнозируется на 2025 год в сумме 73 431,3 тыс. рублей, на 2026 год в </w:t>
      </w:r>
      <w:proofErr w:type="gramStart"/>
      <w:r w:rsidRPr="00EF0DF8">
        <w:rPr>
          <w:sz w:val="28"/>
          <w:szCs w:val="28"/>
        </w:rPr>
        <w:t>сумме  77</w:t>
      </w:r>
      <w:proofErr w:type="gramEnd"/>
      <w:r w:rsidRPr="00EF0DF8">
        <w:rPr>
          <w:sz w:val="28"/>
          <w:szCs w:val="28"/>
        </w:rPr>
        <w:t xml:space="preserve"> 225,6 тыс. рублей, на 2026 год в сумме 80 746,0 тыс. рублей</w:t>
      </w:r>
      <w:r w:rsidR="00C545FB" w:rsidRPr="00EF0DF8">
        <w:rPr>
          <w:sz w:val="28"/>
          <w:szCs w:val="28"/>
        </w:rPr>
        <w:t>.</w:t>
      </w:r>
    </w:p>
    <w:p w:rsidR="006227C1" w:rsidRPr="00EF0DF8" w:rsidRDefault="006227C1" w:rsidP="00A41CFC">
      <w:pPr>
        <w:jc w:val="center"/>
        <w:outlineLvl w:val="2"/>
        <w:rPr>
          <w:b/>
          <w:sz w:val="28"/>
          <w:szCs w:val="28"/>
        </w:rPr>
      </w:pPr>
      <w:bookmarkStart w:id="148" w:name="_Toc337909489"/>
      <w:bookmarkStart w:id="149" w:name="_Toc369292230"/>
      <w:bookmarkStart w:id="150" w:name="_Toc372039328"/>
      <w:bookmarkStart w:id="151" w:name="_Toc403661145"/>
    </w:p>
    <w:p w:rsidR="006227C1" w:rsidRDefault="006227C1" w:rsidP="00A41CFC">
      <w:pPr>
        <w:spacing w:before="120"/>
        <w:ind w:firstLine="567"/>
        <w:jc w:val="center"/>
        <w:rPr>
          <w:b/>
          <w:sz w:val="28"/>
          <w:szCs w:val="28"/>
        </w:rPr>
      </w:pPr>
      <w:r w:rsidRPr="00EF0DF8">
        <w:rPr>
          <w:b/>
          <w:sz w:val="28"/>
          <w:szCs w:val="28"/>
        </w:rPr>
        <w:t>Налог, взимаемый в связи с применением упрощенной системы налогообложения</w:t>
      </w:r>
    </w:p>
    <w:p w:rsidR="00CE0456" w:rsidRPr="00EF0DF8" w:rsidRDefault="00CE0456" w:rsidP="00A41CFC">
      <w:pPr>
        <w:spacing w:before="120"/>
        <w:ind w:firstLine="567"/>
        <w:jc w:val="center"/>
        <w:rPr>
          <w:b/>
          <w:spacing w:val="4"/>
          <w:sz w:val="28"/>
          <w:szCs w:val="28"/>
        </w:rPr>
      </w:pPr>
    </w:p>
    <w:p w:rsidR="003E47C9" w:rsidRPr="00EF0DF8" w:rsidRDefault="003E47C9" w:rsidP="003E47C9">
      <w:pPr>
        <w:spacing w:before="120"/>
        <w:ind w:firstLine="709"/>
        <w:jc w:val="both"/>
        <w:rPr>
          <w:sz w:val="28"/>
          <w:szCs w:val="28"/>
        </w:rPr>
      </w:pPr>
      <w:r w:rsidRPr="00EF0DF8">
        <w:rPr>
          <w:sz w:val="28"/>
          <w:szCs w:val="28"/>
        </w:rPr>
        <w:t>Расчет суммы налога, взимаемого в связи с применением упрощенной системы налогообложения, произведен на основании информации УФНС по Красноярскому краю по форме №5-УСН «Отчет о налоговой базе и структуре начислений по налогу, уплачиваемому в связи с применением упрощенной системы налогообложения» по итогам 2023 года и показателей Прогноза СЭР края (индексы потребительских цен на товары и услуги, в среднем за период, к соответствующему периоду прошлого года).</w:t>
      </w:r>
    </w:p>
    <w:p w:rsidR="003E47C9" w:rsidRPr="00EF0DF8" w:rsidRDefault="003E47C9" w:rsidP="003E47C9">
      <w:pPr>
        <w:spacing w:before="120"/>
        <w:ind w:firstLine="709"/>
        <w:jc w:val="both"/>
        <w:rPr>
          <w:sz w:val="28"/>
          <w:szCs w:val="28"/>
        </w:rPr>
      </w:pPr>
      <w:r w:rsidRPr="00EF0DF8">
        <w:rPr>
          <w:sz w:val="28"/>
          <w:szCs w:val="28"/>
        </w:rPr>
        <w:t>Расчет суммы налога, взимаемого в связи с применением УСН, на 2025-2027 годы произведен в соответствии с действующим налоговым и бюджетным законодательством с учетом принятых и планируемых к принятию до конца текущего года изменений федерального и краевого законодательства предусмотренных:</w:t>
      </w:r>
    </w:p>
    <w:p w:rsidR="003E47C9" w:rsidRPr="00EF0DF8" w:rsidRDefault="003E47C9" w:rsidP="003E47C9">
      <w:pPr>
        <w:spacing w:before="120"/>
        <w:ind w:firstLine="709"/>
        <w:jc w:val="both"/>
        <w:rPr>
          <w:sz w:val="28"/>
          <w:szCs w:val="28"/>
        </w:rPr>
      </w:pPr>
      <w:r w:rsidRPr="00EF0DF8">
        <w:rPr>
          <w:sz w:val="28"/>
          <w:szCs w:val="28"/>
        </w:rPr>
        <w:t>Федеральным законом от 12 июля 2024 года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устанавливающим:</w:t>
      </w:r>
    </w:p>
    <w:p w:rsidR="003E47C9" w:rsidRPr="00EF0DF8" w:rsidRDefault="003E47C9" w:rsidP="003E47C9">
      <w:pPr>
        <w:spacing w:before="120"/>
        <w:ind w:firstLine="709"/>
        <w:jc w:val="both"/>
        <w:rPr>
          <w:sz w:val="28"/>
          <w:szCs w:val="28"/>
        </w:rPr>
      </w:pPr>
      <w:r w:rsidRPr="00EF0DF8">
        <w:rPr>
          <w:sz w:val="28"/>
          <w:szCs w:val="28"/>
        </w:rPr>
        <w:t>- изменение критериев для перехода на упрощенную систему налогообложения и применения данного режима налогообложения;</w:t>
      </w:r>
    </w:p>
    <w:p w:rsidR="003E47C9" w:rsidRPr="00EF0DF8" w:rsidRDefault="003E47C9" w:rsidP="003E47C9">
      <w:pPr>
        <w:spacing w:before="120"/>
        <w:ind w:firstLine="709"/>
        <w:jc w:val="both"/>
        <w:rPr>
          <w:sz w:val="28"/>
          <w:szCs w:val="28"/>
        </w:rPr>
      </w:pPr>
      <w:r w:rsidRPr="00EF0DF8">
        <w:rPr>
          <w:sz w:val="28"/>
          <w:szCs w:val="28"/>
        </w:rPr>
        <w:t>- проектом закона Красноярского края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предусматривающим продление «налоговых каникул»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до 1 января 2027 года.</w:t>
      </w:r>
    </w:p>
    <w:p w:rsidR="003E47C9" w:rsidRPr="00EF0DF8" w:rsidRDefault="003E47C9" w:rsidP="003E47C9">
      <w:pPr>
        <w:spacing w:before="120"/>
        <w:ind w:firstLine="709"/>
        <w:jc w:val="both"/>
        <w:rPr>
          <w:sz w:val="28"/>
          <w:szCs w:val="28"/>
        </w:rPr>
      </w:pPr>
      <w:r w:rsidRPr="00EF0DF8">
        <w:rPr>
          <w:sz w:val="28"/>
          <w:szCs w:val="28"/>
        </w:rPr>
        <w:t>В соответствии с Законом Красноярского края от 19 ноября 2020 года № 10-4347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учтено окончание действия с 1 января 2027 года следующих налоговых льгот:</w:t>
      </w:r>
    </w:p>
    <w:p w:rsidR="003E47C9" w:rsidRPr="00EF0DF8" w:rsidRDefault="003E47C9" w:rsidP="003E47C9">
      <w:pPr>
        <w:spacing w:before="120"/>
        <w:ind w:firstLine="709"/>
        <w:jc w:val="both"/>
        <w:rPr>
          <w:sz w:val="28"/>
          <w:szCs w:val="28"/>
        </w:rPr>
      </w:pPr>
      <w:r w:rsidRPr="00EF0DF8">
        <w:rPr>
          <w:sz w:val="28"/>
          <w:szCs w:val="28"/>
        </w:rPr>
        <w:t>- минимальных ставок для организаций и индивидуальных предпринимателей, имеющих статус социального предприятия;</w:t>
      </w:r>
    </w:p>
    <w:p w:rsidR="003E47C9" w:rsidRPr="00EF0DF8" w:rsidRDefault="003E47C9" w:rsidP="003E47C9">
      <w:pPr>
        <w:spacing w:before="120"/>
        <w:ind w:firstLine="709"/>
        <w:jc w:val="both"/>
        <w:rPr>
          <w:sz w:val="28"/>
          <w:szCs w:val="28"/>
        </w:rPr>
      </w:pPr>
      <w:r w:rsidRPr="00EF0DF8">
        <w:rPr>
          <w:sz w:val="28"/>
          <w:szCs w:val="28"/>
        </w:rPr>
        <w:t>- пониженных налоговых ставок для социально ориентированных некоммерческих организаций; организаций и индивидуальных предпринимателей, получивших статус резидента АЗРФ.</w:t>
      </w:r>
    </w:p>
    <w:p w:rsidR="003E47C9" w:rsidRPr="00EF0DF8" w:rsidRDefault="003E47C9" w:rsidP="00E106C2">
      <w:pPr>
        <w:spacing w:before="120"/>
        <w:ind w:firstLine="709"/>
        <w:jc w:val="both"/>
        <w:rPr>
          <w:sz w:val="28"/>
          <w:szCs w:val="28"/>
        </w:rPr>
      </w:pPr>
      <w:r w:rsidRPr="00EF0DF8">
        <w:rPr>
          <w:sz w:val="28"/>
          <w:szCs w:val="28"/>
        </w:rPr>
        <w:t>Прогноз налога, взимаемого в связи с применением упрощенной системы налогообложения, произведен исходя из оценки налоговой базы в 2024 году, рассчитанной на основании информации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2023 года и показателей деятельности субъектов малого предпринимательства, применяющих упрощенную систему налогообложения.</w:t>
      </w:r>
    </w:p>
    <w:p w:rsidR="003E47C9" w:rsidRPr="00EF0DF8" w:rsidRDefault="003E47C9" w:rsidP="003E47C9">
      <w:pPr>
        <w:spacing w:before="120"/>
        <w:ind w:firstLine="709"/>
        <w:jc w:val="both"/>
        <w:rPr>
          <w:sz w:val="28"/>
          <w:szCs w:val="28"/>
        </w:rPr>
      </w:pPr>
      <w:r w:rsidRPr="00EF0DF8">
        <w:rPr>
          <w:sz w:val="28"/>
          <w:szCs w:val="28"/>
        </w:rPr>
        <w:t>Расчет суммы налога, взимаемого с налогоплательщиков, выбравших в качестве объекта налогообложения доходы и выбравших в качестве объекта налогообложения доходы, уменьшенные на величину расходов, произведен исходя из прогнозируемого объема налоговой базы, определенного с учетом оценки налоговой базы в 2024 году, с учетом среднегодовых индексов потребительских цен на 2025-2027 годы и погашение недоимки в размере 20 % от ее величины на 01.07.2024 ежегодно.</w:t>
      </w:r>
    </w:p>
    <w:p w:rsidR="003E47C9" w:rsidRPr="00EF0DF8" w:rsidRDefault="003E47C9" w:rsidP="003E47C9">
      <w:pPr>
        <w:spacing w:before="120"/>
        <w:ind w:firstLine="709"/>
        <w:jc w:val="both"/>
        <w:rPr>
          <w:sz w:val="28"/>
          <w:szCs w:val="28"/>
        </w:rPr>
      </w:pPr>
      <w:r w:rsidRPr="00EF0DF8">
        <w:rPr>
          <w:sz w:val="28"/>
          <w:szCs w:val="28"/>
        </w:rPr>
        <w:t>За 10 месяцев 2024 года поступило налога в сумме 123 495,9 тыс. рублей:</w:t>
      </w:r>
    </w:p>
    <w:p w:rsidR="003E47C9" w:rsidRPr="00EF0DF8" w:rsidRDefault="003E47C9" w:rsidP="00E106C2">
      <w:pPr>
        <w:spacing w:before="120"/>
        <w:ind w:firstLine="709"/>
        <w:jc w:val="both"/>
        <w:rPr>
          <w:sz w:val="28"/>
          <w:szCs w:val="28"/>
        </w:rPr>
      </w:pPr>
      <w:r w:rsidRPr="00EF0DF8">
        <w:rPr>
          <w:sz w:val="28"/>
          <w:szCs w:val="28"/>
        </w:rPr>
        <w:t xml:space="preserve">   - по налогу, взимаемому с налогоплательщиков, выбравших в качестве объекта налогообложения доходы в сумме 81 702,1 тыс. рублей;</w:t>
      </w:r>
    </w:p>
    <w:p w:rsidR="003E47C9" w:rsidRPr="00EF0DF8" w:rsidRDefault="003E47C9" w:rsidP="00E106C2">
      <w:pPr>
        <w:spacing w:before="120"/>
        <w:ind w:firstLine="709"/>
        <w:jc w:val="both"/>
        <w:rPr>
          <w:sz w:val="28"/>
          <w:szCs w:val="28"/>
        </w:rPr>
      </w:pPr>
      <w:r w:rsidRPr="00EF0DF8">
        <w:rPr>
          <w:sz w:val="28"/>
          <w:szCs w:val="28"/>
        </w:rPr>
        <w:t xml:space="preserve">  - по налогу, взимаемому с налогоплательщиков, выбравших в качестве</w:t>
      </w:r>
      <w:r w:rsidR="00E106C2">
        <w:rPr>
          <w:sz w:val="28"/>
          <w:szCs w:val="28"/>
        </w:rPr>
        <w:t xml:space="preserve"> </w:t>
      </w:r>
      <w:r w:rsidRPr="00EF0DF8">
        <w:rPr>
          <w:sz w:val="28"/>
          <w:szCs w:val="28"/>
        </w:rPr>
        <w:t>объекта налогообложения доходы, уменьшенные на величину расходов в сумме    41 793,8 тыс. рублей.</w:t>
      </w:r>
    </w:p>
    <w:p w:rsidR="003E47C9" w:rsidRPr="00EF0DF8" w:rsidRDefault="003E47C9" w:rsidP="003E47C9">
      <w:pPr>
        <w:spacing w:before="120"/>
        <w:ind w:firstLine="709"/>
        <w:jc w:val="both"/>
        <w:rPr>
          <w:sz w:val="28"/>
          <w:szCs w:val="28"/>
        </w:rPr>
      </w:pPr>
      <w:r w:rsidRPr="00EF0DF8">
        <w:rPr>
          <w:sz w:val="28"/>
          <w:szCs w:val="28"/>
        </w:rPr>
        <w:t>Ожидаемое поступление за 2024 год 125 083,5 тыс. рублей:</w:t>
      </w:r>
    </w:p>
    <w:p w:rsidR="003E47C9" w:rsidRPr="00EF0DF8" w:rsidRDefault="003E47C9" w:rsidP="00E106C2">
      <w:pPr>
        <w:spacing w:before="120"/>
        <w:ind w:firstLine="709"/>
        <w:jc w:val="both"/>
        <w:rPr>
          <w:sz w:val="28"/>
          <w:szCs w:val="28"/>
        </w:rPr>
      </w:pPr>
      <w:r w:rsidRPr="00EF0DF8">
        <w:rPr>
          <w:sz w:val="28"/>
          <w:szCs w:val="28"/>
        </w:rPr>
        <w:t>- по налогу, взимаемому с налогоплательщиков, выбравших в качестве объекта налогообложения доходы в сумме 82 049,5 тыс. рублей;</w:t>
      </w:r>
    </w:p>
    <w:p w:rsidR="003E47C9" w:rsidRPr="00EF0DF8" w:rsidRDefault="003E47C9" w:rsidP="00E106C2">
      <w:pPr>
        <w:spacing w:before="120"/>
        <w:ind w:firstLine="709"/>
        <w:jc w:val="both"/>
        <w:rPr>
          <w:sz w:val="28"/>
          <w:szCs w:val="28"/>
        </w:rPr>
      </w:pPr>
      <w:r w:rsidRPr="00EF0DF8">
        <w:rPr>
          <w:sz w:val="28"/>
          <w:szCs w:val="28"/>
        </w:rPr>
        <w:t>- по налогу, взимаемому с налогоплательщиков, выбравших в качестве</w:t>
      </w:r>
      <w:r w:rsidR="00E106C2">
        <w:rPr>
          <w:sz w:val="28"/>
          <w:szCs w:val="28"/>
        </w:rPr>
        <w:t xml:space="preserve"> </w:t>
      </w:r>
      <w:r w:rsidRPr="00EF0DF8">
        <w:rPr>
          <w:sz w:val="28"/>
          <w:szCs w:val="28"/>
        </w:rPr>
        <w:t>объекта налогообложения доходы, уменьшенные на величину расходов в сумме 43 034,0 тыс. рублей</w:t>
      </w:r>
      <w:r w:rsidR="00E106C2">
        <w:rPr>
          <w:sz w:val="28"/>
          <w:szCs w:val="28"/>
        </w:rPr>
        <w:t>.</w:t>
      </w:r>
    </w:p>
    <w:p w:rsidR="003E47C9" w:rsidRPr="00EF0DF8" w:rsidRDefault="003E47C9" w:rsidP="003E47C9">
      <w:pPr>
        <w:spacing w:before="120"/>
        <w:ind w:firstLine="709"/>
        <w:jc w:val="both"/>
        <w:rPr>
          <w:sz w:val="28"/>
          <w:szCs w:val="28"/>
        </w:rPr>
      </w:pPr>
      <w:r w:rsidRPr="00EF0DF8">
        <w:rPr>
          <w:sz w:val="28"/>
          <w:szCs w:val="28"/>
        </w:rPr>
        <w:t>Учитывая перечисленные выше факторы, поступление налога на 2025 год запланировано в сумме 141 754,2 тыс. рублей</w:t>
      </w:r>
      <w:r w:rsidR="00E106C2">
        <w:rPr>
          <w:sz w:val="28"/>
          <w:szCs w:val="28"/>
        </w:rPr>
        <w:t>:</w:t>
      </w:r>
    </w:p>
    <w:p w:rsidR="003E47C9" w:rsidRPr="00EF0DF8" w:rsidRDefault="003E47C9" w:rsidP="00E106C2">
      <w:pPr>
        <w:spacing w:before="120"/>
        <w:ind w:firstLine="709"/>
        <w:jc w:val="both"/>
        <w:rPr>
          <w:sz w:val="28"/>
          <w:szCs w:val="28"/>
        </w:rPr>
      </w:pPr>
      <w:r w:rsidRPr="00EF0DF8">
        <w:rPr>
          <w:sz w:val="28"/>
          <w:szCs w:val="28"/>
        </w:rPr>
        <w:t>- по налогу, взимаемому с налогоплательщиков, выбравших в качестве объекта налогообложения доходы в сумме 89 145,4 тыс. рублей;</w:t>
      </w:r>
    </w:p>
    <w:p w:rsidR="003E47C9" w:rsidRPr="00EF0DF8" w:rsidRDefault="003E47C9" w:rsidP="00E106C2">
      <w:pPr>
        <w:spacing w:before="120"/>
        <w:ind w:firstLine="709"/>
        <w:jc w:val="both"/>
        <w:rPr>
          <w:sz w:val="28"/>
          <w:szCs w:val="28"/>
        </w:rPr>
      </w:pPr>
      <w:r w:rsidRPr="00EF0DF8">
        <w:rPr>
          <w:sz w:val="28"/>
          <w:szCs w:val="28"/>
        </w:rPr>
        <w:t>- по налогу, взимаемому с налогоплательщиков, выбравших в качестве</w:t>
      </w:r>
      <w:r w:rsidR="00E106C2">
        <w:rPr>
          <w:sz w:val="28"/>
          <w:szCs w:val="28"/>
        </w:rPr>
        <w:t xml:space="preserve"> </w:t>
      </w:r>
      <w:r w:rsidRPr="00EF0DF8">
        <w:rPr>
          <w:sz w:val="28"/>
          <w:szCs w:val="28"/>
        </w:rPr>
        <w:t>объекта налогообложения доходы, уменьшенные на величину расходов в сумме 52 608,8 тыс. рублей</w:t>
      </w:r>
      <w:r w:rsidR="00E106C2">
        <w:rPr>
          <w:sz w:val="28"/>
          <w:szCs w:val="28"/>
        </w:rPr>
        <w:t>.</w:t>
      </w:r>
    </w:p>
    <w:p w:rsidR="003E47C9" w:rsidRPr="00EF0DF8" w:rsidRDefault="003E47C9" w:rsidP="003E47C9">
      <w:pPr>
        <w:spacing w:before="120"/>
        <w:ind w:firstLine="709"/>
        <w:jc w:val="both"/>
        <w:rPr>
          <w:sz w:val="28"/>
          <w:szCs w:val="28"/>
        </w:rPr>
      </w:pPr>
      <w:r w:rsidRPr="00EF0DF8">
        <w:rPr>
          <w:sz w:val="28"/>
          <w:szCs w:val="28"/>
        </w:rPr>
        <w:t>Поступление налога на 2026 год прогнозируется в сумме 157 498,7 тыс. рублей</w:t>
      </w:r>
      <w:r w:rsidR="00E106C2">
        <w:rPr>
          <w:sz w:val="28"/>
          <w:szCs w:val="28"/>
        </w:rPr>
        <w:t>:</w:t>
      </w:r>
    </w:p>
    <w:p w:rsidR="003E47C9" w:rsidRPr="00EF0DF8" w:rsidRDefault="003E47C9" w:rsidP="00E106C2">
      <w:pPr>
        <w:spacing w:before="120"/>
        <w:ind w:firstLine="709"/>
        <w:jc w:val="both"/>
        <w:rPr>
          <w:sz w:val="28"/>
          <w:szCs w:val="28"/>
        </w:rPr>
      </w:pPr>
      <w:r w:rsidRPr="00EF0DF8">
        <w:rPr>
          <w:sz w:val="28"/>
          <w:szCs w:val="28"/>
        </w:rPr>
        <w:t>- по налогу, взимаемому с налогоплательщиков, выбравших в качестве объекта налогообложения доходы в сумме 98 059,8 тыс. рублей;</w:t>
      </w:r>
    </w:p>
    <w:p w:rsidR="003E47C9" w:rsidRPr="00EF0DF8" w:rsidRDefault="003E47C9" w:rsidP="00E106C2">
      <w:pPr>
        <w:spacing w:before="120"/>
        <w:ind w:firstLine="709"/>
        <w:jc w:val="both"/>
        <w:rPr>
          <w:sz w:val="28"/>
          <w:szCs w:val="28"/>
        </w:rPr>
      </w:pPr>
      <w:r w:rsidRPr="00EF0DF8">
        <w:rPr>
          <w:sz w:val="28"/>
          <w:szCs w:val="28"/>
        </w:rPr>
        <w:t>- по налогу, взимаемому с налогоплательщиков, выбравших в качестве</w:t>
      </w:r>
      <w:r w:rsidR="00E106C2">
        <w:rPr>
          <w:sz w:val="28"/>
          <w:szCs w:val="28"/>
        </w:rPr>
        <w:t xml:space="preserve"> </w:t>
      </w:r>
      <w:r w:rsidRPr="00EF0DF8">
        <w:rPr>
          <w:sz w:val="28"/>
          <w:szCs w:val="28"/>
        </w:rPr>
        <w:t>объекта налогообложения доходы, уменьшенные на величину расходов в сумме 59 438,9 тыс. рублей</w:t>
      </w:r>
      <w:r w:rsidR="00E106C2">
        <w:rPr>
          <w:sz w:val="28"/>
          <w:szCs w:val="28"/>
        </w:rPr>
        <w:t>.</w:t>
      </w:r>
    </w:p>
    <w:p w:rsidR="003E47C9" w:rsidRPr="00EF0DF8" w:rsidRDefault="003E47C9" w:rsidP="003E47C9">
      <w:pPr>
        <w:spacing w:before="120"/>
        <w:ind w:firstLine="709"/>
        <w:jc w:val="both"/>
        <w:rPr>
          <w:sz w:val="28"/>
          <w:szCs w:val="28"/>
        </w:rPr>
      </w:pPr>
      <w:r w:rsidRPr="00EF0DF8">
        <w:rPr>
          <w:sz w:val="28"/>
          <w:szCs w:val="28"/>
        </w:rPr>
        <w:t>Поступление налога на 2027 год прогнозируется в сумме 170 870,6 тыс. рублей</w:t>
      </w:r>
      <w:r w:rsidR="00E106C2">
        <w:rPr>
          <w:sz w:val="28"/>
          <w:szCs w:val="28"/>
        </w:rPr>
        <w:t>:</w:t>
      </w:r>
    </w:p>
    <w:p w:rsidR="003E47C9" w:rsidRPr="00EF0DF8" w:rsidRDefault="003E47C9" w:rsidP="00E106C2">
      <w:pPr>
        <w:spacing w:before="120"/>
        <w:ind w:firstLine="709"/>
        <w:jc w:val="both"/>
        <w:rPr>
          <w:sz w:val="28"/>
          <w:szCs w:val="28"/>
        </w:rPr>
      </w:pPr>
      <w:r w:rsidRPr="00EF0DF8">
        <w:rPr>
          <w:sz w:val="28"/>
          <w:szCs w:val="28"/>
        </w:rPr>
        <w:t>- по налогу, взимаемому с налогоплательщиков, выбравших в качестве объекта налогообложения доходы в сумме 107 865,4 тыс. рублей;</w:t>
      </w:r>
    </w:p>
    <w:p w:rsidR="006227C1" w:rsidRPr="00EF0DF8" w:rsidRDefault="003E47C9" w:rsidP="00E106C2">
      <w:pPr>
        <w:spacing w:before="120"/>
        <w:ind w:firstLine="709"/>
        <w:jc w:val="both"/>
        <w:rPr>
          <w:sz w:val="28"/>
          <w:szCs w:val="28"/>
        </w:rPr>
      </w:pPr>
      <w:r w:rsidRPr="00EF0DF8">
        <w:rPr>
          <w:sz w:val="28"/>
          <w:szCs w:val="28"/>
        </w:rPr>
        <w:t>- по налогу, взимаемому с налогоплательщиков, выбравших в качестве</w:t>
      </w:r>
      <w:r w:rsidR="00E106C2">
        <w:rPr>
          <w:sz w:val="28"/>
          <w:szCs w:val="28"/>
        </w:rPr>
        <w:t xml:space="preserve"> </w:t>
      </w:r>
      <w:r w:rsidRPr="00EF0DF8">
        <w:rPr>
          <w:sz w:val="28"/>
          <w:szCs w:val="28"/>
        </w:rPr>
        <w:t>объекта налогообложения доходы, уменьшенные на величину расходов в сумме 63 005,2 тыс. рублей</w:t>
      </w:r>
      <w:r w:rsidR="00A41CFC" w:rsidRPr="00EF0DF8">
        <w:rPr>
          <w:sz w:val="28"/>
          <w:szCs w:val="28"/>
        </w:rPr>
        <w:t>.</w:t>
      </w:r>
    </w:p>
    <w:p w:rsidR="006227C1" w:rsidRPr="00EF0DF8" w:rsidRDefault="006227C1" w:rsidP="00A41CFC">
      <w:pPr>
        <w:jc w:val="center"/>
        <w:outlineLvl w:val="2"/>
        <w:rPr>
          <w:b/>
          <w:spacing w:val="4"/>
          <w:sz w:val="28"/>
          <w:szCs w:val="28"/>
        </w:rPr>
      </w:pPr>
    </w:p>
    <w:p w:rsidR="006D3D41" w:rsidRDefault="006D3D41" w:rsidP="00A41CFC">
      <w:pPr>
        <w:jc w:val="center"/>
        <w:outlineLvl w:val="2"/>
        <w:rPr>
          <w:b/>
          <w:spacing w:val="4"/>
          <w:sz w:val="28"/>
          <w:szCs w:val="28"/>
        </w:rPr>
      </w:pPr>
      <w:bookmarkStart w:id="152" w:name="_Toc119068539"/>
      <w:r w:rsidRPr="00EF0DF8">
        <w:rPr>
          <w:b/>
          <w:spacing w:val="4"/>
          <w:sz w:val="28"/>
          <w:szCs w:val="28"/>
        </w:rPr>
        <w:t>Единый налог на вмененный доход</w:t>
      </w:r>
      <w:bookmarkEnd w:id="132"/>
      <w:bookmarkEnd w:id="133"/>
      <w:bookmarkEnd w:id="134"/>
      <w:bookmarkEnd w:id="135"/>
      <w:bookmarkEnd w:id="136"/>
      <w:bookmarkEnd w:id="148"/>
      <w:bookmarkEnd w:id="149"/>
      <w:bookmarkEnd w:id="150"/>
      <w:bookmarkEnd w:id="151"/>
      <w:bookmarkEnd w:id="152"/>
    </w:p>
    <w:p w:rsidR="00E106C2" w:rsidRPr="00EF0DF8" w:rsidRDefault="00E106C2" w:rsidP="00A41CFC">
      <w:pPr>
        <w:jc w:val="center"/>
        <w:outlineLvl w:val="2"/>
        <w:rPr>
          <w:b/>
          <w:spacing w:val="4"/>
          <w:sz w:val="28"/>
          <w:szCs w:val="28"/>
        </w:rPr>
      </w:pPr>
    </w:p>
    <w:p w:rsidR="003E47C9" w:rsidRPr="003E47C9" w:rsidRDefault="003E47C9" w:rsidP="003E47C9">
      <w:pPr>
        <w:ind w:firstLine="709"/>
        <w:jc w:val="both"/>
        <w:rPr>
          <w:sz w:val="28"/>
          <w:szCs w:val="28"/>
        </w:rPr>
      </w:pPr>
      <w:bookmarkStart w:id="153" w:name="_Toc211339782"/>
      <w:bookmarkStart w:id="154" w:name="_Toc211614088"/>
      <w:bookmarkStart w:id="155" w:name="_Toc243212868"/>
      <w:bookmarkStart w:id="156" w:name="_Toc274756248"/>
      <w:bookmarkStart w:id="157" w:name="_Toc306095236"/>
      <w:bookmarkStart w:id="158" w:name="_Toc337909490"/>
      <w:bookmarkStart w:id="159" w:name="_Toc369292231"/>
      <w:bookmarkStart w:id="160" w:name="_Toc340677960"/>
      <w:bookmarkStart w:id="161" w:name="_Toc403661146"/>
      <w:r w:rsidRPr="003E47C9">
        <w:rPr>
          <w:sz w:val="28"/>
          <w:szCs w:val="28"/>
        </w:rPr>
        <w:t xml:space="preserve">С учетом прекращения действия Главы 26.3 «Система налогообложения в виде единого налога на вмененный доход для отдельных видов деятельности» НК РФ с 01.01.2021, при расчете суммы единого налога на вмененный доход для отдельных видов деятельности учтено погашение части недоимки. </w:t>
      </w:r>
    </w:p>
    <w:p w:rsidR="00A90A49" w:rsidRPr="00EF0DF8" w:rsidRDefault="003E47C9" w:rsidP="003E47C9">
      <w:pPr>
        <w:ind w:firstLine="709"/>
        <w:jc w:val="both"/>
        <w:rPr>
          <w:sz w:val="28"/>
          <w:szCs w:val="28"/>
        </w:rPr>
      </w:pPr>
      <w:r w:rsidRPr="00EF0DF8">
        <w:rPr>
          <w:sz w:val="28"/>
          <w:szCs w:val="28"/>
        </w:rPr>
        <w:t>За 10 месяцев 2024 года в бюджет поступило 83,0 тыс. рублей. Ожидаемое поступление за 2024 год 90,0 тыс. рублей. С учетом перечисленных факторов поступление данного налога в бюджет города на 2025 год и плановый период прогнозируется в размере 100,0 тыс. рублей ежегодно</w:t>
      </w:r>
      <w:r w:rsidR="00A90A49" w:rsidRPr="00EF0DF8">
        <w:rPr>
          <w:sz w:val="28"/>
          <w:szCs w:val="28"/>
        </w:rPr>
        <w:t xml:space="preserve">. </w:t>
      </w:r>
    </w:p>
    <w:p w:rsidR="006D3D41" w:rsidRPr="00EF0DF8" w:rsidRDefault="006D3D41" w:rsidP="00A41CFC">
      <w:pPr>
        <w:ind w:firstLine="720"/>
        <w:jc w:val="center"/>
        <w:outlineLvl w:val="2"/>
        <w:rPr>
          <w:b/>
          <w:sz w:val="28"/>
          <w:szCs w:val="28"/>
        </w:rPr>
      </w:pPr>
    </w:p>
    <w:p w:rsidR="006D3D41" w:rsidRDefault="006D3D41" w:rsidP="00A41CFC">
      <w:pPr>
        <w:ind w:firstLine="720"/>
        <w:jc w:val="center"/>
        <w:outlineLvl w:val="2"/>
        <w:rPr>
          <w:b/>
          <w:sz w:val="28"/>
          <w:szCs w:val="28"/>
        </w:rPr>
      </w:pPr>
      <w:bookmarkStart w:id="162" w:name="_Toc119068540"/>
      <w:r w:rsidRPr="00EF0DF8">
        <w:rPr>
          <w:b/>
          <w:sz w:val="28"/>
          <w:szCs w:val="28"/>
        </w:rPr>
        <w:t>Единый сельскохозяйственный налог</w:t>
      </w:r>
      <w:bookmarkEnd w:id="162"/>
    </w:p>
    <w:p w:rsidR="00CE0456" w:rsidRPr="00EF0DF8" w:rsidRDefault="00CE0456" w:rsidP="00A41CFC">
      <w:pPr>
        <w:ind w:firstLine="720"/>
        <w:jc w:val="center"/>
        <w:outlineLvl w:val="2"/>
        <w:rPr>
          <w:b/>
          <w:sz w:val="28"/>
          <w:szCs w:val="28"/>
        </w:rPr>
      </w:pPr>
    </w:p>
    <w:p w:rsidR="003E47C9" w:rsidRPr="003E47C9" w:rsidRDefault="003E47C9" w:rsidP="003E47C9">
      <w:pPr>
        <w:spacing w:before="120"/>
        <w:ind w:firstLine="709"/>
        <w:jc w:val="both"/>
        <w:rPr>
          <w:sz w:val="28"/>
          <w:szCs w:val="28"/>
        </w:rPr>
      </w:pPr>
      <w:r w:rsidRPr="003E47C9">
        <w:rPr>
          <w:sz w:val="28"/>
          <w:szCs w:val="28"/>
        </w:rPr>
        <w:t>За 10 месяцев 2024 года поступили платежи в бюджет города по итогам 2023 года в сумме 196,4 тыс. рублей. Дополнительных поступлений не ожидается.</w:t>
      </w:r>
    </w:p>
    <w:p w:rsidR="003E47C9" w:rsidRPr="003E47C9" w:rsidRDefault="003E47C9" w:rsidP="003E47C9">
      <w:pPr>
        <w:spacing w:before="120"/>
        <w:ind w:firstLine="709"/>
        <w:jc w:val="both"/>
        <w:rPr>
          <w:sz w:val="28"/>
          <w:szCs w:val="28"/>
        </w:rPr>
      </w:pPr>
      <w:r w:rsidRPr="003E47C9">
        <w:rPr>
          <w:sz w:val="28"/>
          <w:szCs w:val="28"/>
        </w:rPr>
        <w:t>В основу расчета единого сельскохозяйственного налога приняты следующие исходные данные:</w:t>
      </w:r>
    </w:p>
    <w:p w:rsidR="003E47C9" w:rsidRPr="003E47C9" w:rsidRDefault="003E47C9" w:rsidP="003E47C9">
      <w:pPr>
        <w:spacing w:before="120"/>
        <w:ind w:firstLine="709"/>
        <w:jc w:val="both"/>
        <w:rPr>
          <w:sz w:val="28"/>
          <w:szCs w:val="28"/>
        </w:rPr>
      </w:pPr>
      <w:r w:rsidRPr="003E47C9">
        <w:rPr>
          <w:sz w:val="28"/>
          <w:szCs w:val="28"/>
        </w:rPr>
        <w:t>•</w:t>
      </w:r>
      <w:r w:rsidRPr="003E47C9">
        <w:rPr>
          <w:sz w:val="28"/>
          <w:szCs w:val="28"/>
        </w:rPr>
        <w:tab/>
        <w:t>информации УФНС по краю, предоставленной в соответствии с приказом № 65н;</w:t>
      </w:r>
    </w:p>
    <w:p w:rsidR="003E47C9" w:rsidRPr="003E47C9" w:rsidRDefault="003E47C9" w:rsidP="003E47C9">
      <w:pPr>
        <w:spacing w:before="120"/>
        <w:ind w:firstLine="709"/>
        <w:jc w:val="both"/>
        <w:rPr>
          <w:sz w:val="28"/>
          <w:szCs w:val="28"/>
        </w:rPr>
      </w:pPr>
      <w:r w:rsidRPr="003E47C9">
        <w:rPr>
          <w:sz w:val="28"/>
          <w:szCs w:val="28"/>
        </w:rPr>
        <w:t>•</w:t>
      </w:r>
      <w:r w:rsidRPr="003E47C9">
        <w:rPr>
          <w:sz w:val="28"/>
          <w:szCs w:val="28"/>
        </w:rPr>
        <w:tab/>
        <w:t>отчета УФНС по краю по форме № 5-ЕСХН «О налоговой базе и структуре начислений по единому сельскохозяйственному налогу» по итогам 2023 года.</w:t>
      </w:r>
    </w:p>
    <w:p w:rsidR="003E47C9" w:rsidRPr="003E47C9" w:rsidRDefault="003E47C9" w:rsidP="003E47C9">
      <w:pPr>
        <w:spacing w:before="120"/>
        <w:ind w:firstLine="709"/>
        <w:jc w:val="both"/>
        <w:rPr>
          <w:sz w:val="28"/>
          <w:szCs w:val="28"/>
        </w:rPr>
      </w:pPr>
      <w:r w:rsidRPr="003E47C9">
        <w:rPr>
          <w:sz w:val="28"/>
          <w:szCs w:val="28"/>
        </w:rPr>
        <w:t>Учтено прогнозируемое увеличение налоговой базы по налогу на индекс производства и индекс (дефлятор) цен по разделу «Сельское хозяйство», предусмотренные Прогнозом социально-экономического развития Красноярского края: в 2025 году – 105,2 %, в 2026 году –104,0 %, в 2027 году – 103,9 %.</w:t>
      </w:r>
    </w:p>
    <w:p w:rsidR="00A90A49" w:rsidRPr="00EF0DF8" w:rsidRDefault="003E47C9" w:rsidP="003E47C9">
      <w:pPr>
        <w:spacing w:before="120"/>
        <w:ind w:firstLine="709"/>
        <w:jc w:val="both"/>
        <w:rPr>
          <w:sz w:val="28"/>
          <w:szCs w:val="28"/>
        </w:rPr>
      </w:pPr>
      <w:r w:rsidRPr="00EF0DF8">
        <w:rPr>
          <w:sz w:val="28"/>
          <w:szCs w:val="28"/>
        </w:rPr>
        <w:t>Поступление налога в бюджет города на 2025 год прогнозируется в сумме 206,9 тыс. рублей, на 2026 год – 214,5 тыс. рублей, на 2027 год – 223,0 тыс. рублей</w:t>
      </w:r>
      <w:r w:rsidR="00A90A49" w:rsidRPr="00EF0DF8">
        <w:rPr>
          <w:sz w:val="28"/>
          <w:szCs w:val="28"/>
        </w:rPr>
        <w:t>.</w:t>
      </w:r>
    </w:p>
    <w:p w:rsidR="00A90A49" w:rsidRPr="00EF0DF8" w:rsidRDefault="00A90A49" w:rsidP="00A41CFC">
      <w:pPr>
        <w:ind w:firstLine="720"/>
        <w:jc w:val="center"/>
        <w:outlineLvl w:val="2"/>
        <w:rPr>
          <w:b/>
          <w:sz w:val="28"/>
          <w:szCs w:val="28"/>
        </w:rPr>
      </w:pPr>
    </w:p>
    <w:p w:rsidR="006D3D41" w:rsidRPr="00EF0DF8" w:rsidRDefault="006D3D41" w:rsidP="00A41CFC">
      <w:pPr>
        <w:ind w:firstLine="720"/>
        <w:jc w:val="center"/>
        <w:outlineLvl w:val="2"/>
        <w:rPr>
          <w:b/>
          <w:sz w:val="28"/>
          <w:szCs w:val="28"/>
        </w:rPr>
      </w:pPr>
      <w:bookmarkStart w:id="163" w:name="_Toc119068541"/>
      <w:r w:rsidRPr="00EF0DF8">
        <w:rPr>
          <w:b/>
          <w:sz w:val="28"/>
          <w:szCs w:val="28"/>
        </w:rPr>
        <w:t>Налог, взимаемый в связи с применением патентной системы налогообложения</w:t>
      </w:r>
      <w:bookmarkEnd w:id="153"/>
      <w:bookmarkEnd w:id="154"/>
      <w:bookmarkEnd w:id="155"/>
      <w:bookmarkEnd w:id="156"/>
      <w:bookmarkEnd w:id="157"/>
      <w:bookmarkEnd w:id="158"/>
      <w:bookmarkEnd w:id="159"/>
      <w:bookmarkEnd w:id="160"/>
      <w:bookmarkEnd w:id="161"/>
      <w:bookmarkEnd w:id="163"/>
    </w:p>
    <w:p w:rsidR="003E47C9" w:rsidRPr="003E47C9" w:rsidRDefault="003E47C9" w:rsidP="003E47C9">
      <w:pPr>
        <w:spacing w:before="120"/>
        <w:ind w:firstLine="709"/>
        <w:jc w:val="both"/>
        <w:rPr>
          <w:sz w:val="28"/>
          <w:szCs w:val="28"/>
        </w:rPr>
      </w:pPr>
      <w:bookmarkStart w:id="164" w:name="_Toc180061007"/>
      <w:bookmarkStart w:id="165" w:name="_Toc243212869"/>
      <w:bookmarkStart w:id="166" w:name="_Toc274756249"/>
      <w:bookmarkStart w:id="167" w:name="_Toc306095237"/>
      <w:bookmarkStart w:id="168" w:name="_Toc337909491"/>
      <w:bookmarkStart w:id="169" w:name="_Toc369292232"/>
      <w:bookmarkStart w:id="170" w:name="_Toc372039329"/>
      <w:bookmarkStart w:id="171" w:name="_Toc403661147"/>
      <w:r w:rsidRPr="003E47C9">
        <w:rPr>
          <w:sz w:val="28"/>
          <w:szCs w:val="28"/>
        </w:rPr>
        <w:t xml:space="preserve">За 10 месяцев 2024 года в бюджет города поступило 18 915,6 тыс. рублей. Ожидаемое поступление в 2024 году 21 056,3 тыс. рублей. </w:t>
      </w:r>
    </w:p>
    <w:p w:rsidR="003E47C9" w:rsidRPr="003E47C9" w:rsidRDefault="003E47C9" w:rsidP="003E47C9">
      <w:pPr>
        <w:spacing w:before="120"/>
        <w:ind w:firstLine="709"/>
        <w:jc w:val="both"/>
        <w:rPr>
          <w:sz w:val="28"/>
          <w:szCs w:val="28"/>
        </w:rPr>
      </w:pPr>
      <w:r w:rsidRPr="003E47C9">
        <w:rPr>
          <w:sz w:val="28"/>
          <w:szCs w:val="28"/>
        </w:rPr>
        <w:t xml:space="preserve">При расчете прогноза поступлений по данному налогу учтены данные о фактическом поступлении налога за 10 месяцев 2024 года, данные прогноза, предоставленные УФНС по Красноярскому краю по форме 1-Патент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по состоянию на 01.07.2024. </w:t>
      </w:r>
    </w:p>
    <w:p w:rsidR="003E47C9" w:rsidRPr="003E47C9" w:rsidRDefault="003E47C9" w:rsidP="003E47C9">
      <w:pPr>
        <w:spacing w:before="120"/>
        <w:ind w:firstLine="709"/>
        <w:jc w:val="both"/>
        <w:rPr>
          <w:sz w:val="28"/>
          <w:szCs w:val="28"/>
        </w:rPr>
      </w:pPr>
      <w:r w:rsidRPr="003E47C9">
        <w:rPr>
          <w:sz w:val="28"/>
          <w:szCs w:val="28"/>
        </w:rPr>
        <w:t>Расчет суммы налога, взимаемого в связи с применением патентной системы налогообложения, произведен в соответствии с действующим налоговым и бюджетным законодательством, с учетом изменения с 01.01.2025, сроков уплаты налога по патентам, срок окончания действия которых приходится на 31 декабря</w:t>
      </w:r>
    </w:p>
    <w:p w:rsidR="003E47C9" w:rsidRPr="003E47C9" w:rsidRDefault="003E47C9" w:rsidP="003E47C9">
      <w:pPr>
        <w:spacing w:before="120"/>
        <w:ind w:firstLine="709"/>
        <w:jc w:val="both"/>
        <w:rPr>
          <w:sz w:val="28"/>
          <w:szCs w:val="28"/>
        </w:rPr>
      </w:pPr>
      <w:r w:rsidRPr="003E47C9">
        <w:rPr>
          <w:sz w:val="28"/>
          <w:szCs w:val="28"/>
        </w:rPr>
        <w:t xml:space="preserve">Расчет данного налога произведен в соответствии с действующим налоговым и бюджетным законодательством, а также планируемым к принятию проектом Закона края, предусматривающим продление действия нулевой налоговой ставки до 01.01.2027 для впервые зарегистрированных индивидуальных предпринимателей, осуществляющих деятельность в производственной, социальной, научной и других сферах, установленной Законом Красноярского края от 25.06.2015 №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w:t>
      </w:r>
    </w:p>
    <w:p w:rsidR="003E47C9" w:rsidRPr="003E47C9" w:rsidRDefault="003E47C9" w:rsidP="003E47C9">
      <w:pPr>
        <w:spacing w:before="120"/>
        <w:ind w:firstLine="709"/>
        <w:jc w:val="both"/>
        <w:rPr>
          <w:sz w:val="28"/>
          <w:szCs w:val="28"/>
        </w:rPr>
      </w:pPr>
      <w:r w:rsidRPr="003E47C9">
        <w:rPr>
          <w:sz w:val="28"/>
          <w:szCs w:val="28"/>
        </w:rPr>
        <w:t>Кроме того, учтен ежегодный рост размера потенциально возможного к получению индивидуальным предпринимателем годового дохода на уровень инфляции, предусмотренный Федеральным законом от 27 ноября 2023 года № 540-ФЗ «О федеральном бюджете на 2024 год и на плановый период 2025 и 2026 годов», равный 105,1%.</w:t>
      </w:r>
    </w:p>
    <w:p w:rsidR="00A90A49" w:rsidRPr="00EF0DF8" w:rsidRDefault="003E47C9" w:rsidP="003E47C9">
      <w:pPr>
        <w:spacing w:before="120"/>
        <w:ind w:firstLine="709"/>
        <w:jc w:val="both"/>
        <w:rPr>
          <w:sz w:val="28"/>
          <w:szCs w:val="28"/>
        </w:rPr>
      </w:pPr>
      <w:r w:rsidRPr="00EF0DF8">
        <w:rPr>
          <w:sz w:val="28"/>
          <w:szCs w:val="28"/>
        </w:rPr>
        <w:t>Поступление налога на 2025 год прогнозируется в сумме 28 200,0 тыс. рублей.   Сумма   налога    на     2026 - 2027 годы     прогнозируется   в    сумме 29 328,0 тыс. рублей и 30 501,0 тыс. рублей соответственно</w:t>
      </w:r>
      <w:r w:rsidR="00A90A49" w:rsidRPr="00EF0DF8">
        <w:rPr>
          <w:spacing w:val="4"/>
          <w:sz w:val="28"/>
          <w:szCs w:val="28"/>
        </w:rPr>
        <w:t>.</w:t>
      </w:r>
    </w:p>
    <w:bookmarkEnd w:id="164"/>
    <w:p w:rsidR="00A90A49" w:rsidRPr="00EF0DF8" w:rsidRDefault="00A90A49" w:rsidP="00A41CFC">
      <w:pPr>
        <w:jc w:val="center"/>
        <w:outlineLvl w:val="2"/>
        <w:rPr>
          <w:b/>
          <w:spacing w:val="4"/>
          <w:sz w:val="28"/>
          <w:szCs w:val="28"/>
        </w:rPr>
      </w:pPr>
    </w:p>
    <w:p w:rsidR="006D3D41" w:rsidRDefault="006D3D41" w:rsidP="00A41CFC">
      <w:pPr>
        <w:jc w:val="center"/>
        <w:outlineLvl w:val="2"/>
        <w:rPr>
          <w:b/>
          <w:spacing w:val="4"/>
          <w:sz w:val="28"/>
          <w:szCs w:val="28"/>
        </w:rPr>
      </w:pPr>
      <w:bookmarkStart w:id="172" w:name="_Toc119068542"/>
      <w:r w:rsidRPr="00EF0DF8">
        <w:rPr>
          <w:b/>
          <w:spacing w:val="4"/>
          <w:sz w:val="28"/>
          <w:szCs w:val="28"/>
        </w:rPr>
        <w:t>Налог на имущество физических лиц</w:t>
      </w:r>
      <w:bookmarkEnd w:id="165"/>
      <w:bookmarkEnd w:id="166"/>
      <w:bookmarkEnd w:id="167"/>
      <w:bookmarkEnd w:id="168"/>
      <w:bookmarkEnd w:id="169"/>
      <w:bookmarkEnd w:id="170"/>
      <w:bookmarkEnd w:id="171"/>
      <w:bookmarkEnd w:id="172"/>
    </w:p>
    <w:p w:rsidR="00CE0456" w:rsidRPr="00EF0DF8" w:rsidRDefault="00CE0456" w:rsidP="00A41CFC">
      <w:pPr>
        <w:jc w:val="center"/>
        <w:outlineLvl w:val="2"/>
        <w:rPr>
          <w:b/>
          <w:spacing w:val="4"/>
          <w:sz w:val="28"/>
          <w:szCs w:val="28"/>
        </w:rPr>
      </w:pPr>
    </w:p>
    <w:p w:rsidR="00DE79C9" w:rsidRDefault="00EF0DF8" w:rsidP="00DE79C9">
      <w:pPr>
        <w:tabs>
          <w:tab w:val="num" w:pos="1785"/>
          <w:tab w:val="num" w:pos="2982"/>
        </w:tabs>
        <w:spacing w:before="120"/>
        <w:ind w:firstLine="709"/>
        <w:jc w:val="both"/>
        <w:rPr>
          <w:sz w:val="28"/>
          <w:szCs w:val="28"/>
        </w:rPr>
      </w:pPr>
      <w:bookmarkStart w:id="173" w:name="_Toc211339785"/>
      <w:bookmarkStart w:id="174" w:name="_Toc211614090"/>
      <w:bookmarkStart w:id="175" w:name="_Toc243212870"/>
      <w:bookmarkStart w:id="176" w:name="_Toc274756250"/>
      <w:bookmarkStart w:id="177" w:name="_Toc306095238"/>
      <w:bookmarkStart w:id="178" w:name="_Toc337909492"/>
      <w:bookmarkStart w:id="179" w:name="_Toc369292233"/>
      <w:bookmarkStart w:id="180" w:name="_Toc309057587"/>
      <w:bookmarkStart w:id="181" w:name="_Toc340677962"/>
      <w:bookmarkStart w:id="182" w:name="_Toc372039330"/>
      <w:bookmarkStart w:id="183" w:name="_Toc403661148"/>
      <w:r w:rsidRPr="00EF0DF8">
        <w:rPr>
          <w:sz w:val="28"/>
          <w:szCs w:val="28"/>
        </w:rPr>
        <w:t>За 10 месяцев 2024 года в бюджет города поступило 13 282,0 тыс. рублей. Ожидаемое поступление за 2024 год 18 398,7 тыс. рублей.</w:t>
      </w:r>
    </w:p>
    <w:p w:rsidR="00EF0DF8" w:rsidRPr="00EF0DF8" w:rsidRDefault="00EF0DF8" w:rsidP="00DE79C9">
      <w:pPr>
        <w:tabs>
          <w:tab w:val="num" w:pos="1785"/>
          <w:tab w:val="num" w:pos="2982"/>
        </w:tabs>
        <w:spacing w:before="120"/>
        <w:ind w:firstLine="709"/>
        <w:jc w:val="both"/>
        <w:rPr>
          <w:sz w:val="28"/>
          <w:szCs w:val="28"/>
        </w:rPr>
      </w:pPr>
      <w:r w:rsidRPr="00EF0DF8">
        <w:rPr>
          <w:sz w:val="28"/>
          <w:szCs w:val="28"/>
        </w:rPr>
        <w:t xml:space="preserve">При расчете прогноза поступлений данного налога учтены данные о фактическом поступлении налога за 10 месяцев 2024 года, отчет УФНС                    по Красноярскому краю по форме 5-МН «Отчет о налоговой базе и структуре начислений по местным налогам» за 2024 год и расчетный уровень собираемости. </w:t>
      </w:r>
    </w:p>
    <w:p w:rsidR="00EF0DF8" w:rsidRPr="00EF0DF8" w:rsidRDefault="00EF0DF8" w:rsidP="00EF0DF8">
      <w:pPr>
        <w:tabs>
          <w:tab w:val="num" w:pos="1785"/>
          <w:tab w:val="num" w:pos="2982"/>
        </w:tabs>
        <w:spacing w:before="120"/>
        <w:ind w:firstLine="709"/>
        <w:jc w:val="both"/>
        <w:rPr>
          <w:sz w:val="28"/>
          <w:szCs w:val="28"/>
        </w:rPr>
      </w:pPr>
      <w:r w:rsidRPr="00EF0DF8">
        <w:rPr>
          <w:sz w:val="28"/>
          <w:szCs w:val="28"/>
        </w:rPr>
        <w:t>При планировании налога учтен коэффициент 1,1 ограничивающий ежегодное увеличение суммы налога, исчисленной исходя из кадастровой стоимости, не более чем на 10 процентов по сравнению с предыдущим годом (пункт 8.1 статьи 408 НК РФ).</w:t>
      </w:r>
    </w:p>
    <w:p w:rsidR="00EF0DF8" w:rsidRPr="00EF0DF8" w:rsidRDefault="00EF0DF8" w:rsidP="00EF0DF8">
      <w:pPr>
        <w:tabs>
          <w:tab w:val="num" w:pos="1785"/>
          <w:tab w:val="num" w:pos="2982"/>
        </w:tabs>
        <w:spacing w:before="120"/>
        <w:ind w:firstLine="709"/>
        <w:jc w:val="both"/>
        <w:rPr>
          <w:sz w:val="28"/>
          <w:szCs w:val="28"/>
        </w:rPr>
      </w:pPr>
      <w:r w:rsidRPr="00EF0DF8">
        <w:rPr>
          <w:sz w:val="28"/>
          <w:szCs w:val="28"/>
        </w:rPr>
        <w:t>Погашение недоимки на 2025-2027 годы учтено ежегодно в размере 5 % от суммы недоимки по состоянию на 01.10.2024.</w:t>
      </w:r>
    </w:p>
    <w:p w:rsidR="00A90A49" w:rsidRPr="00EF0DF8" w:rsidRDefault="00EF0DF8" w:rsidP="00EF0DF8">
      <w:pPr>
        <w:tabs>
          <w:tab w:val="num" w:pos="1785"/>
          <w:tab w:val="num" w:pos="2982"/>
        </w:tabs>
        <w:spacing w:before="120"/>
        <w:ind w:firstLine="709"/>
        <w:jc w:val="both"/>
        <w:rPr>
          <w:sz w:val="28"/>
          <w:szCs w:val="28"/>
        </w:rPr>
      </w:pPr>
      <w:r w:rsidRPr="00EF0DF8">
        <w:rPr>
          <w:sz w:val="28"/>
          <w:szCs w:val="28"/>
        </w:rPr>
        <w:t>С учетом сложившихся факторов поступление налога в 2025 году запланировано в сумме 20 645,3 тыс. рублей.  Сумма налога на 2026-2027 годы составит 21 574,3 тыс. рублей и 22 545,2 тыс. рублей соответственно</w:t>
      </w:r>
      <w:r w:rsidR="00A90A49" w:rsidRPr="00EF0DF8">
        <w:rPr>
          <w:sz w:val="28"/>
          <w:szCs w:val="28"/>
        </w:rPr>
        <w:t>.</w:t>
      </w:r>
    </w:p>
    <w:p w:rsidR="00A90A49" w:rsidRPr="00EF0DF8" w:rsidRDefault="00A90A49" w:rsidP="00A41CFC">
      <w:pPr>
        <w:jc w:val="center"/>
        <w:outlineLvl w:val="2"/>
        <w:rPr>
          <w:b/>
          <w:sz w:val="28"/>
          <w:szCs w:val="28"/>
        </w:rPr>
      </w:pPr>
    </w:p>
    <w:p w:rsidR="006D3D41" w:rsidRDefault="006D3D41" w:rsidP="00A41CFC">
      <w:pPr>
        <w:jc w:val="center"/>
        <w:outlineLvl w:val="2"/>
        <w:rPr>
          <w:b/>
          <w:sz w:val="28"/>
          <w:szCs w:val="28"/>
        </w:rPr>
      </w:pPr>
      <w:bookmarkStart w:id="184" w:name="_Toc119068543"/>
      <w:r w:rsidRPr="00EF0DF8">
        <w:rPr>
          <w:b/>
          <w:sz w:val="28"/>
          <w:szCs w:val="28"/>
        </w:rPr>
        <w:t>Земельный налог</w:t>
      </w:r>
      <w:bookmarkEnd w:id="173"/>
      <w:bookmarkEnd w:id="174"/>
      <w:bookmarkEnd w:id="175"/>
      <w:bookmarkEnd w:id="176"/>
      <w:bookmarkEnd w:id="177"/>
      <w:bookmarkEnd w:id="178"/>
      <w:bookmarkEnd w:id="179"/>
      <w:bookmarkEnd w:id="180"/>
      <w:bookmarkEnd w:id="181"/>
      <w:bookmarkEnd w:id="182"/>
      <w:bookmarkEnd w:id="183"/>
      <w:bookmarkEnd w:id="184"/>
    </w:p>
    <w:p w:rsidR="00CE0456" w:rsidRPr="00EF0DF8" w:rsidRDefault="00CE0456" w:rsidP="00A41CFC">
      <w:pPr>
        <w:jc w:val="center"/>
        <w:outlineLvl w:val="2"/>
        <w:rPr>
          <w:b/>
          <w:spacing w:val="4"/>
          <w:sz w:val="28"/>
          <w:szCs w:val="28"/>
        </w:rPr>
      </w:pPr>
    </w:p>
    <w:p w:rsidR="00EF0DF8" w:rsidRPr="00EF0DF8" w:rsidRDefault="00EF0DF8" w:rsidP="00EF0DF8">
      <w:pPr>
        <w:spacing w:before="120"/>
        <w:ind w:firstLine="709"/>
        <w:jc w:val="both"/>
        <w:rPr>
          <w:sz w:val="28"/>
          <w:szCs w:val="28"/>
        </w:rPr>
      </w:pPr>
      <w:r w:rsidRPr="00EF0DF8">
        <w:rPr>
          <w:sz w:val="28"/>
          <w:szCs w:val="28"/>
        </w:rPr>
        <w:t>За 10 месяцев 2024 года в бюджет города земельный налог поступил в сумме 9 450,5 тыс. рублей. Ожидаемое поступление налога за 2024 год составляет 11 451,3 тыс. рублей.</w:t>
      </w:r>
    </w:p>
    <w:p w:rsidR="00EF0DF8" w:rsidRPr="00EF0DF8" w:rsidRDefault="00EF0DF8" w:rsidP="00EF0DF8">
      <w:pPr>
        <w:spacing w:before="120"/>
        <w:ind w:firstLine="709"/>
        <w:jc w:val="both"/>
        <w:rPr>
          <w:sz w:val="28"/>
          <w:szCs w:val="28"/>
        </w:rPr>
      </w:pPr>
      <w:r w:rsidRPr="00EF0DF8">
        <w:rPr>
          <w:sz w:val="28"/>
          <w:szCs w:val="28"/>
        </w:rPr>
        <w:t>Земельный налог от юридических лиц за 10 месяцев 2024 года поступил в сумме 5 200,9 тыс. рублей. Ожидаемое поступление за 2024 год составляет 6 004,8 тыс. рублей.</w:t>
      </w:r>
    </w:p>
    <w:p w:rsidR="00EF0DF8" w:rsidRPr="00EF0DF8" w:rsidRDefault="00EF0DF8" w:rsidP="00EF0DF8">
      <w:pPr>
        <w:spacing w:before="120"/>
        <w:ind w:firstLine="709"/>
        <w:jc w:val="both"/>
        <w:rPr>
          <w:sz w:val="28"/>
          <w:szCs w:val="28"/>
        </w:rPr>
      </w:pPr>
      <w:r w:rsidRPr="00EF0DF8">
        <w:rPr>
          <w:sz w:val="28"/>
          <w:szCs w:val="28"/>
        </w:rPr>
        <w:t>Земельный налог с физических лиц за 10 месяцев 2024 года поступил в сумме 4 249,6 тыс. рублей. Ожидаемое поступление за 2024 год составляет 5 446,5 тыс. рублей.</w:t>
      </w:r>
    </w:p>
    <w:p w:rsidR="00EF0DF8" w:rsidRPr="00EF0DF8" w:rsidRDefault="00EF0DF8" w:rsidP="00EF0DF8">
      <w:pPr>
        <w:spacing w:before="120"/>
        <w:ind w:firstLine="709"/>
        <w:jc w:val="both"/>
        <w:rPr>
          <w:sz w:val="28"/>
          <w:szCs w:val="28"/>
        </w:rPr>
      </w:pPr>
      <w:r w:rsidRPr="00EF0DF8">
        <w:rPr>
          <w:sz w:val="28"/>
          <w:szCs w:val="28"/>
        </w:rPr>
        <w:t>Расчет прогноза поступления земельного налога от юридических лиц и физических лиц произведен на основе информации о начислении налога (отчет по форме № 5-МН «Отчет о налоговой базе и структуре начислений по местным налогам» за 2023 год) с учетом информации о фактически поступивших суммах налога за отчетные периоды 2024 года (авансовые платежи), а также по итогам налогового периода – 2023 года и расчетного уровня собираемости налога.</w:t>
      </w:r>
    </w:p>
    <w:p w:rsidR="00EF0DF8" w:rsidRPr="00EF0DF8" w:rsidRDefault="00EF0DF8" w:rsidP="00EF0DF8">
      <w:pPr>
        <w:spacing w:before="120"/>
        <w:ind w:firstLine="709"/>
        <w:jc w:val="both"/>
        <w:rPr>
          <w:sz w:val="28"/>
          <w:szCs w:val="28"/>
        </w:rPr>
      </w:pPr>
      <w:r w:rsidRPr="00EF0DF8">
        <w:rPr>
          <w:sz w:val="28"/>
          <w:szCs w:val="28"/>
        </w:rPr>
        <w:t>При планировании налога учтено применение коэффициента 1,1, ограничивающего ежегодное увеличение суммы налога, исчисленной исходя из кадастровой стоимости, не более чем на 10 процентов по сравнению с предыдущим годом (пункт 8.1 статьи 408 Налогового кодекса Российской Федерации).</w:t>
      </w:r>
    </w:p>
    <w:p w:rsidR="00EF0DF8" w:rsidRPr="00EF0DF8" w:rsidRDefault="00EF0DF8" w:rsidP="00EF0DF8">
      <w:pPr>
        <w:spacing w:before="120"/>
        <w:ind w:firstLine="709"/>
        <w:jc w:val="both"/>
        <w:rPr>
          <w:sz w:val="28"/>
          <w:szCs w:val="28"/>
        </w:rPr>
      </w:pPr>
      <w:r w:rsidRPr="00EF0DF8">
        <w:rPr>
          <w:sz w:val="28"/>
          <w:szCs w:val="28"/>
        </w:rPr>
        <w:t>Учтено погашение недоимки на 2025-2027 годы ежегодно в размере 5 % от суммы недоимки по состоянию на 01.10.2024.</w:t>
      </w:r>
    </w:p>
    <w:p w:rsidR="00EF0DF8" w:rsidRPr="00EF0DF8" w:rsidRDefault="00EF0DF8" w:rsidP="00EF0DF8">
      <w:pPr>
        <w:spacing w:before="120"/>
        <w:ind w:firstLine="709"/>
        <w:jc w:val="both"/>
        <w:rPr>
          <w:sz w:val="28"/>
          <w:szCs w:val="28"/>
        </w:rPr>
      </w:pPr>
      <w:r w:rsidRPr="00EF0DF8">
        <w:rPr>
          <w:sz w:val="28"/>
          <w:szCs w:val="28"/>
        </w:rPr>
        <w:t>Поступление налога в бюджет города на 2025 год запланировано в сумме 11 285,5 тыс. рублей:</w:t>
      </w:r>
    </w:p>
    <w:p w:rsidR="00EF0DF8" w:rsidRPr="00EF0DF8" w:rsidRDefault="00EF0DF8" w:rsidP="00EF0DF8">
      <w:pPr>
        <w:spacing w:before="120"/>
        <w:ind w:firstLine="709"/>
        <w:jc w:val="both"/>
        <w:rPr>
          <w:sz w:val="28"/>
          <w:szCs w:val="28"/>
        </w:rPr>
      </w:pPr>
      <w:r w:rsidRPr="00EF0DF8">
        <w:rPr>
          <w:sz w:val="28"/>
          <w:szCs w:val="28"/>
        </w:rPr>
        <w:t>- земельный налог от юридических лиц в сумме 5 204,9 тыс. рублей;</w:t>
      </w:r>
    </w:p>
    <w:p w:rsidR="00EF0DF8" w:rsidRPr="00EF0DF8" w:rsidRDefault="00EF0DF8" w:rsidP="00EF0DF8">
      <w:pPr>
        <w:spacing w:before="120"/>
        <w:ind w:firstLine="709"/>
        <w:jc w:val="both"/>
        <w:rPr>
          <w:sz w:val="28"/>
          <w:szCs w:val="28"/>
        </w:rPr>
      </w:pPr>
      <w:r w:rsidRPr="00EF0DF8">
        <w:rPr>
          <w:sz w:val="28"/>
          <w:szCs w:val="28"/>
        </w:rPr>
        <w:t>- земельный налог с физических лиц в сумме 6 080,6 тыс. рублей.</w:t>
      </w:r>
    </w:p>
    <w:p w:rsidR="00EF0DF8" w:rsidRPr="00EF0DF8" w:rsidRDefault="00EF0DF8" w:rsidP="00EF0DF8">
      <w:pPr>
        <w:spacing w:before="120"/>
        <w:ind w:firstLine="709"/>
        <w:jc w:val="both"/>
        <w:rPr>
          <w:sz w:val="28"/>
          <w:szCs w:val="28"/>
        </w:rPr>
      </w:pPr>
      <w:r w:rsidRPr="00EF0DF8">
        <w:rPr>
          <w:sz w:val="28"/>
          <w:szCs w:val="28"/>
        </w:rPr>
        <w:t>Поступления налога на 2026 год прогнозируется в сумме 11 767,4 тыс. рублей:</w:t>
      </w:r>
    </w:p>
    <w:p w:rsidR="00EF0DF8" w:rsidRPr="00EF0DF8" w:rsidRDefault="00EF0DF8" w:rsidP="00EF0DF8">
      <w:pPr>
        <w:spacing w:before="120"/>
        <w:ind w:firstLine="709"/>
        <w:jc w:val="both"/>
        <w:rPr>
          <w:sz w:val="28"/>
          <w:szCs w:val="28"/>
        </w:rPr>
      </w:pPr>
      <w:r w:rsidRPr="00EF0DF8">
        <w:rPr>
          <w:sz w:val="28"/>
          <w:szCs w:val="28"/>
        </w:rPr>
        <w:t>- земельный налог от юридических лиц в сумме 5 413,2 тыс. рублей;</w:t>
      </w:r>
    </w:p>
    <w:p w:rsidR="00EF0DF8" w:rsidRPr="00EF0DF8" w:rsidRDefault="00EF0DF8" w:rsidP="00EF0DF8">
      <w:pPr>
        <w:spacing w:before="120"/>
        <w:ind w:firstLine="709"/>
        <w:jc w:val="both"/>
        <w:rPr>
          <w:sz w:val="28"/>
          <w:szCs w:val="28"/>
        </w:rPr>
      </w:pPr>
      <w:r w:rsidRPr="00EF0DF8">
        <w:rPr>
          <w:sz w:val="28"/>
          <w:szCs w:val="28"/>
        </w:rPr>
        <w:t xml:space="preserve">- земельный налог с физических лиц в сумме 6 354,2 тыс. рублей.                                     </w:t>
      </w:r>
    </w:p>
    <w:p w:rsidR="00EF0DF8" w:rsidRPr="00EF0DF8" w:rsidRDefault="00EF0DF8" w:rsidP="00EF0DF8">
      <w:pPr>
        <w:spacing w:before="120"/>
        <w:ind w:firstLine="709"/>
        <w:jc w:val="both"/>
        <w:rPr>
          <w:sz w:val="28"/>
          <w:szCs w:val="28"/>
        </w:rPr>
      </w:pPr>
      <w:r w:rsidRPr="00EF0DF8">
        <w:rPr>
          <w:sz w:val="28"/>
          <w:szCs w:val="28"/>
        </w:rPr>
        <w:t>Поступления налога на 2027 год прогнозируется в сумме 12 269,9 тыс. рублей:</w:t>
      </w:r>
    </w:p>
    <w:p w:rsidR="00EF0DF8" w:rsidRPr="00EF0DF8" w:rsidRDefault="00EF0DF8" w:rsidP="00EF0DF8">
      <w:pPr>
        <w:spacing w:before="120"/>
        <w:ind w:firstLine="709"/>
        <w:jc w:val="both"/>
        <w:rPr>
          <w:sz w:val="28"/>
          <w:szCs w:val="28"/>
        </w:rPr>
      </w:pPr>
      <w:r w:rsidRPr="00EF0DF8">
        <w:rPr>
          <w:sz w:val="28"/>
          <w:szCs w:val="28"/>
        </w:rPr>
        <w:t>- земельный налог от юридических лиц в сумме 5 629,7 тыс. рублей;</w:t>
      </w:r>
    </w:p>
    <w:p w:rsidR="006D3D41" w:rsidRPr="00EF0DF8" w:rsidRDefault="00EF0DF8" w:rsidP="00EF0DF8">
      <w:pPr>
        <w:spacing w:before="120"/>
        <w:ind w:firstLine="709"/>
        <w:jc w:val="both"/>
        <w:rPr>
          <w:sz w:val="28"/>
          <w:szCs w:val="28"/>
        </w:rPr>
      </w:pPr>
      <w:r w:rsidRPr="00EF0DF8">
        <w:rPr>
          <w:sz w:val="28"/>
          <w:szCs w:val="28"/>
        </w:rPr>
        <w:t>- земельный налог с физических лиц в сумме 6 640,2 тыс. рублей</w:t>
      </w:r>
      <w:r w:rsidR="00A90A49" w:rsidRPr="00EF0DF8">
        <w:rPr>
          <w:spacing w:val="4"/>
          <w:sz w:val="28"/>
          <w:szCs w:val="28"/>
        </w:rPr>
        <w:t>.</w:t>
      </w:r>
    </w:p>
    <w:p w:rsidR="00A90A49" w:rsidRPr="00EF0DF8" w:rsidRDefault="00A90A49" w:rsidP="00A41CFC">
      <w:pPr>
        <w:jc w:val="center"/>
        <w:outlineLvl w:val="2"/>
        <w:rPr>
          <w:b/>
          <w:spacing w:val="4"/>
          <w:sz w:val="28"/>
          <w:szCs w:val="28"/>
        </w:rPr>
      </w:pPr>
      <w:bookmarkStart w:id="185" w:name="_Toc180061009"/>
      <w:bookmarkStart w:id="186" w:name="_Toc211339795"/>
      <w:bookmarkStart w:id="187" w:name="_Toc211614099"/>
      <w:bookmarkStart w:id="188" w:name="_Toc243212873"/>
      <w:bookmarkStart w:id="189" w:name="_Toc274756253"/>
      <w:bookmarkStart w:id="190" w:name="_Toc306095241"/>
      <w:bookmarkStart w:id="191" w:name="_Toc337909496"/>
      <w:bookmarkStart w:id="192" w:name="_Toc369292237"/>
      <w:bookmarkStart w:id="193" w:name="_Toc372039331"/>
      <w:bookmarkStart w:id="194" w:name="_Toc403661149"/>
    </w:p>
    <w:p w:rsidR="006D3D41" w:rsidRDefault="006D3D41" w:rsidP="00A41CFC">
      <w:pPr>
        <w:jc w:val="center"/>
        <w:outlineLvl w:val="2"/>
        <w:rPr>
          <w:b/>
          <w:spacing w:val="4"/>
          <w:sz w:val="28"/>
          <w:szCs w:val="28"/>
        </w:rPr>
      </w:pPr>
      <w:bookmarkStart w:id="195" w:name="_Toc119068544"/>
      <w:r w:rsidRPr="00EF0DF8">
        <w:rPr>
          <w:b/>
          <w:spacing w:val="4"/>
          <w:sz w:val="28"/>
          <w:szCs w:val="28"/>
        </w:rPr>
        <w:t>Государственная пошлина</w:t>
      </w:r>
      <w:bookmarkEnd w:id="185"/>
      <w:bookmarkEnd w:id="186"/>
      <w:bookmarkEnd w:id="187"/>
      <w:bookmarkEnd w:id="188"/>
      <w:bookmarkEnd w:id="189"/>
      <w:bookmarkEnd w:id="190"/>
      <w:bookmarkEnd w:id="191"/>
      <w:bookmarkEnd w:id="192"/>
      <w:bookmarkEnd w:id="193"/>
      <w:bookmarkEnd w:id="194"/>
      <w:bookmarkEnd w:id="195"/>
    </w:p>
    <w:p w:rsidR="00CE0456" w:rsidRPr="00EF0DF8" w:rsidRDefault="00CE0456" w:rsidP="00A41CFC">
      <w:pPr>
        <w:jc w:val="center"/>
        <w:outlineLvl w:val="2"/>
        <w:rPr>
          <w:b/>
          <w:spacing w:val="4"/>
          <w:sz w:val="28"/>
          <w:szCs w:val="28"/>
        </w:rPr>
      </w:pPr>
    </w:p>
    <w:p w:rsidR="00EF0DF8" w:rsidRPr="00EF0DF8" w:rsidRDefault="00EF0DF8" w:rsidP="00EF0DF8">
      <w:pPr>
        <w:spacing w:before="120"/>
        <w:ind w:firstLine="709"/>
        <w:jc w:val="both"/>
        <w:rPr>
          <w:sz w:val="28"/>
          <w:szCs w:val="28"/>
        </w:rPr>
      </w:pPr>
      <w:bookmarkStart w:id="196" w:name="_Toc403661150"/>
      <w:r w:rsidRPr="00EF0DF8">
        <w:rPr>
          <w:sz w:val="28"/>
          <w:szCs w:val="28"/>
        </w:rPr>
        <w:t xml:space="preserve">Поступление государственной пошлины в бюджет города за 10 месяцев 2024 года составило 15 694,9 тыс. рублей. В 2024 году ожидается поступление в сумме 16 890,2 тыс. рублей. </w:t>
      </w:r>
    </w:p>
    <w:p w:rsidR="00EF0DF8" w:rsidRPr="00EF0DF8" w:rsidRDefault="00EF0DF8" w:rsidP="00EF0DF8">
      <w:pPr>
        <w:spacing w:before="120"/>
        <w:ind w:firstLine="709"/>
        <w:jc w:val="both"/>
        <w:rPr>
          <w:sz w:val="28"/>
          <w:szCs w:val="28"/>
        </w:rPr>
      </w:pPr>
      <w:r w:rsidRPr="00EF0DF8">
        <w:rPr>
          <w:sz w:val="28"/>
          <w:szCs w:val="28"/>
        </w:rPr>
        <w:t>Прогноз государственной пошлины сформирован в соответствии с действующим налоговым и бюджетным законодательством, а также на основе прогнозных данных, представленных главными администраторами доходов городского бюджета и исходя из оценки исполнения в 2024 году с учетом изменений законодательства.</w:t>
      </w:r>
    </w:p>
    <w:p w:rsidR="00C545FB" w:rsidRPr="00EF0DF8" w:rsidRDefault="00EF0DF8" w:rsidP="00EF0DF8">
      <w:pPr>
        <w:spacing w:before="120"/>
        <w:ind w:firstLine="709"/>
        <w:jc w:val="both"/>
        <w:rPr>
          <w:sz w:val="28"/>
          <w:szCs w:val="28"/>
        </w:rPr>
      </w:pPr>
      <w:r w:rsidRPr="00EF0DF8">
        <w:rPr>
          <w:sz w:val="28"/>
          <w:szCs w:val="28"/>
        </w:rPr>
        <w:t>Поступление госпошлины на 2025 год запланировано в сумме 19 920,4 тыс. рублей, на 2026-2027 годы в сумме 20 162,5 тыс. рублей и 20 417,6 тыс. рублей соответственно</w:t>
      </w:r>
      <w:r w:rsidR="00C545FB" w:rsidRPr="00EF0DF8">
        <w:rPr>
          <w:spacing w:val="4"/>
          <w:sz w:val="28"/>
          <w:szCs w:val="28"/>
        </w:rPr>
        <w:t>.</w:t>
      </w:r>
    </w:p>
    <w:p w:rsidR="006D3D41" w:rsidRPr="00EF0DF8" w:rsidRDefault="006D3D41" w:rsidP="006D3D41">
      <w:pPr>
        <w:ind w:firstLine="720"/>
        <w:jc w:val="center"/>
        <w:outlineLvl w:val="2"/>
        <w:rPr>
          <w:b/>
          <w:sz w:val="28"/>
          <w:szCs w:val="28"/>
        </w:rPr>
      </w:pPr>
    </w:p>
    <w:p w:rsidR="00D50EF8" w:rsidRPr="00EF0DF8" w:rsidRDefault="00D50EF8" w:rsidP="00D50EF8">
      <w:pPr>
        <w:pStyle w:val="3"/>
        <w:jc w:val="center"/>
      </w:pPr>
      <w:bookmarkStart w:id="197" w:name="_Toc119068545"/>
      <w:r w:rsidRPr="00EF0DF8">
        <w:t>Задолженность и перерасчеты по отмененным налогам, сборам и иным обязательным платежам</w:t>
      </w:r>
      <w:bookmarkEnd w:id="197"/>
    </w:p>
    <w:p w:rsidR="00D50EF8" w:rsidRPr="00EF0DF8" w:rsidRDefault="00D50EF8" w:rsidP="00D50EF8"/>
    <w:p w:rsidR="00D50EF8" w:rsidRPr="00EF0DF8" w:rsidRDefault="00EF0DF8" w:rsidP="00D50EF8">
      <w:pPr>
        <w:spacing w:before="120"/>
        <w:ind w:firstLine="709"/>
        <w:jc w:val="both"/>
        <w:rPr>
          <w:sz w:val="28"/>
          <w:szCs w:val="28"/>
        </w:rPr>
      </w:pPr>
      <w:r w:rsidRPr="00EF0DF8">
        <w:rPr>
          <w:sz w:val="28"/>
          <w:szCs w:val="28"/>
        </w:rPr>
        <w:t>За 10 месяцев 2024 года в бюджет города поступлений нет. Поступления на планируемый период не прогнозируются</w:t>
      </w:r>
      <w:r w:rsidR="00D50EF8" w:rsidRPr="00EF0DF8">
        <w:rPr>
          <w:sz w:val="28"/>
          <w:szCs w:val="28"/>
        </w:rPr>
        <w:t xml:space="preserve">. </w:t>
      </w:r>
    </w:p>
    <w:p w:rsidR="00D50EF8" w:rsidRPr="00EF0DF8" w:rsidRDefault="00D50EF8" w:rsidP="006D3D41">
      <w:pPr>
        <w:ind w:firstLine="720"/>
        <w:jc w:val="center"/>
        <w:outlineLvl w:val="2"/>
        <w:rPr>
          <w:b/>
          <w:sz w:val="28"/>
          <w:szCs w:val="28"/>
        </w:rPr>
      </w:pPr>
    </w:p>
    <w:p w:rsidR="006D3D41" w:rsidRPr="00EF0DF8" w:rsidRDefault="006D3D41" w:rsidP="006D3D41">
      <w:pPr>
        <w:ind w:firstLine="720"/>
        <w:jc w:val="center"/>
        <w:outlineLvl w:val="2"/>
        <w:rPr>
          <w:b/>
          <w:sz w:val="28"/>
          <w:szCs w:val="28"/>
        </w:rPr>
      </w:pPr>
      <w:bookmarkStart w:id="198" w:name="_Toc119068546"/>
      <w:r w:rsidRPr="00EF0DF8">
        <w:rPr>
          <w:b/>
          <w:sz w:val="28"/>
          <w:szCs w:val="28"/>
        </w:rPr>
        <w:t>Доходы от использования имущества, находящегося в муниципальной собственности</w:t>
      </w:r>
      <w:bookmarkEnd w:id="196"/>
      <w:bookmarkEnd w:id="198"/>
    </w:p>
    <w:p w:rsidR="00F946F2" w:rsidRPr="00EF0DF8" w:rsidRDefault="00F946F2" w:rsidP="006D3D41">
      <w:pPr>
        <w:ind w:firstLine="709"/>
        <w:jc w:val="both"/>
        <w:rPr>
          <w:sz w:val="28"/>
          <w:szCs w:val="28"/>
        </w:rPr>
      </w:pPr>
      <w:bookmarkStart w:id="199" w:name="_Toc211157392"/>
      <w:bookmarkStart w:id="200" w:name="_Toc211614111"/>
      <w:bookmarkStart w:id="201" w:name="_Toc243212875"/>
      <w:bookmarkStart w:id="202" w:name="_Toc274756255"/>
      <w:bookmarkStart w:id="203" w:name="_Toc306095243"/>
    </w:p>
    <w:p w:rsidR="00EF0DF8" w:rsidRPr="00EF0DF8" w:rsidRDefault="00EF0DF8" w:rsidP="00EF0DF8">
      <w:pPr>
        <w:spacing w:before="120"/>
        <w:ind w:firstLine="709"/>
        <w:jc w:val="both"/>
        <w:rPr>
          <w:sz w:val="28"/>
          <w:szCs w:val="28"/>
        </w:rPr>
      </w:pPr>
      <w:r w:rsidRPr="00EF0DF8">
        <w:rPr>
          <w:sz w:val="28"/>
          <w:szCs w:val="28"/>
        </w:rPr>
        <w:t xml:space="preserve">Доходы по данному виду платежа рассчитываются администратором доходов – Комитетом по управлению муниципальной собственностью </w:t>
      </w:r>
      <w:proofErr w:type="spellStart"/>
      <w:r w:rsidRPr="00EF0DF8">
        <w:rPr>
          <w:sz w:val="28"/>
          <w:szCs w:val="28"/>
        </w:rPr>
        <w:t>г.Лесосибирска</w:t>
      </w:r>
      <w:proofErr w:type="spellEnd"/>
      <w:r w:rsidRPr="00EF0DF8">
        <w:rPr>
          <w:sz w:val="28"/>
          <w:szCs w:val="28"/>
        </w:rPr>
        <w:t xml:space="preserve">. </w:t>
      </w:r>
    </w:p>
    <w:p w:rsidR="00EF0DF8" w:rsidRPr="00EF0DF8" w:rsidRDefault="00EF0DF8" w:rsidP="00EF0DF8">
      <w:pPr>
        <w:spacing w:before="120"/>
        <w:ind w:firstLine="709"/>
        <w:jc w:val="both"/>
        <w:rPr>
          <w:sz w:val="28"/>
          <w:szCs w:val="28"/>
        </w:rPr>
      </w:pPr>
      <w:r w:rsidRPr="00EF0DF8">
        <w:rPr>
          <w:sz w:val="28"/>
          <w:szCs w:val="28"/>
        </w:rPr>
        <w:t>Поступление доходов на 2025 год запланировано в сумме 95 607,7 тыс. рублей, на 2026-2027 годы в сумме 99 132,5 тыс. рублей и 102 885,4 тыс. рублей соответственно.</w:t>
      </w:r>
    </w:p>
    <w:p w:rsidR="00EF0DF8" w:rsidRPr="00EF0DF8" w:rsidRDefault="00EF0DF8" w:rsidP="00EF0DF8">
      <w:pPr>
        <w:spacing w:before="120"/>
        <w:ind w:firstLine="709"/>
        <w:jc w:val="both"/>
        <w:rPr>
          <w:sz w:val="28"/>
          <w:szCs w:val="28"/>
        </w:rPr>
      </w:pPr>
      <w:r w:rsidRPr="00EF0DF8">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p w:rsidR="00EF0DF8" w:rsidRPr="00EF0DF8" w:rsidRDefault="00EF0DF8" w:rsidP="00EF0DF8">
      <w:pPr>
        <w:spacing w:before="120"/>
        <w:ind w:firstLine="709"/>
        <w:jc w:val="both"/>
        <w:rPr>
          <w:sz w:val="28"/>
          <w:szCs w:val="28"/>
        </w:rPr>
      </w:pPr>
      <w:r w:rsidRPr="00EF0DF8">
        <w:rPr>
          <w:sz w:val="28"/>
          <w:szCs w:val="28"/>
        </w:rPr>
        <w:t>За 10 месяцев 2024 года поступило платежей в сумме 160,9 тыс. рублей.  Ожидаемое поступление за 2024 год 160,9 тыс. рублей.</w:t>
      </w:r>
    </w:p>
    <w:p w:rsidR="00EF0DF8" w:rsidRPr="00EF0DF8" w:rsidRDefault="00EF0DF8" w:rsidP="00EF0DF8">
      <w:pPr>
        <w:spacing w:before="120"/>
        <w:ind w:firstLine="709"/>
        <w:jc w:val="both"/>
        <w:rPr>
          <w:sz w:val="28"/>
          <w:szCs w:val="28"/>
        </w:rPr>
      </w:pPr>
      <w:r w:rsidRPr="00EF0DF8">
        <w:rPr>
          <w:sz w:val="28"/>
          <w:szCs w:val="28"/>
        </w:rPr>
        <w:t>Поступление доходов на 2025-2027 годы прогнозируется на уровне поступлений за 2024 год и будут обеспечены за счет дивидендов от ценных бумаг акционерного инвестиционного коммерческого банка «Енисейский объединенный банк», владельцем которых является муниципальное образование город Лесосибирск.</w:t>
      </w:r>
    </w:p>
    <w:p w:rsidR="00EF0DF8" w:rsidRPr="00EF0DF8" w:rsidRDefault="00EF0DF8" w:rsidP="00EF0DF8">
      <w:pPr>
        <w:spacing w:before="120"/>
        <w:ind w:firstLine="709"/>
        <w:jc w:val="both"/>
        <w:rPr>
          <w:sz w:val="28"/>
          <w:szCs w:val="28"/>
        </w:rPr>
      </w:pPr>
      <w:r w:rsidRPr="00EF0DF8">
        <w:rPr>
          <w:sz w:val="28"/>
          <w:szCs w:val="28"/>
        </w:rPr>
        <w:t xml:space="preserve">Доходы от сдачи в аренду земельных участков                                                          </w:t>
      </w:r>
    </w:p>
    <w:p w:rsidR="00EF0DF8" w:rsidRPr="00EF0DF8" w:rsidRDefault="00EF0DF8" w:rsidP="00EF0DF8">
      <w:pPr>
        <w:spacing w:before="120"/>
        <w:ind w:firstLine="709"/>
        <w:jc w:val="both"/>
        <w:rPr>
          <w:sz w:val="28"/>
          <w:szCs w:val="28"/>
        </w:rPr>
      </w:pPr>
      <w:r w:rsidRPr="00EF0DF8">
        <w:rPr>
          <w:sz w:val="28"/>
          <w:szCs w:val="28"/>
        </w:rPr>
        <w:t>За 10 месяцев 2024 года поступило платежей в сумме 61 060,0 тыс. рублей. Ожидаемое поступление за 2024 год 64 100,0 тыс. рублей за счет проведенной претензионно-исковой работы, в том числе за счет частичного погашения задолженности (ООО «</w:t>
      </w:r>
      <w:proofErr w:type="spellStart"/>
      <w:r w:rsidRPr="00EF0DF8">
        <w:rPr>
          <w:sz w:val="28"/>
          <w:szCs w:val="28"/>
        </w:rPr>
        <w:t>Сиблеско</w:t>
      </w:r>
      <w:proofErr w:type="spellEnd"/>
      <w:r w:rsidRPr="00EF0DF8">
        <w:rPr>
          <w:sz w:val="28"/>
          <w:szCs w:val="28"/>
        </w:rPr>
        <w:t xml:space="preserve"> МКВ).</w:t>
      </w:r>
    </w:p>
    <w:p w:rsidR="00EF0DF8" w:rsidRPr="00EF0DF8" w:rsidRDefault="00EF0DF8" w:rsidP="00EF0DF8">
      <w:pPr>
        <w:spacing w:before="120"/>
        <w:ind w:firstLine="709"/>
        <w:jc w:val="both"/>
        <w:rPr>
          <w:sz w:val="28"/>
          <w:szCs w:val="28"/>
        </w:rPr>
      </w:pPr>
      <w:r w:rsidRPr="00EF0DF8">
        <w:rPr>
          <w:sz w:val="28"/>
          <w:szCs w:val="28"/>
        </w:rPr>
        <w:t>В период 2025-2027 рост доходов будет обеспечен за счет ежегодной индексации размера арендной платы на размер уровня инфляции.  Поступление доходов на 2025 год запланировано в сумме 65 600,0 тыс. рублей, на 2026-2027 годы в сумме 68 550,0 тыс. рублей и 71 600,0 тыс. рублей соответственно.</w:t>
      </w:r>
    </w:p>
    <w:p w:rsidR="00EF0DF8" w:rsidRPr="00DE79C9" w:rsidRDefault="00EF0DF8" w:rsidP="00EF0DF8">
      <w:pPr>
        <w:spacing w:before="120"/>
        <w:ind w:firstLine="709"/>
        <w:jc w:val="both"/>
        <w:rPr>
          <w:i/>
          <w:iCs/>
          <w:sz w:val="28"/>
          <w:szCs w:val="28"/>
        </w:rPr>
      </w:pPr>
      <w:r w:rsidRPr="00DE79C9">
        <w:rPr>
          <w:i/>
          <w:iCs/>
          <w:sz w:val="28"/>
          <w:szCs w:val="28"/>
        </w:rPr>
        <w:t>Доходы от сдачи в аренду помещений</w:t>
      </w:r>
    </w:p>
    <w:p w:rsidR="00EF0DF8" w:rsidRPr="00EF0DF8" w:rsidRDefault="00EF0DF8" w:rsidP="00EF0DF8">
      <w:pPr>
        <w:spacing w:before="120"/>
        <w:ind w:firstLine="709"/>
        <w:jc w:val="both"/>
        <w:rPr>
          <w:sz w:val="28"/>
          <w:szCs w:val="28"/>
        </w:rPr>
      </w:pPr>
      <w:r w:rsidRPr="00EF0DF8">
        <w:rPr>
          <w:sz w:val="28"/>
          <w:szCs w:val="28"/>
        </w:rPr>
        <w:t>За 10 месяцев 2024 года поступило платежей в сумме 14 572,8 тыс. рублей. Ожидаемое поступление за 2024 год 16 800,0 тыс. рублей.</w:t>
      </w:r>
    </w:p>
    <w:p w:rsidR="00EF0DF8" w:rsidRPr="00EF0DF8" w:rsidRDefault="00EF0DF8" w:rsidP="00EF0DF8">
      <w:pPr>
        <w:spacing w:before="120"/>
        <w:ind w:firstLine="709"/>
        <w:jc w:val="both"/>
        <w:rPr>
          <w:sz w:val="28"/>
          <w:szCs w:val="28"/>
        </w:rPr>
      </w:pPr>
      <w:r w:rsidRPr="00EF0DF8">
        <w:rPr>
          <w:sz w:val="28"/>
          <w:szCs w:val="28"/>
        </w:rPr>
        <w:t>Ожидается незначительный рост доходов от сдачи в аренду муниципального имущества за счет планируемой передачи в аренду свободных объектов (высвобожденных объектов, ранее находившихся в аренде) недвижимого имущества по результатам проведенных аукционов, а также за счет реализации мероприятий по имущественной поддержке субъектов малого и среднего   предпринимательства  в рамках Федерального закона от 24.07.2007 № 209-ФЗ «О развитии малого и среднего предпринимательства в Российской Федерации».</w:t>
      </w:r>
    </w:p>
    <w:p w:rsidR="00EF0DF8" w:rsidRPr="00EF0DF8" w:rsidRDefault="00EF0DF8" w:rsidP="00EF0DF8">
      <w:pPr>
        <w:spacing w:before="120"/>
        <w:ind w:firstLine="709"/>
        <w:jc w:val="both"/>
        <w:rPr>
          <w:sz w:val="28"/>
          <w:szCs w:val="28"/>
        </w:rPr>
      </w:pPr>
      <w:r w:rsidRPr="00EF0DF8">
        <w:rPr>
          <w:sz w:val="28"/>
          <w:szCs w:val="28"/>
        </w:rPr>
        <w:t>Поступление доходов на 2025 год запланировано в сумме 17 400,0 тыс. рублей, на 2026-2027 годы в сумме 17 520,0 тыс. рублей и 17 640,0 тыс. рублей   соответственно.</w:t>
      </w:r>
    </w:p>
    <w:p w:rsidR="00EF0DF8" w:rsidRPr="00DE79C9" w:rsidRDefault="00EF0DF8" w:rsidP="00EF0DF8">
      <w:pPr>
        <w:spacing w:before="120"/>
        <w:ind w:firstLine="709"/>
        <w:jc w:val="both"/>
        <w:rPr>
          <w:i/>
          <w:iCs/>
          <w:sz w:val="28"/>
          <w:szCs w:val="28"/>
        </w:rPr>
      </w:pPr>
      <w:r w:rsidRPr="00DE79C9">
        <w:rPr>
          <w:i/>
          <w:iCs/>
          <w:sz w:val="28"/>
          <w:szCs w:val="28"/>
        </w:rPr>
        <w:t>Платежи от государственных и муниципальных унитарных предприятий</w:t>
      </w:r>
    </w:p>
    <w:p w:rsidR="00EF0DF8" w:rsidRPr="00EF0DF8" w:rsidRDefault="00EF0DF8" w:rsidP="00EF0DF8">
      <w:pPr>
        <w:spacing w:before="120"/>
        <w:ind w:firstLine="709"/>
        <w:jc w:val="both"/>
        <w:rPr>
          <w:sz w:val="28"/>
          <w:szCs w:val="28"/>
        </w:rPr>
      </w:pPr>
      <w:r w:rsidRPr="00EF0DF8">
        <w:rPr>
          <w:sz w:val="28"/>
          <w:szCs w:val="28"/>
        </w:rPr>
        <w:t>За 10 месяцев 2024 года поступило налога в сумме 9,4 тыс. рублей. Ожидаемое поступление за 2024 год 9,4 тыс. рублей.</w:t>
      </w:r>
    </w:p>
    <w:p w:rsidR="00EF0DF8" w:rsidRPr="00EF0DF8" w:rsidRDefault="00EF0DF8" w:rsidP="00EF0DF8">
      <w:pPr>
        <w:spacing w:before="120"/>
        <w:ind w:firstLine="709"/>
        <w:jc w:val="both"/>
        <w:rPr>
          <w:sz w:val="28"/>
          <w:szCs w:val="28"/>
        </w:rPr>
      </w:pPr>
      <w:r w:rsidRPr="00EF0DF8">
        <w:rPr>
          <w:sz w:val="28"/>
          <w:szCs w:val="28"/>
        </w:rPr>
        <w:t>Поступление доходов на 2025 год ожидается на уровне поступлений 2024 года в сумме 9,4 тыс. рублей, на 2026-2027 годы запланировано в размере суммы на 2025 год ежегодно.</w:t>
      </w:r>
    </w:p>
    <w:p w:rsidR="00EF0DF8" w:rsidRPr="00DE79C9" w:rsidRDefault="00EF0DF8" w:rsidP="00EF0DF8">
      <w:pPr>
        <w:spacing w:before="120"/>
        <w:ind w:firstLine="709"/>
        <w:jc w:val="both"/>
        <w:rPr>
          <w:i/>
          <w:iCs/>
          <w:sz w:val="28"/>
          <w:szCs w:val="28"/>
        </w:rPr>
      </w:pPr>
      <w:r w:rsidRPr="00DE79C9">
        <w:rPr>
          <w:i/>
          <w:iCs/>
          <w:sz w:val="28"/>
          <w:szCs w:val="28"/>
        </w:rPr>
        <w:t>Прочие доходы от использования имущества</w:t>
      </w:r>
    </w:p>
    <w:p w:rsidR="00EF0DF8" w:rsidRPr="00EF0DF8" w:rsidRDefault="00EF0DF8" w:rsidP="00EF0DF8">
      <w:pPr>
        <w:spacing w:before="120"/>
        <w:ind w:firstLine="709"/>
        <w:jc w:val="both"/>
        <w:rPr>
          <w:sz w:val="28"/>
          <w:szCs w:val="28"/>
        </w:rPr>
      </w:pPr>
      <w:r w:rsidRPr="00EF0DF8">
        <w:rPr>
          <w:sz w:val="28"/>
          <w:szCs w:val="28"/>
        </w:rPr>
        <w:t>За 10 месяцев 2024 года поступило платежей от использования имущества в сумме 13 916,6 тыс. рублей. Увеличение поступлений доходов произошло в результате проведенного конкурса на право заключения договора о комплексном развитии незастроенной территории в сумме 7 897,8 тыс. рублей (ООО «</w:t>
      </w:r>
      <w:proofErr w:type="spellStart"/>
      <w:r w:rsidRPr="00EF0DF8">
        <w:rPr>
          <w:sz w:val="28"/>
          <w:szCs w:val="28"/>
        </w:rPr>
        <w:t>СтройХолдинг</w:t>
      </w:r>
      <w:proofErr w:type="spellEnd"/>
      <w:r w:rsidRPr="00EF0DF8">
        <w:rPr>
          <w:sz w:val="28"/>
          <w:szCs w:val="28"/>
        </w:rPr>
        <w:t>»). С учетом сложившихся факторов поступление за 2024 год ожидается в сумме 16 883,9 тыс. рублей.</w:t>
      </w:r>
    </w:p>
    <w:p w:rsidR="00EF0DF8" w:rsidRPr="00EF0DF8" w:rsidRDefault="00EF0DF8" w:rsidP="00EF0DF8">
      <w:pPr>
        <w:spacing w:before="120"/>
        <w:ind w:firstLine="709"/>
        <w:jc w:val="both"/>
        <w:rPr>
          <w:sz w:val="28"/>
          <w:szCs w:val="28"/>
        </w:rPr>
      </w:pPr>
      <w:r w:rsidRPr="00EF0DF8">
        <w:rPr>
          <w:sz w:val="28"/>
          <w:szCs w:val="28"/>
        </w:rPr>
        <w:t xml:space="preserve">Поступление </w:t>
      </w:r>
      <w:proofErr w:type="gramStart"/>
      <w:r w:rsidRPr="00EF0DF8">
        <w:rPr>
          <w:sz w:val="28"/>
          <w:szCs w:val="28"/>
        </w:rPr>
        <w:t>данного  вида</w:t>
      </w:r>
      <w:proofErr w:type="gramEnd"/>
      <w:r w:rsidRPr="00EF0DF8">
        <w:rPr>
          <w:sz w:val="28"/>
          <w:szCs w:val="28"/>
        </w:rPr>
        <w:t xml:space="preserve">  доходов  на 2025 год  запланировано в сумме </w:t>
      </w:r>
    </w:p>
    <w:p w:rsidR="00EF0DF8" w:rsidRPr="00EF0DF8" w:rsidRDefault="00EF0DF8" w:rsidP="00EF0DF8">
      <w:pPr>
        <w:spacing w:before="120"/>
        <w:ind w:firstLine="709"/>
        <w:jc w:val="both"/>
        <w:rPr>
          <w:sz w:val="28"/>
          <w:szCs w:val="28"/>
        </w:rPr>
      </w:pPr>
      <w:r w:rsidRPr="00EF0DF8">
        <w:rPr>
          <w:sz w:val="28"/>
          <w:szCs w:val="28"/>
        </w:rPr>
        <w:t>9 444,4 тыс. рублей, на 2026-2027 годы запланировано в сумме 9 822,2 тыс. рублей и 10 215,1 тыс. рублей соответственно.</w:t>
      </w:r>
    </w:p>
    <w:p w:rsidR="00EF0DF8" w:rsidRPr="00EF0DF8" w:rsidRDefault="00EF0DF8" w:rsidP="00EF0DF8">
      <w:pPr>
        <w:spacing w:before="120"/>
        <w:ind w:firstLine="709"/>
        <w:jc w:val="both"/>
        <w:rPr>
          <w:sz w:val="28"/>
          <w:szCs w:val="28"/>
        </w:rPr>
      </w:pPr>
      <w:r w:rsidRPr="00EF0DF8">
        <w:rPr>
          <w:sz w:val="28"/>
          <w:szCs w:val="28"/>
        </w:rPr>
        <w:t>В 2025 - 2027 годах ожидается незначительный рост доходов от использования муниципального имущества за счет ежегодной индексации платы за наем жилого помещения по договору социального найма исходя из индекса потребительских цен.</w:t>
      </w:r>
    </w:p>
    <w:p w:rsidR="00EF0DF8" w:rsidRPr="00CE0456" w:rsidRDefault="00EF0DF8" w:rsidP="00EF0DF8">
      <w:pPr>
        <w:spacing w:before="120"/>
        <w:ind w:firstLine="709"/>
        <w:jc w:val="both"/>
        <w:rPr>
          <w:i/>
          <w:iCs/>
          <w:sz w:val="28"/>
          <w:szCs w:val="28"/>
        </w:rPr>
      </w:pPr>
      <w:r w:rsidRPr="00CE0456">
        <w:rPr>
          <w:i/>
          <w:iCs/>
          <w:sz w:val="28"/>
          <w:szCs w:val="28"/>
        </w:rPr>
        <w:t>Доходы от платы, поступающей в рамках договора за предоставление права на размещение и эксплуатацию нестационарного торгового объекта</w:t>
      </w:r>
    </w:p>
    <w:p w:rsidR="00EF0DF8" w:rsidRPr="00EF0DF8" w:rsidRDefault="00EF0DF8" w:rsidP="00EF0DF8">
      <w:pPr>
        <w:spacing w:before="120"/>
        <w:ind w:firstLine="709"/>
        <w:jc w:val="both"/>
        <w:rPr>
          <w:sz w:val="28"/>
          <w:szCs w:val="28"/>
        </w:rPr>
      </w:pPr>
      <w:r w:rsidRPr="00EF0DF8">
        <w:rPr>
          <w:sz w:val="28"/>
          <w:szCs w:val="28"/>
        </w:rPr>
        <w:t xml:space="preserve">В связи с принятием в 2022 году ряда НПА (в том числе постановление администрации города Лесосибирска от 01.03.2022 № 265 «Об утверждении Положения о порядке размещения нестационарных торговых объектов на территории муниципального образования город Лесосибирск»), устанавливающих порядок размещения нестационарных торговых объектов на территории г. Лесосибирска за счет проведения торгов на право заключения договоров на размещение нестационарных торговых объектов в 2024 году ожидается увеличение поступлений доходов относительно плана за счет проведения новых торгов на право заключения договоров на размещение нестационарных торговых объектов и перезаключения ранее действовавших договоров. </w:t>
      </w:r>
    </w:p>
    <w:p w:rsidR="00EF0DF8" w:rsidRPr="00EF0DF8" w:rsidRDefault="00EF0DF8" w:rsidP="00EF0DF8">
      <w:pPr>
        <w:spacing w:before="120"/>
        <w:ind w:firstLine="709"/>
        <w:jc w:val="both"/>
        <w:rPr>
          <w:sz w:val="28"/>
          <w:szCs w:val="28"/>
        </w:rPr>
      </w:pPr>
      <w:r w:rsidRPr="00EF0DF8">
        <w:rPr>
          <w:sz w:val="28"/>
          <w:szCs w:val="28"/>
        </w:rPr>
        <w:t>За 10 месяцев 2024 года поступило доходов в сумме 1 544,2 тыс. рублей. Ожидаемое поступление данного вида доходов за 2024 год в сумме 1 965,0 тыс. рублей.</w:t>
      </w:r>
    </w:p>
    <w:p w:rsidR="00EF0DF8" w:rsidRPr="00EF0DF8" w:rsidRDefault="00EF0DF8" w:rsidP="00EF0DF8">
      <w:pPr>
        <w:spacing w:before="120"/>
        <w:ind w:firstLine="709"/>
        <w:jc w:val="both"/>
        <w:rPr>
          <w:sz w:val="28"/>
          <w:szCs w:val="28"/>
        </w:rPr>
      </w:pPr>
      <w:r w:rsidRPr="00EF0DF8">
        <w:rPr>
          <w:sz w:val="28"/>
          <w:szCs w:val="28"/>
        </w:rPr>
        <w:t>Поступление доходов за счет действующих договоров с учетом индексации на 2025 год запланировано в сумме 1 906,0 тыс. рублей, на 2026-2027 годы запланировано в сумме 1 950,0 тыс. рублей и 2 070,0 тыс. рублей соответственно.</w:t>
      </w:r>
    </w:p>
    <w:p w:rsidR="00EF0DF8" w:rsidRPr="00DE79C9" w:rsidRDefault="00EF0DF8" w:rsidP="00EF0DF8">
      <w:pPr>
        <w:spacing w:before="120"/>
        <w:ind w:firstLine="709"/>
        <w:jc w:val="both"/>
        <w:rPr>
          <w:i/>
          <w:iCs/>
          <w:sz w:val="28"/>
          <w:szCs w:val="28"/>
        </w:rPr>
      </w:pPr>
      <w:r w:rsidRPr="00DE79C9">
        <w:rPr>
          <w:i/>
          <w:iCs/>
          <w:sz w:val="28"/>
          <w:szCs w:val="28"/>
        </w:rPr>
        <w:t>Доходы от платы, поступающей в рамках договора за предоставление права на установку и эксплуатацию рекламных конструкций</w:t>
      </w:r>
    </w:p>
    <w:p w:rsidR="00EF0DF8" w:rsidRPr="00EF0DF8" w:rsidRDefault="00EF0DF8" w:rsidP="00EF0DF8">
      <w:pPr>
        <w:spacing w:before="120"/>
        <w:ind w:firstLine="709"/>
        <w:jc w:val="both"/>
        <w:rPr>
          <w:sz w:val="28"/>
          <w:szCs w:val="28"/>
        </w:rPr>
      </w:pPr>
      <w:r w:rsidRPr="00EF0DF8">
        <w:rPr>
          <w:sz w:val="28"/>
          <w:szCs w:val="28"/>
        </w:rPr>
        <w:t xml:space="preserve">В связи с проведением торгов на право заключения договоров на установку и эксплуатацию рекламных конструкций в 2024 ожидается увеличение доходов по сравнению с плановыми показателями. За 10 месяцев 2024 года поступило платежей в сумме 2 543,1 тыс. рублей. Ожидаемое поступление за 2024 год 2 693,0 тыс. </w:t>
      </w:r>
      <w:proofErr w:type="gramStart"/>
      <w:r w:rsidRPr="00EF0DF8">
        <w:rPr>
          <w:sz w:val="28"/>
          <w:szCs w:val="28"/>
        </w:rPr>
        <w:t xml:space="preserve">рублей </w:t>
      </w:r>
      <w:r w:rsidR="00DE79C9">
        <w:rPr>
          <w:sz w:val="28"/>
          <w:szCs w:val="28"/>
        </w:rPr>
        <w:t>.</w:t>
      </w:r>
      <w:proofErr w:type="gramEnd"/>
    </w:p>
    <w:p w:rsidR="00EF0DF8" w:rsidRPr="00EF0DF8" w:rsidRDefault="00EF0DF8" w:rsidP="00EF0DF8">
      <w:pPr>
        <w:spacing w:before="120"/>
        <w:ind w:firstLine="709"/>
        <w:jc w:val="both"/>
        <w:rPr>
          <w:sz w:val="28"/>
          <w:szCs w:val="28"/>
        </w:rPr>
      </w:pPr>
      <w:r w:rsidRPr="00EF0DF8">
        <w:rPr>
          <w:sz w:val="28"/>
          <w:szCs w:val="28"/>
        </w:rPr>
        <w:t>В период 2025 - 2027 годов ожидается поступление доходов за счет действующих договоров на предоставление права на установку и эксплуатацию рекламных конструкций с учетом индексации арендной платы.</w:t>
      </w:r>
    </w:p>
    <w:p w:rsidR="006D3D41" w:rsidRPr="00EF0DF8" w:rsidRDefault="00EF0DF8" w:rsidP="00EF0DF8">
      <w:pPr>
        <w:spacing w:before="120"/>
        <w:ind w:firstLine="709"/>
        <w:jc w:val="both"/>
        <w:rPr>
          <w:sz w:val="28"/>
          <w:szCs w:val="28"/>
        </w:rPr>
      </w:pPr>
      <w:r w:rsidRPr="00EF0DF8">
        <w:rPr>
          <w:sz w:val="28"/>
          <w:szCs w:val="28"/>
        </w:rPr>
        <w:t xml:space="preserve"> На 2025 год запланировано в сумме 1 087,0 тыс. рублей, на 2025-2026 годы запланировано в сумме 1 120,0 тыс. рублей и 1 190,0 тыс. рублей соответственно</w:t>
      </w:r>
      <w:r w:rsidR="006D3D41" w:rsidRPr="00EF0DF8">
        <w:rPr>
          <w:sz w:val="28"/>
          <w:szCs w:val="28"/>
        </w:rPr>
        <w:t>.</w:t>
      </w:r>
    </w:p>
    <w:p w:rsidR="006D3D41" w:rsidRPr="00EF0DF8" w:rsidRDefault="006D3D41" w:rsidP="006D3D41">
      <w:pPr>
        <w:rPr>
          <w:sz w:val="28"/>
          <w:szCs w:val="28"/>
        </w:rPr>
      </w:pPr>
    </w:p>
    <w:p w:rsidR="006D3D41" w:rsidRDefault="006D3D41" w:rsidP="006D3D41">
      <w:pPr>
        <w:jc w:val="center"/>
        <w:outlineLvl w:val="2"/>
        <w:rPr>
          <w:b/>
          <w:spacing w:val="4"/>
          <w:sz w:val="28"/>
          <w:szCs w:val="28"/>
        </w:rPr>
      </w:pPr>
      <w:bookmarkStart w:id="204" w:name="_Toc309057589"/>
      <w:bookmarkStart w:id="205" w:name="_Toc340677964"/>
      <w:bookmarkStart w:id="206" w:name="_Toc372039332"/>
      <w:bookmarkStart w:id="207" w:name="_Toc403661151"/>
      <w:bookmarkStart w:id="208" w:name="_Toc119068547"/>
      <w:bookmarkStart w:id="209" w:name="_Toc337909498"/>
      <w:bookmarkStart w:id="210" w:name="_Toc369292239"/>
      <w:r w:rsidRPr="00EF0DF8">
        <w:rPr>
          <w:b/>
          <w:spacing w:val="4"/>
          <w:sz w:val="28"/>
          <w:szCs w:val="28"/>
        </w:rPr>
        <w:t>П</w:t>
      </w:r>
      <w:bookmarkEnd w:id="204"/>
      <w:r w:rsidRPr="00EF0DF8">
        <w:rPr>
          <w:b/>
          <w:spacing w:val="4"/>
          <w:sz w:val="28"/>
          <w:szCs w:val="28"/>
        </w:rPr>
        <w:t>латежи при пользовании природными ресурсами</w:t>
      </w:r>
      <w:bookmarkEnd w:id="205"/>
      <w:bookmarkEnd w:id="206"/>
      <w:bookmarkEnd w:id="207"/>
      <w:bookmarkEnd w:id="208"/>
    </w:p>
    <w:p w:rsidR="00DE79C9" w:rsidRPr="00EF0DF8" w:rsidRDefault="00DE79C9" w:rsidP="006D3D41">
      <w:pPr>
        <w:jc w:val="center"/>
        <w:outlineLvl w:val="2"/>
        <w:rPr>
          <w:b/>
          <w:spacing w:val="4"/>
          <w:sz w:val="28"/>
          <w:szCs w:val="28"/>
        </w:rPr>
      </w:pPr>
    </w:p>
    <w:p w:rsidR="00EF0DF8" w:rsidRPr="00EF0DF8" w:rsidRDefault="00EF0DF8" w:rsidP="00EF0DF8">
      <w:pPr>
        <w:spacing w:before="120"/>
        <w:ind w:firstLine="709"/>
        <w:jc w:val="both"/>
        <w:rPr>
          <w:sz w:val="28"/>
          <w:szCs w:val="28"/>
        </w:rPr>
      </w:pPr>
      <w:bookmarkStart w:id="211" w:name="_Toc211157394"/>
      <w:bookmarkStart w:id="212" w:name="_Toc211614113"/>
      <w:bookmarkStart w:id="213" w:name="_Toc243212877"/>
      <w:bookmarkStart w:id="214" w:name="_Toc274756257"/>
      <w:bookmarkStart w:id="215" w:name="_Toc306095245"/>
      <w:bookmarkEnd w:id="199"/>
      <w:bookmarkEnd w:id="200"/>
      <w:bookmarkEnd w:id="201"/>
      <w:bookmarkEnd w:id="202"/>
      <w:bookmarkEnd w:id="203"/>
      <w:bookmarkEnd w:id="209"/>
      <w:bookmarkEnd w:id="210"/>
      <w:r w:rsidRPr="00EF0DF8">
        <w:rPr>
          <w:sz w:val="28"/>
          <w:szCs w:val="28"/>
        </w:rPr>
        <w:t>За 10 месяцев 2024 года поступило платежей в сумме 5 914,1 тыс. рублей.  Поступление за 2024 год ожидается в сумме 6 390,9 тыс. рублей.</w:t>
      </w:r>
    </w:p>
    <w:p w:rsidR="00EF0DF8" w:rsidRPr="00EF0DF8" w:rsidRDefault="00EF0DF8" w:rsidP="00EF0DF8">
      <w:pPr>
        <w:spacing w:before="120"/>
        <w:ind w:firstLine="709"/>
        <w:jc w:val="both"/>
        <w:rPr>
          <w:sz w:val="28"/>
          <w:szCs w:val="28"/>
        </w:rPr>
      </w:pPr>
      <w:r w:rsidRPr="00EF0DF8">
        <w:rPr>
          <w:sz w:val="28"/>
          <w:szCs w:val="28"/>
        </w:rPr>
        <w:t>Расчет платы за негативное воздействие на окружающую среду произведен в соответствии с действующим законодательством, на основе оценки 2024 года (за исключением платежей, носящих разовый характер - погашение задолженности прошлых лет, возврат из бюджета переплаты, образовавшейся по итогам предыдущих периодов), с учетом порядка и сроков внесения платы. В соответствии с частью 2 статьи 62 Бюджетного кодекса Российской Федерации норматив зачисления платы за негативное воздействие на окружающую среду в бюджеты городских округов составляет 60 процентов.</w:t>
      </w:r>
    </w:p>
    <w:p w:rsidR="00EF0DF8" w:rsidRPr="00EF0DF8" w:rsidRDefault="00EF0DF8" w:rsidP="00EF0DF8">
      <w:pPr>
        <w:spacing w:before="120"/>
        <w:ind w:firstLine="709"/>
        <w:jc w:val="both"/>
        <w:rPr>
          <w:sz w:val="28"/>
          <w:szCs w:val="28"/>
        </w:rPr>
      </w:pPr>
      <w:r w:rsidRPr="00EF0DF8">
        <w:rPr>
          <w:sz w:val="28"/>
          <w:szCs w:val="28"/>
        </w:rPr>
        <w:t>В 2025 году прогнозируется поступление доплаты по итогам декларирования за 2024 год и трех авансовых платежей.</w:t>
      </w:r>
    </w:p>
    <w:p w:rsidR="006D3D41" w:rsidRPr="00EF0DF8" w:rsidRDefault="00EF0DF8" w:rsidP="00EF0DF8">
      <w:pPr>
        <w:spacing w:before="120"/>
        <w:ind w:firstLine="709"/>
        <w:jc w:val="both"/>
        <w:rPr>
          <w:sz w:val="28"/>
          <w:szCs w:val="28"/>
        </w:rPr>
      </w:pPr>
      <w:r w:rsidRPr="00EF0DF8">
        <w:rPr>
          <w:sz w:val="28"/>
          <w:szCs w:val="28"/>
        </w:rPr>
        <w:t>В 2025 году прогнозируется поступление платежей в сумме 6 090,9 тыс. рублей. Поступление платы за негативное воздействие на окружающую среду на 2026 и 2027 годы прогнозируется на уровне 2025 года. Индексация ставок в 2026 и 2027 годах действующим законодательством не предусмотрена</w:t>
      </w:r>
      <w:r w:rsidR="006D3D41" w:rsidRPr="00EF0DF8">
        <w:rPr>
          <w:sz w:val="28"/>
          <w:szCs w:val="28"/>
        </w:rPr>
        <w:t xml:space="preserve">. </w:t>
      </w:r>
    </w:p>
    <w:p w:rsidR="006D3D41" w:rsidRPr="00EF0DF8" w:rsidRDefault="006D3D41" w:rsidP="008356F7">
      <w:pPr>
        <w:spacing w:before="120"/>
        <w:ind w:firstLine="567"/>
        <w:jc w:val="both"/>
        <w:rPr>
          <w:sz w:val="28"/>
          <w:szCs w:val="28"/>
        </w:rPr>
      </w:pPr>
    </w:p>
    <w:p w:rsidR="006D3D41" w:rsidRDefault="006D3D41" w:rsidP="006D3D41">
      <w:pPr>
        <w:jc w:val="center"/>
        <w:outlineLvl w:val="2"/>
        <w:rPr>
          <w:b/>
          <w:spacing w:val="4"/>
          <w:sz w:val="28"/>
          <w:szCs w:val="28"/>
        </w:rPr>
      </w:pPr>
      <w:bookmarkStart w:id="216" w:name="_Toc372039333"/>
      <w:bookmarkStart w:id="217" w:name="_Toc403661152"/>
      <w:bookmarkStart w:id="218" w:name="_Toc309057590"/>
      <w:bookmarkStart w:id="219" w:name="_Toc340677965"/>
      <w:bookmarkStart w:id="220" w:name="_Toc119068548"/>
      <w:bookmarkStart w:id="221" w:name="_Toc337909499"/>
      <w:bookmarkStart w:id="222" w:name="_Toc369292240"/>
      <w:r w:rsidRPr="00EF0DF8">
        <w:rPr>
          <w:b/>
          <w:spacing w:val="4"/>
          <w:sz w:val="28"/>
          <w:szCs w:val="28"/>
        </w:rPr>
        <w:t>Доходы от оказания платных услуг (работ) и компенсации затрат государства</w:t>
      </w:r>
      <w:bookmarkEnd w:id="216"/>
      <w:bookmarkEnd w:id="217"/>
      <w:bookmarkEnd w:id="218"/>
      <w:bookmarkEnd w:id="219"/>
      <w:bookmarkEnd w:id="220"/>
    </w:p>
    <w:p w:rsidR="00CE0456" w:rsidRPr="00EF0DF8" w:rsidRDefault="00CE0456" w:rsidP="006D3D41">
      <w:pPr>
        <w:jc w:val="center"/>
        <w:outlineLvl w:val="2"/>
        <w:rPr>
          <w:b/>
          <w:spacing w:val="4"/>
          <w:sz w:val="28"/>
          <w:szCs w:val="28"/>
        </w:rPr>
      </w:pPr>
    </w:p>
    <w:p w:rsidR="00EF0DF8" w:rsidRPr="00EF0DF8" w:rsidRDefault="00EF0DF8" w:rsidP="00EF0DF8">
      <w:pPr>
        <w:spacing w:before="120"/>
        <w:ind w:firstLine="709"/>
        <w:jc w:val="both"/>
        <w:rPr>
          <w:sz w:val="28"/>
          <w:szCs w:val="28"/>
        </w:rPr>
      </w:pPr>
      <w:bookmarkStart w:id="223" w:name="_Toc372039334"/>
      <w:bookmarkStart w:id="224" w:name="_Toc403661153"/>
      <w:bookmarkStart w:id="225" w:name="_Toc211157395"/>
      <w:bookmarkStart w:id="226" w:name="_Toc211614114"/>
      <w:bookmarkStart w:id="227" w:name="_Toc243212878"/>
      <w:bookmarkStart w:id="228" w:name="_Toc274756258"/>
      <w:bookmarkStart w:id="229" w:name="_Toc306095246"/>
      <w:bookmarkStart w:id="230" w:name="_Toc337909500"/>
      <w:bookmarkStart w:id="231" w:name="_Toc369292241"/>
      <w:bookmarkEnd w:id="211"/>
      <w:bookmarkEnd w:id="212"/>
      <w:bookmarkEnd w:id="213"/>
      <w:bookmarkEnd w:id="214"/>
      <w:bookmarkEnd w:id="215"/>
      <w:bookmarkEnd w:id="221"/>
      <w:bookmarkEnd w:id="222"/>
      <w:r w:rsidRPr="00EF0DF8">
        <w:rPr>
          <w:sz w:val="28"/>
          <w:szCs w:val="28"/>
        </w:rPr>
        <w:t>Поступление данного вида доходов (возмещение пособий по соцстраху; перерасчет за услуги связи; поступление дебиторской задолженности прошлых лет (нарушение условий соглашения получателем субсидий, льготный проезд, перерасчет ПАО «</w:t>
      </w:r>
      <w:proofErr w:type="spellStart"/>
      <w:r w:rsidRPr="00EF0DF8">
        <w:rPr>
          <w:sz w:val="28"/>
          <w:szCs w:val="28"/>
        </w:rPr>
        <w:t>Красноярскэнергосбыт</w:t>
      </w:r>
      <w:proofErr w:type="spellEnd"/>
      <w:r w:rsidRPr="00EF0DF8">
        <w:rPr>
          <w:sz w:val="28"/>
          <w:szCs w:val="28"/>
        </w:rPr>
        <w:t xml:space="preserve">»), оплата компенсации стоимости за снос зеленых насаждений за 2024 год ожидается в сумме 1 865,7 тыс. рублей. </w:t>
      </w:r>
    </w:p>
    <w:p w:rsidR="00EF0DF8" w:rsidRPr="00EF0DF8" w:rsidRDefault="00EF0DF8" w:rsidP="00EF0DF8">
      <w:pPr>
        <w:spacing w:before="120"/>
        <w:ind w:firstLine="709"/>
        <w:jc w:val="both"/>
        <w:rPr>
          <w:sz w:val="28"/>
          <w:szCs w:val="28"/>
        </w:rPr>
      </w:pPr>
      <w:r w:rsidRPr="00EF0DF8">
        <w:rPr>
          <w:sz w:val="28"/>
          <w:szCs w:val="28"/>
        </w:rPr>
        <w:t>Доходы от компенсации затрат государства на 2025 год прогнозируются на уровне 2024 года за исключением разовых поступлений в 2024 году в сумме 773,9 тыс. рублей на основании данных главных администраторов доходов бюджета, в том числе:</w:t>
      </w:r>
    </w:p>
    <w:p w:rsidR="00EF0DF8" w:rsidRPr="00EF0DF8" w:rsidRDefault="00EF0DF8" w:rsidP="00EF0DF8">
      <w:pPr>
        <w:spacing w:before="120"/>
        <w:ind w:firstLine="709"/>
        <w:jc w:val="both"/>
        <w:rPr>
          <w:sz w:val="28"/>
          <w:szCs w:val="28"/>
        </w:rPr>
      </w:pPr>
      <w:r w:rsidRPr="00EF0DF8">
        <w:rPr>
          <w:sz w:val="28"/>
          <w:szCs w:val="28"/>
        </w:rPr>
        <w:t xml:space="preserve">1)  доходы, поступающие в порядке возмещения расходов, понесенных в связи с эксплуатацией имущества городских округов, прогнозируется в сумме 553,9 тыс. рублей на основании действующих договоров с учетом ежегодного роста на индекс потребительских цен по Российской Федерации (администратором дохода является Комитет по управлению муниципальной собственностью </w:t>
      </w:r>
      <w:proofErr w:type="spellStart"/>
      <w:r w:rsidRPr="00EF0DF8">
        <w:rPr>
          <w:sz w:val="28"/>
          <w:szCs w:val="28"/>
        </w:rPr>
        <w:t>г.Лесосибирска</w:t>
      </w:r>
      <w:proofErr w:type="spellEnd"/>
      <w:r w:rsidRPr="00EF0DF8">
        <w:rPr>
          <w:sz w:val="28"/>
          <w:szCs w:val="28"/>
        </w:rPr>
        <w:t>);</w:t>
      </w:r>
    </w:p>
    <w:p w:rsidR="00EF0DF8" w:rsidRPr="00EF0DF8" w:rsidRDefault="00EF0DF8" w:rsidP="00EF0DF8">
      <w:pPr>
        <w:spacing w:before="120"/>
        <w:ind w:firstLine="709"/>
        <w:jc w:val="both"/>
        <w:rPr>
          <w:sz w:val="28"/>
          <w:szCs w:val="28"/>
        </w:rPr>
      </w:pPr>
      <w:r w:rsidRPr="00EF0DF8">
        <w:rPr>
          <w:sz w:val="28"/>
          <w:szCs w:val="28"/>
        </w:rPr>
        <w:t>2) прочие доходы от компенсации затрат государства:</w:t>
      </w:r>
    </w:p>
    <w:p w:rsidR="00EF0DF8" w:rsidRPr="00EF0DF8" w:rsidRDefault="00EF0DF8" w:rsidP="00EF0DF8">
      <w:pPr>
        <w:spacing w:before="120"/>
        <w:ind w:firstLine="709"/>
        <w:jc w:val="both"/>
        <w:rPr>
          <w:sz w:val="28"/>
          <w:szCs w:val="28"/>
        </w:rPr>
      </w:pPr>
      <w:r w:rsidRPr="00EF0DF8">
        <w:rPr>
          <w:sz w:val="28"/>
          <w:szCs w:val="28"/>
        </w:rPr>
        <w:t xml:space="preserve">- поступление дебиторской задолженности прошлых лет в сумме 220,0 тыс. рублей (прогнозные данные администратора данного вида дохода   Администрации </w:t>
      </w:r>
      <w:proofErr w:type="spellStart"/>
      <w:r w:rsidRPr="00EF0DF8">
        <w:rPr>
          <w:sz w:val="28"/>
          <w:szCs w:val="28"/>
        </w:rPr>
        <w:t>г.Лесосибирска</w:t>
      </w:r>
      <w:proofErr w:type="spellEnd"/>
      <w:r w:rsidRPr="00EF0DF8">
        <w:rPr>
          <w:sz w:val="28"/>
          <w:szCs w:val="28"/>
        </w:rPr>
        <w:t>).</w:t>
      </w:r>
    </w:p>
    <w:p w:rsidR="00EF0DF8" w:rsidRPr="00EF0DF8" w:rsidRDefault="00EF0DF8" w:rsidP="00EF0DF8">
      <w:pPr>
        <w:spacing w:before="120"/>
        <w:ind w:firstLine="709"/>
        <w:jc w:val="both"/>
        <w:rPr>
          <w:sz w:val="28"/>
          <w:szCs w:val="28"/>
        </w:rPr>
      </w:pPr>
      <w:r w:rsidRPr="00EF0DF8">
        <w:rPr>
          <w:sz w:val="28"/>
          <w:szCs w:val="28"/>
        </w:rPr>
        <w:t>Поступление доходов на 2026 - 2027 годы запланировано в сумме                      676,0 тыс. рублей и 699,1 тыс. рублей соответственно. В том числе:</w:t>
      </w:r>
    </w:p>
    <w:p w:rsidR="00EF0DF8" w:rsidRPr="00EF0DF8" w:rsidRDefault="00EF0DF8" w:rsidP="00EF0DF8">
      <w:pPr>
        <w:spacing w:before="120"/>
        <w:ind w:firstLine="709"/>
        <w:jc w:val="both"/>
        <w:rPr>
          <w:sz w:val="28"/>
          <w:szCs w:val="28"/>
        </w:rPr>
      </w:pPr>
      <w:r w:rsidRPr="00EF0DF8">
        <w:rPr>
          <w:sz w:val="28"/>
          <w:szCs w:val="28"/>
        </w:rPr>
        <w:t>1)  доходы, поступающие в порядке возмещения расходов, понесенных в связи с эксплуатацией имущества городских округов, прогнозируется в сумме 576,0 тыс. рублей на 2026 год и в сумме 599,1 тыс. рублей на 2027 год;</w:t>
      </w:r>
    </w:p>
    <w:p w:rsidR="00EF0DF8" w:rsidRPr="00EF0DF8" w:rsidRDefault="00EF0DF8" w:rsidP="00EF0DF8">
      <w:pPr>
        <w:spacing w:before="120"/>
        <w:ind w:firstLine="709"/>
        <w:jc w:val="both"/>
        <w:rPr>
          <w:sz w:val="28"/>
          <w:szCs w:val="28"/>
        </w:rPr>
      </w:pPr>
      <w:r w:rsidRPr="00EF0DF8">
        <w:rPr>
          <w:sz w:val="28"/>
          <w:szCs w:val="28"/>
        </w:rPr>
        <w:t>2) прочие доходы от компенсации затрат государства:</w:t>
      </w:r>
    </w:p>
    <w:p w:rsidR="00A90A49" w:rsidRPr="00EF0DF8" w:rsidRDefault="00DE79C9" w:rsidP="00EF0DF8">
      <w:pPr>
        <w:spacing w:before="120"/>
        <w:ind w:firstLine="709"/>
        <w:jc w:val="both"/>
        <w:rPr>
          <w:sz w:val="28"/>
          <w:szCs w:val="28"/>
        </w:rPr>
      </w:pPr>
      <w:r>
        <w:rPr>
          <w:sz w:val="28"/>
          <w:szCs w:val="28"/>
        </w:rPr>
        <w:t xml:space="preserve">- </w:t>
      </w:r>
      <w:r w:rsidR="00EF0DF8" w:rsidRPr="00EF0DF8">
        <w:rPr>
          <w:sz w:val="28"/>
          <w:szCs w:val="28"/>
        </w:rPr>
        <w:t xml:space="preserve">поступление дебиторской задолженности прошлых лет в сумме 100,0 тыс. рублей ежегодно (прогнозные данные администратора данного вида дохода   Администрации </w:t>
      </w:r>
      <w:proofErr w:type="spellStart"/>
      <w:r w:rsidR="00EF0DF8" w:rsidRPr="00EF0DF8">
        <w:rPr>
          <w:sz w:val="28"/>
          <w:szCs w:val="28"/>
        </w:rPr>
        <w:t>г.Лесосибирска</w:t>
      </w:r>
      <w:proofErr w:type="spellEnd"/>
      <w:r w:rsidR="00EF0DF8" w:rsidRPr="00EF0DF8">
        <w:rPr>
          <w:sz w:val="28"/>
          <w:szCs w:val="28"/>
        </w:rPr>
        <w:t>)</w:t>
      </w:r>
      <w:r w:rsidR="00A90A49" w:rsidRPr="00EF0DF8">
        <w:rPr>
          <w:sz w:val="28"/>
          <w:szCs w:val="28"/>
        </w:rPr>
        <w:t>.</w:t>
      </w:r>
    </w:p>
    <w:p w:rsidR="006D3D41" w:rsidRPr="00EF0DF8" w:rsidRDefault="006D3D41" w:rsidP="006D3D41"/>
    <w:p w:rsidR="006D3D41" w:rsidRPr="00EF0DF8" w:rsidRDefault="006D3D41" w:rsidP="006D3D41">
      <w:pPr>
        <w:spacing w:line="360" w:lineRule="auto"/>
        <w:jc w:val="center"/>
        <w:outlineLvl w:val="2"/>
        <w:rPr>
          <w:b/>
          <w:spacing w:val="4"/>
          <w:sz w:val="28"/>
          <w:szCs w:val="28"/>
        </w:rPr>
      </w:pPr>
      <w:bookmarkStart w:id="232" w:name="_Toc119068549"/>
      <w:r w:rsidRPr="00EF0DF8">
        <w:rPr>
          <w:b/>
          <w:spacing w:val="4"/>
          <w:sz w:val="28"/>
          <w:szCs w:val="28"/>
        </w:rPr>
        <w:t>Доходы</w:t>
      </w:r>
      <w:bookmarkStart w:id="233" w:name="_Toc309057591"/>
      <w:bookmarkStart w:id="234" w:name="_Toc340677966"/>
      <w:r w:rsidRPr="00EF0DF8">
        <w:rPr>
          <w:b/>
          <w:sz w:val="28"/>
          <w:szCs w:val="28"/>
        </w:rPr>
        <w:t xml:space="preserve"> от продажи материальных и нематериальных активов</w:t>
      </w:r>
      <w:bookmarkEnd w:id="223"/>
      <w:bookmarkEnd w:id="224"/>
      <w:bookmarkEnd w:id="232"/>
      <w:bookmarkEnd w:id="233"/>
      <w:bookmarkEnd w:id="234"/>
      <w:r w:rsidRPr="00EF0DF8">
        <w:rPr>
          <w:b/>
          <w:sz w:val="28"/>
          <w:szCs w:val="28"/>
        </w:rPr>
        <w:t xml:space="preserve"> </w:t>
      </w:r>
    </w:p>
    <w:p w:rsidR="00EF0DF8" w:rsidRPr="00EF0DF8" w:rsidRDefault="00EF0DF8" w:rsidP="00EF0DF8">
      <w:pPr>
        <w:spacing w:before="120"/>
        <w:ind w:firstLine="709"/>
        <w:jc w:val="both"/>
        <w:rPr>
          <w:sz w:val="28"/>
          <w:szCs w:val="28"/>
        </w:rPr>
      </w:pPr>
      <w:bookmarkStart w:id="235" w:name="_Toc211157399"/>
      <w:bookmarkStart w:id="236" w:name="_Toc211614118"/>
      <w:bookmarkStart w:id="237" w:name="_Toc243212879"/>
      <w:bookmarkStart w:id="238" w:name="_Toc274756259"/>
      <w:bookmarkStart w:id="239" w:name="_Toc180061016"/>
      <w:bookmarkStart w:id="240" w:name="_Toc211157420"/>
      <w:bookmarkStart w:id="241" w:name="_Toc211614136"/>
      <w:bookmarkStart w:id="242" w:name="_Toc243212890"/>
      <w:bookmarkStart w:id="243" w:name="_Toc274756269"/>
      <w:bookmarkStart w:id="244" w:name="_Toc306095256"/>
      <w:bookmarkEnd w:id="225"/>
      <w:bookmarkEnd w:id="226"/>
      <w:bookmarkEnd w:id="227"/>
      <w:bookmarkEnd w:id="228"/>
      <w:bookmarkEnd w:id="229"/>
      <w:bookmarkEnd w:id="230"/>
      <w:bookmarkEnd w:id="231"/>
      <w:r w:rsidRPr="00EF0DF8">
        <w:rPr>
          <w:sz w:val="28"/>
          <w:szCs w:val="28"/>
        </w:rPr>
        <w:t xml:space="preserve">За 10 месяцев 2024 года поступило платежей в сумме 22 264,7 тыс. рублей.  В 2024 рост доходов относительно плановых показателей в связи с реализацией имущества, которое было выявлено в качестве бесхозяйного имущества и признания через суд права муниципальной собственности. Ожидаемое поступление за 2024 год 24 772,6 тыс. рублей. </w:t>
      </w:r>
    </w:p>
    <w:p w:rsidR="00EF0DF8" w:rsidRPr="00EF0DF8" w:rsidRDefault="00EF0DF8" w:rsidP="00EF0DF8">
      <w:pPr>
        <w:spacing w:before="120"/>
        <w:ind w:firstLine="709"/>
        <w:jc w:val="both"/>
        <w:rPr>
          <w:sz w:val="28"/>
          <w:szCs w:val="28"/>
        </w:rPr>
      </w:pPr>
      <w:r w:rsidRPr="00EF0DF8">
        <w:rPr>
          <w:sz w:val="28"/>
          <w:szCs w:val="28"/>
        </w:rPr>
        <w:t xml:space="preserve">Поступление доходов в 2025 году запланировано в сумме 21 221,0 тыс. рублей, в 2026 -2027 годах 13 616,0 тыс. рублей и 12 018,0 тыс. рублей. </w:t>
      </w:r>
    </w:p>
    <w:p w:rsidR="00EF0DF8" w:rsidRPr="00EF0DF8" w:rsidRDefault="00EF0DF8" w:rsidP="00EF0DF8">
      <w:pPr>
        <w:spacing w:before="120"/>
        <w:ind w:firstLine="709"/>
        <w:jc w:val="both"/>
        <w:rPr>
          <w:sz w:val="28"/>
          <w:szCs w:val="28"/>
        </w:rPr>
      </w:pPr>
      <w:r w:rsidRPr="00EF0DF8">
        <w:rPr>
          <w:sz w:val="28"/>
          <w:szCs w:val="28"/>
        </w:rPr>
        <w:t>В том числе в разрезе поступлений данного вида дохода:</w:t>
      </w:r>
    </w:p>
    <w:p w:rsidR="00EF0DF8" w:rsidRPr="00EF0DF8" w:rsidRDefault="00EF0DF8" w:rsidP="00EF0DF8">
      <w:pPr>
        <w:spacing w:before="120"/>
        <w:ind w:firstLine="709"/>
        <w:jc w:val="both"/>
        <w:rPr>
          <w:sz w:val="28"/>
          <w:szCs w:val="28"/>
        </w:rPr>
      </w:pPr>
      <w:r w:rsidRPr="00EF0DF8">
        <w:rPr>
          <w:sz w:val="28"/>
          <w:szCs w:val="28"/>
        </w:rPr>
        <w:t xml:space="preserve">- доходы от реализации иного имущества, находящегося в собственности городских округов (за исключением имущества муниципальных автономных учреждений, а также имущества МУП, в том числе казенных) в части реализации основных средств по указанному имуществу.  </w:t>
      </w:r>
    </w:p>
    <w:p w:rsidR="00EF0DF8" w:rsidRPr="00EF0DF8" w:rsidRDefault="00EF0DF8" w:rsidP="00EF0DF8">
      <w:pPr>
        <w:spacing w:before="120"/>
        <w:ind w:firstLine="709"/>
        <w:jc w:val="both"/>
        <w:rPr>
          <w:sz w:val="28"/>
          <w:szCs w:val="28"/>
        </w:rPr>
      </w:pPr>
      <w:r w:rsidRPr="00EF0DF8">
        <w:rPr>
          <w:sz w:val="28"/>
          <w:szCs w:val="28"/>
        </w:rPr>
        <w:t xml:space="preserve">За 10 месяцев 2024 года поступило платежей в сумме 20 208,4 тыс. рублей.  Ожидаемое поступление за 2024 год 22 506,0 тыс. рублей. </w:t>
      </w:r>
    </w:p>
    <w:p w:rsidR="00EF0DF8" w:rsidRPr="00EF0DF8" w:rsidRDefault="00EF0DF8" w:rsidP="00EF0DF8">
      <w:pPr>
        <w:spacing w:before="120"/>
        <w:ind w:firstLine="709"/>
        <w:jc w:val="both"/>
        <w:rPr>
          <w:sz w:val="28"/>
          <w:szCs w:val="28"/>
        </w:rPr>
      </w:pPr>
      <w:r w:rsidRPr="00EF0DF8">
        <w:rPr>
          <w:sz w:val="28"/>
          <w:szCs w:val="28"/>
        </w:rPr>
        <w:t xml:space="preserve">На 2025 год запланировано в сумме 19 021,0 тыс. рублей. Доходы от реализации муниципального имущества в 2025 году будут обеспечены за счет включения в прогнозный план приватизации новых объектов (нежилое помещение по ул. Белинского, д. 14, пом. 156, движимое имущество (транспортное средство) и действующих договоров купли-продажи муниципального имущества. </w:t>
      </w:r>
    </w:p>
    <w:p w:rsidR="00EF0DF8" w:rsidRPr="00EF0DF8" w:rsidRDefault="00EF0DF8" w:rsidP="00EF0DF8">
      <w:pPr>
        <w:spacing w:before="120"/>
        <w:ind w:firstLine="709"/>
        <w:jc w:val="both"/>
        <w:rPr>
          <w:sz w:val="28"/>
          <w:szCs w:val="28"/>
        </w:rPr>
      </w:pPr>
      <w:r w:rsidRPr="00EF0DF8">
        <w:rPr>
          <w:sz w:val="28"/>
          <w:szCs w:val="28"/>
        </w:rPr>
        <w:t>На 2026-2027 годы запланировано в сумме 11 416,0 тыс. рублей и 9 818,0 тыс. рублей соответственно. Доходы в 2026 – 2027 годах будут обеспечены за счет действующих договоров купли-продажи муниципального имущества, реализованных в рамках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EF0DF8" w:rsidRPr="00EF0DF8" w:rsidRDefault="00EF0DF8" w:rsidP="00EF0DF8">
      <w:pPr>
        <w:spacing w:before="120"/>
        <w:ind w:firstLine="709"/>
        <w:jc w:val="both"/>
        <w:rPr>
          <w:sz w:val="28"/>
          <w:szCs w:val="28"/>
        </w:rPr>
      </w:pPr>
      <w:r w:rsidRPr="00EF0DF8">
        <w:rPr>
          <w:sz w:val="28"/>
          <w:szCs w:val="28"/>
        </w:rPr>
        <w:t>Прогноз поступлений в местный бюджет доходов от продажи муниципального имущества может быть скорректирован с учетом включения в него муниципального имущества, приватизация которого была запланирована в соответствующем году и не будет реализована, а также за счет объектов недвижимого имущества, которые были признаны бесхозяйным имуществом.</w:t>
      </w:r>
    </w:p>
    <w:p w:rsidR="00EF0DF8" w:rsidRPr="00EF0DF8" w:rsidRDefault="00EF0DF8" w:rsidP="00EF0DF8">
      <w:pPr>
        <w:spacing w:before="120"/>
        <w:ind w:firstLine="709"/>
        <w:jc w:val="both"/>
        <w:rPr>
          <w:sz w:val="28"/>
          <w:szCs w:val="28"/>
        </w:rPr>
      </w:pPr>
      <w:r w:rsidRPr="00EF0DF8">
        <w:rPr>
          <w:sz w:val="28"/>
          <w:szCs w:val="28"/>
        </w:rPr>
        <w:t>- 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p w:rsidR="00EF0DF8" w:rsidRPr="00EF0DF8" w:rsidRDefault="00EF0DF8" w:rsidP="00EF0DF8">
      <w:pPr>
        <w:spacing w:before="120"/>
        <w:ind w:firstLine="709"/>
        <w:jc w:val="both"/>
        <w:rPr>
          <w:sz w:val="28"/>
          <w:szCs w:val="28"/>
        </w:rPr>
      </w:pPr>
      <w:r w:rsidRPr="00EF0DF8">
        <w:rPr>
          <w:sz w:val="28"/>
          <w:szCs w:val="28"/>
        </w:rPr>
        <w:t>Ожидаемое поступление за 2024 год в сумме 66,6 тыс. рублей. Реализации материальных запасов по указанному имуществу (сдача металлолома). Поступления на планируемый период не прогнозируются.</w:t>
      </w:r>
    </w:p>
    <w:p w:rsidR="00EF0DF8" w:rsidRPr="00EF0DF8" w:rsidRDefault="00EF0DF8" w:rsidP="00EF0DF8">
      <w:pPr>
        <w:spacing w:before="120"/>
        <w:ind w:firstLine="709"/>
        <w:jc w:val="both"/>
        <w:rPr>
          <w:sz w:val="28"/>
          <w:szCs w:val="28"/>
        </w:rPr>
      </w:pPr>
      <w:r w:rsidRPr="00EF0DF8">
        <w:rPr>
          <w:sz w:val="28"/>
          <w:szCs w:val="28"/>
        </w:rPr>
        <w:t xml:space="preserve">- доходы от продажи земельных участков, муниципальная собственность на которые не разграничена и которые расположены в границах городских округов </w:t>
      </w:r>
    </w:p>
    <w:p w:rsidR="00EF0DF8" w:rsidRPr="00EF0DF8" w:rsidRDefault="00EF0DF8" w:rsidP="00EF0DF8">
      <w:pPr>
        <w:spacing w:before="120"/>
        <w:ind w:firstLine="709"/>
        <w:jc w:val="both"/>
        <w:rPr>
          <w:sz w:val="28"/>
          <w:szCs w:val="28"/>
        </w:rPr>
      </w:pPr>
      <w:r w:rsidRPr="00EF0DF8">
        <w:rPr>
          <w:sz w:val="28"/>
          <w:szCs w:val="28"/>
        </w:rPr>
        <w:t>За 10 месяцев 2024 года поступило платежей в сумме 1 989,7 тыс. рублей.  Ожидаемое поступление за 2024 год согласно плану, составит 2 200,0 тыс. рублей.</w:t>
      </w:r>
    </w:p>
    <w:p w:rsidR="006D3D41" w:rsidRPr="00EF0DF8" w:rsidRDefault="00EF0DF8" w:rsidP="00EF0DF8">
      <w:pPr>
        <w:spacing w:before="120"/>
        <w:ind w:firstLine="709"/>
        <w:jc w:val="both"/>
        <w:rPr>
          <w:spacing w:val="4"/>
          <w:sz w:val="28"/>
          <w:szCs w:val="28"/>
        </w:rPr>
      </w:pPr>
      <w:r w:rsidRPr="00EF0DF8">
        <w:rPr>
          <w:sz w:val="28"/>
          <w:szCs w:val="28"/>
        </w:rPr>
        <w:t>В период 2025 - 2027 годы снижение доходов не ожидается и планируется на уровне поступлений 2024 года</w:t>
      </w:r>
      <w:r w:rsidR="006D3D41" w:rsidRPr="00EF0DF8">
        <w:rPr>
          <w:spacing w:val="4"/>
          <w:sz w:val="28"/>
          <w:szCs w:val="28"/>
        </w:rPr>
        <w:t>.</w:t>
      </w:r>
    </w:p>
    <w:bookmarkEnd w:id="235"/>
    <w:bookmarkEnd w:id="236"/>
    <w:bookmarkEnd w:id="237"/>
    <w:bookmarkEnd w:id="238"/>
    <w:p w:rsidR="006D3D41" w:rsidRPr="00EF0DF8" w:rsidRDefault="006D3D41" w:rsidP="006D3D41">
      <w:pPr>
        <w:rPr>
          <w:sz w:val="28"/>
        </w:rPr>
      </w:pPr>
    </w:p>
    <w:p w:rsidR="006D3D41" w:rsidRDefault="006D3D41" w:rsidP="006D3D41">
      <w:pPr>
        <w:jc w:val="center"/>
        <w:outlineLvl w:val="2"/>
        <w:rPr>
          <w:b/>
          <w:spacing w:val="4"/>
          <w:sz w:val="28"/>
          <w:szCs w:val="28"/>
        </w:rPr>
      </w:pPr>
      <w:bookmarkStart w:id="245" w:name="_Toc337909510"/>
      <w:bookmarkStart w:id="246" w:name="_Toc369292250"/>
      <w:bookmarkStart w:id="247" w:name="_Toc372039335"/>
      <w:bookmarkStart w:id="248" w:name="_Toc403661154"/>
      <w:bookmarkStart w:id="249" w:name="_Toc119068550"/>
      <w:r w:rsidRPr="00EF0DF8">
        <w:rPr>
          <w:b/>
          <w:spacing w:val="4"/>
          <w:sz w:val="28"/>
          <w:szCs w:val="28"/>
        </w:rPr>
        <w:t>Штрафы, санкции, возмещение ущерба</w:t>
      </w:r>
      <w:bookmarkEnd w:id="239"/>
      <w:bookmarkEnd w:id="240"/>
      <w:bookmarkEnd w:id="241"/>
      <w:bookmarkEnd w:id="242"/>
      <w:bookmarkEnd w:id="243"/>
      <w:bookmarkEnd w:id="244"/>
      <w:bookmarkEnd w:id="245"/>
      <w:bookmarkEnd w:id="246"/>
      <w:bookmarkEnd w:id="247"/>
      <w:bookmarkEnd w:id="248"/>
      <w:bookmarkEnd w:id="249"/>
    </w:p>
    <w:p w:rsidR="00DE79C9" w:rsidRPr="00EF0DF8" w:rsidRDefault="00DE79C9" w:rsidP="006D3D41">
      <w:pPr>
        <w:jc w:val="center"/>
        <w:outlineLvl w:val="2"/>
        <w:rPr>
          <w:b/>
          <w:spacing w:val="4"/>
          <w:sz w:val="28"/>
          <w:szCs w:val="28"/>
        </w:rPr>
      </w:pPr>
    </w:p>
    <w:p w:rsidR="00EF0DF8" w:rsidRPr="00EF0DF8" w:rsidRDefault="00EF0DF8" w:rsidP="00EF0DF8">
      <w:pPr>
        <w:spacing w:before="120"/>
        <w:ind w:firstLine="709"/>
        <w:jc w:val="both"/>
        <w:rPr>
          <w:spacing w:val="4"/>
          <w:sz w:val="28"/>
          <w:szCs w:val="28"/>
        </w:rPr>
      </w:pPr>
      <w:bookmarkStart w:id="250" w:name="_Toc211157422"/>
      <w:bookmarkStart w:id="251" w:name="_Toc211614137"/>
      <w:bookmarkStart w:id="252" w:name="_Toc243212891"/>
      <w:bookmarkStart w:id="253" w:name="_Toc274756270"/>
      <w:bookmarkStart w:id="254" w:name="_Toc306095257"/>
      <w:r w:rsidRPr="00EF0DF8">
        <w:rPr>
          <w:spacing w:val="4"/>
          <w:sz w:val="28"/>
          <w:szCs w:val="28"/>
        </w:rPr>
        <w:t>За 10 месяцев 2024 года поступило платежей в сумме 3 414,3 тыс. рублей. Ожидаемое поступление за 2024 год составит 3 765,4 тыс. рублей.</w:t>
      </w:r>
    </w:p>
    <w:p w:rsidR="00EF0DF8" w:rsidRPr="00EF0DF8" w:rsidRDefault="00EF0DF8" w:rsidP="00EF0DF8">
      <w:pPr>
        <w:spacing w:before="120"/>
        <w:ind w:firstLine="709"/>
        <w:jc w:val="both"/>
        <w:rPr>
          <w:spacing w:val="4"/>
          <w:sz w:val="28"/>
          <w:szCs w:val="28"/>
        </w:rPr>
      </w:pPr>
      <w:r w:rsidRPr="00EF0DF8">
        <w:rPr>
          <w:spacing w:val="4"/>
          <w:sz w:val="28"/>
          <w:szCs w:val="28"/>
        </w:rPr>
        <w:t>Поступление штрафов, санкций, возмещения ущерба в городской бюджет на 2025 год прогнозируется в сумме 3 690,8 тыс. рублей, на 2026-2027 годы прогнозируется в сумме 3 439,8 тыс. рублей ежегодно.</w:t>
      </w:r>
    </w:p>
    <w:p w:rsidR="006D3D41" w:rsidRPr="00EF0DF8" w:rsidRDefault="00EF0DF8" w:rsidP="00EF0DF8">
      <w:pPr>
        <w:spacing w:before="120"/>
        <w:ind w:firstLine="709"/>
        <w:jc w:val="both"/>
        <w:rPr>
          <w:sz w:val="28"/>
          <w:szCs w:val="28"/>
        </w:rPr>
      </w:pPr>
      <w:r w:rsidRPr="00EF0DF8">
        <w:rPr>
          <w:spacing w:val="4"/>
          <w:sz w:val="28"/>
          <w:szCs w:val="28"/>
        </w:rPr>
        <w:t>Доходы, поступающие в виде штрафных санкций, предусмотрены на уровне оценки 2024 года, уменьшенной на суммы поступивших платежей по искам о возмещении вреда, причиненного окружающей среде, а также на крупные платежи, носящие разовый характер</w:t>
      </w:r>
      <w:r w:rsidR="006D3D41" w:rsidRPr="00EF0DF8">
        <w:rPr>
          <w:sz w:val="28"/>
          <w:szCs w:val="28"/>
        </w:rPr>
        <w:t>.</w:t>
      </w:r>
    </w:p>
    <w:p w:rsidR="006D3D41" w:rsidRPr="00EF0DF8" w:rsidRDefault="006D3D41" w:rsidP="006D3D41">
      <w:pPr>
        <w:jc w:val="center"/>
        <w:outlineLvl w:val="2"/>
        <w:rPr>
          <w:b/>
          <w:spacing w:val="4"/>
          <w:sz w:val="28"/>
          <w:szCs w:val="28"/>
        </w:rPr>
      </w:pPr>
      <w:bookmarkStart w:id="255" w:name="_Toc243212892"/>
      <w:bookmarkStart w:id="256" w:name="_Toc274756271"/>
      <w:bookmarkStart w:id="257" w:name="_Toc306095258"/>
      <w:bookmarkStart w:id="258" w:name="_Toc337909512"/>
      <w:bookmarkStart w:id="259" w:name="_Toc369292252"/>
      <w:bookmarkStart w:id="260" w:name="_Toc372039337"/>
      <w:bookmarkEnd w:id="250"/>
      <w:bookmarkEnd w:id="251"/>
      <w:bookmarkEnd w:id="252"/>
      <w:bookmarkEnd w:id="253"/>
      <w:bookmarkEnd w:id="254"/>
    </w:p>
    <w:p w:rsidR="006D3D41" w:rsidRDefault="006D3D41" w:rsidP="006D3D41">
      <w:pPr>
        <w:jc w:val="center"/>
        <w:outlineLvl w:val="2"/>
        <w:rPr>
          <w:b/>
          <w:spacing w:val="4"/>
          <w:sz w:val="28"/>
          <w:szCs w:val="28"/>
        </w:rPr>
      </w:pPr>
      <w:bookmarkStart w:id="261" w:name="_Toc403661155"/>
      <w:bookmarkStart w:id="262" w:name="_Toc119068551"/>
      <w:r w:rsidRPr="00EF0DF8">
        <w:rPr>
          <w:b/>
          <w:spacing w:val="4"/>
          <w:sz w:val="28"/>
          <w:szCs w:val="28"/>
        </w:rPr>
        <w:t>Безвозмездные поступления</w:t>
      </w:r>
      <w:bookmarkEnd w:id="255"/>
      <w:bookmarkEnd w:id="256"/>
      <w:bookmarkEnd w:id="257"/>
      <w:bookmarkEnd w:id="258"/>
      <w:bookmarkEnd w:id="259"/>
      <w:bookmarkEnd w:id="260"/>
      <w:bookmarkEnd w:id="261"/>
      <w:bookmarkEnd w:id="262"/>
    </w:p>
    <w:p w:rsidR="00DE79C9" w:rsidRPr="00EF0DF8" w:rsidRDefault="00DE79C9" w:rsidP="006D3D41">
      <w:pPr>
        <w:jc w:val="center"/>
        <w:outlineLvl w:val="2"/>
        <w:rPr>
          <w:b/>
          <w:spacing w:val="4"/>
          <w:sz w:val="28"/>
          <w:szCs w:val="28"/>
        </w:rPr>
      </w:pPr>
    </w:p>
    <w:p w:rsidR="00D50EF8" w:rsidRPr="00EF0DF8" w:rsidRDefault="00EF0DF8" w:rsidP="00D50EF8">
      <w:pPr>
        <w:spacing w:before="120"/>
        <w:ind w:firstLine="709"/>
        <w:jc w:val="both"/>
        <w:rPr>
          <w:sz w:val="28"/>
          <w:szCs w:val="28"/>
        </w:rPr>
      </w:pPr>
      <w:r w:rsidRPr="00EF0DF8">
        <w:rPr>
          <w:sz w:val="28"/>
          <w:szCs w:val="28"/>
        </w:rPr>
        <w:t xml:space="preserve"> Безвозмездные   поступления   на    2025    год    запланированы    в   сумме</w:t>
      </w:r>
      <w:r w:rsidR="00DE79C9">
        <w:rPr>
          <w:sz w:val="28"/>
          <w:szCs w:val="28"/>
        </w:rPr>
        <w:t xml:space="preserve"> </w:t>
      </w:r>
      <w:r w:rsidRPr="00EF0DF8">
        <w:rPr>
          <w:sz w:val="28"/>
          <w:szCs w:val="28"/>
        </w:rPr>
        <w:t>2 127 680,7 тыс. рублей на основании проекта закона о краевом бюджете, в том числе</w:t>
      </w:r>
      <w:r w:rsidR="00D50EF8" w:rsidRPr="00EF0DF8">
        <w:rPr>
          <w:sz w:val="28"/>
          <w:szCs w:val="28"/>
        </w:rPr>
        <w:t>:</w:t>
      </w:r>
    </w:p>
    <w:p w:rsidR="00D50EF8" w:rsidRPr="00EF0DF8" w:rsidRDefault="00D50EF8" w:rsidP="00D50EF8">
      <w:pPr>
        <w:spacing w:before="120"/>
        <w:ind w:firstLine="709"/>
        <w:jc w:val="right"/>
        <w:rPr>
          <w:sz w:val="28"/>
          <w:szCs w:val="28"/>
        </w:rPr>
      </w:pPr>
      <w:r w:rsidRPr="00EF0DF8">
        <w:rPr>
          <w:sz w:val="28"/>
          <w:szCs w:val="28"/>
        </w:rPr>
        <w:t>Таблица 3</w:t>
      </w:r>
    </w:p>
    <w:tbl>
      <w:tblPr>
        <w:tblW w:w="9799" w:type="dxa"/>
        <w:tblLook w:val="0000" w:firstRow="0" w:lastRow="0" w:firstColumn="0" w:lastColumn="0" w:noHBand="0" w:noVBand="0"/>
      </w:tblPr>
      <w:tblGrid>
        <w:gridCol w:w="578"/>
        <w:gridCol w:w="7397"/>
        <w:gridCol w:w="1824"/>
      </w:tblGrid>
      <w:tr w:rsidR="00EF0DF8" w:rsidRPr="00EF0DF8" w:rsidTr="009056F9">
        <w:trPr>
          <w:trHeight w:val="638"/>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w:t>
            </w:r>
          </w:p>
        </w:tc>
        <w:tc>
          <w:tcPr>
            <w:tcW w:w="7397" w:type="dxa"/>
            <w:tcBorders>
              <w:top w:val="single" w:sz="4" w:space="0" w:color="auto"/>
              <w:left w:val="single" w:sz="4" w:space="0" w:color="auto"/>
              <w:bottom w:val="single" w:sz="4" w:space="0" w:color="auto"/>
              <w:right w:val="single" w:sz="4" w:space="0" w:color="auto"/>
            </w:tcBorders>
            <w:shd w:val="clear" w:color="auto" w:fill="auto"/>
            <w:vAlign w:val="center"/>
          </w:tcPr>
          <w:p w:rsidR="00EF0DF8" w:rsidRPr="00EF0DF8" w:rsidRDefault="00EF0DF8" w:rsidP="009056F9">
            <w:pPr>
              <w:jc w:val="center"/>
              <w:rPr>
                <w:bCs/>
                <w:sz w:val="24"/>
                <w:szCs w:val="24"/>
              </w:rPr>
            </w:pPr>
            <w:r w:rsidRPr="00EF0DF8">
              <w:rPr>
                <w:bCs/>
                <w:sz w:val="24"/>
                <w:szCs w:val="24"/>
              </w:rPr>
              <w:t>Наименование</w:t>
            </w:r>
          </w:p>
        </w:tc>
        <w:tc>
          <w:tcPr>
            <w:tcW w:w="1824" w:type="dxa"/>
            <w:tcBorders>
              <w:top w:val="single" w:sz="4" w:space="0" w:color="auto"/>
              <w:left w:val="single" w:sz="4" w:space="0" w:color="auto"/>
              <w:bottom w:val="single" w:sz="4" w:space="0" w:color="auto"/>
              <w:right w:val="single" w:sz="4" w:space="0" w:color="auto"/>
            </w:tcBorders>
            <w:shd w:val="clear" w:color="auto" w:fill="auto"/>
            <w:vAlign w:val="center"/>
          </w:tcPr>
          <w:p w:rsidR="00EF0DF8" w:rsidRPr="00EF0DF8" w:rsidRDefault="00EF0DF8" w:rsidP="009056F9">
            <w:pPr>
              <w:jc w:val="center"/>
              <w:rPr>
                <w:bCs/>
                <w:sz w:val="24"/>
                <w:szCs w:val="24"/>
              </w:rPr>
            </w:pPr>
            <w:r w:rsidRPr="00EF0DF8">
              <w:rPr>
                <w:bCs/>
                <w:sz w:val="24"/>
                <w:szCs w:val="24"/>
              </w:rPr>
              <w:t xml:space="preserve">Сумма </w:t>
            </w:r>
          </w:p>
          <w:p w:rsidR="00EF0DF8" w:rsidRPr="00EF0DF8" w:rsidRDefault="00EF0DF8" w:rsidP="009056F9">
            <w:pPr>
              <w:jc w:val="center"/>
              <w:rPr>
                <w:bCs/>
                <w:sz w:val="24"/>
                <w:szCs w:val="24"/>
              </w:rPr>
            </w:pPr>
            <w:r w:rsidRPr="00EF0DF8">
              <w:rPr>
                <w:bCs/>
                <w:sz w:val="24"/>
                <w:szCs w:val="24"/>
              </w:rPr>
              <w:t>(тыс. рублей)</w:t>
            </w:r>
          </w:p>
        </w:tc>
      </w:tr>
      <w:tr w:rsidR="00EF0DF8" w:rsidRPr="00EF0DF8" w:rsidTr="009056F9">
        <w:trPr>
          <w:trHeight w:val="94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Дотации на выравнивание бюджетной обеспеченности муниципальных районов (муниципальных округов, городских округов)</w:t>
            </w:r>
          </w:p>
        </w:tc>
        <w:tc>
          <w:tcPr>
            <w:tcW w:w="18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554 471,9</w:t>
            </w:r>
          </w:p>
        </w:tc>
      </w:tr>
      <w:tr w:rsidR="00EF0DF8" w:rsidRPr="00EF0DF8" w:rsidTr="009056F9">
        <w:trPr>
          <w:trHeight w:val="600"/>
        </w:trPr>
        <w:tc>
          <w:tcPr>
            <w:tcW w:w="797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EF0DF8" w:rsidRPr="00EF0DF8" w:rsidRDefault="00EF0DF8" w:rsidP="009056F9">
            <w:pPr>
              <w:jc w:val="center"/>
              <w:rPr>
                <w:bCs/>
                <w:sz w:val="24"/>
                <w:szCs w:val="24"/>
              </w:rPr>
            </w:pPr>
            <w:r w:rsidRPr="00EF0DF8">
              <w:rPr>
                <w:bCs/>
                <w:sz w:val="24"/>
                <w:szCs w:val="24"/>
              </w:rPr>
              <w:t>Итого дотаций</w:t>
            </w:r>
          </w:p>
        </w:tc>
        <w:tc>
          <w:tcPr>
            <w:tcW w:w="1824" w:type="dxa"/>
            <w:tcBorders>
              <w:top w:val="nil"/>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554 471,9</w:t>
            </w:r>
          </w:p>
        </w:tc>
      </w:tr>
      <w:tr w:rsidR="00EF0DF8" w:rsidRPr="00EF0DF8" w:rsidTr="009056F9">
        <w:trPr>
          <w:trHeight w:val="992"/>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w:t>
            </w:r>
          </w:p>
          <w:p w:rsidR="00EF0DF8" w:rsidRPr="00EF0DF8" w:rsidRDefault="00EF0DF8" w:rsidP="009056F9">
            <w:pPr>
              <w:jc w:val="center"/>
              <w:rPr>
                <w:bCs/>
                <w:sz w:val="24"/>
                <w:szCs w:val="24"/>
              </w:rPr>
            </w:pP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 xml:space="preserve">Субсидии бюджетам муниципальных образований на </w:t>
            </w:r>
            <w:proofErr w:type="spellStart"/>
            <w:r w:rsidRPr="00EF0DF8">
              <w:rPr>
                <w:bCs/>
                <w:sz w:val="24"/>
                <w:szCs w:val="24"/>
              </w:rPr>
              <w:t>софинансирование</w:t>
            </w:r>
            <w:proofErr w:type="spellEnd"/>
            <w:r w:rsidRPr="00EF0DF8">
              <w:rPr>
                <w:bCs/>
                <w:sz w:val="24"/>
                <w:szCs w:val="24"/>
              </w:rPr>
              <w:t xml:space="preserve">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p>
          <w:p w:rsidR="00EF0DF8" w:rsidRPr="00EF0DF8" w:rsidRDefault="00EF0DF8" w:rsidP="009056F9">
            <w:pPr>
              <w:jc w:val="right"/>
              <w:rPr>
                <w:bCs/>
                <w:sz w:val="24"/>
                <w:szCs w:val="24"/>
              </w:rPr>
            </w:pPr>
            <w:r w:rsidRPr="00EF0DF8">
              <w:rPr>
                <w:bCs/>
                <w:sz w:val="24"/>
                <w:szCs w:val="24"/>
              </w:rPr>
              <w:t>58 108,5</w:t>
            </w:r>
          </w:p>
          <w:p w:rsidR="00EF0DF8" w:rsidRPr="00EF0DF8" w:rsidRDefault="00EF0DF8" w:rsidP="009056F9">
            <w:pPr>
              <w:jc w:val="right"/>
              <w:rPr>
                <w:bCs/>
                <w:sz w:val="24"/>
                <w:szCs w:val="24"/>
              </w:rPr>
            </w:pPr>
          </w:p>
        </w:tc>
      </w:tr>
      <w:tr w:rsidR="00EF0DF8" w:rsidRPr="00EF0DF8" w:rsidTr="009056F9">
        <w:trPr>
          <w:trHeight w:val="1427"/>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3</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4 007,5</w:t>
            </w:r>
          </w:p>
        </w:tc>
      </w:tr>
      <w:tr w:rsidR="00EF0DF8" w:rsidRPr="00EF0DF8" w:rsidTr="009056F9">
        <w:trPr>
          <w:trHeight w:val="1148"/>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4</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Субсидии бюджетам муниципальных образований на государственную поддержку отрасли культуры (модернизация библиотек в части комплектования книжных фондов)</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91,8</w:t>
            </w:r>
          </w:p>
        </w:tc>
      </w:tr>
      <w:tr w:rsidR="00EF0DF8" w:rsidRPr="00EF0DF8" w:rsidTr="009056F9">
        <w:trPr>
          <w:trHeight w:val="1120"/>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5</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 xml:space="preserve">Субсидии бюджетам муниципальных образований на </w:t>
            </w:r>
            <w:proofErr w:type="spellStart"/>
            <w:r w:rsidRPr="00EF0DF8">
              <w:rPr>
                <w:bCs/>
                <w:sz w:val="24"/>
                <w:szCs w:val="24"/>
              </w:rPr>
              <w:t>софинансирование</w:t>
            </w:r>
            <w:proofErr w:type="spellEnd"/>
            <w:r w:rsidRPr="00EF0DF8">
              <w:rPr>
                <w:bCs/>
                <w:sz w:val="24"/>
                <w:szCs w:val="24"/>
              </w:rPr>
              <w:t xml:space="preserve"> муниципальных программ формирования современной городской среды</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1 934,4</w:t>
            </w:r>
          </w:p>
        </w:tc>
      </w:tr>
      <w:tr w:rsidR="00EF0DF8" w:rsidRPr="00EF0DF8" w:rsidTr="009056F9">
        <w:trPr>
          <w:trHeight w:val="105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6</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Субсидии бюджетам муниципальных образований на поддержку деятельности муниципальных молодежных центров</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1 671,2</w:t>
            </w:r>
          </w:p>
        </w:tc>
      </w:tr>
      <w:tr w:rsidR="00EF0DF8" w:rsidRPr="00EF0DF8" w:rsidTr="009056F9">
        <w:trPr>
          <w:trHeight w:val="1171"/>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7</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Субсидии бюджетам муниципальных образований на комплектование книжных фондов библиотек муниципальных образований Красноярского края</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113,1</w:t>
            </w:r>
          </w:p>
        </w:tc>
      </w:tr>
      <w:tr w:rsidR="00EF0DF8" w:rsidRPr="00EF0DF8" w:rsidTr="009056F9">
        <w:trPr>
          <w:trHeight w:val="140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8</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4 735,0</w:t>
            </w:r>
          </w:p>
        </w:tc>
      </w:tr>
      <w:tr w:rsidR="00EF0DF8" w:rsidRPr="00EF0DF8" w:rsidTr="009056F9">
        <w:trPr>
          <w:trHeight w:val="1350"/>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9</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Субсидии бюджетам муниципальных образований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4 374,0</w:t>
            </w:r>
          </w:p>
        </w:tc>
      </w:tr>
      <w:tr w:rsidR="00EF0DF8" w:rsidRPr="00EF0DF8" w:rsidTr="009056F9">
        <w:trPr>
          <w:trHeight w:val="1350"/>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10</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 xml:space="preserve">Субсидии бюджетам муниципальных образований на </w:t>
            </w:r>
            <w:proofErr w:type="spellStart"/>
            <w:r w:rsidRPr="00EF0DF8">
              <w:rPr>
                <w:bCs/>
                <w:sz w:val="24"/>
                <w:szCs w:val="24"/>
              </w:rPr>
              <w:t>софинансирование</w:t>
            </w:r>
            <w:proofErr w:type="spellEnd"/>
            <w:r w:rsidRPr="00EF0DF8">
              <w:rPr>
                <w:bCs/>
                <w:sz w:val="24"/>
                <w:szCs w:val="24"/>
              </w:rPr>
              <w:t xml:space="preserve">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16 210,0</w:t>
            </w:r>
          </w:p>
          <w:p w:rsidR="00EF0DF8" w:rsidRPr="00EF0DF8" w:rsidRDefault="00EF0DF8" w:rsidP="009056F9">
            <w:pPr>
              <w:jc w:val="right"/>
              <w:rPr>
                <w:bCs/>
                <w:sz w:val="24"/>
                <w:szCs w:val="24"/>
              </w:rPr>
            </w:pPr>
          </w:p>
        </w:tc>
      </w:tr>
      <w:tr w:rsidR="00EF0DF8" w:rsidRPr="00EF0DF8" w:rsidTr="00EF0DF8">
        <w:trPr>
          <w:trHeight w:val="725"/>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11</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Субсидии бюджетам муниципальных образований на реализацию мероприятий по благоустройству территорий</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120 000,0</w:t>
            </w:r>
          </w:p>
        </w:tc>
      </w:tr>
      <w:tr w:rsidR="00EF0DF8" w:rsidRPr="00EF0DF8" w:rsidTr="009056F9">
        <w:trPr>
          <w:trHeight w:val="1350"/>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12</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Субсидии бюджетам муниципальных образований на проведение капитального ремонта (реконструкции)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находящихся в городах, в которых формируются (реализуются) перспективные планы комплексного социально-экономического развития</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100 000,0</w:t>
            </w:r>
          </w:p>
        </w:tc>
      </w:tr>
      <w:tr w:rsidR="00EF0DF8" w:rsidRPr="00EF0DF8" w:rsidTr="009056F9">
        <w:trPr>
          <w:trHeight w:val="1350"/>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13</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Субсидии бюджетам муниципальных образований на проведение капитального ремонта (реконструкции) муниципальных учреждений культуры и образовательных организаций в области культуры, находящихся в городах, в которых формируются (реализуются) перспективные планы комплексного социально-экономического развития</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70 000,0</w:t>
            </w:r>
          </w:p>
        </w:tc>
      </w:tr>
      <w:tr w:rsidR="00EF0DF8" w:rsidRPr="00EF0DF8" w:rsidTr="00EF0DF8">
        <w:trPr>
          <w:trHeight w:val="489"/>
        </w:trPr>
        <w:tc>
          <w:tcPr>
            <w:tcW w:w="79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Итого субсидий</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 xml:space="preserve"> 381 245,5</w:t>
            </w:r>
          </w:p>
        </w:tc>
      </w:tr>
      <w:tr w:rsidR="00EF0DF8" w:rsidRPr="00EF0DF8" w:rsidTr="009056F9">
        <w:trPr>
          <w:trHeight w:val="1757"/>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14</w:t>
            </w:r>
          </w:p>
        </w:tc>
        <w:tc>
          <w:tcPr>
            <w:tcW w:w="7397" w:type="dxa"/>
            <w:tcBorders>
              <w:top w:val="nil"/>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w:t>
            </w:r>
          </w:p>
        </w:tc>
        <w:tc>
          <w:tcPr>
            <w:tcW w:w="1824" w:type="dxa"/>
            <w:tcBorders>
              <w:top w:val="nil"/>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3 389,1</w:t>
            </w:r>
          </w:p>
        </w:tc>
      </w:tr>
      <w:tr w:rsidR="00EF0DF8" w:rsidRPr="00EF0DF8" w:rsidTr="009056F9">
        <w:trPr>
          <w:trHeight w:val="1175"/>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15</w:t>
            </w:r>
          </w:p>
        </w:tc>
        <w:tc>
          <w:tcPr>
            <w:tcW w:w="7397" w:type="dxa"/>
            <w:tcBorders>
              <w:top w:val="nil"/>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4" w:type="dxa"/>
            <w:tcBorders>
              <w:top w:val="nil"/>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170 856,5</w:t>
            </w:r>
          </w:p>
        </w:tc>
      </w:tr>
      <w:tr w:rsidR="00EF0DF8" w:rsidRPr="00EF0DF8" w:rsidTr="009056F9">
        <w:trPr>
          <w:trHeight w:val="1121"/>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16</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113 702,6</w:t>
            </w:r>
          </w:p>
        </w:tc>
      </w:tr>
      <w:tr w:rsidR="00EF0DF8" w:rsidRPr="00EF0DF8" w:rsidTr="00EF0DF8">
        <w:trPr>
          <w:trHeight w:val="1684"/>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17</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 xml:space="preserve">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100,0</w:t>
            </w:r>
          </w:p>
        </w:tc>
      </w:tr>
      <w:tr w:rsidR="00EF0DF8" w:rsidRPr="00EF0DF8" w:rsidTr="00EF0DF8">
        <w:trPr>
          <w:trHeight w:val="1268"/>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18</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районов и городских округов для реализации отдельных государственных полномочий по осуществлению мониторинга состояния и развития лесной промышленности</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2 879,1</w:t>
            </w:r>
          </w:p>
        </w:tc>
      </w:tr>
      <w:tr w:rsidR="00EF0DF8" w:rsidRPr="00EF0DF8" w:rsidTr="00EF0DF8">
        <w:trPr>
          <w:trHeight w:val="155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19</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pStyle w:val="afff8"/>
              <w:jc w:val="both"/>
              <w:rPr>
                <w:rFonts w:ascii="Times New Roman" w:hAnsi="Times New Roman"/>
                <w:sz w:val="24"/>
                <w:szCs w:val="24"/>
              </w:rPr>
            </w:pPr>
            <w:r w:rsidRPr="00EF0DF8">
              <w:rPr>
                <w:rFonts w:ascii="Times New Roman" w:hAnsi="Times New Roman"/>
                <w:sz w:val="24"/>
                <w:szCs w:val="24"/>
              </w:rPr>
              <w:t>Субвенции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соответствии с Законом края от 21 декабря 2010 года № 11-5582)</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1 270,4</w:t>
            </w:r>
          </w:p>
        </w:tc>
      </w:tr>
      <w:tr w:rsidR="00EF0DF8" w:rsidRPr="00EF0DF8" w:rsidTr="00EF0DF8">
        <w:trPr>
          <w:trHeight w:val="1408"/>
        </w:trPr>
        <w:tc>
          <w:tcPr>
            <w:tcW w:w="578"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20</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1 321,2</w:t>
            </w:r>
          </w:p>
        </w:tc>
      </w:tr>
      <w:tr w:rsidR="00EF0DF8" w:rsidRPr="00EF0DF8" w:rsidTr="009056F9">
        <w:trPr>
          <w:trHeight w:val="1569"/>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21</w:t>
            </w:r>
          </w:p>
        </w:tc>
        <w:tc>
          <w:tcPr>
            <w:tcW w:w="7397" w:type="dxa"/>
            <w:tcBorders>
              <w:top w:val="nil"/>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w:t>
            </w:r>
          </w:p>
        </w:tc>
        <w:tc>
          <w:tcPr>
            <w:tcW w:w="1824" w:type="dxa"/>
            <w:tcBorders>
              <w:top w:val="nil"/>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2 083,0</w:t>
            </w:r>
          </w:p>
        </w:tc>
      </w:tr>
      <w:tr w:rsidR="00EF0DF8" w:rsidRPr="00EF0DF8" w:rsidTr="009056F9">
        <w:trPr>
          <w:trHeight w:val="1415"/>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22</w:t>
            </w:r>
          </w:p>
        </w:tc>
        <w:tc>
          <w:tcPr>
            <w:tcW w:w="7397" w:type="dxa"/>
            <w:tcBorders>
              <w:top w:val="nil"/>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w:t>
            </w:r>
          </w:p>
        </w:tc>
        <w:tc>
          <w:tcPr>
            <w:tcW w:w="1824" w:type="dxa"/>
            <w:tcBorders>
              <w:top w:val="nil"/>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634,6</w:t>
            </w:r>
          </w:p>
        </w:tc>
      </w:tr>
      <w:tr w:rsidR="00EF0DF8" w:rsidRPr="00EF0DF8" w:rsidTr="00EF0DF8">
        <w:trPr>
          <w:trHeight w:val="1386"/>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23</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16 202,4</w:t>
            </w:r>
          </w:p>
        </w:tc>
      </w:tr>
      <w:tr w:rsidR="00EF0DF8" w:rsidRPr="00EF0DF8" w:rsidTr="009056F9">
        <w:trPr>
          <w:trHeight w:val="159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24</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1 610,1</w:t>
            </w:r>
          </w:p>
        </w:tc>
      </w:tr>
      <w:tr w:rsidR="00EF0DF8" w:rsidRPr="00EF0DF8" w:rsidTr="00EF0DF8">
        <w:trPr>
          <w:trHeight w:val="3669"/>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25</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492 032,2</w:t>
            </w:r>
          </w:p>
        </w:tc>
      </w:tr>
      <w:tr w:rsidR="00EF0DF8" w:rsidRPr="00EF0DF8" w:rsidTr="00EF0DF8">
        <w:trPr>
          <w:trHeight w:val="1551"/>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26</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 xml:space="preserve">Субвенции бюджетам муниципальных образований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13 180,3</w:t>
            </w:r>
          </w:p>
        </w:tc>
      </w:tr>
      <w:tr w:rsidR="00EF0DF8" w:rsidRPr="00EF0DF8" w:rsidTr="009056F9">
        <w:trPr>
          <w:trHeight w:val="1435"/>
        </w:trPr>
        <w:tc>
          <w:tcPr>
            <w:tcW w:w="578"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27</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реализацию отдельных мер по обеспечению ограничения платы граждан за коммунальные услуги (в соответствии с Законом края от 1 декабря 2014 года № 7-2839)</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80 948,1</w:t>
            </w:r>
          </w:p>
        </w:tc>
      </w:tr>
      <w:tr w:rsidR="00EF0DF8" w:rsidRPr="00EF0DF8" w:rsidTr="009056F9">
        <w:trPr>
          <w:trHeight w:val="1435"/>
        </w:trPr>
        <w:tc>
          <w:tcPr>
            <w:tcW w:w="578"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28</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p>
          <w:p w:rsidR="00EF0DF8" w:rsidRPr="00EF0DF8" w:rsidRDefault="00EF0DF8" w:rsidP="009056F9">
            <w:pPr>
              <w:jc w:val="right"/>
              <w:rPr>
                <w:bCs/>
                <w:sz w:val="24"/>
                <w:szCs w:val="24"/>
              </w:rPr>
            </w:pPr>
            <w:r w:rsidRPr="00EF0DF8">
              <w:rPr>
                <w:bCs/>
                <w:sz w:val="24"/>
                <w:szCs w:val="24"/>
              </w:rPr>
              <w:t>23 976,6</w:t>
            </w:r>
          </w:p>
          <w:p w:rsidR="00EF0DF8" w:rsidRPr="00EF0DF8" w:rsidRDefault="00EF0DF8" w:rsidP="009056F9">
            <w:pPr>
              <w:jc w:val="right"/>
              <w:rPr>
                <w:bCs/>
                <w:sz w:val="24"/>
                <w:szCs w:val="24"/>
              </w:rPr>
            </w:pPr>
          </w:p>
        </w:tc>
      </w:tr>
      <w:tr w:rsidR="00EF0DF8" w:rsidRPr="00EF0DF8" w:rsidTr="009056F9">
        <w:trPr>
          <w:trHeight w:val="2861"/>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29</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242 565,3</w:t>
            </w:r>
          </w:p>
        </w:tc>
      </w:tr>
      <w:tr w:rsidR="00EF0DF8" w:rsidRPr="00EF0DF8" w:rsidTr="009056F9">
        <w:trPr>
          <w:trHeight w:val="1739"/>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rPr>
                <w:bCs/>
                <w:sz w:val="24"/>
                <w:szCs w:val="24"/>
              </w:rPr>
            </w:pPr>
            <w:r w:rsidRPr="00EF0DF8">
              <w:rPr>
                <w:bCs/>
                <w:sz w:val="24"/>
                <w:szCs w:val="24"/>
              </w:rPr>
              <w:t>30</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2 501,7</w:t>
            </w:r>
          </w:p>
        </w:tc>
      </w:tr>
      <w:tr w:rsidR="00EF0DF8" w:rsidRPr="00EF0DF8" w:rsidTr="00EF0DF8">
        <w:trPr>
          <w:trHeight w:val="1259"/>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31</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осуществление государственных полномочий по организации и обеспечению отдыха и оздоровления детей (в соответствии с Законом края от 19 апреля 2018 года № 5-1533)</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18 854,3</w:t>
            </w:r>
          </w:p>
        </w:tc>
      </w:tr>
      <w:tr w:rsidR="00EF0DF8" w:rsidRPr="00EF0DF8" w:rsidTr="00EF0DF8">
        <w:trPr>
          <w:trHeight w:val="1262"/>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32</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районов, муниципальных округов и городских округов на осуществление отдельных государственных полномочий в области охраны труда по государственному управлению охраной труда</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color w:val="000000"/>
                <w:sz w:val="24"/>
                <w:szCs w:val="24"/>
              </w:rPr>
            </w:pPr>
            <w:r w:rsidRPr="00EF0DF8">
              <w:rPr>
                <w:bCs/>
                <w:color w:val="000000"/>
                <w:sz w:val="24"/>
                <w:szCs w:val="24"/>
              </w:rPr>
              <w:t>690,6</w:t>
            </w:r>
          </w:p>
        </w:tc>
      </w:tr>
      <w:tr w:rsidR="00EF0DF8" w:rsidRPr="00EF0DF8" w:rsidTr="00EF0DF8">
        <w:trPr>
          <w:trHeight w:val="2414"/>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33</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на осуществление отдельных государственных полномочий по обеспечению предоставления мер социальной поддержки гражданам, достигшим возраста 21 года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color w:val="000000"/>
                <w:sz w:val="24"/>
                <w:szCs w:val="24"/>
              </w:rPr>
            </w:pPr>
            <w:r w:rsidRPr="00EF0DF8">
              <w:rPr>
                <w:bCs/>
                <w:color w:val="000000"/>
                <w:sz w:val="24"/>
                <w:szCs w:val="24"/>
              </w:rPr>
              <w:t>415,6</w:t>
            </w:r>
          </w:p>
        </w:tc>
      </w:tr>
      <w:tr w:rsidR="00EF0DF8" w:rsidRPr="00EF0DF8" w:rsidTr="00EF0DF8">
        <w:trPr>
          <w:trHeight w:val="1684"/>
        </w:trPr>
        <w:tc>
          <w:tcPr>
            <w:tcW w:w="578" w:type="dxa"/>
            <w:tcBorders>
              <w:top w:val="nil"/>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34</w:t>
            </w:r>
          </w:p>
        </w:tc>
        <w:tc>
          <w:tcPr>
            <w:tcW w:w="7397" w:type="dxa"/>
            <w:tcBorders>
              <w:top w:val="nil"/>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Субвенции бюджетам муниципальных образований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w:t>
            </w:r>
          </w:p>
        </w:tc>
        <w:tc>
          <w:tcPr>
            <w:tcW w:w="1824" w:type="dxa"/>
            <w:tcBorders>
              <w:top w:val="nil"/>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color w:val="000000"/>
                <w:sz w:val="24"/>
                <w:szCs w:val="24"/>
              </w:rPr>
            </w:pPr>
            <w:r w:rsidRPr="00EF0DF8">
              <w:rPr>
                <w:bCs/>
                <w:color w:val="000000"/>
                <w:sz w:val="24"/>
                <w:szCs w:val="24"/>
              </w:rPr>
              <w:t>2 716,0</w:t>
            </w:r>
          </w:p>
        </w:tc>
      </w:tr>
      <w:tr w:rsidR="00EF0DF8" w:rsidRPr="00EF0DF8" w:rsidTr="00EF0DF8">
        <w:trPr>
          <w:trHeight w:val="112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DF8" w:rsidRPr="00EF0DF8" w:rsidRDefault="00EF0DF8" w:rsidP="009056F9">
            <w:pPr>
              <w:jc w:val="center"/>
              <w:rPr>
                <w:bCs/>
                <w:sz w:val="24"/>
                <w:szCs w:val="24"/>
              </w:rPr>
            </w:pPr>
            <w:r w:rsidRPr="00EF0DF8">
              <w:rPr>
                <w:bCs/>
                <w:sz w:val="24"/>
                <w:szCs w:val="24"/>
              </w:rPr>
              <w:t>35</w:t>
            </w:r>
          </w:p>
        </w:tc>
        <w:tc>
          <w:tcPr>
            <w:tcW w:w="7397" w:type="dxa"/>
            <w:tcBorders>
              <w:top w:val="single" w:sz="4" w:space="0" w:color="auto"/>
              <w:left w:val="nil"/>
              <w:bottom w:val="single" w:sz="4" w:space="0" w:color="auto"/>
              <w:right w:val="single" w:sz="4" w:space="0" w:color="auto"/>
            </w:tcBorders>
            <w:shd w:val="clear" w:color="auto" w:fill="auto"/>
            <w:vAlign w:val="center"/>
          </w:tcPr>
          <w:p w:rsidR="00EF0DF8" w:rsidRPr="00EF0DF8" w:rsidRDefault="00EF0DF8" w:rsidP="009056F9">
            <w:pPr>
              <w:jc w:val="both"/>
              <w:rPr>
                <w:bCs/>
                <w:sz w:val="24"/>
                <w:szCs w:val="24"/>
              </w:rPr>
            </w:pPr>
            <w:r w:rsidRPr="00EF0DF8">
              <w:rPr>
                <w:bCs/>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color w:val="000000"/>
                <w:sz w:val="24"/>
                <w:szCs w:val="24"/>
              </w:rPr>
            </w:pPr>
            <w:r w:rsidRPr="00EF0DF8">
              <w:rPr>
                <w:bCs/>
                <w:color w:val="000000"/>
                <w:sz w:val="24"/>
                <w:szCs w:val="24"/>
              </w:rPr>
              <w:t>33,6</w:t>
            </w:r>
          </w:p>
        </w:tc>
      </w:tr>
      <w:tr w:rsidR="00EF0DF8" w:rsidRPr="00EF0DF8" w:rsidTr="00EF0DF8">
        <w:trPr>
          <w:trHeight w:val="553"/>
        </w:trPr>
        <w:tc>
          <w:tcPr>
            <w:tcW w:w="797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EF0DF8" w:rsidRPr="00EF0DF8" w:rsidRDefault="00EF0DF8" w:rsidP="009056F9">
            <w:pPr>
              <w:jc w:val="center"/>
              <w:rPr>
                <w:bCs/>
                <w:sz w:val="24"/>
                <w:szCs w:val="24"/>
              </w:rPr>
            </w:pPr>
            <w:r w:rsidRPr="00EF0DF8">
              <w:rPr>
                <w:bCs/>
                <w:sz w:val="24"/>
                <w:szCs w:val="24"/>
              </w:rPr>
              <w:t>Итого субвенций</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1 191 963,3</w:t>
            </w:r>
          </w:p>
        </w:tc>
      </w:tr>
      <w:tr w:rsidR="00EF0DF8" w:rsidRPr="00EF0DF8" w:rsidTr="00EF0DF8">
        <w:trPr>
          <w:trHeight w:val="561"/>
        </w:trPr>
        <w:tc>
          <w:tcPr>
            <w:tcW w:w="797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EF0DF8" w:rsidRPr="00EF0DF8" w:rsidRDefault="00EF0DF8" w:rsidP="009056F9">
            <w:pPr>
              <w:jc w:val="center"/>
              <w:rPr>
                <w:bCs/>
                <w:sz w:val="24"/>
                <w:szCs w:val="24"/>
              </w:rPr>
            </w:pPr>
            <w:r w:rsidRPr="00EF0DF8">
              <w:rPr>
                <w:bCs/>
                <w:sz w:val="24"/>
                <w:szCs w:val="24"/>
              </w:rPr>
              <w:t>ВСЕГО</w:t>
            </w:r>
          </w:p>
        </w:tc>
        <w:tc>
          <w:tcPr>
            <w:tcW w:w="1824" w:type="dxa"/>
            <w:tcBorders>
              <w:top w:val="nil"/>
              <w:left w:val="nil"/>
              <w:bottom w:val="single" w:sz="4" w:space="0" w:color="auto"/>
              <w:right w:val="single" w:sz="4" w:space="0" w:color="auto"/>
            </w:tcBorders>
            <w:shd w:val="clear" w:color="auto" w:fill="auto"/>
            <w:noWrap/>
            <w:vAlign w:val="center"/>
          </w:tcPr>
          <w:p w:rsidR="00EF0DF8" w:rsidRPr="00EF0DF8" w:rsidRDefault="00EF0DF8" w:rsidP="009056F9">
            <w:pPr>
              <w:jc w:val="right"/>
              <w:rPr>
                <w:bCs/>
                <w:sz w:val="24"/>
                <w:szCs w:val="24"/>
              </w:rPr>
            </w:pPr>
            <w:r w:rsidRPr="00EF0DF8">
              <w:rPr>
                <w:bCs/>
                <w:sz w:val="24"/>
                <w:szCs w:val="24"/>
              </w:rPr>
              <w:t>2 127 680,7</w:t>
            </w:r>
          </w:p>
        </w:tc>
      </w:tr>
    </w:tbl>
    <w:p w:rsidR="00EF0DF8" w:rsidRPr="00EF0DF8" w:rsidRDefault="00EF0DF8" w:rsidP="00EF0DF8">
      <w:pPr>
        <w:pStyle w:val="141"/>
      </w:pPr>
      <w:r w:rsidRPr="00EF0DF8">
        <w:t>Суммы безвозмездных поступлений на 2026 и 2027 годы определены на основании</w:t>
      </w:r>
      <w:r w:rsidR="003B3D3A">
        <w:t xml:space="preserve"> </w:t>
      </w:r>
      <w:r w:rsidRPr="00EF0DF8">
        <w:t>проекта</w:t>
      </w:r>
      <w:r w:rsidR="003B3D3A">
        <w:t xml:space="preserve"> </w:t>
      </w:r>
      <w:r w:rsidRPr="00EF0DF8">
        <w:t>закона о краевом бюджете, и составляют                                               1 962 853,4 тыс. рублей и 1 781 000,5 тыс. рублей соответственно.</w:t>
      </w:r>
    </w:p>
    <w:p w:rsidR="00EF0DF8" w:rsidRPr="00EF0DF8" w:rsidRDefault="00EF0DF8" w:rsidP="00D50EF8">
      <w:pPr>
        <w:spacing w:before="120"/>
        <w:ind w:firstLine="709"/>
        <w:jc w:val="right"/>
        <w:rPr>
          <w:sz w:val="28"/>
          <w:szCs w:val="28"/>
        </w:rPr>
      </w:pPr>
    </w:p>
    <w:p w:rsidR="00BA6394" w:rsidRPr="00EF0DF8" w:rsidRDefault="00BA6394" w:rsidP="008054FE">
      <w:pPr>
        <w:pStyle w:val="1"/>
        <w:spacing w:before="0" w:after="0" w:line="264" w:lineRule="auto"/>
        <w:rPr>
          <w:sz w:val="32"/>
        </w:rPr>
      </w:pPr>
      <w:bookmarkStart w:id="263" w:name="_Toc119068552"/>
      <w:r w:rsidRPr="00EF0DF8">
        <w:rPr>
          <w:sz w:val="32"/>
        </w:rPr>
        <w:br w:type="page"/>
      </w:r>
    </w:p>
    <w:p w:rsidR="00365E17" w:rsidRPr="00EF0DF8" w:rsidRDefault="007737F7" w:rsidP="008054FE">
      <w:pPr>
        <w:pStyle w:val="1"/>
        <w:spacing w:before="0" w:after="0" w:line="264" w:lineRule="auto"/>
        <w:rPr>
          <w:b w:val="0"/>
          <w:sz w:val="32"/>
        </w:rPr>
      </w:pPr>
      <w:r w:rsidRPr="00EF0DF8">
        <w:rPr>
          <w:sz w:val="32"/>
        </w:rPr>
        <w:t xml:space="preserve">2. </w:t>
      </w:r>
      <w:r w:rsidR="00EA464C" w:rsidRPr="00EF0DF8">
        <w:rPr>
          <w:sz w:val="32"/>
        </w:rPr>
        <w:t xml:space="preserve">РАСХОДЫ </w:t>
      </w:r>
      <w:r w:rsidR="006F2263" w:rsidRPr="00EF0DF8">
        <w:rPr>
          <w:sz w:val="32"/>
        </w:rPr>
        <w:t>ГОРОДСКОГО</w:t>
      </w:r>
      <w:r w:rsidR="00EA464C" w:rsidRPr="00EF0DF8">
        <w:rPr>
          <w:sz w:val="32"/>
        </w:rPr>
        <w:t xml:space="preserve"> БЮДЖЕТА</w:t>
      </w:r>
      <w:r w:rsidR="002B257A" w:rsidRPr="00EF0DF8">
        <w:rPr>
          <w:sz w:val="32"/>
        </w:rPr>
        <w:t xml:space="preserve"> на 20</w:t>
      </w:r>
      <w:r w:rsidR="00CA66AD" w:rsidRPr="00EF0DF8">
        <w:rPr>
          <w:sz w:val="32"/>
        </w:rPr>
        <w:t>2</w:t>
      </w:r>
      <w:r w:rsidR="00986705" w:rsidRPr="00EF0DF8">
        <w:rPr>
          <w:sz w:val="32"/>
        </w:rPr>
        <w:t>5</w:t>
      </w:r>
      <w:r w:rsidR="00753545" w:rsidRPr="00EF0DF8">
        <w:rPr>
          <w:sz w:val="32"/>
        </w:rPr>
        <w:t xml:space="preserve"> год </w:t>
      </w:r>
      <w:r w:rsidR="00753545" w:rsidRPr="00EF0DF8">
        <w:rPr>
          <w:sz w:val="32"/>
        </w:rPr>
        <w:br/>
        <w:t>и плановый период 20</w:t>
      </w:r>
      <w:r w:rsidR="0022182B" w:rsidRPr="00EF0DF8">
        <w:rPr>
          <w:sz w:val="32"/>
        </w:rPr>
        <w:t>2</w:t>
      </w:r>
      <w:r w:rsidR="00986705" w:rsidRPr="00EF0DF8">
        <w:rPr>
          <w:sz w:val="32"/>
        </w:rPr>
        <w:t>6</w:t>
      </w:r>
      <w:r w:rsidR="00753545" w:rsidRPr="00EF0DF8">
        <w:rPr>
          <w:sz w:val="32"/>
        </w:rPr>
        <w:t>-20</w:t>
      </w:r>
      <w:r w:rsidR="00A31B4B" w:rsidRPr="00EF0DF8">
        <w:rPr>
          <w:sz w:val="32"/>
        </w:rPr>
        <w:t>2</w:t>
      </w:r>
      <w:r w:rsidR="00986705" w:rsidRPr="00EF0DF8">
        <w:rPr>
          <w:sz w:val="32"/>
        </w:rPr>
        <w:t>7</w:t>
      </w:r>
      <w:r w:rsidR="0095578F" w:rsidRPr="00EF0DF8">
        <w:rPr>
          <w:sz w:val="32"/>
        </w:rPr>
        <w:t xml:space="preserve"> годов</w:t>
      </w:r>
      <w:bookmarkEnd w:id="263"/>
    </w:p>
    <w:p w:rsidR="00A60512" w:rsidRPr="00EF0DF8" w:rsidRDefault="00A60512" w:rsidP="000565B1">
      <w:pPr>
        <w:pStyle w:val="a4"/>
        <w:spacing w:line="264" w:lineRule="auto"/>
      </w:pPr>
    </w:p>
    <w:p w:rsidR="009E05A7" w:rsidRPr="00EF0DF8" w:rsidRDefault="009E05A7" w:rsidP="008054FE">
      <w:pPr>
        <w:pStyle w:val="2"/>
      </w:pPr>
      <w:bookmarkStart w:id="264" w:name="_Toc148525364"/>
      <w:bookmarkStart w:id="265" w:name="_Toc148705501"/>
      <w:bookmarkStart w:id="266" w:name="_Toc119068553"/>
      <w:r w:rsidRPr="00EF0DF8">
        <w:t xml:space="preserve">2.1. </w:t>
      </w:r>
      <w:r w:rsidRPr="00EF0DF8">
        <w:rPr>
          <w:b w:val="0"/>
        </w:rPr>
        <w:t>Ф</w:t>
      </w:r>
      <w:r w:rsidRPr="00EF0DF8">
        <w:t xml:space="preserve">ормирование расходов на </w:t>
      </w:r>
      <w:bookmarkEnd w:id="264"/>
      <w:bookmarkEnd w:id="265"/>
      <w:r w:rsidR="002A4997" w:rsidRPr="00EF0DF8">
        <w:t xml:space="preserve">оплату труда работников </w:t>
      </w:r>
      <w:r w:rsidR="00F46D5B" w:rsidRPr="00EF0DF8">
        <w:br/>
      </w:r>
      <w:r w:rsidR="002A4997" w:rsidRPr="00EF0DF8">
        <w:t>бюджетной сферы</w:t>
      </w:r>
      <w:r w:rsidR="005E196F" w:rsidRPr="00EF0DF8">
        <w:t xml:space="preserve"> города</w:t>
      </w:r>
      <w:bookmarkEnd w:id="266"/>
    </w:p>
    <w:p w:rsidR="00E12474" w:rsidRPr="00EF0DF8" w:rsidRDefault="00457B7D" w:rsidP="00B401E2">
      <w:pPr>
        <w:spacing w:line="276" w:lineRule="auto"/>
        <w:ind w:firstLine="709"/>
        <w:jc w:val="both"/>
        <w:rPr>
          <w:sz w:val="28"/>
          <w:szCs w:val="28"/>
        </w:rPr>
      </w:pPr>
      <w:r w:rsidRPr="00EF0DF8">
        <w:rPr>
          <w:sz w:val="28"/>
          <w:szCs w:val="28"/>
        </w:rPr>
        <w:t xml:space="preserve">Проектом </w:t>
      </w:r>
      <w:r w:rsidR="00A00583" w:rsidRPr="00EF0DF8">
        <w:rPr>
          <w:sz w:val="28"/>
          <w:szCs w:val="28"/>
        </w:rPr>
        <w:t>решения</w:t>
      </w:r>
      <w:r w:rsidRPr="00EF0DF8">
        <w:rPr>
          <w:sz w:val="28"/>
          <w:szCs w:val="28"/>
        </w:rPr>
        <w:t xml:space="preserve"> «О бюджете </w:t>
      </w:r>
      <w:r w:rsidR="005E196F" w:rsidRPr="00EF0DF8">
        <w:rPr>
          <w:sz w:val="28"/>
          <w:szCs w:val="28"/>
        </w:rPr>
        <w:t xml:space="preserve">города Лесосибирска </w:t>
      </w:r>
      <w:r w:rsidRPr="00EF0DF8">
        <w:rPr>
          <w:sz w:val="28"/>
          <w:szCs w:val="28"/>
        </w:rPr>
        <w:t>на 20</w:t>
      </w:r>
      <w:r w:rsidR="00CA66AD" w:rsidRPr="00EF0DF8">
        <w:rPr>
          <w:sz w:val="28"/>
          <w:szCs w:val="28"/>
        </w:rPr>
        <w:t>2</w:t>
      </w:r>
      <w:r w:rsidR="003B2317">
        <w:rPr>
          <w:sz w:val="28"/>
          <w:szCs w:val="28"/>
        </w:rPr>
        <w:t>5</w:t>
      </w:r>
      <w:r w:rsidRPr="00EF0DF8">
        <w:rPr>
          <w:sz w:val="28"/>
          <w:szCs w:val="28"/>
        </w:rPr>
        <w:t xml:space="preserve"> год и плановый период 20</w:t>
      </w:r>
      <w:r w:rsidR="0022182B" w:rsidRPr="00EF0DF8">
        <w:rPr>
          <w:sz w:val="28"/>
          <w:szCs w:val="28"/>
        </w:rPr>
        <w:t>2</w:t>
      </w:r>
      <w:r w:rsidR="00986705" w:rsidRPr="00EF0DF8">
        <w:rPr>
          <w:sz w:val="28"/>
          <w:szCs w:val="28"/>
        </w:rPr>
        <w:t>6</w:t>
      </w:r>
      <w:r w:rsidRPr="00EF0DF8">
        <w:rPr>
          <w:sz w:val="28"/>
          <w:szCs w:val="28"/>
        </w:rPr>
        <w:t xml:space="preserve"> - 20</w:t>
      </w:r>
      <w:r w:rsidR="00BC29BC" w:rsidRPr="00EF0DF8">
        <w:rPr>
          <w:sz w:val="28"/>
          <w:szCs w:val="28"/>
        </w:rPr>
        <w:t>2</w:t>
      </w:r>
      <w:r w:rsidR="00986705" w:rsidRPr="00EF0DF8">
        <w:rPr>
          <w:sz w:val="28"/>
          <w:szCs w:val="28"/>
        </w:rPr>
        <w:t>7</w:t>
      </w:r>
      <w:r w:rsidRPr="00EF0DF8">
        <w:rPr>
          <w:sz w:val="28"/>
          <w:szCs w:val="28"/>
        </w:rPr>
        <w:t xml:space="preserve"> годов» расходы на оплату труда работников бюджетной сферы </w:t>
      </w:r>
      <w:r w:rsidR="005E196F" w:rsidRPr="00EF0DF8">
        <w:rPr>
          <w:sz w:val="28"/>
          <w:szCs w:val="28"/>
        </w:rPr>
        <w:t>города</w:t>
      </w:r>
      <w:r w:rsidRPr="00EF0DF8">
        <w:rPr>
          <w:sz w:val="28"/>
          <w:szCs w:val="28"/>
        </w:rPr>
        <w:t xml:space="preserve"> определены с учетом необходимости обеспечения уровня реальн</w:t>
      </w:r>
      <w:r w:rsidR="00E12474" w:rsidRPr="00EF0DF8">
        <w:rPr>
          <w:sz w:val="28"/>
          <w:szCs w:val="28"/>
        </w:rPr>
        <w:t>ого содержания заработной платы</w:t>
      </w:r>
      <w:r w:rsidR="00C81C55" w:rsidRPr="00EF0DF8">
        <w:rPr>
          <w:sz w:val="28"/>
          <w:szCs w:val="28"/>
        </w:rPr>
        <w:t>.</w:t>
      </w:r>
      <w:r w:rsidR="00E12474" w:rsidRPr="00EF0DF8">
        <w:rPr>
          <w:sz w:val="28"/>
          <w:szCs w:val="28"/>
        </w:rPr>
        <w:t xml:space="preserve"> </w:t>
      </w:r>
    </w:p>
    <w:p w:rsidR="00C81C55" w:rsidRPr="00EF0DF8" w:rsidRDefault="00C81C55" w:rsidP="008F24BC">
      <w:pPr>
        <w:pStyle w:val="1"/>
        <w:tabs>
          <w:tab w:val="left" w:pos="709"/>
        </w:tabs>
        <w:spacing w:before="120" w:after="0" w:line="276" w:lineRule="auto"/>
        <w:jc w:val="left"/>
        <w:rPr>
          <w:b w:val="0"/>
          <w:i/>
          <w:color w:val="000000"/>
          <w:szCs w:val="28"/>
        </w:rPr>
      </w:pPr>
      <w:bookmarkStart w:id="267" w:name="_Toc117654480"/>
      <w:bookmarkStart w:id="268" w:name="_Toc149125776"/>
      <w:bookmarkStart w:id="269" w:name="_Toc527561779"/>
      <w:bookmarkStart w:id="270" w:name="_Toc529276472"/>
      <w:r w:rsidRPr="00EF0DF8">
        <w:rPr>
          <w:b w:val="0"/>
          <w:color w:val="000000"/>
          <w:szCs w:val="28"/>
        </w:rPr>
        <w:tab/>
      </w:r>
      <w:bookmarkStart w:id="271" w:name="_Toc529957222"/>
      <w:bookmarkStart w:id="272" w:name="_Toc87535122"/>
      <w:bookmarkStart w:id="273" w:name="_Toc119068554"/>
      <w:r w:rsidRPr="00EF0DF8">
        <w:rPr>
          <w:b w:val="0"/>
          <w:i/>
          <w:color w:val="000000"/>
          <w:szCs w:val="28"/>
        </w:rPr>
        <w:t>Принципы формирования расходов на заработную плату</w:t>
      </w:r>
      <w:bookmarkEnd w:id="267"/>
      <w:bookmarkEnd w:id="268"/>
      <w:bookmarkEnd w:id="269"/>
      <w:bookmarkEnd w:id="270"/>
      <w:r w:rsidRPr="00EF0DF8">
        <w:rPr>
          <w:b w:val="0"/>
          <w:i/>
          <w:color w:val="000000"/>
          <w:szCs w:val="28"/>
        </w:rPr>
        <w:t>:</w:t>
      </w:r>
      <w:bookmarkEnd w:id="271"/>
      <w:bookmarkEnd w:id="272"/>
      <w:bookmarkEnd w:id="273"/>
    </w:p>
    <w:p w:rsidR="00CA66AD" w:rsidRPr="00EF0DF8" w:rsidRDefault="00CA66AD" w:rsidP="008F24BC">
      <w:pPr>
        <w:spacing w:line="276" w:lineRule="auto"/>
        <w:ind w:firstLine="709"/>
        <w:jc w:val="both"/>
        <w:rPr>
          <w:color w:val="000000"/>
          <w:sz w:val="28"/>
          <w:szCs w:val="28"/>
        </w:rPr>
      </w:pPr>
      <w:r w:rsidRPr="00EF0DF8">
        <w:rPr>
          <w:color w:val="000000"/>
          <w:sz w:val="28"/>
          <w:szCs w:val="28"/>
        </w:rPr>
        <w:t>В расходах городского бюджета учтены средства, предоставляемые в 20</w:t>
      </w:r>
      <w:r w:rsidR="009E6E44" w:rsidRPr="00EF0DF8">
        <w:rPr>
          <w:color w:val="000000"/>
          <w:sz w:val="28"/>
          <w:szCs w:val="28"/>
        </w:rPr>
        <w:t>2</w:t>
      </w:r>
      <w:r w:rsidR="00986705" w:rsidRPr="00EF0DF8">
        <w:rPr>
          <w:color w:val="000000"/>
          <w:sz w:val="28"/>
          <w:szCs w:val="28"/>
        </w:rPr>
        <w:t>4</w:t>
      </w:r>
      <w:r w:rsidRPr="00EF0DF8">
        <w:rPr>
          <w:color w:val="000000"/>
          <w:sz w:val="28"/>
          <w:szCs w:val="28"/>
        </w:rPr>
        <w:t xml:space="preserve"> году за счет средств краевого бюджета в виде </w:t>
      </w:r>
      <w:r w:rsidR="00245DB9" w:rsidRPr="00EF0DF8">
        <w:rPr>
          <w:color w:val="000000"/>
          <w:sz w:val="28"/>
          <w:szCs w:val="28"/>
        </w:rPr>
        <w:t>дотаций</w:t>
      </w:r>
      <w:r w:rsidRPr="00EF0DF8">
        <w:rPr>
          <w:color w:val="000000"/>
          <w:sz w:val="28"/>
          <w:szCs w:val="28"/>
        </w:rPr>
        <w:t xml:space="preserve"> на:</w:t>
      </w:r>
    </w:p>
    <w:p w:rsidR="00986705" w:rsidRPr="00EF0DF8" w:rsidRDefault="00986705" w:rsidP="00986705">
      <w:pPr>
        <w:numPr>
          <w:ilvl w:val="0"/>
          <w:numId w:val="21"/>
        </w:numPr>
        <w:spacing w:line="276" w:lineRule="auto"/>
        <w:ind w:left="0" w:firstLine="709"/>
        <w:jc w:val="both"/>
        <w:rPr>
          <w:color w:val="000000"/>
          <w:sz w:val="28"/>
          <w:szCs w:val="28"/>
        </w:rPr>
      </w:pPr>
      <w:r w:rsidRPr="00EF0DF8">
        <w:rPr>
          <w:color w:val="000000"/>
          <w:sz w:val="28"/>
          <w:szCs w:val="28"/>
        </w:rPr>
        <w:t>на обеспечение целевых показателей соотношения средней заработной платы работников, обозначенных Указами, в соответствии с решениями, принятыми в 2024 году;</w:t>
      </w:r>
    </w:p>
    <w:p w:rsidR="00986705" w:rsidRPr="00EF0DF8" w:rsidRDefault="00986705" w:rsidP="00986705">
      <w:pPr>
        <w:numPr>
          <w:ilvl w:val="0"/>
          <w:numId w:val="21"/>
        </w:numPr>
        <w:spacing w:line="276" w:lineRule="auto"/>
        <w:ind w:left="0" w:firstLine="709"/>
        <w:jc w:val="both"/>
        <w:rPr>
          <w:color w:val="000000"/>
          <w:sz w:val="28"/>
          <w:szCs w:val="28"/>
        </w:rPr>
      </w:pPr>
      <w:r w:rsidRPr="00EF0DF8">
        <w:rPr>
          <w:color w:val="000000"/>
          <w:sz w:val="28"/>
          <w:szCs w:val="28"/>
        </w:rPr>
        <w:t>с 1 января 2024 года работникам бюджетной сферы Красноярского края (предоставление ежемесячной выплаты в размере 3,0 тыс. рублей с начислением сверх неё районного коэффициента и процентной надбавки)</w:t>
      </w:r>
    </w:p>
    <w:p w:rsidR="00986705" w:rsidRPr="00EF0DF8" w:rsidRDefault="00986705" w:rsidP="00986705">
      <w:pPr>
        <w:numPr>
          <w:ilvl w:val="0"/>
          <w:numId w:val="21"/>
        </w:numPr>
        <w:spacing w:line="276" w:lineRule="auto"/>
        <w:ind w:left="0" w:firstLine="709"/>
        <w:jc w:val="both"/>
        <w:rPr>
          <w:color w:val="000000"/>
          <w:sz w:val="28"/>
          <w:szCs w:val="28"/>
        </w:rPr>
      </w:pPr>
      <w:r w:rsidRPr="00EF0DF8">
        <w:rPr>
          <w:color w:val="000000"/>
          <w:sz w:val="28"/>
          <w:szCs w:val="28"/>
        </w:rPr>
        <w:t>на увеличение с 1 апреля 2024 года на 20 процентов фондов оплаты труда отдельным категориям работников муниципальных учреждений (специалисты, обеспечивающие развитие массовой физической культуры; врачи и средний медицинский персонал в учреждениях физической культуры и спорта и в сфере образования; водители автобусов, осуществляющие перевозку обучающихся; основной персонал учреждений молодежной политики);</w:t>
      </w:r>
    </w:p>
    <w:p w:rsidR="00CA66AD" w:rsidRPr="00EF0DF8" w:rsidRDefault="00986705" w:rsidP="00986705">
      <w:pPr>
        <w:numPr>
          <w:ilvl w:val="0"/>
          <w:numId w:val="21"/>
        </w:numPr>
        <w:spacing w:line="276" w:lineRule="auto"/>
        <w:ind w:left="0" w:firstLine="709"/>
        <w:jc w:val="both"/>
        <w:rPr>
          <w:color w:val="000000"/>
          <w:sz w:val="28"/>
          <w:szCs w:val="28"/>
        </w:rPr>
      </w:pPr>
      <w:r w:rsidRPr="00EF0DF8">
        <w:rPr>
          <w:color w:val="000000"/>
          <w:sz w:val="28"/>
          <w:szCs w:val="28"/>
        </w:rPr>
        <w:t>уровень минимальной заработной платы работников бюджетной сферы в размере 34 636,0 рублей</w:t>
      </w:r>
      <w:r w:rsidR="0051314D" w:rsidRPr="00EF0DF8">
        <w:rPr>
          <w:color w:val="000000"/>
          <w:sz w:val="28"/>
          <w:szCs w:val="28"/>
        </w:rPr>
        <w:t>.</w:t>
      </w:r>
    </w:p>
    <w:p w:rsidR="009E6E44" w:rsidRPr="00EF0DF8" w:rsidRDefault="009E6E44" w:rsidP="009E6E44">
      <w:pPr>
        <w:spacing w:line="276" w:lineRule="auto"/>
        <w:ind w:firstLine="709"/>
        <w:jc w:val="both"/>
        <w:rPr>
          <w:color w:val="000000"/>
          <w:sz w:val="28"/>
          <w:szCs w:val="28"/>
        </w:rPr>
      </w:pPr>
      <w:r w:rsidRPr="00EF0DF8">
        <w:rPr>
          <w:color w:val="000000"/>
          <w:sz w:val="28"/>
          <w:szCs w:val="28"/>
        </w:rPr>
        <w:t>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определен в соответствии с нормативами, установленными постановлением Совета администрации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8F24BC" w:rsidRPr="00EF0DF8" w:rsidRDefault="009E6E44" w:rsidP="009E6E44">
      <w:pPr>
        <w:spacing w:line="276" w:lineRule="auto"/>
        <w:ind w:firstLine="709"/>
        <w:jc w:val="both"/>
        <w:rPr>
          <w:color w:val="000000"/>
          <w:sz w:val="28"/>
          <w:szCs w:val="28"/>
        </w:rPr>
      </w:pPr>
      <w:r w:rsidRPr="00EF0DF8">
        <w:rPr>
          <w:color w:val="000000"/>
          <w:sz w:val="28"/>
          <w:szCs w:val="28"/>
        </w:rPr>
        <w:t>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(за исключением персонала по охране и обслуживанию административных зданий и водителей), установленной постановлением Совета администрации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w:t>
      </w:r>
    </w:p>
    <w:p w:rsidR="003E1BBF" w:rsidRPr="00EF0DF8" w:rsidRDefault="00A2654A" w:rsidP="008F24BC">
      <w:pPr>
        <w:pStyle w:val="2"/>
        <w:spacing w:before="120" w:after="120"/>
      </w:pPr>
      <w:bookmarkStart w:id="274" w:name="_Toc119068555"/>
      <w:r w:rsidRPr="00EF0DF8">
        <w:t>2.</w:t>
      </w:r>
      <w:r w:rsidR="00FE799D" w:rsidRPr="00EF0DF8">
        <w:t>2</w:t>
      </w:r>
      <w:r w:rsidRPr="00EF0DF8">
        <w:t xml:space="preserve">. </w:t>
      </w:r>
      <w:r w:rsidR="005E196F" w:rsidRPr="00EF0DF8">
        <w:t>Муниципаль</w:t>
      </w:r>
      <w:r w:rsidR="00F52CC1" w:rsidRPr="00EF0DF8">
        <w:t>ные программы</w:t>
      </w:r>
      <w:bookmarkEnd w:id="274"/>
      <w:r w:rsidR="00F52CC1" w:rsidRPr="00EF0DF8">
        <w:t xml:space="preserve"> </w:t>
      </w:r>
    </w:p>
    <w:p w:rsidR="001564C2" w:rsidRPr="00986705" w:rsidRDefault="000B5C6F" w:rsidP="008F24BC">
      <w:pPr>
        <w:ind w:firstLine="720"/>
        <w:jc w:val="both"/>
        <w:rPr>
          <w:sz w:val="28"/>
          <w:szCs w:val="28"/>
        </w:rPr>
      </w:pPr>
      <w:r w:rsidRPr="00EF0DF8">
        <w:rPr>
          <w:sz w:val="28"/>
          <w:szCs w:val="28"/>
        </w:rPr>
        <w:t>В 202</w:t>
      </w:r>
      <w:r w:rsidR="00986705" w:rsidRPr="00EF0DF8">
        <w:rPr>
          <w:sz w:val="28"/>
          <w:szCs w:val="28"/>
        </w:rPr>
        <w:t>5</w:t>
      </w:r>
      <w:r w:rsidR="001564C2" w:rsidRPr="00EF0DF8">
        <w:rPr>
          <w:sz w:val="28"/>
          <w:szCs w:val="28"/>
        </w:rPr>
        <w:t xml:space="preserve"> год</w:t>
      </w:r>
      <w:r w:rsidRPr="00EF0DF8">
        <w:rPr>
          <w:sz w:val="28"/>
          <w:szCs w:val="28"/>
        </w:rPr>
        <w:t>у</w:t>
      </w:r>
      <w:r w:rsidR="001564C2" w:rsidRPr="00EF0DF8">
        <w:rPr>
          <w:sz w:val="28"/>
          <w:szCs w:val="28"/>
        </w:rPr>
        <w:t xml:space="preserve"> </w:t>
      </w:r>
      <w:r w:rsidR="00986705" w:rsidRPr="00EF0DF8">
        <w:rPr>
          <w:sz w:val="28"/>
          <w:szCs w:val="28"/>
        </w:rPr>
        <w:t>90,3</w:t>
      </w:r>
      <w:r w:rsidR="00C67233" w:rsidRPr="00EF0DF8">
        <w:rPr>
          <w:sz w:val="28"/>
          <w:szCs w:val="28"/>
        </w:rPr>
        <w:t xml:space="preserve"> %</w:t>
      </w:r>
      <w:r w:rsidR="001564C2" w:rsidRPr="00EF0DF8">
        <w:rPr>
          <w:sz w:val="28"/>
          <w:szCs w:val="28"/>
        </w:rPr>
        <w:t xml:space="preserve"> от общего объема расходов городского бюджета предусмотрено через реализацию </w:t>
      </w:r>
      <w:r w:rsidR="00AD740E" w:rsidRPr="00EF0DF8">
        <w:rPr>
          <w:sz w:val="28"/>
          <w:szCs w:val="28"/>
        </w:rPr>
        <w:t>1</w:t>
      </w:r>
      <w:r w:rsidRPr="00EF0DF8">
        <w:rPr>
          <w:sz w:val="28"/>
          <w:szCs w:val="28"/>
        </w:rPr>
        <w:t>2</w:t>
      </w:r>
      <w:r w:rsidR="001564C2" w:rsidRPr="00EF0DF8">
        <w:rPr>
          <w:sz w:val="28"/>
          <w:szCs w:val="28"/>
        </w:rPr>
        <w:t xml:space="preserve"> муниципальных программ, </w:t>
      </w:r>
      <w:r w:rsidR="001564C2" w:rsidRPr="00EF0DF8">
        <w:rPr>
          <w:bCs/>
          <w:sz w:val="28"/>
          <w:szCs w:val="28"/>
        </w:rPr>
        <w:t>ориентированных на достижение приоритетов и целей муниципальной политики. В каждой муниципальной программе содержится комплекс мероприятий, взаимоувязанных по задачам, срокам и ресурсам. Каждая муниципальная программа содержит ц</w:t>
      </w:r>
      <w:r w:rsidR="001564C2" w:rsidRPr="00EF0DF8">
        <w:rPr>
          <w:sz w:val="28"/>
          <w:szCs w:val="28"/>
        </w:rPr>
        <w:t>елевые показатели и показатели результативности, которые будут количественно характеризовать ход ее реализации, отражать специфику развития конкретной области, а также непосредственно зависеть от решения основн</w:t>
      </w:r>
      <w:r w:rsidR="001564C2" w:rsidRPr="00986705">
        <w:rPr>
          <w:sz w:val="28"/>
          <w:szCs w:val="28"/>
        </w:rPr>
        <w:t>ых задач программы.</w:t>
      </w:r>
    </w:p>
    <w:p w:rsidR="00F96D7F" w:rsidRPr="00986705" w:rsidRDefault="00F96D7F" w:rsidP="008F24BC">
      <w:pPr>
        <w:pStyle w:val="a4"/>
      </w:pPr>
      <w:r w:rsidRPr="00986705">
        <w:t xml:space="preserve">Проект решения сформирован на основе </w:t>
      </w:r>
      <w:r w:rsidR="00C81C55" w:rsidRPr="00986705">
        <w:t>проектов постановлений</w:t>
      </w:r>
      <w:r w:rsidRPr="00986705">
        <w:t xml:space="preserve"> </w:t>
      </w:r>
      <w:r w:rsidR="00C81C55" w:rsidRPr="00986705">
        <w:t>а</w:t>
      </w:r>
      <w:r w:rsidRPr="00986705">
        <w:t>дминистраци</w:t>
      </w:r>
      <w:r w:rsidR="00C81C55" w:rsidRPr="00986705">
        <w:t>и</w:t>
      </w:r>
      <w:r w:rsidRPr="00986705">
        <w:t xml:space="preserve"> города Лесосибирска </w:t>
      </w:r>
      <w:r w:rsidR="00C81C55" w:rsidRPr="00986705">
        <w:t xml:space="preserve">о внесении изменений в </w:t>
      </w:r>
      <w:r w:rsidRPr="00986705">
        <w:t>1</w:t>
      </w:r>
      <w:r w:rsidR="000B5C6F" w:rsidRPr="00986705">
        <w:t>2</w:t>
      </w:r>
      <w:r w:rsidRPr="00986705">
        <w:t xml:space="preserve"> муниципальных программ, в том числе:</w:t>
      </w:r>
    </w:p>
    <w:p w:rsidR="001564C2" w:rsidRPr="0016621E" w:rsidRDefault="001564C2" w:rsidP="00F52CC1">
      <w:pPr>
        <w:pStyle w:val="3"/>
        <w:ind w:firstLine="0"/>
        <w:jc w:val="center"/>
      </w:pPr>
    </w:p>
    <w:p w:rsidR="00BC29BC" w:rsidRPr="0016621E" w:rsidRDefault="00BC29BC" w:rsidP="00C96214">
      <w:pPr>
        <w:pStyle w:val="3"/>
        <w:ind w:firstLine="0"/>
        <w:jc w:val="center"/>
        <w:rPr>
          <w:i/>
        </w:rPr>
      </w:pPr>
      <w:bookmarkStart w:id="275" w:name="_Toc119068556"/>
      <w:bookmarkStart w:id="276" w:name="_Toc369025360"/>
      <w:r w:rsidRPr="0016621E">
        <w:rPr>
          <w:i/>
        </w:rPr>
        <w:t>Развитие образования города Лесосибирска</w:t>
      </w:r>
      <w:bookmarkEnd w:id="275"/>
      <w:r w:rsidRPr="0016621E">
        <w:rPr>
          <w:i/>
        </w:rPr>
        <w:t xml:space="preserve"> </w:t>
      </w:r>
      <w:bookmarkEnd w:id="276"/>
    </w:p>
    <w:p w:rsidR="00F54F46" w:rsidRPr="0016621E" w:rsidRDefault="00F54F46" w:rsidP="00C96214">
      <w:pPr>
        <w:spacing w:before="120"/>
        <w:ind w:firstLine="741"/>
        <w:jc w:val="both"/>
        <w:rPr>
          <w:spacing w:val="1"/>
          <w:sz w:val="28"/>
          <w:szCs w:val="28"/>
        </w:rPr>
      </w:pPr>
      <w:r w:rsidRPr="0016621E">
        <w:rPr>
          <w:sz w:val="28"/>
        </w:rPr>
        <w:t>На реализацию муниципальной программы «</w:t>
      </w:r>
      <w:r w:rsidRPr="0016621E">
        <w:rPr>
          <w:sz w:val="28"/>
          <w:szCs w:val="28"/>
        </w:rPr>
        <w:t>Развитие образования города Лесосибирска</w:t>
      </w:r>
      <w:r w:rsidRPr="0016621E">
        <w:rPr>
          <w:sz w:val="28"/>
        </w:rPr>
        <w:t xml:space="preserve">» (далее – Программа) предусмотрены расходы в сумме </w:t>
      </w:r>
      <w:r w:rsidR="0053623F" w:rsidRPr="0016621E">
        <w:rPr>
          <w:spacing w:val="1"/>
          <w:sz w:val="28"/>
          <w:szCs w:val="28"/>
        </w:rPr>
        <w:t>4 991 356,8</w:t>
      </w:r>
      <w:r w:rsidRPr="0016621E">
        <w:rPr>
          <w:spacing w:val="1"/>
          <w:sz w:val="28"/>
          <w:szCs w:val="28"/>
        </w:rPr>
        <w:t> </w:t>
      </w:r>
      <w:r w:rsidRPr="0016621E">
        <w:rPr>
          <w:sz w:val="28"/>
          <w:szCs w:val="28"/>
        </w:rPr>
        <w:t xml:space="preserve">тыс. рублей, в том числе по годам: </w:t>
      </w:r>
    </w:p>
    <w:p w:rsidR="00F54F46" w:rsidRPr="0016621E" w:rsidRDefault="00F54F46" w:rsidP="00C96214">
      <w:pPr>
        <w:autoSpaceDE w:val="0"/>
        <w:autoSpaceDN w:val="0"/>
        <w:adjustRightInd w:val="0"/>
        <w:spacing w:before="120"/>
        <w:ind w:firstLine="709"/>
        <w:jc w:val="both"/>
        <w:rPr>
          <w:color w:val="000000"/>
          <w:sz w:val="28"/>
          <w:szCs w:val="28"/>
        </w:rPr>
      </w:pPr>
      <w:r w:rsidRPr="0016621E">
        <w:rPr>
          <w:color w:val="000000"/>
          <w:sz w:val="28"/>
          <w:szCs w:val="28"/>
        </w:rPr>
        <w:t>202</w:t>
      </w:r>
      <w:r w:rsidR="0053623F" w:rsidRPr="0016621E">
        <w:rPr>
          <w:color w:val="000000"/>
          <w:sz w:val="28"/>
          <w:szCs w:val="28"/>
        </w:rPr>
        <w:t>5</w:t>
      </w:r>
      <w:r w:rsidRPr="0016621E">
        <w:rPr>
          <w:color w:val="000000"/>
          <w:sz w:val="28"/>
          <w:szCs w:val="28"/>
        </w:rPr>
        <w:t xml:space="preserve"> год – </w:t>
      </w:r>
      <w:r w:rsidR="0053623F" w:rsidRPr="0016621E">
        <w:rPr>
          <w:color w:val="000000"/>
          <w:sz w:val="28"/>
          <w:szCs w:val="28"/>
        </w:rPr>
        <w:t>1 684 485,8</w:t>
      </w:r>
      <w:r w:rsidRPr="0016621E">
        <w:rPr>
          <w:color w:val="000000"/>
          <w:sz w:val="28"/>
          <w:szCs w:val="28"/>
        </w:rPr>
        <w:t xml:space="preserve"> тыс. рублей;</w:t>
      </w:r>
    </w:p>
    <w:p w:rsidR="00F54F46" w:rsidRPr="0016621E" w:rsidRDefault="00F54F46" w:rsidP="00C96214">
      <w:pPr>
        <w:autoSpaceDE w:val="0"/>
        <w:autoSpaceDN w:val="0"/>
        <w:adjustRightInd w:val="0"/>
        <w:spacing w:before="120"/>
        <w:ind w:firstLine="709"/>
        <w:jc w:val="both"/>
        <w:rPr>
          <w:color w:val="000000"/>
          <w:sz w:val="28"/>
          <w:szCs w:val="28"/>
        </w:rPr>
      </w:pPr>
      <w:r w:rsidRPr="0016621E">
        <w:rPr>
          <w:color w:val="000000"/>
          <w:sz w:val="28"/>
          <w:szCs w:val="28"/>
        </w:rPr>
        <w:t>202</w:t>
      </w:r>
      <w:r w:rsidR="0053623F" w:rsidRPr="0016621E">
        <w:rPr>
          <w:color w:val="000000"/>
          <w:sz w:val="28"/>
          <w:szCs w:val="28"/>
        </w:rPr>
        <w:t>6</w:t>
      </w:r>
      <w:r w:rsidRPr="0016621E">
        <w:rPr>
          <w:color w:val="000000"/>
          <w:sz w:val="28"/>
          <w:szCs w:val="28"/>
        </w:rPr>
        <w:t xml:space="preserve"> год – </w:t>
      </w:r>
      <w:r w:rsidR="0053623F" w:rsidRPr="0016621E">
        <w:rPr>
          <w:color w:val="000000"/>
          <w:sz w:val="28"/>
          <w:szCs w:val="28"/>
        </w:rPr>
        <w:t>1 671 123,5</w:t>
      </w:r>
      <w:r w:rsidRPr="0016621E">
        <w:rPr>
          <w:color w:val="000000"/>
          <w:sz w:val="28"/>
          <w:szCs w:val="28"/>
        </w:rPr>
        <w:t xml:space="preserve"> тыс. рублей;</w:t>
      </w:r>
    </w:p>
    <w:p w:rsidR="00F54F46" w:rsidRPr="0016621E" w:rsidRDefault="00F54F46" w:rsidP="00C96214">
      <w:pPr>
        <w:autoSpaceDE w:val="0"/>
        <w:autoSpaceDN w:val="0"/>
        <w:adjustRightInd w:val="0"/>
        <w:spacing w:before="120"/>
        <w:ind w:firstLine="709"/>
        <w:jc w:val="both"/>
        <w:rPr>
          <w:color w:val="000000"/>
          <w:sz w:val="28"/>
          <w:szCs w:val="28"/>
        </w:rPr>
      </w:pPr>
      <w:r w:rsidRPr="0016621E">
        <w:rPr>
          <w:color w:val="000000"/>
          <w:sz w:val="28"/>
          <w:szCs w:val="28"/>
        </w:rPr>
        <w:t>202</w:t>
      </w:r>
      <w:r w:rsidR="0053623F" w:rsidRPr="0016621E">
        <w:rPr>
          <w:color w:val="000000"/>
          <w:sz w:val="28"/>
          <w:szCs w:val="28"/>
        </w:rPr>
        <w:t>7</w:t>
      </w:r>
      <w:r w:rsidRPr="0016621E">
        <w:rPr>
          <w:color w:val="000000"/>
          <w:sz w:val="28"/>
          <w:szCs w:val="28"/>
        </w:rPr>
        <w:t xml:space="preserve"> год – </w:t>
      </w:r>
      <w:r w:rsidR="0053623F" w:rsidRPr="0016621E">
        <w:rPr>
          <w:color w:val="000000"/>
          <w:sz w:val="28"/>
          <w:szCs w:val="28"/>
        </w:rPr>
        <w:t>1 635 747,5</w:t>
      </w:r>
      <w:r w:rsidRPr="0016621E">
        <w:rPr>
          <w:color w:val="000000"/>
          <w:sz w:val="28"/>
          <w:szCs w:val="28"/>
        </w:rPr>
        <w:t xml:space="preserve"> тыс. рублей; </w:t>
      </w:r>
    </w:p>
    <w:p w:rsidR="00F54F46" w:rsidRPr="0016621E" w:rsidRDefault="00F54F46" w:rsidP="00C96214">
      <w:pPr>
        <w:spacing w:before="120"/>
        <w:ind w:firstLine="720"/>
        <w:jc w:val="both"/>
        <w:rPr>
          <w:sz w:val="28"/>
        </w:rPr>
      </w:pPr>
      <w:r w:rsidRPr="0016621E">
        <w:rPr>
          <w:sz w:val="28"/>
        </w:rPr>
        <w:t xml:space="preserve">городского бюджета – </w:t>
      </w:r>
      <w:r w:rsidR="0053623F" w:rsidRPr="0016621E">
        <w:rPr>
          <w:sz w:val="28"/>
        </w:rPr>
        <w:t>1 502 804,1</w:t>
      </w:r>
      <w:r w:rsidRPr="0016621E">
        <w:rPr>
          <w:sz w:val="28"/>
        </w:rPr>
        <w:t xml:space="preserve"> тыс. рублей, в том числе по годам: </w:t>
      </w:r>
    </w:p>
    <w:p w:rsidR="00F54F46" w:rsidRPr="0016621E" w:rsidRDefault="00F54F46" w:rsidP="00C96214">
      <w:pPr>
        <w:spacing w:before="120"/>
        <w:ind w:firstLine="720"/>
        <w:jc w:val="both"/>
        <w:rPr>
          <w:sz w:val="28"/>
        </w:rPr>
      </w:pPr>
      <w:r w:rsidRPr="0016621E">
        <w:rPr>
          <w:sz w:val="28"/>
        </w:rPr>
        <w:t>202</w:t>
      </w:r>
      <w:r w:rsidR="0053623F" w:rsidRPr="0016621E">
        <w:rPr>
          <w:sz w:val="28"/>
        </w:rPr>
        <w:t>5</w:t>
      </w:r>
      <w:r w:rsidRPr="0016621E">
        <w:rPr>
          <w:sz w:val="28"/>
        </w:rPr>
        <w:t xml:space="preserve"> год – </w:t>
      </w:r>
      <w:r w:rsidR="0053623F" w:rsidRPr="0016621E">
        <w:rPr>
          <w:sz w:val="28"/>
        </w:rPr>
        <w:t>504 946,4</w:t>
      </w:r>
      <w:r w:rsidRPr="0016621E">
        <w:rPr>
          <w:sz w:val="28"/>
        </w:rPr>
        <w:t xml:space="preserve"> тыс. рублей;</w:t>
      </w:r>
    </w:p>
    <w:p w:rsidR="00F54F46" w:rsidRPr="0016621E" w:rsidRDefault="00F54F46" w:rsidP="00C96214">
      <w:pPr>
        <w:spacing w:before="120"/>
        <w:ind w:firstLine="720"/>
        <w:jc w:val="both"/>
        <w:rPr>
          <w:sz w:val="28"/>
        </w:rPr>
      </w:pPr>
      <w:r w:rsidRPr="0016621E">
        <w:rPr>
          <w:sz w:val="28"/>
        </w:rPr>
        <w:t>202</w:t>
      </w:r>
      <w:r w:rsidR="0053623F" w:rsidRPr="0016621E">
        <w:rPr>
          <w:sz w:val="28"/>
        </w:rPr>
        <w:t>6</w:t>
      </w:r>
      <w:r w:rsidRPr="0016621E">
        <w:rPr>
          <w:sz w:val="28"/>
        </w:rPr>
        <w:t xml:space="preserve"> год – </w:t>
      </w:r>
      <w:r w:rsidR="0053623F" w:rsidRPr="0016621E">
        <w:rPr>
          <w:sz w:val="28"/>
        </w:rPr>
        <w:t>498 946,0</w:t>
      </w:r>
      <w:r w:rsidRPr="0016621E">
        <w:rPr>
          <w:sz w:val="28"/>
        </w:rPr>
        <w:t xml:space="preserve"> тыс. рублей;</w:t>
      </w:r>
    </w:p>
    <w:p w:rsidR="00F54F46" w:rsidRPr="0016621E" w:rsidRDefault="00F54F46" w:rsidP="00C96214">
      <w:pPr>
        <w:spacing w:before="120"/>
        <w:ind w:firstLine="720"/>
        <w:jc w:val="both"/>
        <w:rPr>
          <w:sz w:val="28"/>
        </w:rPr>
      </w:pPr>
      <w:r w:rsidRPr="0016621E">
        <w:rPr>
          <w:sz w:val="28"/>
        </w:rPr>
        <w:t>202</w:t>
      </w:r>
      <w:r w:rsidR="0053623F" w:rsidRPr="0016621E">
        <w:rPr>
          <w:sz w:val="28"/>
        </w:rPr>
        <w:t>7</w:t>
      </w:r>
      <w:r w:rsidRPr="0016621E">
        <w:rPr>
          <w:sz w:val="28"/>
        </w:rPr>
        <w:t xml:space="preserve"> год – </w:t>
      </w:r>
      <w:r w:rsidR="0053623F" w:rsidRPr="0016621E">
        <w:rPr>
          <w:sz w:val="28"/>
        </w:rPr>
        <w:t>498 911,7</w:t>
      </w:r>
      <w:r w:rsidRPr="0016621E">
        <w:rPr>
          <w:sz w:val="28"/>
        </w:rPr>
        <w:t xml:space="preserve"> тыс. рублей;</w:t>
      </w:r>
    </w:p>
    <w:p w:rsidR="00F54F46" w:rsidRPr="0016621E" w:rsidRDefault="00F54F46" w:rsidP="00C96214">
      <w:pPr>
        <w:spacing w:before="120"/>
        <w:ind w:firstLine="720"/>
        <w:jc w:val="both"/>
        <w:rPr>
          <w:sz w:val="28"/>
        </w:rPr>
      </w:pPr>
      <w:r w:rsidRPr="0016621E">
        <w:rPr>
          <w:sz w:val="28"/>
        </w:rPr>
        <w:t xml:space="preserve">общий объем финансирования за счет средств федерального и краевого бюджетов – </w:t>
      </w:r>
      <w:r w:rsidR="0053623F" w:rsidRPr="0016621E">
        <w:rPr>
          <w:sz w:val="28"/>
        </w:rPr>
        <w:t>3 488 552,7</w:t>
      </w:r>
      <w:r w:rsidRPr="0016621E">
        <w:rPr>
          <w:sz w:val="28"/>
        </w:rPr>
        <w:t xml:space="preserve"> тыс. рублей, в том числе по годам: </w:t>
      </w:r>
    </w:p>
    <w:p w:rsidR="00F54F46" w:rsidRPr="0016621E" w:rsidRDefault="00F54F46" w:rsidP="00C96214">
      <w:pPr>
        <w:spacing w:before="120"/>
        <w:ind w:firstLine="720"/>
        <w:jc w:val="both"/>
        <w:rPr>
          <w:sz w:val="28"/>
        </w:rPr>
      </w:pPr>
      <w:r w:rsidRPr="0016621E">
        <w:rPr>
          <w:sz w:val="28"/>
        </w:rPr>
        <w:t>20</w:t>
      </w:r>
      <w:r w:rsidR="00F42A70" w:rsidRPr="0016621E">
        <w:rPr>
          <w:sz w:val="28"/>
        </w:rPr>
        <w:t>2</w:t>
      </w:r>
      <w:r w:rsidR="0053623F" w:rsidRPr="0016621E">
        <w:rPr>
          <w:sz w:val="28"/>
        </w:rPr>
        <w:t>5</w:t>
      </w:r>
      <w:r w:rsidRPr="0016621E">
        <w:rPr>
          <w:sz w:val="28"/>
        </w:rPr>
        <w:t xml:space="preserve"> год – </w:t>
      </w:r>
      <w:r w:rsidR="00FB282B" w:rsidRPr="0016621E">
        <w:rPr>
          <w:sz w:val="28"/>
        </w:rPr>
        <w:t>1</w:t>
      </w:r>
      <w:r w:rsidR="0053623F" w:rsidRPr="0016621E">
        <w:rPr>
          <w:sz w:val="28"/>
        </w:rPr>
        <w:t> 179 539,4</w:t>
      </w:r>
      <w:r w:rsidRPr="0016621E">
        <w:rPr>
          <w:sz w:val="28"/>
        </w:rPr>
        <w:t xml:space="preserve"> тыс. рублей;</w:t>
      </w:r>
    </w:p>
    <w:p w:rsidR="00F54F46" w:rsidRPr="0016621E" w:rsidRDefault="00F54F46" w:rsidP="00C96214">
      <w:pPr>
        <w:spacing w:before="120"/>
        <w:ind w:firstLine="720"/>
        <w:jc w:val="both"/>
        <w:rPr>
          <w:sz w:val="28"/>
        </w:rPr>
      </w:pPr>
      <w:r w:rsidRPr="0016621E">
        <w:rPr>
          <w:sz w:val="28"/>
        </w:rPr>
        <w:t>202</w:t>
      </w:r>
      <w:r w:rsidR="0053623F" w:rsidRPr="0016621E">
        <w:rPr>
          <w:sz w:val="28"/>
        </w:rPr>
        <w:t>6</w:t>
      </w:r>
      <w:r w:rsidRPr="0016621E">
        <w:rPr>
          <w:sz w:val="28"/>
        </w:rPr>
        <w:t xml:space="preserve"> год – </w:t>
      </w:r>
      <w:r w:rsidR="00FB282B" w:rsidRPr="0016621E">
        <w:rPr>
          <w:sz w:val="28"/>
        </w:rPr>
        <w:t>1</w:t>
      </w:r>
      <w:r w:rsidR="0053623F" w:rsidRPr="0016621E">
        <w:rPr>
          <w:sz w:val="28"/>
        </w:rPr>
        <w:t> 172 177,5</w:t>
      </w:r>
      <w:r w:rsidRPr="0016621E">
        <w:rPr>
          <w:sz w:val="28"/>
        </w:rPr>
        <w:t xml:space="preserve"> тыс. рублей;</w:t>
      </w:r>
    </w:p>
    <w:p w:rsidR="00F54F46" w:rsidRPr="0016621E" w:rsidRDefault="00F54F46" w:rsidP="00C96214">
      <w:pPr>
        <w:spacing w:before="120"/>
        <w:ind w:firstLine="720"/>
        <w:jc w:val="both"/>
        <w:rPr>
          <w:sz w:val="28"/>
        </w:rPr>
      </w:pPr>
      <w:r w:rsidRPr="0016621E">
        <w:rPr>
          <w:sz w:val="28"/>
        </w:rPr>
        <w:t>202</w:t>
      </w:r>
      <w:r w:rsidR="0053623F" w:rsidRPr="0016621E">
        <w:rPr>
          <w:sz w:val="28"/>
        </w:rPr>
        <w:t>7</w:t>
      </w:r>
      <w:r w:rsidRPr="0016621E">
        <w:rPr>
          <w:sz w:val="28"/>
        </w:rPr>
        <w:t xml:space="preserve"> год – </w:t>
      </w:r>
      <w:r w:rsidR="00FB282B" w:rsidRPr="0016621E">
        <w:rPr>
          <w:sz w:val="28"/>
        </w:rPr>
        <w:t>1</w:t>
      </w:r>
      <w:r w:rsidR="0053623F" w:rsidRPr="0016621E">
        <w:rPr>
          <w:sz w:val="28"/>
        </w:rPr>
        <w:t> 136 835,8</w:t>
      </w:r>
      <w:r w:rsidRPr="0016621E">
        <w:rPr>
          <w:sz w:val="28"/>
        </w:rPr>
        <w:t xml:space="preserve"> тыс. рублей.</w:t>
      </w:r>
    </w:p>
    <w:p w:rsidR="00F54F46" w:rsidRPr="0016621E" w:rsidRDefault="00F54F46" w:rsidP="00C96214">
      <w:pPr>
        <w:spacing w:before="120"/>
        <w:ind w:firstLine="720"/>
        <w:jc w:val="both"/>
        <w:rPr>
          <w:sz w:val="28"/>
          <w:szCs w:val="28"/>
        </w:rPr>
      </w:pPr>
      <w:r w:rsidRPr="0016621E">
        <w:rPr>
          <w:sz w:val="28"/>
          <w:szCs w:val="28"/>
        </w:rPr>
        <w:t>Главными распорядителями бюджетных средств (далее – ГРБС) являются:</w:t>
      </w:r>
    </w:p>
    <w:p w:rsidR="00F54F46" w:rsidRPr="0016621E" w:rsidRDefault="00537BEA" w:rsidP="00C96214">
      <w:pPr>
        <w:numPr>
          <w:ilvl w:val="1"/>
          <w:numId w:val="3"/>
        </w:numPr>
        <w:tabs>
          <w:tab w:val="clear" w:pos="2149"/>
          <w:tab w:val="num" w:pos="0"/>
        </w:tabs>
        <w:ind w:left="0" w:firstLine="709"/>
        <w:jc w:val="both"/>
        <w:rPr>
          <w:sz w:val="28"/>
          <w:szCs w:val="28"/>
        </w:rPr>
      </w:pPr>
      <w:r w:rsidRPr="0016621E">
        <w:rPr>
          <w:sz w:val="28"/>
          <w:szCs w:val="28"/>
        </w:rPr>
        <w:t>Отдел</w:t>
      </w:r>
      <w:r w:rsidR="00F54F46" w:rsidRPr="0016621E">
        <w:rPr>
          <w:sz w:val="28"/>
          <w:szCs w:val="28"/>
        </w:rPr>
        <w:t xml:space="preserve"> образования администрации города Лесосибирска;</w:t>
      </w:r>
    </w:p>
    <w:p w:rsidR="00640A53" w:rsidRPr="0016621E" w:rsidRDefault="00640A53" w:rsidP="00C96214">
      <w:pPr>
        <w:numPr>
          <w:ilvl w:val="1"/>
          <w:numId w:val="3"/>
        </w:numPr>
        <w:tabs>
          <w:tab w:val="clear" w:pos="2149"/>
          <w:tab w:val="num" w:pos="0"/>
        </w:tabs>
        <w:ind w:left="0" w:firstLine="709"/>
        <w:jc w:val="both"/>
        <w:rPr>
          <w:sz w:val="28"/>
          <w:szCs w:val="28"/>
        </w:rPr>
      </w:pPr>
      <w:r w:rsidRPr="0016621E">
        <w:rPr>
          <w:sz w:val="28"/>
          <w:szCs w:val="28"/>
        </w:rPr>
        <w:t>Отдел спорта и молодежной политики администрации города Лесосибирска;</w:t>
      </w:r>
    </w:p>
    <w:p w:rsidR="00537BEA" w:rsidRPr="0016621E" w:rsidRDefault="00537BEA" w:rsidP="00C96214">
      <w:pPr>
        <w:numPr>
          <w:ilvl w:val="1"/>
          <w:numId w:val="3"/>
        </w:numPr>
        <w:tabs>
          <w:tab w:val="clear" w:pos="2149"/>
          <w:tab w:val="num" w:pos="0"/>
        </w:tabs>
        <w:ind w:left="0" w:firstLine="709"/>
        <w:jc w:val="both"/>
        <w:rPr>
          <w:sz w:val="28"/>
          <w:szCs w:val="28"/>
        </w:rPr>
      </w:pPr>
      <w:r w:rsidRPr="0016621E">
        <w:rPr>
          <w:sz w:val="28"/>
          <w:szCs w:val="28"/>
        </w:rPr>
        <w:t>Администрация города Лесосибирска;</w:t>
      </w:r>
    </w:p>
    <w:p w:rsidR="00F54F46" w:rsidRPr="0016621E" w:rsidRDefault="00FB282B" w:rsidP="00C96214">
      <w:pPr>
        <w:numPr>
          <w:ilvl w:val="1"/>
          <w:numId w:val="3"/>
        </w:numPr>
        <w:tabs>
          <w:tab w:val="clear" w:pos="2149"/>
          <w:tab w:val="num" w:pos="0"/>
        </w:tabs>
        <w:ind w:left="0" w:firstLine="709"/>
        <w:jc w:val="both"/>
        <w:rPr>
          <w:sz w:val="28"/>
          <w:szCs w:val="28"/>
        </w:rPr>
      </w:pPr>
      <w:r w:rsidRPr="0016621E">
        <w:rPr>
          <w:sz w:val="28"/>
          <w:szCs w:val="28"/>
        </w:rPr>
        <w:t xml:space="preserve">Комитет по управлению муниципальной собственностью </w:t>
      </w:r>
      <w:proofErr w:type="spellStart"/>
      <w:r w:rsidRPr="0016621E">
        <w:rPr>
          <w:sz w:val="28"/>
          <w:szCs w:val="28"/>
        </w:rPr>
        <w:t>г.Лесосибирска</w:t>
      </w:r>
      <w:proofErr w:type="spellEnd"/>
      <w:r w:rsidR="00F54F46" w:rsidRPr="0016621E">
        <w:rPr>
          <w:sz w:val="28"/>
          <w:szCs w:val="28"/>
        </w:rPr>
        <w:t>.</w:t>
      </w:r>
    </w:p>
    <w:p w:rsidR="00F54F46" w:rsidRPr="0016621E" w:rsidRDefault="00F54F46" w:rsidP="00C96214">
      <w:pPr>
        <w:spacing w:before="120"/>
        <w:ind w:firstLine="720"/>
        <w:jc w:val="both"/>
        <w:rPr>
          <w:sz w:val="28"/>
          <w:szCs w:val="28"/>
        </w:rPr>
      </w:pPr>
      <w:r w:rsidRPr="0016621E">
        <w:rPr>
          <w:sz w:val="28"/>
          <w:szCs w:val="28"/>
        </w:rPr>
        <w:t>Бюджетные ассигнования на реализацию Программы распределены между ГРБС следующим образом:</w:t>
      </w:r>
    </w:p>
    <w:p w:rsidR="00F54F46" w:rsidRPr="0016621E" w:rsidRDefault="00F54F46" w:rsidP="00C96214">
      <w:pPr>
        <w:ind w:firstLine="748"/>
        <w:jc w:val="right"/>
        <w:rPr>
          <w:sz w:val="28"/>
          <w:szCs w:val="28"/>
        </w:rPr>
      </w:pPr>
      <w:r w:rsidRPr="0016621E">
        <w:rPr>
          <w:sz w:val="28"/>
          <w:szCs w:val="28"/>
        </w:rPr>
        <w:t>Таблица 4</w:t>
      </w:r>
    </w:p>
    <w:p w:rsidR="00F54F46" w:rsidRPr="004C4DDC" w:rsidRDefault="00F54F46" w:rsidP="00C96214">
      <w:pPr>
        <w:ind w:firstLine="720"/>
        <w:jc w:val="right"/>
        <w:rPr>
          <w:bCs/>
          <w:sz w:val="24"/>
          <w:szCs w:val="24"/>
        </w:rPr>
      </w:pPr>
      <w:r w:rsidRPr="004C4DDC">
        <w:rPr>
          <w:bCs/>
          <w:sz w:val="24"/>
          <w:szCs w:val="24"/>
        </w:rPr>
        <w:t>тыс. рублей</w:t>
      </w:r>
    </w:p>
    <w:tbl>
      <w:tblPr>
        <w:tblW w:w="96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815"/>
        <w:gridCol w:w="1458"/>
        <w:gridCol w:w="1458"/>
        <w:gridCol w:w="1356"/>
      </w:tblGrid>
      <w:tr w:rsidR="007344FB" w:rsidRPr="004C4DDC" w:rsidTr="007344FB">
        <w:trPr>
          <w:trHeight w:val="499"/>
        </w:trPr>
        <w:tc>
          <w:tcPr>
            <w:tcW w:w="567" w:type="dxa"/>
          </w:tcPr>
          <w:p w:rsidR="007344FB" w:rsidRPr="004C4DDC" w:rsidRDefault="007344FB" w:rsidP="00C96214">
            <w:pPr>
              <w:jc w:val="center"/>
              <w:rPr>
                <w:sz w:val="24"/>
                <w:szCs w:val="24"/>
              </w:rPr>
            </w:pPr>
            <w:r w:rsidRPr="004C4DDC">
              <w:rPr>
                <w:sz w:val="24"/>
                <w:szCs w:val="24"/>
              </w:rPr>
              <w:t>№ п/п</w:t>
            </w:r>
          </w:p>
        </w:tc>
        <w:tc>
          <w:tcPr>
            <w:tcW w:w="4820" w:type="dxa"/>
            <w:vAlign w:val="center"/>
          </w:tcPr>
          <w:p w:rsidR="007344FB" w:rsidRPr="004C4DDC" w:rsidRDefault="007344FB" w:rsidP="00C96214">
            <w:pPr>
              <w:jc w:val="center"/>
              <w:rPr>
                <w:sz w:val="24"/>
                <w:szCs w:val="24"/>
              </w:rPr>
            </w:pPr>
            <w:r w:rsidRPr="004C4DDC">
              <w:rPr>
                <w:sz w:val="24"/>
                <w:szCs w:val="24"/>
              </w:rPr>
              <w:t>Наименование ГРБС</w:t>
            </w:r>
          </w:p>
        </w:tc>
        <w:tc>
          <w:tcPr>
            <w:tcW w:w="1458" w:type="dxa"/>
            <w:vAlign w:val="center"/>
          </w:tcPr>
          <w:p w:rsidR="007344FB" w:rsidRPr="004C4DDC" w:rsidRDefault="007344FB" w:rsidP="00FB282B">
            <w:pPr>
              <w:jc w:val="center"/>
              <w:rPr>
                <w:sz w:val="24"/>
                <w:szCs w:val="24"/>
              </w:rPr>
            </w:pPr>
            <w:r w:rsidRPr="004C4DDC">
              <w:rPr>
                <w:sz w:val="24"/>
                <w:szCs w:val="24"/>
              </w:rPr>
              <w:t>202</w:t>
            </w:r>
            <w:r w:rsidR="0053623F" w:rsidRPr="004C4DDC">
              <w:rPr>
                <w:sz w:val="24"/>
                <w:szCs w:val="24"/>
              </w:rPr>
              <w:t>5</w:t>
            </w:r>
            <w:r w:rsidRPr="004C4DDC">
              <w:rPr>
                <w:sz w:val="24"/>
                <w:szCs w:val="24"/>
              </w:rPr>
              <w:t xml:space="preserve"> год</w:t>
            </w:r>
          </w:p>
        </w:tc>
        <w:tc>
          <w:tcPr>
            <w:tcW w:w="1458" w:type="dxa"/>
            <w:vAlign w:val="center"/>
          </w:tcPr>
          <w:p w:rsidR="007344FB" w:rsidRPr="004C4DDC" w:rsidRDefault="007344FB" w:rsidP="00FB282B">
            <w:pPr>
              <w:jc w:val="center"/>
              <w:rPr>
                <w:sz w:val="24"/>
                <w:szCs w:val="24"/>
              </w:rPr>
            </w:pPr>
            <w:r w:rsidRPr="004C4DDC">
              <w:rPr>
                <w:sz w:val="24"/>
                <w:szCs w:val="24"/>
              </w:rPr>
              <w:t>202</w:t>
            </w:r>
            <w:r w:rsidR="0053623F" w:rsidRPr="004C4DDC">
              <w:rPr>
                <w:sz w:val="24"/>
                <w:szCs w:val="24"/>
              </w:rPr>
              <w:t>6</w:t>
            </w:r>
            <w:r w:rsidRPr="004C4DDC">
              <w:rPr>
                <w:sz w:val="24"/>
                <w:szCs w:val="24"/>
              </w:rPr>
              <w:t xml:space="preserve"> год</w:t>
            </w:r>
          </w:p>
        </w:tc>
        <w:tc>
          <w:tcPr>
            <w:tcW w:w="1351" w:type="dxa"/>
            <w:vAlign w:val="center"/>
          </w:tcPr>
          <w:p w:rsidR="007344FB" w:rsidRPr="004C4DDC" w:rsidRDefault="007344FB" w:rsidP="00FB282B">
            <w:pPr>
              <w:jc w:val="center"/>
              <w:rPr>
                <w:sz w:val="24"/>
                <w:szCs w:val="24"/>
              </w:rPr>
            </w:pPr>
            <w:r w:rsidRPr="004C4DDC">
              <w:rPr>
                <w:sz w:val="24"/>
                <w:szCs w:val="24"/>
              </w:rPr>
              <w:t>202</w:t>
            </w:r>
            <w:r w:rsidR="0053623F" w:rsidRPr="004C4DDC">
              <w:rPr>
                <w:sz w:val="24"/>
                <w:szCs w:val="24"/>
              </w:rPr>
              <w:t>7</w:t>
            </w:r>
            <w:r w:rsidRPr="004C4DDC">
              <w:rPr>
                <w:sz w:val="24"/>
                <w:szCs w:val="24"/>
              </w:rPr>
              <w:t xml:space="preserve"> год</w:t>
            </w:r>
          </w:p>
        </w:tc>
      </w:tr>
      <w:tr w:rsidR="007344FB" w:rsidRPr="004C4DDC" w:rsidTr="007344FB">
        <w:trPr>
          <w:trHeight w:val="691"/>
        </w:trPr>
        <w:tc>
          <w:tcPr>
            <w:tcW w:w="567" w:type="dxa"/>
          </w:tcPr>
          <w:p w:rsidR="007344FB" w:rsidRPr="004C4DDC" w:rsidRDefault="007344FB" w:rsidP="00C96214">
            <w:pPr>
              <w:jc w:val="center"/>
              <w:rPr>
                <w:sz w:val="24"/>
                <w:szCs w:val="24"/>
              </w:rPr>
            </w:pPr>
            <w:r w:rsidRPr="004C4DDC">
              <w:rPr>
                <w:sz w:val="24"/>
                <w:szCs w:val="24"/>
              </w:rPr>
              <w:t>1</w:t>
            </w:r>
          </w:p>
        </w:tc>
        <w:tc>
          <w:tcPr>
            <w:tcW w:w="4820" w:type="dxa"/>
            <w:vAlign w:val="center"/>
          </w:tcPr>
          <w:p w:rsidR="007344FB" w:rsidRPr="004C4DDC" w:rsidRDefault="007344FB" w:rsidP="00C96214">
            <w:pPr>
              <w:jc w:val="center"/>
              <w:rPr>
                <w:sz w:val="24"/>
                <w:szCs w:val="24"/>
              </w:rPr>
            </w:pPr>
            <w:r w:rsidRPr="004C4DDC">
              <w:rPr>
                <w:sz w:val="24"/>
                <w:szCs w:val="24"/>
              </w:rPr>
              <w:t>Отдел образования администрации города Лесосибирска</w:t>
            </w:r>
          </w:p>
        </w:tc>
        <w:tc>
          <w:tcPr>
            <w:tcW w:w="1458" w:type="dxa"/>
            <w:vAlign w:val="center"/>
          </w:tcPr>
          <w:p w:rsidR="007344FB" w:rsidRPr="004C4DDC" w:rsidRDefault="0053623F" w:rsidP="00C96214">
            <w:pPr>
              <w:jc w:val="center"/>
              <w:rPr>
                <w:color w:val="000000"/>
                <w:sz w:val="24"/>
                <w:szCs w:val="24"/>
              </w:rPr>
            </w:pPr>
            <w:r w:rsidRPr="004C4DDC">
              <w:rPr>
                <w:color w:val="000000"/>
                <w:sz w:val="24"/>
                <w:szCs w:val="24"/>
              </w:rPr>
              <w:t>1 642 090,6</w:t>
            </w:r>
          </w:p>
        </w:tc>
        <w:tc>
          <w:tcPr>
            <w:tcW w:w="1458" w:type="dxa"/>
            <w:vAlign w:val="center"/>
          </w:tcPr>
          <w:p w:rsidR="007344FB" w:rsidRPr="004C4DDC" w:rsidRDefault="0053623F" w:rsidP="00C96214">
            <w:pPr>
              <w:jc w:val="center"/>
              <w:rPr>
                <w:color w:val="000000"/>
                <w:sz w:val="24"/>
                <w:szCs w:val="24"/>
              </w:rPr>
            </w:pPr>
            <w:r w:rsidRPr="004C4DDC">
              <w:rPr>
                <w:color w:val="000000"/>
                <w:sz w:val="24"/>
                <w:szCs w:val="24"/>
              </w:rPr>
              <w:t>1 628 728,9</w:t>
            </w:r>
          </w:p>
        </w:tc>
        <w:tc>
          <w:tcPr>
            <w:tcW w:w="1351" w:type="dxa"/>
            <w:vAlign w:val="center"/>
          </w:tcPr>
          <w:p w:rsidR="007344FB" w:rsidRPr="004C4DDC" w:rsidRDefault="0053623F" w:rsidP="00C96214">
            <w:pPr>
              <w:jc w:val="center"/>
              <w:rPr>
                <w:color w:val="000000"/>
                <w:sz w:val="24"/>
                <w:szCs w:val="24"/>
              </w:rPr>
            </w:pPr>
            <w:r w:rsidRPr="004C4DDC">
              <w:rPr>
                <w:color w:val="000000"/>
                <w:sz w:val="24"/>
                <w:szCs w:val="24"/>
              </w:rPr>
              <w:t>1 594 466,3</w:t>
            </w:r>
          </w:p>
        </w:tc>
      </w:tr>
      <w:tr w:rsidR="007344FB" w:rsidRPr="004C4DDC" w:rsidTr="007344FB">
        <w:trPr>
          <w:trHeight w:val="691"/>
        </w:trPr>
        <w:tc>
          <w:tcPr>
            <w:tcW w:w="567" w:type="dxa"/>
          </w:tcPr>
          <w:p w:rsidR="007344FB" w:rsidRPr="004C4DDC" w:rsidRDefault="007344FB" w:rsidP="00C96214">
            <w:pPr>
              <w:jc w:val="center"/>
              <w:rPr>
                <w:sz w:val="24"/>
                <w:szCs w:val="24"/>
              </w:rPr>
            </w:pPr>
            <w:r w:rsidRPr="004C4DDC">
              <w:rPr>
                <w:sz w:val="24"/>
                <w:szCs w:val="24"/>
              </w:rPr>
              <w:t>2</w:t>
            </w:r>
          </w:p>
        </w:tc>
        <w:tc>
          <w:tcPr>
            <w:tcW w:w="4820" w:type="dxa"/>
            <w:vAlign w:val="center"/>
          </w:tcPr>
          <w:p w:rsidR="007344FB" w:rsidRPr="004C4DDC" w:rsidRDefault="007344FB" w:rsidP="00C96214">
            <w:pPr>
              <w:jc w:val="center"/>
              <w:rPr>
                <w:sz w:val="24"/>
                <w:szCs w:val="24"/>
              </w:rPr>
            </w:pPr>
            <w:r w:rsidRPr="004C4DDC">
              <w:rPr>
                <w:sz w:val="24"/>
                <w:szCs w:val="24"/>
              </w:rPr>
              <w:t>Отдел спорта и молодежной политики администрации города Лесосибирска</w:t>
            </w:r>
          </w:p>
        </w:tc>
        <w:tc>
          <w:tcPr>
            <w:tcW w:w="1458" w:type="dxa"/>
            <w:vAlign w:val="center"/>
          </w:tcPr>
          <w:p w:rsidR="007344FB" w:rsidRPr="004C4DDC" w:rsidRDefault="0053623F" w:rsidP="00C96214">
            <w:pPr>
              <w:jc w:val="center"/>
              <w:rPr>
                <w:color w:val="000000"/>
                <w:sz w:val="24"/>
                <w:szCs w:val="24"/>
              </w:rPr>
            </w:pPr>
            <w:r w:rsidRPr="004C4DDC">
              <w:rPr>
                <w:color w:val="000000"/>
                <w:sz w:val="24"/>
                <w:szCs w:val="24"/>
              </w:rPr>
              <w:t>1 800,6</w:t>
            </w:r>
          </w:p>
        </w:tc>
        <w:tc>
          <w:tcPr>
            <w:tcW w:w="1458" w:type="dxa"/>
            <w:vAlign w:val="center"/>
          </w:tcPr>
          <w:p w:rsidR="007344FB" w:rsidRPr="004C4DDC" w:rsidRDefault="0053623F" w:rsidP="00C96214">
            <w:pPr>
              <w:jc w:val="center"/>
              <w:rPr>
                <w:color w:val="000000"/>
                <w:sz w:val="24"/>
                <w:szCs w:val="24"/>
              </w:rPr>
            </w:pPr>
            <w:r w:rsidRPr="004C4DDC">
              <w:rPr>
                <w:color w:val="000000"/>
                <w:sz w:val="24"/>
                <w:szCs w:val="24"/>
              </w:rPr>
              <w:t>1 800,6</w:t>
            </w:r>
          </w:p>
        </w:tc>
        <w:tc>
          <w:tcPr>
            <w:tcW w:w="1351" w:type="dxa"/>
            <w:vAlign w:val="center"/>
          </w:tcPr>
          <w:p w:rsidR="007344FB" w:rsidRPr="004C4DDC" w:rsidRDefault="0053623F" w:rsidP="00C96214">
            <w:pPr>
              <w:jc w:val="center"/>
              <w:rPr>
                <w:color w:val="000000"/>
                <w:sz w:val="24"/>
                <w:szCs w:val="24"/>
              </w:rPr>
            </w:pPr>
            <w:r w:rsidRPr="004C4DDC">
              <w:rPr>
                <w:color w:val="000000"/>
                <w:sz w:val="24"/>
                <w:szCs w:val="24"/>
              </w:rPr>
              <w:t>1 800,6</w:t>
            </w:r>
          </w:p>
        </w:tc>
      </w:tr>
      <w:tr w:rsidR="007344FB" w:rsidRPr="004C4DDC" w:rsidTr="007344FB">
        <w:trPr>
          <w:trHeight w:val="714"/>
        </w:trPr>
        <w:tc>
          <w:tcPr>
            <w:tcW w:w="567" w:type="dxa"/>
          </w:tcPr>
          <w:p w:rsidR="007344FB" w:rsidRPr="004C4DDC" w:rsidRDefault="007344FB" w:rsidP="00C96214">
            <w:pPr>
              <w:jc w:val="center"/>
              <w:rPr>
                <w:color w:val="000000"/>
                <w:sz w:val="24"/>
                <w:szCs w:val="24"/>
              </w:rPr>
            </w:pPr>
            <w:r w:rsidRPr="004C4DDC">
              <w:rPr>
                <w:color w:val="000000"/>
                <w:sz w:val="24"/>
                <w:szCs w:val="24"/>
              </w:rPr>
              <w:t>3</w:t>
            </w:r>
          </w:p>
        </w:tc>
        <w:tc>
          <w:tcPr>
            <w:tcW w:w="4820" w:type="dxa"/>
            <w:vAlign w:val="center"/>
          </w:tcPr>
          <w:p w:rsidR="007344FB" w:rsidRPr="004C4DDC" w:rsidRDefault="007344FB" w:rsidP="00C96214">
            <w:pPr>
              <w:jc w:val="center"/>
              <w:rPr>
                <w:sz w:val="24"/>
                <w:szCs w:val="24"/>
              </w:rPr>
            </w:pPr>
            <w:r w:rsidRPr="004C4DDC">
              <w:rPr>
                <w:color w:val="000000"/>
                <w:sz w:val="24"/>
                <w:szCs w:val="24"/>
              </w:rPr>
              <w:t>Администрация города Лесосибирска</w:t>
            </w:r>
          </w:p>
        </w:tc>
        <w:tc>
          <w:tcPr>
            <w:tcW w:w="1458" w:type="dxa"/>
            <w:vAlign w:val="center"/>
          </w:tcPr>
          <w:p w:rsidR="007344FB" w:rsidRPr="004C4DDC" w:rsidRDefault="0053623F" w:rsidP="00C96214">
            <w:pPr>
              <w:jc w:val="center"/>
              <w:rPr>
                <w:color w:val="000000"/>
                <w:sz w:val="24"/>
                <w:szCs w:val="24"/>
              </w:rPr>
            </w:pPr>
            <w:r w:rsidRPr="004C4DDC">
              <w:rPr>
                <w:color w:val="000000"/>
                <w:sz w:val="24"/>
                <w:szCs w:val="24"/>
              </w:rPr>
              <w:t>17 213,2</w:t>
            </w:r>
          </w:p>
        </w:tc>
        <w:tc>
          <w:tcPr>
            <w:tcW w:w="1458" w:type="dxa"/>
            <w:vAlign w:val="center"/>
          </w:tcPr>
          <w:p w:rsidR="007344FB" w:rsidRPr="004C4DDC" w:rsidRDefault="0016621E" w:rsidP="00C96214">
            <w:pPr>
              <w:jc w:val="center"/>
              <w:rPr>
                <w:color w:val="000000"/>
                <w:sz w:val="24"/>
                <w:szCs w:val="24"/>
              </w:rPr>
            </w:pPr>
            <w:r w:rsidRPr="004C4DDC">
              <w:rPr>
                <w:color w:val="000000"/>
                <w:sz w:val="24"/>
                <w:szCs w:val="24"/>
              </w:rPr>
              <w:t>17 212,6</w:t>
            </w:r>
          </w:p>
        </w:tc>
        <w:tc>
          <w:tcPr>
            <w:tcW w:w="1351" w:type="dxa"/>
            <w:vAlign w:val="center"/>
          </w:tcPr>
          <w:p w:rsidR="007344FB" w:rsidRPr="004C4DDC" w:rsidRDefault="0016621E" w:rsidP="00C96214">
            <w:pPr>
              <w:jc w:val="center"/>
              <w:rPr>
                <w:color w:val="000000"/>
                <w:sz w:val="24"/>
                <w:szCs w:val="24"/>
              </w:rPr>
            </w:pPr>
            <w:r w:rsidRPr="004C4DDC">
              <w:rPr>
                <w:color w:val="000000"/>
                <w:sz w:val="24"/>
                <w:szCs w:val="24"/>
              </w:rPr>
              <w:t>17 212,6</w:t>
            </w:r>
          </w:p>
        </w:tc>
      </w:tr>
      <w:tr w:rsidR="00C703A8" w:rsidRPr="004C4DDC" w:rsidTr="007344FB">
        <w:trPr>
          <w:trHeight w:val="714"/>
        </w:trPr>
        <w:tc>
          <w:tcPr>
            <w:tcW w:w="567" w:type="dxa"/>
          </w:tcPr>
          <w:p w:rsidR="00C703A8" w:rsidRPr="004C4DDC" w:rsidRDefault="0053623F" w:rsidP="00C96214">
            <w:pPr>
              <w:jc w:val="center"/>
              <w:rPr>
                <w:color w:val="000000"/>
                <w:sz w:val="24"/>
                <w:szCs w:val="24"/>
              </w:rPr>
            </w:pPr>
            <w:r w:rsidRPr="004C4DDC">
              <w:rPr>
                <w:color w:val="000000"/>
                <w:sz w:val="24"/>
                <w:szCs w:val="24"/>
              </w:rPr>
              <w:t>4</w:t>
            </w:r>
          </w:p>
        </w:tc>
        <w:tc>
          <w:tcPr>
            <w:tcW w:w="4820" w:type="dxa"/>
            <w:vAlign w:val="center"/>
          </w:tcPr>
          <w:p w:rsidR="00C703A8" w:rsidRPr="004C4DDC" w:rsidRDefault="00C703A8" w:rsidP="00C96214">
            <w:pPr>
              <w:jc w:val="center"/>
              <w:rPr>
                <w:color w:val="000000"/>
                <w:sz w:val="24"/>
                <w:szCs w:val="24"/>
              </w:rPr>
            </w:pPr>
            <w:r w:rsidRPr="004C4DDC">
              <w:rPr>
                <w:color w:val="000000"/>
                <w:sz w:val="24"/>
                <w:szCs w:val="24"/>
              </w:rPr>
              <w:t xml:space="preserve">Комитет по управлению муниципальной собственностью </w:t>
            </w:r>
            <w:proofErr w:type="spellStart"/>
            <w:r w:rsidRPr="004C4DDC">
              <w:rPr>
                <w:color w:val="000000"/>
                <w:sz w:val="24"/>
                <w:szCs w:val="24"/>
              </w:rPr>
              <w:t>г.Лесосибирска</w:t>
            </w:r>
            <w:proofErr w:type="spellEnd"/>
          </w:p>
        </w:tc>
        <w:tc>
          <w:tcPr>
            <w:tcW w:w="1458" w:type="dxa"/>
            <w:vAlign w:val="center"/>
          </w:tcPr>
          <w:p w:rsidR="00C703A8" w:rsidRPr="004C4DDC" w:rsidRDefault="0016621E" w:rsidP="00C96214">
            <w:pPr>
              <w:jc w:val="center"/>
              <w:rPr>
                <w:color w:val="000000"/>
                <w:sz w:val="24"/>
                <w:szCs w:val="24"/>
              </w:rPr>
            </w:pPr>
            <w:r w:rsidRPr="004C4DDC">
              <w:rPr>
                <w:color w:val="000000"/>
                <w:sz w:val="24"/>
                <w:szCs w:val="24"/>
              </w:rPr>
              <w:t>23 381,4</w:t>
            </w:r>
          </w:p>
        </w:tc>
        <w:tc>
          <w:tcPr>
            <w:tcW w:w="1458" w:type="dxa"/>
            <w:vAlign w:val="center"/>
          </w:tcPr>
          <w:p w:rsidR="00C703A8" w:rsidRPr="004C4DDC" w:rsidRDefault="0016621E" w:rsidP="00C96214">
            <w:pPr>
              <w:jc w:val="center"/>
              <w:rPr>
                <w:color w:val="000000"/>
                <w:sz w:val="24"/>
                <w:szCs w:val="24"/>
              </w:rPr>
            </w:pPr>
            <w:r w:rsidRPr="004C4DDC">
              <w:rPr>
                <w:color w:val="000000"/>
                <w:sz w:val="24"/>
                <w:szCs w:val="24"/>
              </w:rPr>
              <w:t>23 381,4</w:t>
            </w:r>
          </w:p>
        </w:tc>
        <w:tc>
          <w:tcPr>
            <w:tcW w:w="1351" w:type="dxa"/>
            <w:vAlign w:val="center"/>
          </w:tcPr>
          <w:p w:rsidR="00C703A8" w:rsidRPr="004C4DDC" w:rsidRDefault="0016621E" w:rsidP="00C96214">
            <w:pPr>
              <w:jc w:val="center"/>
              <w:rPr>
                <w:color w:val="000000"/>
                <w:sz w:val="24"/>
                <w:szCs w:val="24"/>
              </w:rPr>
            </w:pPr>
            <w:r w:rsidRPr="004C4DDC">
              <w:rPr>
                <w:color w:val="000000"/>
                <w:sz w:val="24"/>
                <w:szCs w:val="24"/>
              </w:rPr>
              <w:t>22 268,0</w:t>
            </w:r>
          </w:p>
        </w:tc>
      </w:tr>
      <w:tr w:rsidR="007344FB" w:rsidRPr="004C4DDC" w:rsidTr="007344FB">
        <w:trPr>
          <w:trHeight w:val="503"/>
        </w:trPr>
        <w:tc>
          <w:tcPr>
            <w:tcW w:w="567" w:type="dxa"/>
          </w:tcPr>
          <w:p w:rsidR="007344FB" w:rsidRPr="004C4DDC" w:rsidRDefault="007344FB" w:rsidP="00C96214">
            <w:pPr>
              <w:jc w:val="center"/>
              <w:rPr>
                <w:color w:val="000000"/>
                <w:sz w:val="24"/>
                <w:szCs w:val="24"/>
              </w:rPr>
            </w:pPr>
          </w:p>
        </w:tc>
        <w:tc>
          <w:tcPr>
            <w:tcW w:w="4820" w:type="dxa"/>
            <w:vAlign w:val="center"/>
          </w:tcPr>
          <w:p w:rsidR="007344FB" w:rsidRPr="004C4DDC" w:rsidRDefault="007344FB" w:rsidP="00C96214">
            <w:pPr>
              <w:jc w:val="center"/>
              <w:rPr>
                <w:color w:val="000000"/>
                <w:sz w:val="24"/>
                <w:szCs w:val="24"/>
              </w:rPr>
            </w:pPr>
            <w:r w:rsidRPr="004C4DDC">
              <w:rPr>
                <w:color w:val="000000"/>
                <w:sz w:val="24"/>
                <w:szCs w:val="24"/>
              </w:rPr>
              <w:t>Всего:</w:t>
            </w:r>
          </w:p>
        </w:tc>
        <w:tc>
          <w:tcPr>
            <w:tcW w:w="1458" w:type="dxa"/>
            <w:vAlign w:val="center"/>
          </w:tcPr>
          <w:p w:rsidR="007344FB" w:rsidRPr="004C4DDC" w:rsidRDefault="0016621E" w:rsidP="00C96214">
            <w:pPr>
              <w:jc w:val="center"/>
              <w:rPr>
                <w:color w:val="000000"/>
                <w:sz w:val="24"/>
                <w:szCs w:val="24"/>
              </w:rPr>
            </w:pPr>
            <w:r w:rsidRPr="004C4DDC">
              <w:rPr>
                <w:color w:val="000000"/>
                <w:sz w:val="24"/>
                <w:szCs w:val="24"/>
              </w:rPr>
              <w:t>1 684 485,8</w:t>
            </w:r>
          </w:p>
        </w:tc>
        <w:tc>
          <w:tcPr>
            <w:tcW w:w="1458" w:type="dxa"/>
            <w:vAlign w:val="center"/>
          </w:tcPr>
          <w:p w:rsidR="007344FB" w:rsidRPr="004C4DDC" w:rsidRDefault="0016621E" w:rsidP="00C96214">
            <w:pPr>
              <w:jc w:val="center"/>
              <w:rPr>
                <w:color w:val="000000"/>
                <w:sz w:val="24"/>
                <w:szCs w:val="24"/>
              </w:rPr>
            </w:pPr>
            <w:r w:rsidRPr="004C4DDC">
              <w:rPr>
                <w:color w:val="000000"/>
                <w:sz w:val="24"/>
                <w:szCs w:val="24"/>
              </w:rPr>
              <w:t>1 671 123,5</w:t>
            </w:r>
          </w:p>
        </w:tc>
        <w:tc>
          <w:tcPr>
            <w:tcW w:w="1351" w:type="dxa"/>
            <w:vAlign w:val="center"/>
          </w:tcPr>
          <w:p w:rsidR="007344FB" w:rsidRPr="004C4DDC" w:rsidRDefault="0016621E" w:rsidP="00C96214">
            <w:pPr>
              <w:jc w:val="center"/>
              <w:rPr>
                <w:color w:val="000000"/>
                <w:sz w:val="24"/>
                <w:szCs w:val="24"/>
              </w:rPr>
            </w:pPr>
            <w:r w:rsidRPr="004C4DDC">
              <w:rPr>
                <w:color w:val="000000"/>
                <w:sz w:val="24"/>
                <w:szCs w:val="24"/>
              </w:rPr>
              <w:t>1 635 747,5</w:t>
            </w:r>
          </w:p>
        </w:tc>
      </w:tr>
    </w:tbl>
    <w:p w:rsidR="00F54F46" w:rsidRPr="0016621E" w:rsidRDefault="00F54F46" w:rsidP="00C96214">
      <w:pPr>
        <w:spacing w:before="120"/>
        <w:ind w:firstLine="720"/>
        <w:jc w:val="both"/>
        <w:rPr>
          <w:sz w:val="28"/>
          <w:szCs w:val="28"/>
        </w:rPr>
      </w:pPr>
      <w:r w:rsidRPr="0016621E">
        <w:rPr>
          <w:sz w:val="28"/>
          <w:szCs w:val="28"/>
        </w:rPr>
        <w:t>Цели Программы:</w:t>
      </w:r>
    </w:p>
    <w:p w:rsidR="00F54F46" w:rsidRPr="0016621E" w:rsidRDefault="00F54F46" w:rsidP="00C96214">
      <w:pPr>
        <w:numPr>
          <w:ilvl w:val="1"/>
          <w:numId w:val="3"/>
        </w:numPr>
        <w:tabs>
          <w:tab w:val="clear" w:pos="2149"/>
          <w:tab w:val="num" w:pos="0"/>
        </w:tabs>
        <w:ind w:left="0" w:firstLine="709"/>
        <w:jc w:val="both"/>
        <w:rPr>
          <w:sz w:val="28"/>
          <w:szCs w:val="28"/>
        </w:rPr>
      </w:pPr>
      <w:r w:rsidRPr="0016621E">
        <w:rPr>
          <w:sz w:val="28"/>
          <w:szCs w:val="28"/>
        </w:rPr>
        <w:t>повышение качества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общедоступного бесплатного дошкольного образования на территории города Лесосибирска, отдыха и оздоровления детей;</w:t>
      </w:r>
    </w:p>
    <w:p w:rsidR="00F54F46" w:rsidRPr="0016621E" w:rsidRDefault="00F54F46" w:rsidP="00C96214">
      <w:pPr>
        <w:numPr>
          <w:ilvl w:val="1"/>
          <w:numId w:val="3"/>
        </w:numPr>
        <w:tabs>
          <w:tab w:val="clear" w:pos="2149"/>
          <w:tab w:val="num" w:pos="0"/>
        </w:tabs>
        <w:ind w:left="0" w:firstLine="709"/>
        <w:jc w:val="both"/>
        <w:rPr>
          <w:sz w:val="28"/>
          <w:szCs w:val="28"/>
        </w:rPr>
      </w:pPr>
      <w:r w:rsidRPr="0016621E">
        <w:rPr>
          <w:sz w:val="28"/>
          <w:szCs w:val="28"/>
        </w:rPr>
        <w:t>поддержка детей-сирот и детей, оставшихся без попечения родителей;</w:t>
      </w:r>
    </w:p>
    <w:p w:rsidR="00F54F46" w:rsidRPr="0016621E" w:rsidRDefault="00F54F46" w:rsidP="00C96214">
      <w:pPr>
        <w:numPr>
          <w:ilvl w:val="1"/>
          <w:numId w:val="3"/>
        </w:numPr>
        <w:tabs>
          <w:tab w:val="clear" w:pos="2149"/>
          <w:tab w:val="num" w:pos="0"/>
        </w:tabs>
        <w:ind w:left="0" w:firstLine="709"/>
        <w:jc w:val="both"/>
        <w:rPr>
          <w:sz w:val="28"/>
          <w:szCs w:val="28"/>
        </w:rPr>
      </w:pPr>
      <w:r w:rsidRPr="0016621E">
        <w:rPr>
          <w:sz w:val="28"/>
          <w:szCs w:val="28"/>
        </w:rPr>
        <w:t>создание условий для эффективного управления отраслью;</w:t>
      </w:r>
    </w:p>
    <w:p w:rsidR="00F15867" w:rsidRPr="0016621E" w:rsidRDefault="00F15867" w:rsidP="00C96214">
      <w:pPr>
        <w:numPr>
          <w:ilvl w:val="1"/>
          <w:numId w:val="3"/>
        </w:numPr>
        <w:tabs>
          <w:tab w:val="clear" w:pos="2149"/>
          <w:tab w:val="num" w:pos="0"/>
        </w:tabs>
        <w:ind w:left="0" w:firstLine="709"/>
        <w:jc w:val="both"/>
        <w:rPr>
          <w:sz w:val="28"/>
          <w:szCs w:val="28"/>
        </w:rPr>
      </w:pPr>
      <w:r w:rsidRPr="0016621E">
        <w:rPr>
          <w:sz w:val="28"/>
          <w:szCs w:val="28"/>
        </w:rPr>
        <w:t xml:space="preserve">повышение эффективности системы выявления, поддержки и развития способностей и талантов у </w:t>
      </w:r>
      <w:r w:rsidR="00F54F46" w:rsidRPr="0016621E">
        <w:rPr>
          <w:sz w:val="28"/>
          <w:szCs w:val="28"/>
        </w:rPr>
        <w:t>детей</w:t>
      </w:r>
      <w:r w:rsidRPr="0016621E">
        <w:rPr>
          <w:sz w:val="28"/>
          <w:szCs w:val="28"/>
        </w:rPr>
        <w:t xml:space="preserve"> </w:t>
      </w:r>
      <w:proofErr w:type="spellStart"/>
      <w:r w:rsidRPr="0016621E">
        <w:rPr>
          <w:sz w:val="28"/>
          <w:szCs w:val="28"/>
        </w:rPr>
        <w:t>г.Лесосибирска</w:t>
      </w:r>
      <w:proofErr w:type="spellEnd"/>
      <w:r w:rsidRPr="0016621E">
        <w:rPr>
          <w:sz w:val="28"/>
          <w:szCs w:val="28"/>
        </w:rPr>
        <w:t>;</w:t>
      </w:r>
    </w:p>
    <w:p w:rsidR="00F54F46" w:rsidRPr="0016621E" w:rsidRDefault="00F15867" w:rsidP="00C96214">
      <w:pPr>
        <w:numPr>
          <w:ilvl w:val="1"/>
          <w:numId w:val="3"/>
        </w:numPr>
        <w:tabs>
          <w:tab w:val="clear" w:pos="2149"/>
          <w:tab w:val="num" w:pos="0"/>
        </w:tabs>
        <w:ind w:left="0" w:firstLine="709"/>
        <w:jc w:val="both"/>
        <w:rPr>
          <w:sz w:val="28"/>
          <w:szCs w:val="28"/>
        </w:rPr>
      </w:pPr>
      <w:r w:rsidRPr="0016621E">
        <w:rPr>
          <w:sz w:val="28"/>
          <w:szCs w:val="28"/>
        </w:rPr>
        <w:t>повышение качества организации предоставления дополнительного образования на территории города Лесосибирска.</w:t>
      </w:r>
    </w:p>
    <w:p w:rsidR="00F54F46" w:rsidRPr="0016621E" w:rsidRDefault="00F54F46" w:rsidP="00C96214">
      <w:pPr>
        <w:spacing w:before="120"/>
        <w:ind w:firstLine="720"/>
        <w:jc w:val="both"/>
        <w:rPr>
          <w:sz w:val="28"/>
          <w:szCs w:val="28"/>
        </w:rPr>
      </w:pPr>
      <w:r w:rsidRPr="0016621E">
        <w:rPr>
          <w:sz w:val="28"/>
          <w:szCs w:val="28"/>
        </w:rPr>
        <w:t>Задачи Программы:</w:t>
      </w:r>
    </w:p>
    <w:p w:rsidR="00F54F46" w:rsidRPr="0016621E" w:rsidRDefault="00F54F46" w:rsidP="00C96214">
      <w:pPr>
        <w:numPr>
          <w:ilvl w:val="1"/>
          <w:numId w:val="3"/>
        </w:numPr>
        <w:tabs>
          <w:tab w:val="clear" w:pos="2149"/>
          <w:tab w:val="num" w:pos="0"/>
        </w:tabs>
        <w:ind w:left="0" w:firstLine="709"/>
        <w:jc w:val="both"/>
        <w:rPr>
          <w:sz w:val="28"/>
          <w:szCs w:val="28"/>
        </w:rPr>
      </w:pPr>
      <w:r w:rsidRPr="0016621E">
        <w:rPr>
          <w:sz w:val="28"/>
          <w:szCs w:val="28"/>
        </w:rPr>
        <w:t>создание в системе дошкольного, общего равных возможностей для современного качественного образования, позитивной социализации детей</w:t>
      </w:r>
      <w:r w:rsidR="00F15867" w:rsidRPr="0016621E">
        <w:rPr>
          <w:sz w:val="28"/>
          <w:szCs w:val="28"/>
        </w:rPr>
        <w:t xml:space="preserve"> в социуме,</w:t>
      </w:r>
      <w:r w:rsidRPr="0016621E">
        <w:rPr>
          <w:sz w:val="28"/>
          <w:szCs w:val="28"/>
        </w:rPr>
        <w:t xml:space="preserve"> оздоровления детей в летний период;</w:t>
      </w:r>
    </w:p>
    <w:p w:rsidR="00F54F46" w:rsidRPr="0016621E" w:rsidRDefault="00F54F46" w:rsidP="00C96214">
      <w:pPr>
        <w:numPr>
          <w:ilvl w:val="1"/>
          <w:numId w:val="3"/>
        </w:numPr>
        <w:tabs>
          <w:tab w:val="clear" w:pos="2149"/>
          <w:tab w:val="num" w:pos="0"/>
        </w:tabs>
        <w:ind w:left="0" w:firstLine="709"/>
        <w:jc w:val="both"/>
        <w:rPr>
          <w:sz w:val="28"/>
          <w:szCs w:val="28"/>
        </w:rPr>
      </w:pPr>
      <w:r w:rsidRPr="0016621E">
        <w:rPr>
          <w:sz w:val="28"/>
          <w:szCs w:val="28"/>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F54F46" w:rsidRPr="0016621E" w:rsidRDefault="00F54F46" w:rsidP="00C96214">
      <w:pPr>
        <w:numPr>
          <w:ilvl w:val="1"/>
          <w:numId w:val="3"/>
        </w:numPr>
        <w:tabs>
          <w:tab w:val="clear" w:pos="2149"/>
          <w:tab w:val="num" w:pos="0"/>
        </w:tabs>
        <w:ind w:left="0" w:firstLine="709"/>
        <w:jc w:val="both"/>
        <w:rPr>
          <w:sz w:val="28"/>
          <w:szCs w:val="28"/>
        </w:rPr>
      </w:pPr>
      <w:r w:rsidRPr="0016621E">
        <w:rPr>
          <w:sz w:val="28"/>
          <w:szCs w:val="28"/>
        </w:rPr>
        <w:t xml:space="preserve">организация деятельности </w:t>
      </w:r>
      <w:r w:rsidR="00F15867" w:rsidRPr="0016621E">
        <w:rPr>
          <w:sz w:val="28"/>
          <w:szCs w:val="28"/>
        </w:rPr>
        <w:t xml:space="preserve">отдела </w:t>
      </w:r>
      <w:r w:rsidRPr="0016621E">
        <w:rPr>
          <w:sz w:val="28"/>
          <w:szCs w:val="28"/>
        </w:rPr>
        <w:t>образования администрации города и учреждений, обеспечивающих деятельность образовательных учреждений, направленной на эффективное управление городской системой образования и обеспечение соблюдения требований законодательства РФ в сфере образования организациями, осуществляющими образовательную деятельность на территории города;</w:t>
      </w:r>
    </w:p>
    <w:p w:rsidR="00F54F46" w:rsidRPr="0016621E" w:rsidRDefault="00F15867" w:rsidP="00C96214">
      <w:pPr>
        <w:numPr>
          <w:ilvl w:val="1"/>
          <w:numId w:val="3"/>
        </w:numPr>
        <w:tabs>
          <w:tab w:val="clear" w:pos="2149"/>
          <w:tab w:val="num" w:pos="0"/>
        </w:tabs>
        <w:ind w:left="0" w:firstLine="709"/>
        <w:jc w:val="both"/>
        <w:rPr>
          <w:sz w:val="28"/>
          <w:szCs w:val="28"/>
        </w:rPr>
      </w:pPr>
      <w:r w:rsidRPr="0016621E">
        <w:rPr>
          <w:sz w:val="28"/>
          <w:szCs w:val="28"/>
        </w:rPr>
        <w:t>совершенствование социально-педагогических условий для развития одаренных детей и их творческой самореализации;</w:t>
      </w:r>
    </w:p>
    <w:p w:rsidR="00F15867" w:rsidRPr="0016621E" w:rsidRDefault="00F15867" w:rsidP="00C96214">
      <w:pPr>
        <w:numPr>
          <w:ilvl w:val="1"/>
          <w:numId w:val="3"/>
        </w:numPr>
        <w:tabs>
          <w:tab w:val="clear" w:pos="2149"/>
          <w:tab w:val="num" w:pos="0"/>
        </w:tabs>
        <w:ind w:left="0" w:firstLine="709"/>
        <w:jc w:val="both"/>
        <w:rPr>
          <w:sz w:val="28"/>
          <w:szCs w:val="28"/>
        </w:rPr>
      </w:pPr>
      <w:r w:rsidRPr="0016621E">
        <w:rPr>
          <w:sz w:val="28"/>
          <w:szCs w:val="28"/>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w:t>
      </w:r>
      <w:r w:rsidR="003B3D3A">
        <w:rPr>
          <w:sz w:val="28"/>
          <w:szCs w:val="28"/>
        </w:rPr>
        <w:t xml:space="preserve"> </w:t>
      </w:r>
      <w:proofErr w:type="gramStart"/>
      <w:r w:rsidRPr="0016621E">
        <w:rPr>
          <w:sz w:val="28"/>
          <w:szCs w:val="28"/>
        </w:rPr>
        <w:t>осваиваемых  образовательных</w:t>
      </w:r>
      <w:proofErr w:type="gramEnd"/>
      <w:r w:rsidRPr="0016621E">
        <w:rPr>
          <w:sz w:val="28"/>
          <w:szCs w:val="28"/>
        </w:rPr>
        <w:t xml:space="preserve"> программ.</w:t>
      </w:r>
    </w:p>
    <w:p w:rsidR="00F54F46" w:rsidRPr="001C0E1F" w:rsidRDefault="00F54F46" w:rsidP="00C96214">
      <w:pPr>
        <w:spacing w:before="120"/>
        <w:ind w:firstLine="720"/>
        <w:jc w:val="both"/>
        <w:rPr>
          <w:i/>
          <w:sz w:val="28"/>
        </w:rPr>
      </w:pPr>
      <w:r w:rsidRPr="0016621E">
        <w:rPr>
          <w:i/>
          <w:sz w:val="28"/>
        </w:rPr>
        <w:t>Подпрограмма 1 «</w:t>
      </w:r>
      <w:r w:rsidRPr="001C0E1F">
        <w:rPr>
          <w:i/>
          <w:sz w:val="28"/>
        </w:rPr>
        <w:t>Д</w:t>
      </w:r>
      <w:r w:rsidRPr="001C0E1F">
        <w:rPr>
          <w:i/>
          <w:sz w:val="28"/>
          <w:szCs w:val="28"/>
        </w:rPr>
        <w:t>ошкольное</w:t>
      </w:r>
      <w:r w:rsidR="00F15867" w:rsidRPr="001C0E1F">
        <w:rPr>
          <w:i/>
          <w:sz w:val="28"/>
          <w:szCs w:val="28"/>
        </w:rPr>
        <w:t xml:space="preserve"> и</w:t>
      </w:r>
      <w:r w:rsidRPr="001C0E1F">
        <w:rPr>
          <w:i/>
          <w:sz w:val="28"/>
          <w:szCs w:val="28"/>
        </w:rPr>
        <w:t xml:space="preserve"> общее образование детей</w:t>
      </w:r>
      <w:r w:rsidRPr="001C0E1F">
        <w:rPr>
          <w:i/>
          <w:sz w:val="28"/>
        </w:rPr>
        <w:t>»</w:t>
      </w:r>
    </w:p>
    <w:p w:rsidR="00F54F46" w:rsidRPr="001C0E1F" w:rsidRDefault="00F54F46" w:rsidP="00C96214">
      <w:pPr>
        <w:spacing w:before="120"/>
        <w:ind w:firstLine="720"/>
        <w:jc w:val="right"/>
        <w:rPr>
          <w:sz w:val="28"/>
        </w:rPr>
      </w:pPr>
      <w:r w:rsidRPr="001C0E1F">
        <w:rPr>
          <w:sz w:val="28"/>
        </w:rPr>
        <w:t>Таблица 5</w:t>
      </w:r>
    </w:p>
    <w:tbl>
      <w:tblPr>
        <w:tblW w:w="96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02"/>
        <w:gridCol w:w="1451"/>
        <w:gridCol w:w="1580"/>
        <w:gridCol w:w="1573"/>
        <w:gridCol w:w="1647"/>
      </w:tblGrid>
      <w:tr w:rsidR="007344FB" w:rsidRPr="001C0E1F" w:rsidTr="007344FB">
        <w:trPr>
          <w:trHeight w:val="432"/>
        </w:trPr>
        <w:tc>
          <w:tcPr>
            <w:tcW w:w="3402" w:type="dxa"/>
            <w:vMerge w:val="restart"/>
            <w:vAlign w:val="center"/>
          </w:tcPr>
          <w:p w:rsidR="007344FB" w:rsidRPr="001C0E1F" w:rsidRDefault="007344FB" w:rsidP="00C96214">
            <w:pPr>
              <w:tabs>
                <w:tab w:val="left" w:pos="567"/>
              </w:tabs>
              <w:jc w:val="center"/>
              <w:rPr>
                <w:sz w:val="24"/>
                <w:szCs w:val="24"/>
              </w:rPr>
            </w:pPr>
            <w:r w:rsidRPr="001C0E1F">
              <w:rPr>
                <w:sz w:val="24"/>
                <w:szCs w:val="24"/>
              </w:rPr>
              <w:t>Наименование ГРБС</w:t>
            </w:r>
          </w:p>
        </w:tc>
        <w:tc>
          <w:tcPr>
            <w:tcW w:w="1451" w:type="dxa"/>
            <w:vMerge w:val="restart"/>
            <w:vAlign w:val="center"/>
          </w:tcPr>
          <w:p w:rsidR="007344FB" w:rsidRPr="001C0E1F" w:rsidRDefault="007344FB" w:rsidP="00C96214">
            <w:pPr>
              <w:tabs>
                <w:tab w:val="left" w:pos="567"/>
              </w:tabs>
              <w:jc w:val="center"/>
              <w:rPr>
                <w:sz w:val="24"/>
                <w:szCs w:val="24"/>
              </w:rPr>
            </w:pPr>
            <w:r w:rsidRPr="001C0E1F">
              <w:rPr>
                <w:sz w:val="24"/>
                <w:szCs w:val="24"/>
              </w:rPr>
              <w:t>Раздел, подраздел</w:t>
            </w:r>
          </w:p>
        </w:tc>
        <w:tc>
          <w:tcPr>
            <w:tcW w:w="4800" w:type="dxa"/>
            <w:gridSpan w:val="3"/>
            <w:vAlign w:val="center"/>
          </w:tcPr>
          <w:p w:rsidR="007344FB" w:rsidRPr="001C0E1F" w:rsidRDefault="007344FB" w:rsidP="00C96214">
            <w:pPr>
              <w:tabs>
                <w:tab w:val="left" w:pos="567"/>
              </w:tabs>
              <w:jc w:val="center"/>
              <w:rPr>
                <w:sz w:val="24"/>
                <w:szCs w:val="24"/>
              </w:rPr>
            </w:pPr>
            <w:r w:rsidRPr="001C0E1F">
              <w:rPr>
                <w:sz w:val="24"/>
                <w:szCs w:val="24"/>
              </w:rPr>
              <w:t>Расходы (тыс. рублей), годы</w:t>
            </w:r>
          </w:p>
        </w:tc>
      </w:tr>
      <w:tr w:rsidR="007344FB" w:rsidRPr="001C0E1F" w:rsidTr="007344FB">
        <w:trPr>
          <w:trHeight w:val="358"/>
        </w:trPr>
        <w:tc>
          <w:tcPr>
            <w:tcW w:w="3402" w:type="dxa"/>
            <w:vMerge/>
            <w:vAlign w:val="center"/>
          </w:tcPr>
          <w:p w:rsidR="007344FB" w:rsidRPr="001C0E1F" w:rsidRDefault="007344FB" w:rsidP="00C96214">
            <w:pPr>
              <w:tabs>
                <w:tab w:val="left" w:pos="567"/>
              </w:tabs>
              <w:jc w:val="center"/>
              <w:rPr>
                <w:sz w:val="24"/>
                <w:szCs w:val="24"/>
              </w:rPr>
            </w:pPr>
          </w:p>
        </w:tc>
        <w:tc>
          <w:tcPr>
            <w:tcW w:w="1451" w:type="dxa"/>
            <w:vMerge/>
            <w:vAlign w:val="center"/>
          </w:tcPr>
          <w:p w:rsidR="007344FB" w:rsidRPr="001C0E1F" w:rsidRDefault="007344FB" w:rsidP="00C96214">
            <w:pPr>
              <w:tabs>
                <w:tab w:val="left" w:pos="567"/>
              </w:tabs>
              <w:jc w:val="center"/>
              <w:rPr>
                <w:sz w:val="24"/>
                <w:szCs w:val="24"/>
              </w:rPr>
            </w:pPr>
          </w:p>
        </w:tc>
        <w:tc>
          <w:tcPr>
            <w:tcW w:w="1580" w:type="dxa"/>
            <w:tcBorders>
              <w:bottom w:val="single" w:sz="4" w:space="0" w:color="auto"/>
            </w:tcBorders>
            <w:vAlign w:val="center"/>
          </w:tcPr>
          <w:p w:rsidR="007344FB" w:rsidRPr="001C0E1F" w:rsidRDefault="007344FB" w:rsidP="00C703A8">
            <w:pPr>
              <w:tabs>
                <w:tab w:val="left" w:pos="567"/>
              </w:tabs>
              <w:jc w:val="center"/>
              <w:rPr>
                <w:sz w:val="24"/>
                <w:szCs w:val="24"/>
              </w:rPr>
            </w:pPr>
            <w:r w:rsidRPr="001C0E1F">
              <w:rPr>
                <w:sz w:val="24"/>
                <w:szCs w:val="24"/>
              </w:rPr>
              <w:t>202</w:t>
            </w:r>
            <w:r w:rsidR="0016621E" w:rsidRPr="001C0E1F">
              <w:rPr>
                <w:sz w:val="24"/>
                <w:szCs w:val="24"/>
              </w:rPr>
              <w:t>5</w:t>
            </w:r>
          </w:p>
        </w:tc>
        <w:tc>
          <w:tcPr>
            <w:tcW w:w="1573" w:type="dxa"/>
            <w:tcBorders>
              <w:bottom w:val="single" w:sz="4" w:space="0" w:color="auto"/>
            </w:tcBorders>
            <w:vAlign w:val="center"/>
          </w:tcPr>
          <w:p w:rsidR="007344FB" w:rsidRPr="001C0E1F" w:rsidRDefault="007344FB" w:rsidP="00C703A8">
            <w:pPr>
              <w:tabs>
                <w:tab w:val="left" w:pos="567"/>
              </w:tabs>
              <w:jc w:val="center"/>
              <w:rPr>
                <w:sz w:val="24"/>
                <w:szCs w:val="24"/>
              </w:rPr>
            </w:pPr>
            <w:r w:rsidRPr="001C0E1F">
              <w:rPr>
                <w:sz w:val="24"/>
                <w:szCs w:val="24"/>
              </w:rPr>
              <w:t>202</w:t>
            </w:r>
            <w:r w:rsidR="0016621E" w:rsidRPr="001C0E1F">
              <w:rPr>
                <w:sz w:val="24"/>
                <w:szCs w:val="24"/>
              </w:rPr>
              <w:t>6</w:t>
            </w:r>
          </w:p>
        </w:tc>
        <w:tc>
          <w:tcPr>
            <w:tcW w:w="1647" w:type="dxa"/>
            <w:tcBorders>
              <w:bottom w:val="single" w:sz="4" w:space="0" w:color="auto"/>
            </w:tcBorders>
            <w:vAlign w:val="center"/>
          </w:tcPr>
          <w:p w:rsidR="007344FB" w:rsidRPr="001C0E1F" w:rsidRDefault="007344FB" w:rsidP="00C703A8">
            <w:pPr>
              <w:tabs>
                <w:tab w:val="left" w:pos="567"/>
              </w:tabs>
              <w:jc w:val="center"/>
              <w:rPr>
                <w:sz w:val="24"/>
                <w:szCs w:val="24"/>
              </w:rPr>
            </w:pPr>
            <w:r w:rsidRPr="001C0E1F">
              <w:rPr>
                <w:sz w:val="24"/>
                <w:szCs w:val="24"/>
              </w:rPr>
              <w:t>202</w:t>
            </w:r>
            <w:r w:rsidR="0016621E" w:rsidRPr="001C0E1F">
              <w:rPr>
                <w:sz w:val="24"/>
                <w:szCs w:val="24"/>
              </w:rPr>
              <w:t>7</w:t>
            </w:r>
          </w:p>
        </w:tc>
      </w:tr>
      <w:tr w:rsidR="001C0E1F" w:rsidRPr="001C0E1F" w:rsidTr="001C0E1F">
        <w:trPr>
          <w:trHeight w:val="512"/>
        </w:trPr>
        <w:tc>
          <w:tcPr>
            <w:tcW w:w="3402" w:type="dxa"/>
            <w:vMerge w:val="restart"/>
            <w:shd w:val="clear" w:color="auto" w:fill="auto"/>
            <w:vAlign w:val="center"/>
          </w:tcPr>
          <w:p w:rsidR="001C0E1F" w:rsidRPr="001C0E1F" w:rsidRDefault="001C0E1F" w:rsidP="001C0E1F">
            <w:pPr>
              <w:tabs>
                <w:tab w:val="left" w:pos="567"/>
              </w:tabs>
              <w:jc w:val="center"/>
              <w:rPr>
                <w:sz w:val="24"/>
                <w:szCs w:val="24"/>
              </w:rPr>
            </w:pPr>
            <w:r w:rsidRPr="001C0E1F">
              <w:rPr>
                <w:sz w:val="24"/>
                <w:szCs w:val="24"/>
              </w:rPr>
              <w:t>Отдел образования администрации города Лесосибирска</w:t>
            </w:r>
          </w:p>
        </w:tc>
        <w:tc>
          <w:tcPr>
            <w:tcW w:w="1451" w:type="dxa"/>
            <w:tcBorders>
              <w:right w:val="single" w:sz="4" w:space="0" w:color="auto"/>
            </w:tcBorders>
            <w:vAlign w:val="center"/>
          </w:tcPr>
          <w:p w:rsidR="001C0E1F" w:rsidRPr="001C0E1F" w:rsidRDefault="001C0E1F" w:rsidP="001C0E1F">
            <w:pPr>
              <w:tabs>
                <w:tab w:val="left" w:pos="567"/>
              </w:tabs>
              <w:jc w:val="center"/>
              <w:rPr>
                <w:sz w:val="24"/>
                <w:szCs w:val="24"/>
              </w:rPr>
            </w:pPr>
            <w:r w:rsidRPr="001C0E1F">
              <w:rPr>
                <w:sz w:val="24"/>
                <w:szCs w:val="24"/>
              </w:rPr>
              <w:t>07 01</w:t>
            </w:r>
          </w:p>
        </w:tc>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tcPr>
          <w:p w:rsidR="001C0E1F" w:rsidRPr="001C0E1F" w:rsidRDefault="001C0E1F" w:rsidP="001C0E1F">
            <w:pPr>
              <w:jc w:val="center"/>
              <w:rPr>
                <w:color w:val="000000"/>
                <w:sz w:val="24"/>
                <w:szCs w:val="24"/>
              </w:rPr>
            </w:pPr>
            <w:r w:rsidRPr="001C0E1F">
              <w:rPr>
                <w:color w:val="000000"/>
                <w:sz w:val="24"/>
                <w:szCs w:val="24"/>
              </w:rPr>
              <w:t>681 886,3</w:t>
            </w:r>
          </w:p>
        </w:tc>
        <w:tc>
          <w:tcPr>
            <w:tcW w:w="1573" w:type="dxa"/>
            <w:tcBorders>
              <w:top w:val="single" w:sz="4" w:space="0" w:color="auto"/>
              <w:left w:val="single" w:sz="4" w:space="0" w:color="auto"/>
              <w:bottom w:val="single" w:sz="4" w:space="0" w:color="auto"/>
              <w:right w:val="single" w:sz="4" w:space="0" w:color="auto"/>
            </w:tcBorders>
            <w:shd w:val="clear" w:color="000000" w:fill="FFFFFF"/>
            <w:vAlign w:val="center"/>
          </w:tcPr>
          <w:p w:rsidR="001C0E1F" w:rsidRPr="001C0E1F" w:rsidRDefault="001C0E1F" w:rsidP="001C0E1F">
            <w:pPr>
              <w:jc w:val="center"/>
              <w:rPr>
                <w:color w:val="000000"/>
                <w:sz w:val="24"/>
                <w:szCs w:val="24"/>
              </w:rPr>
            </w:pPr>
            <w:r w:rsidRPr="001C0E1F">
              <w:rPr>
                <w:color w:val="000000"/>
                <w:sz w:val="24"/>
                <w:szCs w:val="24"/>
              </w:rPr>
              <w:t>679 376,3</w:t>
            </w:r>
          </w:p>
        </w:tc>
        <w:tc>
          <w:tcPr>
            <w:tcW w:w="1647" w:type="dxa"/>
            <w:tcBorders>
              <w:top w:val="single" w:sz="4" w:space="0" w:color="auto"/>
              <w:left w:val="single" w:sz="4" w:space="0" w:color="auto"/>
              <w:bottom w:val="single" w:sz="4" w:space="0" w:color="auto"/>
              <w:right w:val="single" w:sz="4" w:space="0" w:color="auto"/>
            </w:tcBorders>
            <w:shd w:val="clear" w:color="000000" w:fill="FFFFFF"/>
            <w:vAlign w:val="center"/>
          </w:tcPr>
          <w:p w:rsidR="001C0E1F" w:rsidRPr="001C0E1F" w:rsidRDefault="001C0E1F" w:rsidP="001C0E1F">
            <w:pPr>
              <w:jc w:val="center"/>
              <w:rPr>
                <w:color w:val="000000"/>
                <w:sz w:val="24"/>
                <w:szCs w:val="24"/>
              </w:rPr>
            </w:pPr>
            <w:r w:rsidRPr="001C0E1F">
              <w:rPr>
                <w:color w:val="000000"/>
                <w:sz w:val="24"/>
                <w:szCs w:val="24"/>
              </w:rPr>
              <w:t>679 376,3</w:t>
            </w:r>
          </w:p>
        </w:tc>
      </w:tr>
      <w:tr w:rsidR="001C0E1F" w:rsidRPr="001C0E1F" w:rsidTr="001C0E1F">
        <w:trPr>
          <w:trHeight w:val="406"/>
        </w:trPr>
        <w:tc>
          <w:tcPr>
            <w:tcW w:w="3402" w:type="dxa"/>
            <w:vMerge/>
            <w:shd w:val="clear" w:color="auto" w:fill="auto"/>
            <w:vAlign w:val="center"/>
          </w:tcPr>
          <w:p w:rsidR="001C0E1F" w:rsidRPr="001C0E1F" w:rsidRDefault="001C0E1F" w:rsidP="001C0E1F">
            <w:pPr>
              <w:tabs>
                <w:tab w:val="left" w:pos="567"/>
              </w:tabs>
              <w:jc w:val="center"/>
              <w:rPr>
                <w:sz w:val="24"/>
                <w:szCs w:val="24"/>
              </w:rPr>
            </w:pPr>
          </w:p>
        </w:tc>
        <w:tc>
          <w:tcPr>
            <w:tcW w:w="1451" w:type="dxa"/>
            <w:tcBorders>
              <w:right w:val="single" w:sz="4" w:space="0" w:color="auto"/>
            </w:tcBorders>
            <w:vAlign w:val="center"/>
          </w:tcPr>
          <w:p w:rsidR="001C0E1F" w:rsidRPr="001C0E1F" w:rsidRDefault="001C0E1F" w:rsidP="001C0E1F">
            <w:pPr>
              <w:tabs>
                <w:tab w:val="left" w:pos="567"/>
              </w:tabs>
              <w:jc w:val="center"/>
              <w:rPr>
                <w:sz w:val="24"/>
                <w:szCs w:val="24"/>
              </w:rPr>
            </w:pPr>
            <w:r w:rsidRPr="001C0E1F">
              <w:rPr>
                <w:sz w:val="24"/>
                <w:szCs w:val="24"/>
              </w:rPr>
              <w:t>07 02</w:t>
            </w:r>
          </w:p>
        </w:tc>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tcPr>
          <w:p w:rsidR="001C0E1F" w:rsidRPr="001C0E1F" w:rsidRDefault="001C0E1F" w:rsidP="001C0E1F">
            <w:pPr>
              <w:jc w:val="center"/>
              <w:rPr>
                <w:color w:val="000000"/>
                <w:sz w:val="24"/>
                <w:szCs w:val="24"/>
              </w:rPr>
            </w:pPr>
            <w:r w:rsidRPr="001C0E1F">
              <w:rPr>
                <w:color w:val="000000"/>
                <w:sz w:val="24"/>
                <w:szCs w:val="24"/>
              </w:rPr>
              <w:t>760 659,5</w:t>
            </w:r>
          </w:p>
        </w:tc>
        <w:tc>
          <w:tcPr>
            <w:tcW w:w="1573" w:type="dxa"/>
            <w:tcBorders>
              <w:top w:val="single" w:sz="4" w:space="0" w:color="auto"/>
              <w:left w:val="single" w:sz="4" w:space="0" w:color="auto"/>
              <w:bottom w:val="single" w:sz="4" w:space="0" w:color="auto"/>
              <w:right w:val="single" w:sz="4" w:space="0" w:color="auto"/>
            </w:tcBorders>
            <w:shd w:val="clear" w:color="000000" w:fill="FFFFFF"/>
            <w:vAlign w:val="center"/>
          </w:tcPr>
          <w:p w:rsidR="001C0E1F" w:rsidRPr="001C0E1F" w:rsidRDefault="001C0E1F" w:rsidP="001C0E1F">
            <w:pPr>
              <w:jc w:val="center"/>
              <w:rPr>
                <w:color w:val="000000"/>
                <w:sz w:val="24"/>
                <w:szCs w:val="24"/>
              </w:rPr>
            </w:pPr>
            <w:r w:rsidRPr="001C0E1F">
              <w:rPr>
                <w:color w:val="000000"/>
                <w:sz w:val="24"/>
                <w:szCs w:val="24"/>
              </w:rPr>
              <w:t>750 206,2</w:t>
            </w:r>
          </w:p>
        </w:tc>
        <w:tc>
          <w:tcPr>
            <w:tcW w:w="1647" w:type="dxa"/>
            <w:tcBorders>
              <w:top w:val="single" w:sz="4" w:space="0" w:color="auto"/>
              <w:left w:val="single" w:sz="4" w:space="0" w:color="auto"/>
              <w:bottom w:val="single" w:sz="4" w:space="0" w:color="auto"/>
              <w:right w:val="single" w:sz="4" w:space="0" w:color="auto"/>
            </w:tcBorders>
            <w:shd w:val="clear" w:color="000000" w:fill="FFFFFF"/>
            <w:vAlign w:val="center"/>
          </w:tcPr>
          <w:p w:rsidR="001C0E1F" w:rsidRPr="001C0E1F" w:rsidRDefault="001C0E1F" w:rsidP="001C0E1F">
            <w:pPr>
              <w:jc w:val="center"/>
              <w:rPr>
                <w:color w:val="000000"/>
                <w:sz w:val="24"/>
                <w:szCs w:val="24"/>
              </w:rPr>
            </w:pPr>
            <w:r w:rsidRPr="001C0E1F">
              <w:rPr>
                <w:color w:val="000000"/>
                <w:sz w:val="24"/>
                <w:szCs w:val="24"/>
              </w:rPr>
              <w:t>750 206,2</w:t>
            </w:r>
          </w:p>
        </w:tc>
      </w:tr>
      <w:tr w:rsidR="007344FB" w:rsidRPr="001C0E1F" w:rsidTr="001C0E1F">
        <w:trPr>
          <w:trHeight w:val="425"/>
        </w:trPr>
        <w:tc>
          <w:tcPr>
            <w:tcW w:w="3402" w:type="dxa"/>
            <w:vMerge/>
            <w:shd w:val="clear" w:color="auto" w:fill="auto"/>
            <w:vAlign w:val="center"/>
          </w:tcPr>
          <w:p w:rsidR="007344FB" w:rsidRPr="001C0E1F" w:rsidRDefault="007344FB" w:rsidP="00363B40">
            <w:pPr>
              <w:tabs>
                <w:tab w:val="left" w:pos="567"/>
              </w:tabs>
              <w:jc w:val="center"/>
              <w:rPr>
                <w:sz w:val="24"/>
                <w:szCs w:val="24"/>
              </w:rPr>
            </w:pPr>
          </w:p>
        </w:tc>
        <w:tc>
          <w:tcPr>
            <w:tcW w:w="1451" w:type="dxa"/>
            <w:tcBorders>
              <w:right w:val="single" w:sz="4" w:space="0" w:color="auto"/>
            </w:tcBorders>
            <w:vAlign w:val="center"/>
          </w:tcPr>
          <w:p w:rsidR="007344FB" w:rsidRPr="001C0E1F" w:rsidRDefault="007344FB" w:rsidP="00627863">
            <w:pPr>
              <w:tabs>
                <w:tab w:val="left" w:pos="567"/>
              </w:tabs>
              <w:jc w:val="center"/>
              <w:rPr>
                <w:sz w:val="24"/>
                <w:szCs w:val="24"/>
              </w:rPr>
            </w:pPr>
            <w:r w:rsidRPr="001C0E1F">
              <w:rPr>
                <w:sz w:val="24"/>
                <w:szCs w:val="24"/>
              </w:rPr>
              <w:t>07 0</w:t>
            </w:r>
            <w:r w:rsidR="00627863" w:rsidRPr="001C0E1F">
              <w:rPr>
                <w:sz w:val="24"/>
                <w:szCs w:val="24"/>
              </w:rPr>
              <w:t>9</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rsidR="007344FB" w:rsidRPr="001C0E1F" w:rsidRDefault="00B070DB" w:rsidP="001C0E1F">
            <w:pPr>
              <w:jc w:val="center"/>
              <w:rPr>
                <w:sz w:val="24"/>
                <w:szCs w:val="24"/>
              </w:rPr>
            </w:pPr>
            <w:r w:rsidRPr="001C0E1F">
              <w:rPr>
                <w:sz w:val="24"/>
                <w:szCs w:val="24"/>
              </w:rPr>
              <w:t>22 023,6</w:t>
            </w:r>
          </w:p>
        </w:tc>
        <w:tc>
          <w:tcPr>
            <w:tcW w:w="1573" w:type="dxa"/>
            <w:tcBorders>
              <w:top w:val="single" w:sz="4" w:space="0" w:color="auto"/>
              <w:left w:val="single" w:sz="4" w:space="0" w:color="auto"/>
              <w:bottom w:val="single" w:sz="4" w:space="0" w:color="auto"/>
              <w:right w:val="single" w:sz="4" w:space="0" w:color="auto"/>
            </w:tcBorders>
            <w:vAlign w:val="center"/>
          </w:tcPr>
          <w:p w:rsidR="007344FB" w:rsidRPr="001C0E1F" w:rsidRDefault="00B070DB" w:rsidP="001C0E1F">
            <w:pPr>
              <w:jc w:val="center"/>
              <w:rPr>
                <w:sz w:val="24"/>
                <w:szCs w:val="24"/>
              </w:rPr>
            </w:pPr>
            <w:r w:rsidRPr="001C0E1F">
              <w:rPr>
                <w:sz w:val="24"/>
                <w:szCs w:val="24"/>
              </w:rPr>
              <w:t>22 023,6</w:t>
            </w:r>
          </w:p>
        </w:tc>
        <w:tc>
          <w:tcPr>
            <w:tcW w:w="1647" w:type="dxa"/>
            <w:tcBorders>
              <w:top w:val="single" w:sz="4" w:space="0" w:color="auto"/>
              <w:left w:val="single" w:sz="4" w:space="0" w:color="auto"/>
              <w:bottom w:val="single" w:sz="4" w:space="0" w:color="auto"/>
              <w:right w:val="single" w:sz="4" w:space="0" w:color="auto"/>
            </w:tcBorders>
            <w:vAlign w:val="center"/>
          </w:tcPr>
          <w:p w:rsidR="007344FB" w:rsidRPr="001C0E1F" w:rsidRDefault="00B070DB" w:rsidP="001C0E1F">
            <w:pPr>
              <w:jc w:val="center"/>
              <w:rPr>
                <w:sz w:val="24"/>
                <w:szCs w:val="24"/>
              </w:rPr>
            </w:pPr>
            <w:r w:rsidRPr="001C0E1F">
              <w:rPr>
                <w:sz w:val="24"/>
                <w:szCs w:val="24"/>
              </w:rPr>
              <w:t>22 023,6</w:t>
            </w:r>
          </w:p>
        </w:tc>
      </w:tr>
      <w:tr w:rsidR="00B070DB" w:rsidRPr="001C0E1F" w:rsidTr="001C0E1F">
        <w:trPr>
          <w:trHeight w:val="403"/>
        </w:trPr>
        <w:tc>
          <w:tcPr>
            <w:tcW w:w="3402" w:type="dxa"/>
            <w:vMerge/>
            <w:shd w:val="clear" w:color="auto" w:fill="auto"/>
            <w:vAlign w:val="center"/>
          </w:tcPr>
          <w:p w:rsidR="00B070DB" w:rsidRPr="001C0E1F" w:rsidRDefault="00B070DB" w:rsidP="00B070DB">
            <w:pPr>
              <w:tabs>
                <w:tab w:val="left" w:pos="567"/>
              </w:tabs>
              <w:jc w:val="center"/>
              <w:rPr>
                <w:sz w:val="24"/>
                <w:szCs w:val="24"/>
              </w:rPr>
            </w:pPr>
          </w:p>
        </w:tc>
        <w:tc>
          <w:tcPr>
            <w:tcW w:w="1451" w:type="dxa"/>
            <w:tcBorders>
              <w:right w:val="single" w:sz="4" w:space="0" w:color="auto"/>
            </w:tcBorders>
            <w:vAlign w:val="center"/>
          </w:tcPr>
          <w:p w:rsidR="00B070DB" w:rsidRPr="001C0E1F" w:rsidRDefault="00B070DB" w:rsidP="00B070DB">
            <w:pPr>
              <w:tabs>
                <w:tab w:val="left" w:pos="567"/>
              </w:tabs>
              <w:jc w:val="center"/>
              <w:rPr>
                <w:sz w:val="24"/>
                <w:szCs w:val="24"/>
              </w:rPr>
            </w:pPr>
            <w:r w:rsidRPr="001C0E1F">
              <w:rPr>
                <w:sz w:val="24"/>
                <w:szCs w:val="24"/>
              </w:rPr>
              <w:t>10 03</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rsidR="00B070DB" w:rsidRPr="001C0E1F" w:rsidRDefault="00B070DB" w:rsidP="001C0E1F">
            <w:pPr>
              <w:jc w:val="center"/>
              <w:rPr>
                <w:color w:val="000000"/>
                <w:sz w:val="24"/>
                <w:szCs w:val="24"/>
              </w:rPr>
            </w:pPr>
            <w:r w:rsidRPr="001C0E1F">
              <w:rPr>
                <w:color w:val="000000"/>
                <w:sz w:val="24"/>
                <w:szCs w:val="24"/>
              </w:rPr>
              <w:t>87 573,2</w:t>
            </w:r>
          </w:p>
        </w:tc>
        <w:tc>
          <w:tcPr>
            <w:tcW w:w="1573" w:type="dxa"/>
            <w:tcBorders>
              <w:top w:val="single" w:sz="4" w:space="0" w:color="auto"/>
              <w:left w:val="single" w:sz="4" w:space="0" w:color="auto"/>
              <w:bottom w:val="single" w:sz="4" w:space="0" w:color="auto"/>
              <w:right w:val="single" w:sz="4" w:space="0" w:color="auto"/>
            </w:tcBorders>
            <w:vAlign w:val="center"/>
          </w:tcPr>
          <w:p w:rsidR="00B070DB" w:rsidRPr="001C0E1F" w:rsidRDefault="00B070DB" w:rsidP="001C0E1F">
            <w:pPr>
              <w:jc w:val="center"/>
              <w:rPr>
                <w:color w:val="000000"/>
                <w:sz w:val="24"/>
                <w:szCs w:val="24"/>
              </w:rPr>
            </w:pPr>
            <w:r w:rsidRPr="001C0E1F">
              <w:rPr>
                <w:color w:val="000000"/>
                <w:sz w:val="24"/>
                <w:szCs w:val="24"/>
              </w:rPr>
              <w:t>87 174,8</w:t>
            </w:r>
          </w:p>
        </w:tc>
        <w:tc>
          <w:tcPr>
            <w:tcW w:w="1647" w:type="dxa"/>
            <w:tcBorders>
              <w:top w:val="single" w:sz="4" w:space="0" w:color="auto"/>
              <w:left w:val="single" w:sz="4" w:space="0" w:color="auto"/>
              <w:bottom w:val="single" w:sz="4" w:space="0" w:color="auto"/>
              <w:right w:val="single" w:sz="4" w:space="0" w:color="auto"/>
            </w:tcBorders>
            <w:vAlign w:val="center"/>
          </w:tcPr>
          <w:p w:rsidR="00B070DB" w:rsidRPr="001C0E1F" w:rsidRDefault="00B070DB" w:rsidP="001C0E1F">
            <w:pPr>
              <w:jc w:val="center"/>
              <w:rPr>
                <w:color w:val="000000"/>
                <w:sz w:val="24"/>
                <w:szCs w:val="24"/>
              </w:rPr>
            </w:pPr>
            <w:r w:rsidRPr="001C0E1F">
              <w:rPr>
                <w:color w:val="000000"/>
                <w:sz w:val="24"/>
                <w:szCs w:val="24"/>
              </w:rPr>
              <w:t>52 912,2</w:t>
            </w:r>
          </w:p>
        </w:tc>
      </w:tr>
      <w:tr w:rsidR="007344FB" w:rsidRPr="001C0E1F" w:rsidTr="001C0E1F">
        <w:trPr>
          <w:trHeight w:val="438"/>
        </w:trPr>
        <w:tc>
          <w:tcPr>
            <w:tcW w:w="3402" w:type="dxa"/>
            <w:vMerge/>
            <w:shd w:val="clear" w:color="auto" w:fill="auto"/>
            <w:vAlign w:val="center"/>
          </w:tcPr>
          <w:p w:rsidR="007344FB" w:rsidRPr="001C0E1F" w:rsidRDefault="007344FB" w:rsidP="00C96214">
            <w:pPr>
              <w:tabs>
                <w:tab w:val="left" w:pos="567"/>
              </w:tabs>
              <w:jc w:val="center"/>
              <w:rPr>
                <w:sz w:val="24"/>
                <w:szCs w:val="24"/>
              </w:rPr>
            </w:pPr>
          </w:p>
        </w:tc>
        <w:tc>
          <w:tcPr>
            <w:tcW w:w="1451" w:type="dxa"/>
            <w:tcBorders>
              <w:right w:val="single" w:sz="4" w:space="0" w:color="auto"/>
            </w:tcBorders>
            <w:vAlign w:val="center"/>
          </w:tcPr>
          <w:p w:rsidR="007344FB" w:rsidRPr="001C0E1F" w:rsidRDefault="007344FB" w:rsidP="00C96214">
            <w:pPr>
              <w:tabs>
                <w:tab w:val="left" w:pos="567"/>
              </w:tabs>
              <w:jc w:val="center"/>
              <w:rPr>
                <w:sz w:val="24"/>
                <w:szCs w:val="24"/>
              </w:rPr>
            </w:pPr>
            <w:r w:rsidRPr="001C0E1F">
              <w:rPr>
                <w:sz w:val="24"/>
                <w:szCs w:val="24"/>
              </w:rPr>
              <w:t>10 04</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rsidR="007344FB" w:rsidRPr="001C0E1F" w:rsidRDefault="00B070DB" w:rsidP="001C0E1F">
            <w:pPr>
              <w:jc w:val="center"/>
              <w:rPr>
                <w:color w:val="000000"/>
                <w:sz w:val="24"/>
                <w:szCs w:val="24"/>
              </w:rPr>
            </w:pPr>
            <w:r w:rsidRPr="001C0E1F">
              <w:rPr>
                <w:color w:val="000000"/>
                <w:sz w:val="24"/>
                <w:szCs w:val="24"/>
              </w:rPr>
              <w:t>2 716,0</w:t>
            </w:r>
          </w:p>
        </w:tc>
        <w:tc>
          <w:tcPr>
            <w:tcW w:w="1573" w:type="dxa"/>
            <w:tcBorders>
              <w:top w:val="single" w:sz="4" w:space="0" w:color="auto"/>
              <w:left w:val="single" w:sz="4" w:space="0" w:color="auto"/>
              <w:bottom w:val="single" w:sz="4" w:space="0" w:color="auto"/>
              <w:right w:val="single" w:sz="4" w:space="0" w:color="auto"/>
            </w:tcBorders>
            <w:vAlign w:val="center"/>
          </w:tcPr>
          <w:p w:rsidR="007344FB" w:rsidRPr="001C0E1F" w:rsidRDefault="00B070DB" w:rsidP="001C0E1F">
            <w:pPr>
              <w:jc w:val="center"/>
              <w:rPr>
                <w:color w:val="000000"/>
                <w:sz w:val="24"/>
                <w:szCs w:val="24"/>
              </w:rPr>
            </w:pPr>
            <w:r w:rsidRPr="001C0E1F">
              <w:rPr>
                <w:color w:val="000000"/>
                <w:sz w:val="24"/>
                <w:szCs w:val="24"/>
              </w:rPr>
              <w:t>2 716,0</w:t>
            </w:r>
          </w:p>
        </w:tc>
        <w:tc>
          <w:tcPr>
            <w:tcW w:w="1647" w:type="dxa"/>
            <w:tcBorders>
              <w:top w:val="single" w:sz="4" w:space="0" w:color="auto"/>
              <w:left w:val="single" w:sz="4" w:space="0" w:color="auto"/>
              <w:bottom w:val="single" w:sz="4" w:space="0" w:color="auto"/>
              <w:right w:val="single" w:sz="4" w:space="0" w:color="auto"/>
            </w:tcBorders>
            <w:vAlign w:val="center"/>
          </w:tcPr>
          <w:p w:rsidR="007344FB" w:rsidRPr="001C0E1F" w:rsidRDefault="00B070DB" w:rsidP="001C0E1F">
            <w:pPr>
              <w:jc w:val="center"/>
              <w:rPr>
                <w:color w:val="000000"/>
                <w:sz w:val="24"/>
                <w:szCs w:val="24"/>
              </w:rPr>
            </w:pPr>
            <w:r w:rsidRPr="001C0E1F">
              <w:rPr>
                <w:color w:val="000000"/>
                <w:sz w:val="24"/>
                <w:szCs w:val="24"/>
              </w:rPr>
              <w:t>2 716,0</w:t>
            </w:r>
          </w:p>
        </w:tc>
      </w:tr>
      <w:tr w:rsidR="001C0E1F" w:rsidRPr="006F3D56" w:rsidTr="001C0E1F">
        <w:trPr>
          <w:trHeight w:val="551"/>
        </w:trPr>
        <w:tc>
          <w:tcPr>
            <w:tcW w:w="3402" w:type="dxa"/>
            <w:vAlign w:val="center"/>
          </w:tcPr>
          <w:p w:rsidR="001C0E1F" w:rsidRPr="001C0E1F" w:rsidRDefault="001C0E1F" w:rsidP="001C0E1F">
            <w:pPr>
              <w:tabs>
                <w:tab w:val="left" w:pos="567"/>
              </w:tabs>
              <w:jc w:val="center"/>
              <w:rPr>
                <w:sz w:val="24"/>
                <w:szCs w:val="24"/>
              </w:rPr>
            </w:pPr>
            <w:r w:rsidRPr="001C0E1F">
              <w:rPr>
                <w:sz w:val="24"/>
                <w:szCs w:val="24"/>
              </w:rPr>
              <w:t>Всего:</w:t>
            </w:r>
          </w:p>
        </w:tc>
        <w:tc>
          <w:tcPr>
            <w:tcW w:w="1451" w:type="dxa"/>
            <w:tcBorders>
              <w:right w:val="single" w:sz="4" w:space="0" w:color="auto"/>
            </w:tcBorders>
            <w:vAlign w:val="center"/>
          </w:tcPr>
          <w:p w:rsidR="001C0E1F" w:rsidRPr="001C0E1F" w:rsidRDefault="001C0E1F" w:rsidP="001C0E1F">
            <w:pPr>
              <w:tabs>
                <w:tab w:val="left" w:pos="567"/>
              </w:tabs>
              <w:jc w:val="center"/>
              <w:rPr>
                <w:sz w:val="24"/>
                <w:szCs w:val="24"/>
              </w:rPr>
            </w:pPr>
          </w:p>
        </w:tc>
        <w:tc>
          <w:tcPr>
            <w:tcW w:w="1580" w:type="dxa"/>
            <w:tcBorders>
              <w:top w:val="single" w:sz="4" w:space="0" w:color="auto"/>
              <w:left w:val="single" w:sz="4" w:space="0" w:color="auto"/>
              <w:bottom w:val="single" w:sz="4" w:space="0" w:color="auto"/>
              <w:right w:val="single" w:sz="4" w:space="0" w:color="auto"/>
            </w:tcBorders>
            <w:vAlign w:val="center"/>
          </w:tcPr>
          <w:p w:rsidR="001C0E1F" w:rsidRPr="001C0E1F" w:rsidRDefault="001C0E1F" w:rsidP="001C0E1F">
            <w:pPr>
              <w:jc w:val="center"/>
              <w:rPr>
                <w:color w:val="000000"/>
                <w:sz w:val="24"/>
                <w:szCs w:val="24"/>
              </w:rPr>
            </w:pPr>
            <w:r w:rsidRPr="001C0E1F">
              <w:rPr>
                <w:color w:val="000000"/>
                <w:sz w:val="24"/>
                <w:szCs w:val="24"/>
              </w:rPr>
              <w:t>1 554 858,6</w:t>
            </w:r>
          </w:p>
        </w:tc>
        <w:tc>
          <w:tcPr>
            <w:tcW w:w="1573" w:type="dxa"/>
            <w:tcBorders>
              <w:top w:val="single" w:sz="4" w:space="0" w:color="auto"/>
              <w:left w:val="single" w:sz="4" w:space="0" w:color="auto"/>
              <w:bottom w:val="single" w:sz="4" w:space="0" w:color="auto"/>
              <w:right w:val="single" w:sz="4" w:space="0" w:color="auto"/>
            </w:tcBorders>
            <w:vAlign w:val="center"/>
          </w:tcPr>
          <w:p w:rsidR="001C0E1F" w:rsidRPr="001C0E1F" w:rsidRDefault="001C0E1F" w:rsidP="001C0E1F">
            <w:pPr>
              <w:jc w:val="center"/>
              <w:rPr>
                <w:color w:val="000000"/>
                <w:sz w:val="24"/>
                <w:szCs w:val="24"/>
              </w:rPr>
            </w:pPr>
            <w:r w:rsidRPr="001C0E1F">
              <w:rPr>
                <w:color w:val="000000"/>
                <w:sz w:val="24"/>
                <w:szCs w:val="24"/>
              </w:rPr>
              <w:t>1 541 496,9</w:t>
            </w:r>
          </w:p>
        </w:tc>
        <w:tc>
          <w:tcPr>
            <w:tcW w:w="1647" w:type="dxa"/>
            <w:tcBorders>
              <w:top w:val="single" w:sz="4" w:space="0" w:color="auto"/>
              <w:left w:val="single" w:sz="4" w:space="0" w:color="auto"/>
              <w:bottom w:val="single" w:sz="4" w:space="0" w:color="auto"/>
              <w:right w:val="single" w:sz="4" w:space="0" w:color="auto"/>
            </w:tcBorders>
            <w:vAlign w:val="center"/>
          </w:tcPr>
          <w:p w:rsidR="001C0E1F" w:rsidRPr="001C0E1F" w:rsidRDefault="001C0E1F" w:rsidP="001C0E1F">
            <w:pPr>
              <w:jc w:val="center"/>
              <w:rPr>
                <w:color w:val="000000"/>
                <w:sz w:val="24"/>
                <w:szCs w:val="24"/>
              </w:rPr>
            </w:pPr>
            <w:r w:rsidRPr="001C0E1F">
              <w:rPr>
                <w:color w:val="000000"/>
                <w:sz w:val="24"/>
                <w:szCs w:val="24"/>
              </w:rPr>
              <w:t>1 507 234,3</w:t>
            </w:r>
          </w:p>
        </w:tc>
      </w:tr>
    </w:tbl>
    <w:p w:rsidR="00F54F46" w:rsidRPr="004C6730" w:rsidRDefault="00F54F46" w:rsidP="00C96214">
      <w:pPr>
        <w:spacing w:before="120"/>
        <w:ind w:firstLine="720"/>
        <w:jc w:val="both"/>
        <w:rPr>
          <w:sz w:val="28"/>
        </w:rPr>
      </w:pPr>
      <w:r w:rsidRPr="004C6730">
        <w:rPr>
          <w:sz w:val="28"/>
        </w:rPr>
        <w:t>Расходы данной подпрограммы предусматриваются на создание в системе дошкольного</w:t>
      </w:r>
      <w:r w:rsidR="00007A45" w:rsidRPr="004C6730">
        <w:rPr>
          <w:sz w:val="28"/>
        </w:rPr>
        <w:t xml:space="preserve"> и</w:t>
      </w:r>
      <w:r w:rsidRPr="004C6730">
        <w:rPr>
          <w:sz w:val="28"/>
        </w:rPr>
        <w:t xml:space="preserve"> общего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F54F46" w:rsidRPr="004C6730" w:rsidRDefault="00F54F46" w:rsidP="00C96214">
      <w:pPr>
        <w:spacing w:before="120"/>
        <w:ind w:firstLine="720"/>
        <w:jc w:val="both"/>
        <w:rPr>
          <w:sz w:val="28"/>
        </w:rPr>
      </w:pPr>
      <w:r w:rsidRPr="004C6730">
        <w:rPr>
          <w:sz w:val="28"/>
        </w:rPr>
        <w:t>Средства будут направлены на следующие мероприятия:</w:t>
      </w:r>
    </w:p>
    <w:p w:rsidR="00F54F46" w:rsidRPr="004C6730" w:rsidRDefault="00F54F46" w:rsidP="00BC5A27">
      <w:pPr>
        <w:numPr>
          <w:ilvl w:val="0"/>
          <w:numId w:val="18"/>
        </w:numPr>
        <w:ind w:left="0" w:firstLine="709"/>
        <w:jc w:val="both"/>
        <w:rPr>
          <w:sz w:val="28"/>
        </w:rPr>
      </w:pPr>
      <w:r w:rsidRPr="004C6730">
        <w:rPr>
          <w:sz w:val="28"/>
        </w:rPr>
        <w:t xml:space="preserve">обеспечение условий и качества обучения, соответствующих федеральным муниципальным стандартам </w:t>
      </w:r>
      <w:r w:rsidR="00007A45" w:rsidRPr="004C6730">
        <w:rPr>
          <w:sz w:val="28"/>
        </w:rPr>
        <w:t xml:space="preserve">дошкольного, </w:t>
      </w:r>
      <w:r w:rsidRPr="004C6730">
        <w:rPr>
          <w:sz w:val="28"/>
        </w:rPr>
        <w:t>начального общего, основного общего, среднего общего образования;</w:t>
      </w:r>
    </w:p>
    <w:p w:rsidR="00007A45" w:rsidRPr="004C6730" w:rsidRDefault="00007A45" w:rsidP="00BC5A27">
      <w:pPr>
        <w:numPr>
          <w:ilvl w:val="0"/>
          <w:numId w:val="18"/>
        </w:numPr>
        <w:ind w:left="0" w:firstLine="709"/>
        <w:jc w:val="both"/>
        <w:rPr>
          <w:sz w:val="28"/>
        </w:rPr>
      </w:pPr>
      <w:r w:rsidRPr="004C6730">
        <w:rPr>
          <w:sz w:val="28"/>
        </w:rPr>
        <w:t>обеспечение необходимых условий для образования детей-инвалидов, детей, с ограниченными возможностями здоровья в муниципальных образовательных учреждениях на уровнях дошкольного и общего образования;</w:t>
      </w:r>
    </w:p>
    <w:p w:rsidR="00F54F46" w:rsidRPr="004C6730" w:rsidRDefault="00F54F46" w:rsidP="00BC5A27">
      <w:pPr>
        <w:numPr>
          <w:ilvl w:val="0"/>
          <w:numId w:val="18"/>
        </w:numPr>
        <w:ind w:left="0" w:firstLine="709"/>
        <w:jc w:val="both"/>
        <w:rPr>
          <w:sz w:val="28"/>
        </w:rPr>
      </w:pPr>
      <w:r w:rsidRPr="004C6730">
        <w:rPr>
          <w:sz w:val="28"/>
        </w:rPr>
        <w:t>обеспечение безопасного, качественного отдыха и оздоровления детей</w:t>
      </w:r>
      <w:r w:rsidR="00007A45" w:rsidRPr="004C6730">
        <w:rPr>
          <w:color w:val="000000"/>
          <w:sz w:val="24"/>
          <w:szCs w:val="24"/>
        </w:rPr>
        <w:t xml:space="preserve"> </w:t>
      </w:r>
      <w:r w:rsidR="00007A45" w:rsidRPr="004C6730">
        <w:rPr>
          <w:sz w:val="28"/>
        </w:rPr>
        <w:t>с сохранением показателей охвата, достигнутых в предыдущие годы</w:t>
      </w:r>
      <w:r w:rsidRPr="004C6730">
        <w:rPr>
          <w:sz w:val="28"/>
        </w:rPr>
        <w:t xml:space="preserve">. </w:t>
      </w:r>
    </w:p>
    <w:p w:rsidR="00F54F46" w:rsidRPr="0016621E" w:rsidRDefault="00F54F46" w:rsidP="00C96214">
      <w:pPr>
        <w:spacing w:before="120"/>
        <w:ind w:firstLine="720"/>
        <w:jc w:val="both"/>
        <w:rPr>
          <w:sz w:val="28"/>
        </w:rPr>
      </w:pPr>
      <w:r w:rsidRPr="0016621E">
        <w:rPr>
          <w:sz w:val="28"/>
        </w:rPr>
        <w:t>При реализации данной подпрограммы будут достигнуты следующие показатели:</w:t>
      </w:r>
    </w:p>
    <w:p w:rsidR="00F54F46" w:rsidRPr="0016621E" w:rsidRDefault="00F54F46" w:rsidP="00C96214">
      <w:pPr>
        <w:spacing w:before="120"/>
        <w:ind w:firstLine="720"/>
        <w:jc w:val="right"/>
        <w:rPr>
          <w:sz w:val="28"/>
        </w:rPr>
      </w:pPr>
      <w:r w:rsidRPr="0016621E">
        <w:rPr>
          <w:sz w:val="28"/>
        </w:rPr>
        <w:t>Таблица 6</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79"/>
        <w:gridCol w:w="742"/>
        <w:gridCol w:w="817"/>
        <w:gridCol w:w="851"/>
        <w:gridCol w:w="850"/>
      </w:tblGrid>
      <w:tr w:rsidR="00F54F46" w:rsidRPr="0016621E" w:rsidTr="00776A64">
        <w:tc>
          <w:tcPr>
            <w:tcW w:w="6379" w:type="dxa"/>
            <w:vAlign w:val="center"/>
          </w:tcPr>
          <w:p w:rsidR="00F54F46" w:rsidRPr="0016621E" w:rsidRDefault="00F54F46" w:rsidP="00C96214">
            <w:pPr>
              <w:tabs>
                <w:tab w:val="left" w:pos="567"/>
              </w:tabs>
              <w:jc w:val="center"/>
              <w:rPr>
                <w:sz w:val="24"/>
                <w:szCs w:val="24"/>
              </w:rPr>
            </w:pPr>
            <w:r w:rsidRPr="0016621E">
              <w:rPr>
                <w:sz w:val="24"/>
                <w:szCs w:val="24"/>
              </w:rPr>
              <w:t>Показатели</w:t>
            </w:r>
          </w:p>
        </w:tc>
        <w:tc>
          <w:tcPr>
            <w:tcW w:w="742" w:type="dxa"/>
            <w:vAlign w:val="center"/>
          </w:tcPr>
          <w:p w:rsidR="00F54F46" w:rsidRPr="0016621E" w:rsidRDefault="00F54F46" w:rsidP="00C96214">
            <w:pPr>
              <w:tabs>
                <w:tab w:val="left" w:pos="567"/>
              </w:tabs>
              <w:jc w:val="center"/>
              <w:rPr>
                <w:sz w:val="24"/>
                <w:szCs w:val="24"/>
              </w:rPr>
            </w:pPr>
            <w:r w:rsidRPr="0016621E">
              <w:rPr>
                <w:sz w:val="24"/>
                <w:szCs w:val="24"/>
              </w:rPr>
              <w:t>Ед</w:t>
            </w:r>
            <w:r w:rsidR="00776A64" w:rsidRPr="0016621E">
              <w:rPr>
                <w:sz w:val="24"/>
                <w:szCs w:val="24"/>
              </w:rPr>
              <w:t>.</w:t>
            </w:r>
            <w:r w:rsidRPr="0016621E">
              <w:rPr>
                <w:sz w:val="24"/>
                <w:szCs w:val="24"/>
              </w:rPr>
              <w:t xml:space="preserve"> изм</w:t>
            </w:r>
            <w:r w:rsidR="00776A64" w:rsidRPr="0016621E">
              <w:rPr>
                <w:sz w:val="24"/>
                <w:szCs w:val="24"/>
              </w:rPr>
              <w:t>.</w:t>
            </w:r>
          </w:p>
        </w:tc>
        <w:tc>
          <w:tcPr>
            <w:tcW w:w="817" w:type="dxa"/>
            <w:vAlign w:val="center"/>
          </w:tcPr>
          <w:p w:rsidR="00F54F46" w:rsidRPr="0016621E" w:rsidRDefault="00F54F46" w:rsidP="00627863">
            <w:pPr>
              <w:tabs>
                <w:tab w:val="left" w:pos="567"/>
              </w:tabs>
              <w:jc w:val="center"/>
              <w:rPr>
                <w:sz w:val="24"/>
                <w:szCs w:val="24"/>
              </w:rPr>
            </w:pPr>
            <w:r w:rsidRPr="0016621E">
              <w:rPr>
                <w:sz w:val="24"/>
                <w:szCs w:val="24"/>
              </w:rPr>
              <w:t>202</w:t>
            </w:r>
            <w:r w:rsidR="0016621E" w:rsidRPr="0016621E">
              <w:rPr>
                <w:sz w:val="24"/>
                <w:szCs w:val="24"/>
              </w:rPr>
              <w:t>5</w:t>
            </w:r>
            <w:r w:rsidR="00CB76FC" w:rsidRPr="0016621E">
              <w:rPr>
                <w:sz w:val="24"/>
                <w:szCs w:val="24"/>
              </w:rPr>
              <w:t xml:space="preserve"> </w:t>
            </w:r>
            <w:r w:rsidRPr="0016621E">
              <w:rPr>
                <w:sz w:val="24"/>
                <w:szCs w:val="24"/>
              </w:rPr>
              <w:t>год</w:t>
            </w:r>
          </w:p>
        </w:tc>
        <w:tc>
          <w:tcPr>
            <w:tcW w:w="851" w:type="dxa"/>
            <w:vAlign w:val="center"/>
          </w:tcPr>
          <w:p w:rsidR="00F54F46" w:rsidRPr="0016621E" w:rsidRDefault="00F54F46" w:rsidP="00627863">
            <w:pPr>
              <w:tabs>
                <w:tab w:val="left" w:pos="567"/>
              </w:tabs>
              <w:jc w:val="center"/>
              <w:rPr>
                <w:sz w:val="24"/>
                <w:szCs w:val="24"/>
              </w:rPr>
            </w:pPr>
            <w:r w:rsidRPr="0016621E">
              <w:rPr>
                <w:sz w:val="24"/>
                <w:szCs w:val="24"/>
              </w:rPr>
              <w:t>202</w:t>
            </w:r>
            <w:r w:rsidR="0016621E" w:rsidRPr="0016621E">
              <w:rPr>
                <w:sz w:val="24"/>
                <w:szCs w:val="24"/>
              </w:rPr>
              <w:t>6</w:t>
            </w:r>
            <w:r w:rsidRPr="0016621E">
              <w:rPr>
                <w:sz w:val="24"/>
                <w:szCs w:val="24"/>
              </w:rPr>
              <w:t xml:space="preserve"> год</w:t>
            </w:r>
          </w:p>
        </w:tc>
        <w:tc>
          <w:tcPr>
            <w:tcW w:w="850" w:type="dxa"/>
            <w:vAlign w:val="center"/>
          </w:tcPr>
          <w:p w:rsidR="00F54F46" w:rsidRPr="0016621E" w:rsidRDefault="00F54F46" w:rsidP="00627863">
            <w:pPr>
              <w:tabs>
                <w:tab w:val="left" w:pos="567"/>
              </w:tabs>
              <w:jc w:val="center"/>
              <w:rPr>
                <w:sz w:val="24"/>
                <w:szCs w:val="24"/>
              </w:rPr>
            </w:pPr>
            <w:r w:rsidRPr="0016621E">
              <w:rPr>
                <w:sz w:val="24"/>
                <w:szCs w:val="24"/>
              </w:rPr>
              <w:t>202</w:t>
            </w:r>
            <w:r w:rsidR="0016621E" w:rsidRPr="0016621E">
              <w:rPr>
                <w:sz w:val="24"/>
                <w:szCs w:val="24"/>
              </w:rPr>
              <w:t>7</w:t>
            </w:r>
            <w:r w:rsidRPr="0016621E">
              <w:rPr>
                <w:sz w:val="24"/>
                <w:szCs w:val="24"/>
              </w:rPr>
              <w:t xml:space="preserve"> год</w:t>
            </w:r>
          </w:p>
        </w:tc>
      </w:tr>
      <w:tr w:rsidR="00F54F46" w:rsidRPr="0016621E" w:rsidTr="00776A64">
        <w:tc>
          <w:tcPr>
            <w:tcW w:w="6379" w:type="dxa"/>
            <w:vAlign w:val="center"/>
          </w:tcPr>
          <w:p w:rsidR="00F54F46" w:rsidRPr="0016621E" w:rsidRDefault="00F54F46" w:rsidP="00C96214">
            <w:pPr>
              <w:jc w:val="both"/>
              <w:rPr>
                <w:sz w:val="24"/>
                <w:szCs w:val="24"/>
              </w:rPr>
            </w:pPr>
            <w:r w:rsidRPr="0016621E">
              <w:rPr>
                <w:sz w:val="24"/>
                <w:szCs w:val="24"/>
              </w:rPr>
              <w:t>Обеспеченность детей дошкольного возраста от 1,5 до 7 лет, местами в дошкольных образовательных учреждениях (количество мест на 1000 детей)</w:t>
            </w:r>
          </w:p>
        </w:tc>
        <w:tc>
          <w:tcPr>
            <w:tcW w:w="742" w:type="dxa"/>
            <w:vAlign w:val="center"/>
          </w:tcPr>
          <w:p w:rsidR="00F54F46" w:rsidRPr="0016621E" w:rsidRDefault="00F54F46" w:rsidP="00C96214">
            <w:pPr>
              <w:jc w:val="center"/>
              <w:rPr>
                <w:sz w:val="24"/>
                <w:szCs w:val="24"/>
              </w:rPr>
            </w:pPr>
            <w:r w:rsidRPr="0016621E">
              <w:rPr>
                <w:sz w:val="24"/>
                <w:szCs w:val="24"/>
              </w:rPr>
              <w:t>мест</w:t>
            </w:r>
          </w:p>
        </w:tc>
        <w:tc>
          <w:tcPr>
            <w:tcW w:w="817" w:type="dxa"/>
            <w:shd w:val="clear" w:color="auto" w:fill="auto"/>
            <w:vAlign w:val="center"/>
          </w:tcPr>
          <w:p w:rsidR="00F54F46" w:rsidRPr="0016621E" w:rsidRDefault="00007A45" w:rsidP="00C96214">
            <w:pPr>
              <w:jc w:val="center"/>
              <w:rPr>
                <w:color w:val="000000"/>
                <w:sz w:val="24"/>
                <w:szCs w:val="24"/>
              </w:rPr>
            </w:pPr>
            <w:r w:rsidRPr="0016621E">
              <w:rPr>
                <w:color w:val="000000"/>
                <w:sz w:val="24"/>
                <w:szCs w:val="24"/>
              </w:rPr>
              <w:t>950</w:t>
            </w:r>
          </w:p>
        </w:tc>
        <w:tc>
          <w:tcPr>
            <w:tcW w:w="851" w:type="dxa"/>
            <w:shd w:val="clear" w:color="auto" w:fill="auto"/>
            <w:vAlign w:val="center"/>
          </w:tcPr>
          <w:p w:rsidR="00F54F46" w:rsidRPr="0016621E" w:rsidRDefault="00F54F46" w:rsidP="00C96214">
            <w:pPr>
              <w:jc w:val="center"/>
              <w:rPr>
                <w:color w:val="000000"/>
                <w:sz w:val="24"/>
                <w:szCs w:val="24"/>
              </w:rPr>
            </w:pPr>
            <w:r w:rsidRPr="0016621E">
              <w:rPr>
                <w:color w:val="000000"/>
                <w:sz w:val="24"/>
                <w:szCs w:val="24"/>
              </w:rPr>
              <w:t>9</w:t>
            </w:r>
            <w:r w:rsidR="00007A45" w:rsidRPr="0016621E">
              <w:rPr>
                <w:color w:val="000000"/>
                <w:sz w:val="24"/>
                <w:szCs w:val="24"/>
              </w:rPr>
              <w:t>5</w:t>
            </w:r>
            <w:r w:rsidRPr="0016621E">
              <w:rPr>
                <w:color w:val="000000"/>
                <w:sz w:val="24"/>
                <w:szCs w:val="24"/>
              </w:rPr>
              <w:t>0</w:t>
            </w:r>
          </w:p>
        </w:tc>
        <w:tc>
          <w:tcPr>
            <w:tcW w:w="850" w:type="dxa"/>
            <w:shd w:val="clear" w:color="auto" w:fill="auto"/>
            <w:vAlign w:val="center"/>
          </w:tcPr>
          <w:p w:rsidR="00F54F46" w:rsidRPr="0016621E" w:rsidRDefault="00F54F46" w:rsidP="00C96214">
            <w:pPr>
              <w:jc w:val="center"/>
              <w:rPr>
                <w:color w:val="000000"/>
                <w:sz w:val="24"/>
                <w:szCs w:val="24"/>
              </w:rPr>
            </w:pPr>
            <w:r w:rsidRPr="0016621E">
              <w:rPr>
                <w:color w:val="000000"/>
                <w:sz w:val="24"/>
                <w:szCs w:val="24"/>
              </w:rPr>
              <w:t>9</w:t>
            </w:r>
            <w:r w:rsidR="00007A45" w:rsidRPr="0016621E">
              <w:rPr>
                <w:color w:val="000000"/>
                <w:sz w:val="24"/>
                <w:szCs w:val="24"/>
              </w:rPr>
              <w:t>5</w:t>
            </w:r>
            <w:r w:rsidRPr="0016621E">
              <w:rPr>
                <w:color w:val="000000"/>
                <w:sz w:val="24"/>
                <w:szCs w:val="24"/>
              </w:rPr>
              <w:t>0</w:t>
            </w:r>
          </w:p>
        </w:tc>
      </w:tr>
      <w:tr w:rsidR="0094795B" w:rsidRPr="0016621E" w:rsidTr="00776A64">
        <w:tc>
          <w:tcPr>
            <w:tcW w:w="6379" w:type="dxa"/>
            <w:vAlign w:val="center"/>
          </w:tcPr>
          <w:p w:rsidR="0094795B" w:rsidRPr="0016621E" w:rsidRDefault="0094795B" w:rsidP="00C96214">
            <w:pPr>
              <w:jc w:val="both"/>
              <w:rPr>
                <w:sz w:val="24"/>
                <w:szCs w:val="24"/>
              </w:rPr>
            </w:pPr>
            <w:r w:rsidRPr="0016621E">
              <w:rPr>
                <w:sz w:val="24"/>
                <w:szCs w:val="24"/>
              </w:rPr>
              <w:t xml:space="preserve">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образовательных учреждений, реализующих программы общего образования </w:t>
            </w:r>
            <w:r w:rsidRPr="0016621E">
              <w:rPr>
                <w:sz w:val="24"/>
                <w:szCs w:val="24"/>
              </w:rPr>
              <w:br w:type="page"/>
            </w:r>
          </w:p>
        </w:tc>
        <w:tc>
          <w:tcPr>
            <w:tcW w:w="742" w:type="dxa"/>
            <w:vAlign w:val="center"/>
          </w:tcPr>
          <w:p w:rsidR="0094795B" w:rsidRPr="0016621E" w:rsidRDefault="0094795B" w:rsidP="00C96214">
            <w:pPr>
              <w:jc w:val="center"/>
              <w:rPr>
                <w:sz w:val="24"/>
                <w:szCs w:val="24"/>
              </w:rPr>
            </w:pPr>
            <w:r w:rsidRPr="0016621E">
              <w:rPr>
                <w:sz w:val="24"/>
                <w:szCs w:val="24"/>
              </w:rPr>
              <w:t>%</w:t>
            </w:r>
          </w:p>
        </w:tc>
        <w:tc>
          <w:tcPr>
            <w:tcW w:w="817" w:type="dxa"/>
            <w:vAlign w:val="center"/>
          </w:tcPr>
          <w:p w:rsidR="0094795B" w:rsidRPr="0016621E" w:rsidRDefault="0094795B" w:rsidP="00C96214">
            <w:pPr>
              <w:jc w:val="center"/>
              <w:rPr>
                <w:color w:val="000000"/>
                <w:sz w:val="24"/>
              </w:rPr>
            </w:pPr>
            <w:r w:rsidRPr="0016621E">
              <w:rPr>
                <w:color w:val="000000"/>
                <w:sz w:val="24"/>
              </w:rPr>
              <w:t>89</w:t>
            </w:r>
          </w:p>
        </w:tc>
        <w:tc>
          <w:tcPr>
            <w:tcW w:w="851" w:type="dxa"/>
            <w:vAlign w:val="center"/>
          </w:tcPr>
          <w:p w:rsidR="0094795B" w:rsidRPr="0016621E" w:rsidRDefault="0094795B" w:rsidP="00C96214">
            <w:pPr>
              <w:jc w:val="center"/>
              <w:rPr>
                <w:color w:val="000000"/>
                <w:sz w:val="24"/>
              </w:rPr>
            </w:pPr>
            <w:r w:rsidRPr="0016621E">
              <w:rPr>
                <w:color w:val="000000"/>
                <w:sz w:val="24"/>
              </w:rPr>
              <w:t>89</w:t>
            </w:r>
          </w:p>
        </w:tc>
        <w:tc>
          <w:tcPr>
            <w:tcW w:w="850" w:type="dxa"/>
            <w:vAlign w:val="center"/>
          </w:tcPr>
          <w:p w:rsidR="0094795B" w:rsidRPr="0016621E" w:rsidRDefault="0094795B" w:rsidP="00C96214">
            <w:pPr>
              <w:jc w:val="center"/>
              <w:rPr>
                <w:color w:val="000000"/>
                <w:sz w:val="24"/>
              </w:rPr>
            </w:pPr>
            <w:r w:rsidRPr="0016621E">
              <w:rPr>
                <w:color w:val="000000"/>
                <w:sz w:val="24"/>
              </w:rPr>
              <w:t>89</w:t>
            </w:r>
          </w:p>
        </w:tc>
      </w:tr>
      <w:tr w:rsidR="00F54F46" w:rsidRPr="0016621E" w:rsidTr="00776A64">
        <w:tc>
          <w:tcPr>
            <w:tcW w:w="6379" w:type="dxa"/>
            <w:vAlign w:val="center"/>
          </w:tcPr>
          <w:p w:rsidR="00F54F46" w:rsidRPr="0016621E" w:rsidRDefault="00F54F46" w:rsidP="00C96214">
            <w:pPr>
              <w:jc w:val="both"/>
              <w:rPr>
                <w:sz w:val="24"/>
                <w:szCs w:val="24"/>
              </w:rPr>
            </w:pPr>
            <w:r w:rsidRPr="0016621E">
              <w:rPr>
                <w:sz w:val="24"/>
                <w:szCs w:val="24"/>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742" w:type="dxa"/>
            <w:vAlign w:val="center"/>
          </w:tcPr>
          <w:p w:rsidR="00F54F46" w:rsidRPr="0016621E" w:rsidRDefault="00F54F46" w:rsidP="00C96214">
            <w:pPr>
              <w:jc w:val="center"/>
              <w:rPr>
                <w:sz w:val="24"/>
                <w:szCs w:val="24"/>
              </w:rPr>
            </w:pPr>
            <w:r w:rsidRPr="0016621E">
              <w:rPr>
                <w:sz w:val="24"/>
                <w:szCs w:val="24"/>
              </w:rPr>
              <w:t>%</w:t>
            </w:r>
          </w:p>
        </w:tc>
        <w:tc>
          <w:tcPr>
            <w:tcW w:w="817" w:type="dxa"/>
            <w:vAlign w:val="center"/>
          </w:tcPr>
          <w:p w:rsidR="00F54F46" w:rsidRPr="0016621E" w:rsidRDefault="00F54F46" w:rsidP="00C96214">
            <w:pPr>
              <w:jc w:val="center"/>
              <w:rPr>
                <w:sz w:val="24"/>
                <w:szCs w:val="24"/>
              </w:rPr>
            </w:pPr>
            <w:r w:rsidRPr="0016621E">
              <w:rPr>
                <w:sz w:val="24"/>
                <w:szCs w:val="24"/>
              </w:rPr>
              <w:t>21,6</w:t>
            </w:r>
          </w:p>
        </w:tc>
        <w:tc>
          <w:tcPr>
            <w:tcW w:w="851" w:type="dxa"/>
            <w:vAlign w:val="center"/>
          </w:tcPr>
          <w:p w:rsidR="00F54F46" w:rsidRPr="0016621E" w:rsidRDefault="00F54F46" w:rsidP="00C96214">
            <w:pPr>
              <w:jc w:val="center"/>
              <w:rPr>
                <w:sz w:val="24"/>
                <w:szCs w:val="24"/>
              </w:rPr>
            </w:pPr>
            <w:r w:rsidRPr="0016621E">
              <w:rPr>
                <w:sz w:val="24"/>
                <w:szCs w:val="24"/>
              </w:rPr>
              <w:t>21,6</w:t>
            </w:r>
          </w:p>
        </w:tc>
        <w:tc>
          <w:tcPr>
            <w:tcW w:w="850" w:type="dxa"/>
            <w:vAlign w:val="center"/>
          </w:tcPr>
          <w:p w:rsidR="00F54F46" w:rsidRPr="0016621E" w:rsidRDefault="00F54F46" w:rsidP="00C96214">
            <w:pPr>
              <w:jc w:val="center"/>
              <w:rPr>
                <w:sz w:val="24"/>
                <w:szCs w:val="24"/>
              </w:rPr>
            </w:pPr>
            <w:r w:rsidRPr="0016621E">
              <w:rPr>
                <w:sz w:val="24"/>
                <w:szCs w:val="24"/>
              </w:rPr>
              <w:t>21,6</w:t>
            </w:r>
          </w:p>
        </w:tc>
      </w:tr>
      <w:tr w:rsidR="00F54F46" w:rsidRPr="0016621E" w:rsidTr="00776A64">
        <w:trPr>
          <w:trHeight w:val="1070"/>
        </w:trPr>
        <w:tc>
          <w:tcPr>
            <w:tcW w:w="6379" w:type="dxa"/>
            <w:vAlign w:val="center"/>
          </w:tcPr>
          <w:p w:rsidR="00F54F46" w:rsidRPr="0016621E" w:rsidRDefault="00F54F46" w:rsidP="00C96214">
            <w:pPr>
              <w:jc w:val="both"/>
              <w:rPr>
                <w:sz w:val="24"/>
                <w:szCs w:val="24"/>
              </w:rPr>
            </w:pPr>
            <w:r w:rsidRPr="0016621E">
              <w:rPr>
                <w:sz w:val="24"/>
                <w:szCs w:val="24"/>
              </w:rPr>
              <w:t>Доля общеобразовательных учреждений, реализующих адаптированные образовательные программы, от количества общеобразовательных учреждений</w:t>
            </w:r>
          </w:p>
        </w:tc>
        <w:tc>
          <w:tcPr>
            <w:tcW w:w="742" w:type="dxa"/>
            <w:vAlign w:val="center"/>
          </w:tcPr>
          <w:p w:rsidR="00F54F46" w:rsidRPr="0016621E" w:rsidRDefault="00F54F46" w:rsidP="00C96214">
            <w:pPr>
              <w:jc w:val="center"/>
              <w:rPr>
                <w:sz w:val="24"/>
                <w:szCs w:val="24"/>
              </w:rPr>
            </w:pPr>
            <w:r w:rsidRPr="0016621E">
              <w:rPr>
                <w:sz w:val="24"/>
                <w:szCs w:val="24"/>
              </w:rPr>
              <w:t>%</w:t>
            </w:r>
          </w:p>
        </w:tc>
        <w:tc>
          <w:tcPr>
            <w:tcW w:w="817" w:type="dxa"/>
            <w:vAlign w:val="center"/>
          </w:tcPr>
          <w:p w:rsidR="00F54F46" w:rsidRPr="0016621E" w:rsidRDefault="00F54F46" w:rsidP="00C96214">
            <w:pPr>
              <w:jc w:val="center"/>
              <w:rPr>
                <w:sz w:val="24"/>
                <w:szCs w:val="24"/>
              </w:rPr>
            </w:pPr>
            <w:r w:rsidRPr="0016621E">
              <w:rPr>
                <w:sz w:val="24"/>
                <w:szCs w:val="24"/>
              </w:rPr>
              <w:t>100</w:t>
            </w:r>
          </w:p>
        </w:tc>
        <w:tc>
          <w:tcPr>
            <w:tcW w:w="851" w:type="dxa"/>
            <w:vAlign w:val="center"/>
          </w:tcPr>
          <w:p w:rsidR="00F54F46" w:rsidRPr="0016621E" w:rsidRDefault="00F54F46" w:rsidP="00C96214">
            <w:pPr>
              <w:ind w:firstLineChars="100" w:firstLine="240"/>
              <w:rPr>
                <w:sz w:val="24"/>
                <w:szCs w:val="24"/>
              </w:rPr>
            </w:pPr>
            <w:r w:rsidRPr="0016621E">
              <w:rPr>
                <w:sz w:val="24"/>
                <w:szCs w:val="24"/>
              </w:rPr>
              <w:t>100</w:t>
            </w:r>
          </w:p>
        </w:tc>
        <w:tc>
          <w:tcPr>
            <w:tcW w:w="850" w:type="dxa"/>
            <w:vAlign w:val="center"/>
          </w:tcPr>
          <w:p w:rsidR="00F54F46" w:rsidRPr="0016621E" w:rsidRDefault="00F54F46" w:rsidP="00C96214">
            <w:pPr>
              <w:ind w:firstLineChars="100" w:firstLine="240"/>
              <w:rPr>
                <w:sz w:val="24"/>
                <w:szCs w:val="24"/>
              </w:rPr>
            </w:pPr>
            <w:r w:rsidRPr="0016621E">
              <w:rPr>
                <w:sz w:val="24"/>
                <w:szCs w:val="24"/>
              </w:rPr>
              <w:t>100</w:t>
            </w:r>
          </w:p>
        </w:tc>
      </w:tr>
      <w:tr w:rsidR="00F54F46" w:rsidRPr="006F3D56" w:rsidTr="0016621E">
        <w:trPr>
          <w:trHeight w:val="645"/>
        </w:trPr>
        <w:tc>
          <w:tcPr>
            <w:tcW w:w="6379" w:type="dxa"/>
            <w:vAlign w:val="center"/>
          </w:tcPr>
          <w:p w:rsidR="00F54F46" w:rsidRPr="0016621E" w:rsidRDefault="00007A45" w:rsidP="00C96214">
            <w:pPr>
              <w:jc w:val="both"/>
              <w:rPr>
                <w:sz w:val="24"/>
                <w:szCs w:val="24"/>
              </w:rPr>
            </w:pPr>
            <w:r w:rsidRPr="0016621E">
              <w:rPr>
                <w:sz w:val="24"/>
                <w:szCs w:val="24"/>
              </w:rPr>
              <w:t>Доля детей, охваченных отдыхом и оздоровлением от общего числа детей школьного возраста</w:t>
            </w:r>
          </w:p>
        </w:tc>
        <w:tc>
          <w:tcPr>
            <w:tcW w:w="742" w:type="dxa"/>
            <w:vAlign w:val="center"/>
          </w:tcPr>
          <w:p w:rsidR="00F54F46" w:rsidRPr="0016621E" w:rsidRDefault="00F54F46" w:rsidP="00C96214">
            <w:pPr>
              <w:jc w:val="center"/>
              <w:rPr>
                <w:sz w:val="24"/>
                <w:szCs w:val="24"/>
              </w:rPr>
            </w:pPr>
            <w:r w:rsidRPr="0016621E">
              <w:rPr>
                <w:sz w:val="24"/>
                <w:szCs w:val="24"/>
              </w:rPr>
              <w:t>%</w:t>
            </w:r>
          </w:p>
        </w:tc>
        <w:tc>
          <w:tcPr>
            <w:tcW w:w="817" w:type="dxa"/>
            <w:vAlign w:val="center"/>
          </w:tcPr>
          <w:p w:rsidR="00F54F46" w:rsidRPr="0016621E" w:rsidRDefault="00F54F46" w:rsidP="00C96214">
            <w:pPr>
              <w:jc w:val="center"/>
              <w:rPr>
                <w:sz w:val="24"/>
                <w:szCs w:val="24"/>
              </w:rPr>
            </w:pPr>
            <w:r w:rsidRPr="0016621E">
              <w:rPr>
                <w:sz w:val="24"/>
                <w:szCs w:val="24"/>
              </w:rPr>
              <w:t>77,1</w:t>
            </w:r>
          </w:p>
        </w:tc>
        <w:tc>
          <w:tcPr>
            <w:tcW w:w="851" w:type="dxa"/>
            <w:vAlign w:val="center"/>
          </w:tcPr>
          <w:p w:rsidR="00F54F46" w:rsidRPr="0016621E" w:rsidRDefault="00F54F46" w:rsidP="00C96214">
            <w:pPr>
              <w:jc w:val="center"/>
              <w:rPr>
                <w:sz w:val="24"/>
                <w:szCs w:val="24"/>
              </w:rPr>
            </w:pPr>
            <w:r w:rsidRPr="0016621E">
              <w:rPr>
                <w:sz w:val="24"/>
                <w:szCs w:val="24"/>
              </w:rPr>
              <w:t>77,1</w:t>
            </w:r>
          </w:p>
        </w:tc>
        <w:tc>
          <w:tcPr>
            <w:tcW w:w="850" w:type="dxa"/>
            <w:vAlign w:val="center"/>
          </w:tcPr>
          <w:p w:rsidR="00F54F46" w:rsidRPr="0016621E" w:rsidRDefault="00F54F46" w:rsidP="00C96214">
            <w:pPr>
              <w:jc w:val="center"/>
              <w:rPr>
                <w:sz w:val="24"/>
                <w:szCs w:val="24"/>
              </w:rPr>
            </w:pPr>
            <w:r w:rsidRPr="0016621E">
              <w:rPr>
                <w:sz w:val="24"/>
                <w:szCs w:val="24"/>
              </w:rPr>
              <w:t>77,1</w:t>
            </w:r>
          </w:p>
        </w:tc>
      </w:tr>
    </w:tbl>
    <w:p w:rsidR="00F54F46" w:rsidRPr="004C6730" w:rsidRDefault="00F54F46" w:rsidP="00C96214">
      <w:pPr>
        <w:spacing w:before="120"/>
        <w:ind w:firstLine="720"/>
        <w:jc w:val="both"/>
        <w:rPr>
          <w:sz w:val="28"/>
        </w:rPr>
      </w:pPr>
      <w:r w:rsidRPr="004C6730">
        <w:rPr>
          <w:sz w:val="28"/>
        </w:rPr>
        <w:t>Реализация данной подпрограммы позволит:</w:t>
      </w:r>
    </w:p>
    <w:p w:rsidR="00F54F46" w:rsidRPr="004C6730" w:rsidRDefault="00F54F46" w:rsidP="00BC5A27">
      <w:pPr>
        <w:numPr>
          <w:ilvl w:val="0"/>
          <w:numId w:val="10"/>
        </w:numPr>
        <w:tabs>
          <w:tab w:val="num" w:pos="0"/>
        </w:tabs>
        <w:ind w:left="0" w:firstLine="709"/>
        <w:jc w:val="both"/>
        <w:rPr>
          <w:sz w:val="28"/>
        </w:rPr>
      </w:pPr>
      <w:r w:rsidRPr="004C6730">
        <w:rPr>
          <w:sz w:val="28"/>
        </w:rPr>
        <w:t>увеличить долю детей с ограниченными возможностями здоровья, обучающихся в общеобразовательных организациях, реализующих адаптированные образовательные программы, от количества детей данной категории, обучающихся в общеобразовательных организациях;</w:t>
      </w:r>
    </w:p>
    <w:p w:rsidR="00F54F46" w:rsidRPr="004C6730" w:rsidRDefault="00F54F46" w:rsidP="00BC5A27">
      <w:pPr>
        <w:numPr>
          <w:ilvl w:val="0"/>
          <w:numId w:val="10"/>
        </w:numPr>
        <w:tabs>
          <w:tab w:val="num" w:pos="0"/>
        </w:tabs>
        <w:ind w:left="0" w:firstLine="741"/>
        <w:jc w:val="both"/>
        <w:rPr>
          <w:sz w:val="28"/>
        </w:rPr>
      </w:pPr>
      <w:r w:rsidRPr="004C6730">
        <w:rPr>
          <w:sz w:val="28"/>
        </w:rPr>
        <w:t>увеличить долю базовых образовательных учреждений (обеспечивающих совместное обучение инвалидов и лиц, немеющих нарушений) в общем количестве образовательных учреждений, реализующих программы общего образования;</w:t>
      </w:r>
    </w:p>
    <w:p w:rsidR="00F54F46" w:rsidRPr="004C6730" w:rsidRDefault="00F54F46" w:rsidP="00BC5A27">
      <w:pPr>
        <w:numPr>
          <w:ilvl w:val="0"/>
          <w:numId w:val="10"/>
        </w:numPr>
        <w:tabs>
          <w:tab w:val="num" w:pos="0"/>
        </w:tabs>
        <w:ind w:left="0" w:firstLine="741"/>
        <w:jc w:val="both"/>
        <w:rPr>
          <w:sz w:val="28"/>
        </w:rPr>
      </w:pPr>
      <w:r w:rsidRPr="004C6730">
        <w:rPr>
          <w:sz w:val="28"/>
        </w:rPr>
        <w:t>увеличить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p w:rsidR="00F54F46" w:rsidRPr="004C6730" w:rsidRDefault="00F54F46" w:rsidP="00BC5A27">
      <w:pPr>
        <w:numPr>
          <w:ilvl w:val="0"/>
          <w:numId w:val="10"/>
        </w:numPr>
        <w:tabs>
          <w:tab w:val="num" w:pos="0"/>
        </w:tabs>
        <w:ind w:left="0" w:firstLine="741"/>
        <w:jc w:val="both"/>
        <w:rPr>
          <w:sz w:val="28"/>
        </w:rPr>
      </w:pPr>
      <w:r w:rsidRPr="004C6730">
        <w:rPr>
          <w:sz w:val="28"/>
        </w:rPr>
        <w:t>сохранить долю оздоровленных детей школьного возраста.</w:t>
      </w:r>
    </w:p>
    <w:p w:rsidR="00F54F46" w:rsidRPr="004C6730" w:rsidRDefault="00F54F46" w:rsidP="00C96214">
      <w:pPr>
        <w:spacing w:before="120"/>
        <w:ind w:firstLine="720"/>
        <w:jc w:val="both"/>
        <w:rPr>
          <w:sz w:val="28"/>
        </w:rPr>
      </w:pPr>
      <w:r w:rsidRPr="004C6730">
        <w:rPr>
          <w:sz w:val="28"/>
        </w:rPr>
        <w:t>В рамках данной подпрограммы предусмотрены расходы на обеспечение выполнения муниципального задания бюджетными и автономными учреждениями.</w:t>
      </w:r>
    </w:p>
    <w:p w:rsidR="00F423C3" w:rsidRPr="003B3D3A" w:rsidRDefault="00F423C3" w:rsidP="00F423C3">
      <w:pPr>
        <w:pStyle w:val="ConsPlusTitle"/>
        <w:spacing w:before="120"/>
        <w:ind w:right="96" w:firstLine="709"/>
        <w:jc w:val="both"/>
        <w:rPr>
          <w:rFonts w:ascii="Times New Roman" w:hAnsi="Times New Roman" w:cs="Times New Roman"/>
          <w:b w:val="0"/>
          <w:sz w:val="28"/>
          <w:szCs w:val="28"/>
        </w:rPr>
      </w:pPr>
      <w:r w:rsidRPr="004C6730">
        <w:rPr>
          <w:rFonts w:ascii="Times New Roman" w:hAnsi="Times New Roman" w:cs="Times New Roman"/>
          <w:b w:val="0"/>
          <w:sz w:val="28"/>
          <w:szCs w:val="28"/>
        </w:rPr>
        <w:t>На эти цели предусмотрены бюджетные ассигнования в сумме</w:t>
      </w:r>
      <w:r w:rsidR="003B3D3A">
        <w:rPr>
          <w:rFonts w:ascii="Times New Roman" w:hAnsi="Times New Roman" w:cs="Times New Roman"/>
          <w:b w:val="0"/>
          <w:sz w:val="28"/>
          <w:szCs w:val="28"/>
        </w:rPr>
        <w:t xml:space="preserve"> </w:t>
      </w:r>
      <w:r w:rsidR="004C6730">
        <w:rPr>
          <w:rFonts w:ascii="Times New Roman" w:hAnsi="Times New Roman" w:cs="Times New Roman"/>
          <w:b w:val="0"/>
          <w:sz w:val="28"/>
          <w:szCs w:val="28"/>
        </w:rPr>
        <w:t>1432357,0</w:t>
      </w:r>
      <w:r w:rsidRPr="004C6730">
        <w:rPr>
          <w:rFonts w:ascii="Times New Roman" w:hAnsi="Times New Roman" w:cs="Times New Roman"/>
          <w:b w:val="0"/>
          <w:sz w:val="28"/>
          <w:szCs w:val="28"/>
        </w:rPr>
        <w:t xml:space="preserve"> тыс. </w:t>
      </w:r>
      <w:r w:rsidRPr="003B3D3A">
        <w:rPr>
          <w:rFonts w:ascii="Times New Roman" w:hAnsi="Times New Roman" w:cs="Times New Roman"/>
          <w:b w:val="0"/>
          <w:sz w:val="28"/>
          <w:szCs w:val="28"/>
        </w:rPr>
        <w:t>рублей.</w:t>
      </w:r>
    </w:p>
    <w:p w:rsidR="00F54F46" w:rsidRPr="003B3D3A" w:rsidRDefault="00F54F46" w:rsidP="00C96214">
      <w:pPr>
        <w:spacing w:before="120"/>
        <w:ind w:firstLine="720"/>
        <w:jc w:val="both"/>
        <w:rPr>
          <w:sz w:val="28"/>
        </w:rPr>
      </w:pPr>
      <w:r w:rsidRPr="003B3D3A">
        <w:rPr>
          <w:sz w:val="28"/>
        </w:rPr>
        <w:t xml:space="preserve">За счет расходов на цели, не связанные с финансовым обеспечением выполнения муниципального задания, </w:t>
      </w:r>
      <w:r w:rsidR="008879C4" w:rsidRPr="003B3D3A">
        <w:rPr>
          <w:sz w:val="28"/>
        </w:rPr>
        <w:t>в 202</w:t>
      </w:r>
      <w:r w:rsidR="007D6BFD" w:rsidRPr="003B3D3A">
        <w:rPr>
          <w:sz w:val="28"/>
        </w:rPr>
        <w:t>5</w:t>
      </w:r>
      <w:r w:rsidR="008879C4" w:rsidRPr="003B3D3A">
        <w:rPr>
          <w:sz w:val="28"/>
        </w:rPr>
        <w:t xml:space="preserve"> году </w:t>
      </w:r>
      <w:r w:rsidRPr="003B3D3A">
        <w:rPr>
          <w:sz w:val="28"/>
        </w:rPr>
        <w:t>муниципальными автономными и бюджетными учреждениями планируется выполнить работы:</w:t>
      </w:r>
    </w:p>
    <w:p w:rsidR="00F54F46" w:rsidRPr="003B3D3A" w:rsidRDefault="00F54F46" w:rsidP="00C96214">
      <w:pPr>
        <w:ind w:firstLine="720"/>
        <w:jc w:val="both"/>
        <w:rPr>
          <w:sz w:val="28"/>
        </w:rPr>
      </w:pPr>
      <w:r w:rsidRPr="003B3D3A">
        <w:rPr>
          <w:sz w:val="28"/>
        </w:rPr>
        <w:t xml:space="preserve">- </w:t>
      </w:r>
      <w:r w:rsidR="002F7644" w:rsidRPr="003B3D3A">
        <w:rPr>
          <w:sz w:val="28"/>
        </w:rPr>
        <w:t>в дошкольных образовательных учреждениях</w:t>
      </w:r>
      <w:r w:rsidRPr="003B3D3A">
        <w:rPr>
          <w:sz w:val="28"/>
        </w:rPr>
        <w:t xml:space="preserve"> сумме </w:t>
      </w:r>
      <w:r w:rsidR="003B3D3A" w:rsidRPr="003B3D3A">
        <w:rPr>
          <w:sz w:val="28"/>
        </w:rPr>
        <w:t>2 510</w:t>
      </w:r>
      <w:r w:rsidR="00F423C3" w:rsidRPr="003B3D3A">
        <w:rPr>
          <w:sz w:val="28"/>
        </w:rPr>
        <w:t>,0</w:t>
      </w:r>
      <w:r w:rsidR="008879C4" w:rsidRPr="003B3D3A">
        <w:rPr>
          <w:sz w:val="28"/>
        </w:rPr>
        <w:t xml:space="preserve"> тыс. рублей</w:t>
      </w:r>
      <w:r w:rsidRPr="003B3D3A">
        <w:rPr>
          <w:sz w:val="28"/>
        </w:rPr>
        <w:t>;</w:t>
      </w:r>
    </w:p>
    <w:p w:rsidR="00F54F46" w:rsidRPr="003B3D3A" w:rsidRDefault="0026472E" w:rsidP="00C96214">
      <w:pPr>
        <w:ind w:firstLine="720"/>
        <w:jc w:val="both"/>
        <w:rPr>
          <w:sz w:val="28"/>
        </w:rPr>
      </w:pPr>
      <w:r w:rsidRPr="003B3D3A">
        <w:rPr>
          <w:sz w:val="28"/>
        </w:rPr>
        <w:t xml:space="preserve">- </w:t>
      </w:r>
      <w:r w:rsidR="002F7644" w:rsidRPr="003B3D3A">
        <w:rPr>
          <w:sz w:val="28"/>
        </w:rPr>
        <w:t>в общеобразовательных учреждениях</w:t>
      </w:r>
      <w:r w:rsidRPr="003B3D3A">
        <w:rPr>
          <w:sz w:val="28"/>
        </w:rPr>
        <w:t xml:space="preserve"> сумме </w:t>
      </w:r>
      <w:r w:rsidR="003B3D3A" w:rsidRPr="003B3D3A">
        <w:rPr>
          <w:sz w:val="28"/>
        </w:rPr>
        <w:t>3 490</w:t>
      </w:r>
      <w:r w:rsidR="00F423C3" w:rsidRPr="003B3D3A">
        <w:rPr>
          <w:sz w:val="28"/>
        </w:rPr>
        <w:t>,0</w:t>
      </w:r>
      <w:r w:rsidRPr="003B3D3A">
        <w:rPr>
          <w:sz w:val="28"/>
        </w:rPr>
        <w:t xml:space="preserve"> тыс. рублей.</w:t>
      </w:r>
    </w:p>
    <w:p w:rsidR="0026472E" w:rsidRPr="003B3D3A" w:rsidRDefault="00F54F46" w:rsidP="00C96214">
      <w:pPr>
        <w:spacing w:before="120"/>
        <w:ind w:firstLine="720"/>
        <w:jc w:val="both"/>
        <w:rPr>
          <w:sz w:val="28"/>
        </w:rPr>
      </w:pPr>
      <w:r w:rsidRPr="003B3D3A">
        <w:rPr>
          <w:sz w:val="28"/>
        </w:rPr>
        <w:t>В рамках данной подпрограммы в 202</w:t>
      </w:r>
      <w:r w:rsidR="003B3D3A">
        <w:rPr>
          <w:sz w:val="28"/>
        </w:rPr>
        <w:t xml:space="preserve">5 </w:t>
      </w:r>
      <w:r w:rsidR="008879C4" w:rsidRPr="003B3D3A">
        <w:rPr>
          <w:sz w:val="28"/>
        </w:rPr>
        <w:t>-</w:t>
      </w:r>
      <w:r w:rsidR="003B3D3A">
        <w:rPr>
          <w:sz w:val="28"/>
        </w:rPr>
        <w:t xml:space="preserve"> </w:t>
      </w:r>
      <w:r w:rsidR="008879C4" w:rsidRPr="003B3D3A">
        <w:rPr>
          <w:sz w:val="28"/>
        </w:rPr>
        <w:t>202</w:t>
      </w:r>
      <w:r w:rsidR="003B3D3A">
        <w:rPr>
          <w:sz w:val="28"/>
        </w:rPr>
        <w:t>7</w:t>
      </w:r>
      <w:r w:rsidRPr="003B3D3A">
        <w:rPr>
          <w:sz w:val="28"/>
        </w:rPr>
        <w:t xml:space="preserve"> </w:t>
      </w:r>
      <w:proofErr w:type="spellStart"/>
      <w:r w:rsidRPr="003B3D3A">
        <w:rPr>
          <w:sz w:val="28"/>
        </w:rPr>
        <w:t>г</w:t>
      </w:r>
      <w:r w:rsidR="008879C4" w:rsidRPr="003B3D3A">
        <w:rPr>
          <w:sz w:val="28"/>
        </w:rPr>
        <w:t>.г</w:t>
      </w:r>
      <w:proofErr w:type="spellEnd"/>
      <w:r w:rsidR="008879C4" w:rsidRPr="003B3D3A">
        <w:rPr>
          <w:sz w:val="28"/>
        </w:rPr>
        <w:t>.</w:t>
      </w:r>
      <w:r w:rsidR="00162359" w:rsidRPr="003B3D3A">
        <w:rPr>
          <w:sz w:val="28"/>
        </w:rPr>
        <w:t xml:space="preserve"> ежегодно</w:t>
      </w:r>
      <w:r w:rsidRPr="003B3D3A">
        <w:rPr>
          <w:sz w:val="28"/>
        </w:rPr>
        <w:t xml:space="preserve"> </w:t>
      </w:r>
      <w:proofErr w:type="gramStart"/>
      <w:r w:rsidRPr="003B3D3A">
        <w:rPr>
          <w:sz w:val="28"/>
        </w:rPr>
        <w:t>предусматриваются  средства</w:t>
      </w:r>
      <w:proofErr w:type="gramEnd"/>
      <w:r w:rsidR="003B3D3A">
        <w:rPr>
          <w:sz w:val="28"/>
        </w:rPr>
        <w:t xml:space="preserve"> (за </w:t>
      </w:r>
      <w:r w:rsidR="003B3D3A" w:rsidRPr="003B3D3A">
        <w:rPr>
          <w:sz w:val="28"/>
        </w:rPr>
        <w:t>счет местного бюджета)</w:t>
      </w:r>
      <w:r w:rsidR="0026472E" w:rsidRPr="003B3D3A">
        <w:rPr>
          <w:sz w:val="28"/>
        </w:rPr>
        <w:t>:</w:t>
      </w:r>
    </w:p>
    <w:p w:rsidR="0026472E" w:rsidRPr="003B3D3A" w:rsidRDefault="0026472E" w:rsidP="00C96214">
      <w:pPr>
        <w:ind w:firstLine="720"/>
        <w:jc w:val="both"/>
        <w:rPr>
          <w:sz w:val="28"/>
        </w:rPr>
      </w:pPr>
      <w:r w:rsidRPr="003B3D3A">
        <w:rPr>
          <w:sz w:val="28"/>
        </w:rPr>
        <w:t>- компенсация расходов на оплату стоимости проезда и провоза багажа к месту использования отпуска и обратно по 1 900,0 тыс. рублей</w:t>
      </w:r>
      <w:r w:rsidR="0051314D" w:rsidRPr="003B3D3A">
        <w:rPr>
          <w:sz w:val="28"/>
        </w:rPr>
        <w:t>;</w:t>
      </w:r>
    </w:p>
    <w:p w:rsidR="0026472E" w:rsidRPr="003B3D3A" w:rsidRDefault="0026472E" w:rsidP="00C96214">
      <w:pPr>
        <w:ind w:firstLine="720"/>
        <w:jc w:val="both"/>
        <w:rPr>
          <w:sz w:val="28"/>
        </w:rPr>
      </w:pPr>
      <w:r w:rsidRPr="003B3D3A">
        <w:rPr>
          <w:sz w:val="28"/>
        </w:rPr>
        <w:t>- по вырубке аварийных тополей на сумму 550,0 тыс. рублей</w:t>
      </w:r>
      <w:r w:rsidR="0051314D" w:rsidRPr="003B3D3A">
        <w:rPr>
          <w:sz w:val="28"/>
        </w:rPr>
        <w:t>;</w:t>
      </w:r>
    </w:p>
    <w:p w:rsidR="00F54F46" w:rsidRPr="003B3D3A" w:rsidRDefault="0026472E" w:rsidP="00C96214">
      <w:pPr>
        <w:ind w:firstLine="720"/>
        <w:jc w:val="both"/>
        <w:rPr>
          <w:sz w:val="28"/>
        </w:rPr>
      </w:pPr>
      <w:r w:rsidRPr="003B3D3A">
        <w:rPr>
          <w:sz w:val="28"/>
        </w:rPr>
        <w:t>-</w:t>
      </w:r>
      <w:r w:rsidR="00F54F46" w:rsidRPr="003B3D3A">
        <w:rPr>
          <w:sz w:val="28"/>
        </w:rPr>
        <w:t xml:space="preserve"> </w:t>
      </w:r>
      <w:r w:rsidR="00162359" w:rsidRPr="003B3D3A">
        <w:rPr>
          <w:sz w:val="28"/>
        </w:rPr>
        <w:t xml:space="preserve">на оздоровление детей </w:t>
      </w:r>
      <w:r w:rsidR="00F54F46" w:rsidRPr="003B3D3A">
        <w:rPr>
          <w:sz w:val="28"/>
        </w:rPr>
        <w:t xml:space="preserve">в сумме </w:t>
      </w:r>
      <w:r w:rsidR="00A14122" w:rsidRPr="003B3D3A">
        <w:rPr>
          <w:sz w:val="28"/>
        </w:rPr>
        <w:t>3 169,3</w:t>
      </w:r>
      <w:r w:rsidR="00F54F46" w:rsidRPr="003B3D3A">
        <w:rPr>
          <w:sz w:val="28"/>
        </w:rPr>
        <w:t xml:space="preserve"> тыс. рублей</w:t>
      </w:r>
      <w:r w:rsidR="0051314D" w:rsidRPr="003B3D3A">
        <w:rPr>
          <w:sz w:val="28"/>
        </w:rPr>
        <w:t>;</w:t>
      </w:r>
    </w:p>
    <w:p w:rsidR="00162359" w:rsidRPr="003B3D3A" w:rsidRDefault="00162359" w:rsidP="00C96214">
      <w:pPr>
        <w:ind w:firstLine="720"/>
        <w:jc w:val="both"/>
        <w:rPr>
          <w:sz w:val="28"/>
        </w:rPr>
      </w:pPr>
      <w:r w:rsidRPr="003B3D3A">
        <w:rPr>
          <w:sz w:val="28"/>
        </w:rPr>
        <w:t xml:space="preserve">- на организацию сборов старшеклассников </w:t>
      </w:r>
      <w:r w:rsidR="002F7644" w:rsidRPr="003B3D3A">
        <w:rPr>
          <w:sz w:val="28"/>
        </w:rPr>
        <w:t>–</w:t>
      </w:r>
      <w:r w:rsidRPr="003B3D3A">
        <w:rPr>
          <w:sz w:val="28"/>
        </w:rPr>
        <w:t xml:space="preserve"> </w:t>
      </w:r>
      <w:r w:rsidR="003B3D3A" w:rsidRPr="003B3D3A">
        <w:rPr>
          <w:sz w:val="28"/>
        </w:rPr>
        <w:t>480,9</w:t>
      </w:r>
      <w:r w:rsidRPr="003B3D3A">
        <w:rPr>
          <w:sz w:val="28"/>
        </w:rPr>
        <w:t xml:space="preserve"> тыс. рублей</w:t>
      </w:r>
      <w:r w:rsidR="0051314D" w:rsidRPr="003B3D3A">
        <w:rPr>
          <w:sz w:val="28"/>
        </w:rPr>
        <w:t>;</w:t>
      </w:r>
    </w:p>
    <w:p w:rsidR="002F7644" w:rsidRPr="003B3D3A" w:rsidRDefault="00162359" w:rsidP="00C96214">
      <w:pPr>
        <w:ind w:firstLine="720"/>
        <w:jc w:val="both"/>
        <w:rPr>
          <w:sz w:val="28"/>
        </w:rPr>
      </w:pPr>
      <w:r w:rsidRPr="003B3D3A">
        <w:rPr>
          <w:sz w:val="28"/>
        </w:rPr>
        <w:t xml:space="preserve">- </w:t>
      </w:r>
      <w:r w:rsidR="002F7644" w:rsidRPr="003B3D3A">
        <w:rPr>
          <w:sz w:val="28"/>
        </w:rPr>
        <w:t xml:space="preserve">на </w:t>
      </w:r>
      <w:r w:rsidRPr="003B3D3A">
        <w:rPr>
          <w:sz w:val="28"/>
        </w:rPr>
        <w:t>пров</w:t>
      </w:r>
      <w:r w:rsidR="002F7644" w:rsidRPr="003B3D3A">
        <w:rPr>
          <w:sz w:val="28"/>
        </w:rPr>
        <w:t>едение</w:t>
      </w:r>
      <w:r w:rsidRPr="003B3D3A">
        <w:rPr>
          <w:sz w:val="28"/>
        </w:rPr>
        <w:t xml:space="preserve"> конкурс</w:t>
      </w:r>
      <w:r w:rsidR="002F7644" w:rsidRPr="003B3D3A">
        <w:rPr>
          <w:sz w:val="28"/>
        </w:rPr>
        <w:t>а</w:t>
      </w:r>
      <w:r w:rsidRPr="003B3D3A">
        <w:rPr>
          <w:sz w:val="28"/>
        </w:rPr>
        <w:t xml:space="preserve"> столовых</w:t>
      </w:r>
      <w:r w:rsidR="002F7644" w:rsidRPr="003B3D3A">
        <w:rPr>
          <w:sz w:val="28"/>
        </w:rPr>
        <w:t xml:space="preserve"> -</w:t>
      </w:r>
      <w:r w:rsidRPr="003B3D3A">
        <w:rPr>
          <w:sz w:val="28"/>
        </w:rPr>
        <w:t xml:space="preserve"> 160,0 тыс. рублей</w:t>
      </w:r>
      <w:r w:rsidR="002F7644" w:rsidRPr="003B3D3A">
        <w:rPr>
          <w:sz w:val="28"/>
        </w:rPr>
        <w:t>.</w:t>
      </w:r>
    </w:p>
    <w:p w:rsidR="00DD5B76" w:rsidRPr="006316C1" w:rsidRDefault="00DD5B76" w:rsidP="00C96214">
      <w:pPr>
        <w:ind w:firstLine="720"/>
        <w:jc w:val="both"/>
        <w:rPr>
          <w:sz w:val="28"/>
        </w:rPr>
      </w:pPr>
      <w:r w:rsidRPr="006316C1">
        <w:rPr>
          <w:sz w:val="28"/>
        </w:rPr>
        <w:t>В</w:t>
      </w:r>
      <w:r w:rsidR="002F7644" w:rsidRPr="006316C1">
        <w:rPr>
          <w:sz w:val="28"/>
        </w:rPr>
        <w:t xml:space="preserve"> 202</w:t>
      </w:r>
      <w:r w:rsidR="004C6730" w:rsidRPr="006316C1">
        <w:rPr>
          <w:sz w:val="28"/>
        </w:rPr>
        <w:t>5</w:t>
      </w:r>
      <w:r w:rsidRPr="006316C1">
        <w:rPr>
          <w:sz w:val="28"/>
        </w:rPr>
        <w:t>–202</w:t>
      </w:r>
      <w:r w:rsidR="004C6730" w:rsidRPr="006316C1">
        <w:rPr>
          <w:sz w:val="28"/>
        </w:rPr>
        <w:t>7</w:t>
      </w:r>
      <w:r w:rsidRPr="006316C1">
        <w:rPr>
          <w:sz w:val="28"/>
        </w:rPr>
        <w:t xml:space="preserve"> гг. планируется получить субсидии из вышестоящих бюджетов:</w:t>
      </w:r>
    </w:p>
    <w:p w:rsidR="00DD5B76" w:rsidRPr="006316C1" w:rsidRDefault="00DD5B76" w:rsidP="00C96214">
      <w:pPr>
        <w:ind w:firstLine="720"/>
        <w:jc w:val="both"/>
        <w:rPr>
          <w:sz w:val="28"/>
        </w:rPr>
      </w:pPr>
      <w:r w:rsidRPr="006316C1">
        <w:rPr>
          <w:sz w:val="28"/>
        </w:rPr>
        <w:t xml:space="preserve">-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общей сумме </w:t>
      </w:r>
      <w:r w:rsidR="004C6730" w:rsidRPr="006316C1">
        <w:rPr>
          <w:sz w:val="28"/>
        </w:rPr>
        <w:t>13 122,0</w:t>
      </w:r>
      <w:r w:rsidRPr="006316C1">
        <w:rPr>
          <w:sz w:val="28"/>
        </w:rPr>
        <w:t xml:space="preserve"> тыс. рублей, </w:t>
      </w:r>
      <w:bookmarkStart w:id="277" w:name="_Hlk181971112"/>
      <w:r w:rsidRPr="006316C1">
        <w:rPr>
          <w:sz w:val="28"/>
        </w:rPr>
        <w:t xml:space="preserve">ежегодно по </w:t>
      </w:r>
      <w:r w:rsidR="004C6730" w:rsidRPr="006316C1">
        <w:rPr>
          <w:sz w:val="28"/>
        </w:rPr>
        <w:t>4 374,0</w:t>
      </w:r>
      <w:r w:rsidRPr="006316C1">
        <w:rPr>
          <w:sz w:val="28"/>
        </w:rPr>
        <w:t xml:space="preserve"> тыс. рублей</w:t>
      </w:r>
      <w:bookmarkEnd w:id="277"/>
      <w:r w:rsidRPr="006316C1">
        <w:rPr>
          <w:sz w:val="28"/>
        </w:rPr>
        <w:t xml:space="preserve">, на эти цели предусмотрено </w:t>
      </w:r>
      <w:proofErr w:type="spellStart"/>
      <w:r w:rsidRPr="006316C1">
        <w:rPr>
          <w:sz w:val="28"/>
        </w:rPr>
        <w:t>софинансирвание</w:t>
      </w:r>
      <w:proofErr w:type="spellEnd"/>
      <w:r w:rsidRPr="006316C1">
        <w:rPr>
          <w:sz w:val="28"/>
        </w:rPr>
        <w:t xml:space="preserve"> в сумме </w:t>
      </w:r>
      <w:r w:rsidR="003F584A" w:rsidRPr="006316C1">
        <w:rPr>
          <w:sz w:val="28"/>
        </w:rPr>
        <w:t>132,8</w:t>
      </w:r>
      <w:r w:rsidRPr="006316C1">
        <w:rPr>
          <w:sz w:val="28"/>
        </w:rPr>
        <w:t xml:space="preserve"> тыс. рублей,</w:t>
      </w:r>
    </w:p>
    <w:p w:rsidR="00DD5B76" w:rsidRPr="006316C1" w:rsidRDefault="00DD5B76" w:rsidP="00DD5B76">
      <w:pPr>
        <w:ind w:firstLine="720"/>
        <w:jc w:val="both"/>
        <w:rPr>
          <w:sz w:val="28"/>
        </w:rPr>
      </w:pPr>
      <w:r w:rsidRPr="006316C1">
        <w:rPr>
          <w:sz w:val="28"/>
        </w:rPr>
        <w:t xml:space="preserve">- на проведение работ в общеобразовательных организациях с целью приведения зданий и сооружений в соответствие требованиям надзорных органов в общей сумме </w:t>
      </w:r>
      <w:r w:rsidR="006316C1" w:rsidRPr="006316C1">
        <w:rPr>
          <w:sz w:val="28"/>
        </w:rPr>
        <w:t>14 205,0</w:t>
      </w:r>
      <w:r w:rsidRPr="006316C1">
        <w:rPr>
          <w:sz w:val="28"/>
        </w:rPr>
        <w:t xml:space="preserve"> тыс. рублей</w:t>
      </w:r>
      <w:r w:rsidR="006316C1" w:rsidRPr="006316C1">
        <w:rPr>
          <w:sz w:val="28"/>
        </w:rPr>
        <w:t>,</w:t>
      </w:r>
      <w:r w:rsidRPr="006316C1">
        <w:rPr>
          <w:sz w:val="28"/>
        </w:rPr>
        <w:t xml:space="preserve"> </w:t>
      </w:r>
      <w:r w:rsidR="006316C1" w:rsidRPr="006316C1">
        <w:rPr>
          <w:sz w:val="28"/>
        </w:rPr>
        <w:t xml:space="preserve">ежегодно по </w:t>
      </w:r>
      <w:r w:rsidRPr="006316C1">
        <w:rPr>
          <w:sz w:val="28"/>
        </w:rPr>
        <w:t>4</w:t>
      </w:r>
      <w:r w:rsidR="006316C1" w:rsidRPr="006316C1">
        <w:rPr>
          <w:sz w:val="28"/>
        </w:rPr>
        <w:t> 735,0</w:t>
      </w:r>
      <w:r w:rsidRPr="006316C1">
        <w:rPr>
          <w:sz w:val="28"/>
        </w:rPr>
        <w:t xml:space="preserve"> тыс. </w:t>
      </w:r>
      <w:proofErr w:type="gramStart"/>
      <w:r w:rsidRPr="006316C1">
        <w:rPr>
          <w:sz w:val="28"/>
        </w:rPr>
        <w:t>рублей,  на</w:t>
      </w:r>
      <w:proofErr w:type="gramEnd"/>
      <w:r w:rsidRPr="006316C1">
        <w:rPr>
          <w:sz w:val="28"/>
        </w:rPr>
        <w:t xml:space="preserve"> эти цели предусмотрено </w:t>
      </w:r>
      <w:proofErr w:type="spellStart"/>
      <w:r w:rsidRPr="006316C1">
        <w:rPr>
          <w:sz w:val="28"/>
        </w:rPr>
        <w:t>софинансирвание</w:t>
      </w:r>
      <w:proofErr w:type="spellEnd"/>
      <w:r w:rsidRPr="006316C1">
        <w:rPr>
          <w:sz w:val="28"/>
        </w:rPr>
        <w:t xml:space="preserve"> в сумме </w:t>
      </w:r>
      <w:r w:rsidR="006316C1" w:rsidRPr="006316C1">
        <w:rPr>
          <w:sz w:val="28"/>
        </w:rPr>
        <w:t>143,8</w:t>
      </w:r>
      <w:r w:rsidRPr="006316C1">
        <w:rPr>
          <w:sz w:val="28"/>
        </w:rPr>
        <w:t xml:space="preserve"> тыс. рублей.</w:t>
      </w:r>
    </w:p>
    <w:p w:rsidR="00F54F46" w:rsidRPr="006316C1" w:rsidRDefault="00F54F46" w:rsidP="00C96214">
      <w:pPr>
        <w:spacing w:before="120"/>
        <w:ind w:firstLine="720"/>
        <w:jc w:val="both"/>
        <w:rPr>
          <w:i/>
          <w:sz w:val="28"/>
        </w:rPr>
      </w:pPr>
      <w:r w:rsidRPr="006316C1">
        <w:rPr>
          <w:i/>
          <w:sz w:val="28"/>
        </w:rPr>
        <w:t>Подпрограмма 2 «</w:t>
      </w:r>
      <w:r w:rsidRPr="006316C1">
        <w:rPr>
          <w:i/>
          <w:sz w:val="28"/>
          <w:szCs w:val="28"/>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городе Лесосибирске Красноярского края</w:t>
      </w:r>
      <w:r w:rsidRPr="006316C1">
        <w:rPr>
          <w:i/>
          <w:sz w:val="28"/>
        </w:rPr>
        <w:t>»</w:t>
      </w:r>
    </w:p>
    <w:p w:rsidR="00F54F46" w:rsidRPr="006316C1" w:rsidRDefault="00F54F46" w:rsidP="00C96214">
      <w:pPr>
        <w:spacing w:before="120"/>
        <w:ind w:firstLine="720"/>
        <w:jc w:val="right"/>
        <w:rPr>
          <w:sz w:val="28"/>
        </w:rPr>
      </w:pPr>
      <w:r w:rsidRPr="006316C1">
        <w:rPr>
          <w:sz w:val="28"/>
        </w:rPr>
        <w:t xml:space="preserve">Таблица </w:t>
      </w:r>
      <w:r w:rsidR="007E4C21" w:rsidRPr="006316C1">
        <w:rPr>
          <w:sz w:val="28"/>
        </w:rPr>
        <w:t>7</w:t>
      </w:r>
    </w:p>
    <w:tbl>
      <w:tblPr>
        <w:tblW w:w="96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402"/>
        <w:gridCol w:w="1417"/>
        <w:gridCol w:w="1432"/>
        <w:gridCol w:w="1418"/>
        <w:gridCol w:w="1417"/>
      </w:tblGrid>
      <w:tr w:rsidR="00F54F46" w:rsidRPr="006316C1" w:rsidTr="0051314D">
        <w:trPr>
          <w:trHeight w:val="470"/>
        </w:trPr>
        <w:tc>
          <w:tcPr>
            <w:tcW w:w="567" w:type="dxa"/>
            <w:vMerge w:val="restart"/>
            <w:vAlign w:val="center"/>
          </w:tcPr>
          <w:p w:rsidR="00F54F46" w:rsidRPr="003B3D3A" w:rsidRDefault="00F54F46" w:rsidP="00C96214">
            <w:pPr>
              <w:tabs>
                <w:tab w:val="left" w:pos="114"/>
              </w:tabs>
              <w:jc w:val="center"/>
              <w:rPr>
                <w:sz w:val="24"/>
                <w:szCs w:val="24"/>
              </w:rPr>
            </w:pPr>
            <w:r w:rsidRPr="003B3D3A">
              <w:rPr>
                <w:sz w:val="24"/>
                <w:szCs w:val="24"/>
              </w:rPr>
              <w:t>№</w:t>
            </w:r>
          </w:p>
          <w:p w:rsidR="00F54F46" w:rsidRPr="003B3D3A" w:rsidRDefault="00F54F46" w:rsidP="00C96214">
            <w:pPr>
              <w:tabs>
                <w:tab w:val="left" w:pos="114"/>
              </w:tabs>
              <w:jc w:val="center"/>
              <w:rPr>
                <w:sz w:val="24"/>
                <w:szCs w:val="24"/>
              </w:rPr>
            </w:pPr>
            <w:r w:rsidRPr="003B3D3A">
              <w:rPr>
                <w:sz w:val="24"/>
                <w:szCs w:val="24"/>
              </w:rPr>
              <w:t>п/п</w:t>
            </w:r>
          </w:p>
        </w:tc>
        <w:tc>
          <w:tcPr>
            <w:tcW w:w="3402" w:type="dxa"/>
            <w:vMerge w:val="restart"/>
            <w:vAlign w:val="center"/>
          </w:tcPr>
          <w:p w:rsidR="00F54F46" w:rsidRPr="003B3D3A" w:rsidRDefault="00F54F46" w:rsidP="00C96214">
            <w:pPr>
              <w:tabs>
                <w:tab w:val="left" w:pos="567"/>
              </w:tabs>
              <w:jc w:val="center"/>
              <w:rPr>
                <w:sz w:val="24"/>
                <w:szCs w:val="24"/>
              </w:rPr>
            </w:pPr>
            <w:r w:rsidRPr="003B3D3A">
              <w:rPr>
                <w:sz w:val="24"/>
                <w:szCs w:val="24"/>
              </w:rPr>
              <w:t>Наименование ГРБС</w:t>
            </w:r>
          </w:p>
        </w:tc>
        <w:tc>
          <w:tcPr>
            <w:tcW w:w="1417" w:type="dxa"/>
            <w:vMerge w:val="restart"/>
            <w:vAlign w:val="center"/>
          </w:tcPr>
          <w:p w:rsidR="00F54F46" w:rsidRPr="003B3D3A" w:rsidRDefault="00F54F46" w:rsidP="00C96214">
            <w:pPr>
              <w:tabs>
                <w:tab w:val="left" w:pos="567"/>
              </w:tabs>
              <w:jc w:val="center"/>
              <w:rPr>
                <w:sz w:val="24"/>
                <w:szCs w:val="24"/>
              </w:rPr>
            </w:pPr>
            <w:r w:rsidRPr="003B3D3A">
              <w:rPr>
                <w:sz w:val="24"/>
                <w:szCs w:val="24"/>
              </w:rPr>
              <w:t>Раздел, подраздел</w:t>
            </w:r>
          </w:p>
        </w:tc>
        <w:tc>
          <w:tcPr>
            <w:tcW w:w="4267" w:type="dxa"/>
            <w:gridSpan w:val="3"/>
            <w:vAlign w:val="center"/>
          </w:tcPr>
          <w:p w:rsidR="00F54F46" w:rsidRPr="003B3D3A" w:rsidRDefault="00F54F46" w:rsidP="00C96214">
            <w:pPr>
              <w:tabs>
                <w:tab w:val="left" w:pos="567"/>
              </w:tabs>
              <w:jc w:val="center"/>
              <w:rPr>
                <w:sz w:val="24"/>
                <w:szCs w:val="24"/>
              </w:rPr>
            </w:pPr>
            <w:r w:rsidRPr="003B3D3A">
              <w:rPr>
                <w:sz w:val="24"/>
                <w:szCs w:val="24"/>
              </w:rPr>
              <w:t>Расходы (тыс. рублей), годы</w:t>
            </w:r>
          </w:p>
        </w:tc>
      </w:tr>
      <w:tr w:rsidR="00F54F46" w:rsidRPr="006316C1" w:rsidTr="0051314D">
        <w:trPr>
          <w:trHeight w:val="365"/>
        </w:trPr>
        <w:tc>
          <w:tcPr>
            <w:tcW w:w="567" w:type="dxa"/>
            <w:vMerge/>
            <w:vAlign w:val="center"/>
          </w:tcPr>
          <w:p w:rsidR="00F54F46" w:rsidRPr="003B3D3A" w:rsidRDefault="00F54F46" w:rsidP="00C96214">
            <w:pPr>
              <w:tabs>
                <w:tab w:val="left" w:pos="567"/>
              </w:tabs>
              <w:jc w:val="center"/>
              <w:rPr>
                <w:sz w:val="24"/>
                <w:szCs w:val="24"/>
              </w:rPr>
            </w:pPr>
          </w:p>
        </w:tc>
        <w:tc>
          <w:tcPr>
            <w:tcW w:w="3402" w:type="dxa"/>
            <w:vMerge/>
            <w:vAlign w:val="center"/>
          </w:tcPr>
          <w:p w:rsidR="00F54F46" w:rsidRPr="003B3D3A" w:rsidRDefault="00F54F46" w:rsidP="00C96214">
            <w:pPr>
              <w:tabs>
                <w:tab w:val="left" w:pos="567"/>
              </w:tabs>
              <w:jc w:val="center"/>
              <w:rPr>
                <w:sz w:val="24"/>
                <w:szCs w:val="24"/>
              </w:rPr>
            </w:pPr>
          </w:p>
        </w:tc>
        <w:tc>
          <w:tcPr>
            <w:tcW w:w="1417" w:type="dxa"/>
            <w:vMerge/>
            <w:vAlign w:val="center"/>
          </w:tcPr>
          <w:p w:rsidR="00F54F46" w:rsidRPr="003B3D3A" w:rsidRDefault="00F54F46" w:rsidP="00C96214">
            <w:pPr>
              <w:tabs>
                <w:tab w:val="left" w:pos="567"/>
              </w:tabs>
              <w:jc w:val="center"/>
              <w:rPr>
                <w:sz w:val="24"/>
                <w:szCs w:val="24"/>
              </w:rPr>
            </w:pPr>
          </w:p>
        </w:tc>
        <w:tc>
          <w:tcPr>
            <w:tcW w:w="1432" w:type="dxa"/>
            <w:vAlign w:val="center"/>
          </w:tcPr>
          <w:p w:rsidR="00F54F46" w:rsidRPr="003B3D3A" w:rsidRDefault="00F54F46" w:rsidP="00DD5B76">
            <w:pPr>
              <w:tabs>
                <w:tab w:val="left" w:pos="567"/>
              </w:tabs>
              <w:jc w:val="center"/>
              <w:rPr>
                <w:sz w:val="24"/>
                <w:szCs w:val="24"/>
              </w:rPr>
            </w:pPr>
            <w:r w:rsidRPr="003B3D3A">
              <w:rPr>
                <w:sz w:val="24"/>
                <w:szCs w:val="24"/>
              </w:rPr>
              <w:t>202</w:t>
            </w:r>
            <w:r w:rsidR="006316C1" w:rsidRPr="003B3D3A">
              <w:rPr>
                <w:sz w:val="24"/>
                <w:szCs w:val="24"/>
              </w:rPr>
              <w:t>5</w:t>
            </w:r>
          </w:p>
        </w:tc>
        <w:tc>
          <w:tcPr>
            <w:tcW w:w="1418" w:type="dxa"/>
            <w:vAlign w:val="center"/>
          </w:tcPr>
          <w:p w:rsidR="00F54F46" w:rsidRPr="003B3D3A" w:rsidRDefault="00F54F46" w:rsidP="00DD5B76">
            <w:pPr>
              <w:tabs>
                <w:tab w:val="left" w:pos="567"/>
              </w:tabs>
              <w:jc w:val="center"/>
              <w:rPr>
                <w:sz w:val="24"/>
                <w:szCs w:val="24"/>
              </w:rPr>
            </w:pPr>
            <w:r w:rsidRPr="003B3D3A">
              <w:rPr>
                <w:sz w:val="24"/>
                <w:szCs w:val="24"/>
              </w:rPr>
              <w:t>202</w:t>
            </w:r>
            <w:r w:rsidR="006316C1" w:rsidRPr="003B3D3A">
              <w:rPr>
                <w:sz w:val="24"/>
                <w:szCs w:val="24"/>
              </w:rPr>
              <w:t>6</w:t>
            </w:r>
          </w:p>
        </w:tc>
        <w:tc>
          <w:tcPr>
            <w:tcW w:w="1417" w:type="dxa"/>
            <w:vAlign w:val="center"/>
          </w:tcPr>
          <w:p w:rsidR="00F54F46" w:rsidRPr="003B3D3A" w:rsidRDefault="00F54F46" w:rsidP="00DD5B76">
            <w:pPr>
              <w:tabs>
                <w:tab w:val="left" w:pos="567"/>
              </w:tabs>
              <w:jc w:val="center"/>
              <w:rPr>
                <w:sz w:val="24"/>
                <w:szCs w:val="24"/>
              </w:rPr>
            </w:pPr>
            <w:r w:rsidRPr="003B3D3A">
              <w:rPr>
                <w:sz w:val="24"/>
                <w:szCs w:val="24"/>
              </w:rPr>
              <w:t>202</w:t>
            </w:r>
            <w:r w:rsidR="006316C1" w:rsidRPr="003B3D3A">
              <w:rPr>
                <w:sz w:val="24"/>
                <w:szCs w:val="24"/>
              </w:rPr>
              <w:t>7</w:t>
            </w:r>
          </w:p>
        </w:tc>
      </w:tr>
      <w:tr w:rsidR="006316C1" w:rsidRPr="006316C1" w:rsidTr="003B3D3A">
        <w:trPr>
          <w:trHeight w:val="695"/>
        </w:trPr>
        <w:tc>
          <w:tcPr>
            <w:tcW w:w="567" w:type="dxa"/>
            <w:shd w:val="clear" w:color="auto" w:fill="auto"/>
            <w:vAlign w:val="center"/>
          </w:tcPr>
          <w:p w:rsidR="006316C1" w:rsidRPr="003B3D3A" w:rsidRDefault="006316C1" w:rsidP="006316C1">
            <w:pPr>
              <w:tabs>
                <w:tab w:val="left" w:pos="567"/>
              </w:tabs>
              <w:jc w:val="center"/>
              <w:rPr>
                <w:sz w:val="24"/>
                <w:szCs w:val="24"/>
              </w:rPr>
            </w:pPr>
            <w:r w:rsidRPr="003B3D3A">
              <w:rPr>
                <w:sz w:val="24"/>
                <w:szCs w:val="24"/>
              </w:rPr>
              <w:t>1</w:t>
            </w:r>
          </w:p>
        </w:tc>
        <w:tc>
          <w:tcPr>
            <w:tcW w:w="3402" w:type="dxa"/>
            <w:vAlign w:val="center"/>
          </w:tcPr>
          <w:p w:rsidR="006316C1" w:rsidRPr="003B3D3A" w:rsidRDefault="006316C1" w:rsidP="006316C1">
            <w:pPr>
              <w:tabs>
                <w:tab w:val="left" w:pos="567"/>
              </w:tabs>
              <w:jc w:val="center"/>
              <w:rPr>
                <w:sz w:val="24"/>
                <w:szCs w:val="24"/>
              </w:rPr>
            </w:pPr>
            <w:r w:rsidRPr="003B3D3A">
              <w:rPr>
                <w:sz w:val="24"/>
                <w:szCs w:val="24"/>
              </w:rPr>
              <w:t xml:space="preserve">Администрация города Лесосибирска </w:t>
            </w:r>
            <w:proofErr w:type="spellStart"/>
            <w:r w:rsidRPr="003B3D3A">
              <w:rPr>
                <w:sz w:val="24"/>
                <w:szCs w:val="24"/>
              </w:rPr>
              <w:t>г.Лесосибирска</w:t>
            </w:r>
            <w:proofErr w:type="spellEnd"/>
          </w:p>
        </w:tc>
        <w:tc>
          <w:tcPr>
            <w:tcW w:w="1417" w:type="dxa"/>
            <w:vAlign w:val="center"/>
          </w:tcPr>
          <w:p w:rsidR="006316C1" w:rsidRPr="003B3D3A" w:rsidRDefault="006316C1" w:rsidP="006316C1">
            <w:pPr>
              <w:tabs>
                <w:tab w:val="left" w:pos="567"/>
              </w:tabs>
              <w:jc w:val="center"/>
              <w:rPr>
                <w:sz w:val="24"/>
                <w:szCs w:val="24"/>
              </w:rPr>
            </w:pPr>
            <w:r w:rsidRPr="003B3D3A">
              <w:rPr>
                <w:sz w:val="24"/>
                <w:szCs w:val="24"/>
              </w:rPr>
              <w:t>01 13</w:t>
            </w:r>
          </w:p>
        </w:tc>
        <w:tc>
          <w:tcPr>
            <w:tcW w:w="1432" w:type="dxa"/>
            <w:vAlign w:val="center"/>
          </w:tcPr>
          <w:p w:rsidR="006316C1" w:rsidRPr="003B3D3A" w:rsidRDefault="006316C1" w:rsidP="006316C1">
            <w:pPr>
              <w:jc w:val="center"/>
              <w:rPr>
                <w:color w:val="000000"/>
                <w:sz w:val="24"/>
                <w:szCs w:val="24"/>
              </w:rPr>
            </w:pPr>
            <w:r w:rsidRPr="003B3D3A">
              <w:rPr>
                <w:color w:val="000000"/>
                <w:sz w:val="24"/>
                <w:szCs w:val="24"/>
              </w:rPr>
              <w:t>595,2</w:t>
            </w:r>
          </w:p>
        </w:tc>
        <w:tc>
          <w:tcPr>
            <w:tcW w:w="1418" w:type="dxa"/>
            <w:vAlign w:val="center"/>
          </w:tcPr>
          <w:p w:rsidR="006316C1" w:rsidRPr="003B3D3A" w:rsidRDefault="006316C1" w:rsidP="006316C1">
            <w:pPr>
              <w:jc w:val="center"/>
              <w:rPr>
                <w:color w:val="000000"/>
                <w:sz w:val="24"/>
                <w:szCs w:val="24"/>
              </w:rPr>
            </w:pPr>
            <w:r w:rsidRPr="003B3D3A">
              <w:rPr>
                <w:color w:val="000000"/>
                <w:sz w:val="24"/>
                <w:szCs w:val="24"/>
              </w:rPr>
              <w:t>594,6</w:t>
            </w:r>
          </w:p>
        </w:tc>
        <w:tc>
          <w:tcPr>
            <w:tcW w:w="1417" w:type="dxa"/>
            <w:vAlign w:val="center"/>
          </w:tcPr>
          <w:p w:rsidR="006316C1" w:rsidRPr="003B3D3A" w:rsidRDefault="006316C1" w:rsidP="006316C1">
            <w:pPr>
              <w:jc w:val="center"/>
              <w:rPr>
                <w:color w:val="000000"/>
                <w:sz w:val="24"/>
                <w:szCs w:val="24"/>
              </w:rPr>
            </w:pPr>
            <w:r w:rsidRPr="003B3D3A">
              <w:rPr>
                <w:color w:val="000000"/>
                <w:sz w:val="24"/>
                <w:szCs w:val="24"/>
              </w:rPr>
              <w:t>594,6</w:t>
            </w:r>
          </w:p>
        </w:tc>
      </w:tr>
      <w:tr w:rsidR="006316C1" w:rsidRPr="006316C1" w:rsidTr="0051314D">
        <w:trPr>
          <w:trHeight w:val="344"/>
        </w:trPr>
        <w:tc>
          <w:tcPr>
            <w:tcW w:w="567" w:type="dxa"/>
            <w:shd w:val="clear" w:color="auto" w:fill="auto"/>
            <w:vAlign w:val="center"/>
          </w:tcPr>
          <w:p w:rsidR="006316C1" w:rsidRPr="003B3D3A" w:rsidRDefault="006316C1" w:rsidP="006316C1">
            <w:pPr>
              <w:tabs>
                <w:tab w:val="left" w:pos="567"/>
              </w:tabs>
              <w:jc w:val="center"/>
              <w:rPr>
                <w:sz w:val="24"/>
                <w:szCs w:val="24"/>
              </w:rPr>
            </w:pPr>
            <w:r w:rsidRPr="003B3D3A">
              <w:rPr>
                <w:sz w:val="24"/>
                <w:szCs w:val="24"/>
              </w:rPr>
              <w:t>2</w:t>
            </w:r>
          </w:p>
        </w:tc>
        <w:tc>
          <w:tcPr>
            <w:tcW w:w="3402" w:type="dxa"/>
            <w:vAlign w:val="center"/>
          </w:tcPr>
          <w:p w:rsidR="006316C1" w:rsidRPr="003B3D3A" w:rsidRDefault="006316C1" w:rsidP="006316C1">
            <w:pPr>
              <w:jc w:val="center"/>
              <w:rPr>
                <w:color w:val="000000"/>
                <w:sz w:val="24"/>
                <w:szCs w:val="24"/>
              </w:rPr>
            </w:pPr>
            <w:r w:rsidRPr="003B3D3A">
              <w:rPr>
                <w:color w:val="000000"/>
                <w:sz w:val="24"/>
                <w:szCs w:val="24"/>
              </w:rPr>
              <w:t xml:space="preserve">Комитет по управлению муниципальной собственностью </w:t>
            </w:r>
            <w:proofErr w:type="spellStart"/>
            <w:r w:rsidRPr="003B3D3A">
              <w:rPr>
                <w:color w:val="000000"/>
                <w:sz w:val="24"/>
                <w:szCs w:val="24"/>
              </w:rPr>
              <w:t>г.Лесосибирска</w:t>
            </w:r>
            <w:proofErr w:type="spellEnd"/>
          </w:p>
        </w:tc>
        <w:tc>
          <w:tcPr>
            <w:tcW w:w="1417" w:type="dxa"/>
            <w:vAlign w:val="center"/>
          </w:tcPr>
          <w:p w:rsidR="006316C1" w:rsidRPr="003B3D3A" w:rsidRDefault="006316C1" w:rsidP="006316C1">
            <w:pPr>
              <w:jc w:val="center"/>
              <w:rPr>
                <w:color w:val="000000"/>
                <w:sz w:val="24"/>
                <w:szCs w:val="24"/>
              </w:rPr>
            </w:pPr>
            <w:r w:rsidRPr="003B3D3A">
              <w:rPr>
                <w:color w:val="000000"/>
                <w:sz w:val="24"/>
                <w:szCs w:val="24"/>
              </w:rPr>
              <w:t>10 04</w:t>
            </w:r>
          </w:p>
        </w:tc>
        <w:tc>
          <w:tcPr>
            <w:tcW w:w="1432" w:type="dxa"/>
            <w:vAlign w:val="center"/>
          </w:tcPr>
          <w:p w:rsidR="006316C1" w:rsidRPr="003B3D3A" w:rsidRDefault="006316C1" w:rsidP="006316C1">
            <w:pPr>
              <w:jc w:val="center"/>
              <w:rPr>
                <w:color w:val="000000"/>
                <w:sz w:val="24"/>
                <w:szCs w:val="24"/>
              </w:rPr>
            </w:pPr>
            <w:r w:rsidRPr="003B3D3A">
              <w:rPr>
                <w:color w:val="000000"/>
                <w:sz w:val="24"/>
                <w:szCs w:val="24"/>
              </w:rPr>
              <w:t>23 381,4</w:t>
            </w:r>
          </w:p>
        </w:tc>
        <w:tc>
          <w:tcPr>
            <w:tcW w:w="1418" w:type="dxa"/>
            <w:vAlign w:val="center"/>
          </w:tcPr>
          <w:p w:rsidR="006316C1" w:rsidRPr="003B3D3A" w:rsidRDefault="006316C1" w:rsidP="006316C1">
            <w:pPr>
              <w:jc w:val="center"/>
              <w:rPr>
                <w:color w:val="000000"/>
                <w:sz w:val="24"/>
                <w:szCs w:val="24"/>
              </w:rPr>
            </w:pPr>
            <w:r w:rsidRPr="003B3D3A">
              <w:rPr>
                <w:color w:val="000000"/>
                <w:sz w:val="24"/>
                <w:szCs w:val="24"/>
              </w:rPr>
              <w:t>23 381,4</w:t>
            </w:r>
          </w:p>
        </w:tc>
        <w:tc>
          <w:tcPr>
            <w:tcW w:w="1417" w:type="dxa"/>
            <w:vAlign w:val="center"/>
          </w:tcPr>
          <w:p w:rsidR="006316C1" w:rsidRPr="003B3D3A" w:rsidRDefault="006316C1" w:rsidP="006316C1">
            <w:pPr>
              <w:jc w:val="center"/>
              <w:rPr>
                <w:color w:val="000000"/>
                <w:sz w:val="24"/>
                <w:szCs w:val="24"/>
              </w:rPr>
            </w:pPr>
            <w:r w:rsidRPr="003B3D3A">
              <w:rPr>
                <w:color w:val="000000"/>
                <w:sz w:val="24"/>
                <w:szCs w:val="24"/>
              </w:rPr>
              <w:t>22 268,0</w:t>
            </w:r>
          </w:p>
        </w:tc>
      </w:tr>
      <w:tr w:rsidR="003D6045" w:rsidRPr="006316C1" w:rsidTr="0051314D">
        <w:trPr>
          <w:trHeight w:val="510"/>
        </w:trPr>
        <w:tc>
          <w:tcPr>
            <w:tcW w:w="567" w:type="dxa"/>
            <w:shd w:val="clear" w:color="auto" w:fill="auto"/>
            <w:vAlign w:val="center"/>
          </w:tcPr>
          <w:p w:rsidR="003D6045" w:rsidRPr="003B3D3A" w:rsidRDefault="003D6045" w:rsidP="00C96214">
            <w:pPr>
              <w:tabs>
                <w:tab w:val="left" w:pos="567"/>
              </w:tabs>
              <w:jc w:val="center"/>
              <w:rPr>
                <w:sz w:val="24"/>
                <w:szCs w:val="24"/>
              </w:rPr>
            </w:pPr>
          </w:p>
        </w:tc>
        <w:tc>
          <w:tcPr>
            <w:tcW w:w="3402" w:type="dxa"/>
            <w:vAlign w:val="center"/>
          </w:tcPr>
          <w:p w:rsidR="003D6045" w:rsidRPr="003B3D3A" w:rsidRDefault="003D6045" w:rsidP="00C96214">
            <w:pPr>
              <w:jc w:val="center"/>
              <w:rPr>
                <w:color w:val="000000"/>
                <w:sz w:val="24"/>
                <w:szCs w:val="24"/>
              </w:rPr>
            </w:pPr>
            <w:r w:rsidRPr="003B3D3A">
              <w:rPr>
                <w:color w:val="000000"/>
                <w:sz w:val="24"/>
                <w:szCs w:val="24"/>
              </w:rPr>
              <w:t>Всего</w:t>
            </w:r>
            <w:r w:rsidR="0051314D" w:rsidRPr="003B3D3A">
              <w:rPr>
                <w:color w:val="000000"/>
                <w:sz w:val="24"/>
                <w:szCs w:val="24"/>
              </w:rPr>
              <w:t>:</w:t>
            </w:r>
          </w:p>
        </w:tc>
        <w:tc>
          <w:tcPr>
            <w:tcW w:w="1417" w:type="dxa"/>
            <w:vAlign w:val="center"/>
          </w:tcPr>
          <w:p w:rsidR="003D6045" w:rsidRPr="003B3D3A" w:rsidRDefault="003D6045" w:rsidP="00C96214">
            <w:pPr>
              <w:jc w:val="center"/>
              <w:rPr>
                <w:color w:val="000000"/>
                <w:sz w:val="24"/>
                <w:szCs w:val="24"/>
              </w:rPr>
            </w:pPr>
          </w:p>
        </w:tc>
        <w:tc>
          <w:tcPr>
            <w:tcW w:w="1432" w:type="dxa"/>
            <w:vAlign w:val="center"/>
          </w:tcPr>
          <w:p w:rsidR="003D6045" w:rsidRPr="003B3D3A" w:rsidRDefault="006316C1" w:rsidP="00C96214">
            <w:pPr>
              <w:jc w:val="center"/>
              <w:rPr>
                <w:color w:val="000000"/>
                <w:sz w:val="24"/>
                <w:szCs w:val="24"/>
              </w:rPr>
            </w:pPr>
            <w:r w:rsidRPr="003B3D3A">
              <w:rPr>
                <w:color w:val="000000"/>
                <w:sz w:val="24"/>
                <w:szCs w:val="24"/>
              </w:rPr>
              <w:t>23 976,6</w:t>
            </w:r>
          </w:p>
        </w:tc>
        <w:tc>
          <w:tcPr>
            <w:tcW w:w="1418" w:type="dxa"/>
            <w:vAlign w:val="center"/>
          </w:tcPr>
          <w:p w:rsidR="003D6045" w:rsidRPr="003B3D3A" w:rsidRDefault="006316C1" w:rsidP="00C96214">
            <w:pPr>
              <w:jc w:val="center"/>
              <w:rPr>
                <w:color w:val="000000"/>
                <w:sz w:val="24"/>
                <w:szCs w:val="24"/>
              </w:rPr>
            </w:pPr>
            <w:r w:rsidRPr="003B3D3A">
              <w:rPr>
                <w:color w:val="000000"/>
                <w:sz w:val="24"/>
                <w:szCs w:val="24"/>
              </w:rPr>
              <w:t>23 976,0</w:t>
            </w:r>
          </w:p>
        </w:tc>
        <w:tc>
          <w:tcPr>
            <w:tcW w:w="1417" w:type="dxa"/>
            <w:vAlign w:val="center"/>
          </w:tcPr>
          <w:p w:rsidR="003D6045" w:rsidRPr="003B3D3A" w:rsidRDefault="006316C1" w:rsidP="00C96214">
            <w:pPr>
              <w:jc w:val="center"/>
              <w:rPr>
                <w:color w:val="000000"/>
                <w:kern w:val="32"/>
                <w:sz w:val="24"/>
                <w:szCs w:val="24"/>
              </w:rPr>
            </w:pPr>
            <w:r w:rsidRPr="003B3D3A">
              <w:rPr>
                <w:color w:val="000000"/>
                <w:kern w:val="32"/>
                <w:sz w:val="24"/>
                <w:szCs w:val="24"/>
              </w:rPr>
              <w:t>22 862,6</w:t>
            </w:r>
          </w:p>
        </w:tc>
      </w:tr>
    </w:tbl>
    <w:p w:rsidR="00F54F46" w:rsidRPr="006316C1" w:rsidRDefault="00F54F46" w:rsidP="00C96214">
      <w:pPr>
        <w:spacing w:before="120"/>
        <w:ind w:firstLine="720"/>
        <w:jc w:val="both"/>
        <w:rPr>
          <w:sz w:val="28"/>
        </w:rPr>
      </w:pPr>
      <w:r w:rsidRPr="006316C1">
        <w:rPr>
          <w:sz w:val="28"/>
        </w:rPr>
        <w:t xml:space="preserve">Расходы данной подпрограммы предусматриваются </w:t>
      </w:r>
      <w:r w:rsidRPr="006316C1">
        <w:rPr>
          <w:sz w:val="28"/>
          <w:szCs w:val="28"/>
        </w:rPr>
        <w:t>с целью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r w:rsidRPr="006316C1">
        <w:rPr>
          <w:sz w:val="28"/>
        </w:rPr>
        <w:t>.</w:t>
      </w:r>
    </w:p>
    <w:p w:rsidR="00F54F46" w:rsidRPr="006316C1" w:rsidRDefault="00F54F46" w:rsidP="00C96214">
      <w:pPr>
        <w:spacing w:before="120"/>
        <w:ind w:firstLine="720"/>
        <w:jc w:val="both"/>
        <w:rPr>
          <w:sz w:val="28"/>
        </w:rPr>
      </w:pPr>
      <w:r w:rsidRPr="006316C1">
        <w:rPr>
          <w:sz w:val="28"/>
        </w:rPr>
        <w:t>Средства будут направлены на следующие мероприятия:</w:t>
      </w:r>
    </w:p>
    <w:p w:rsidR="00F54F46" w:rsidRPr="006316C1" w:rsidRDefault="00F54F46" w:rsidP="00BC5A27">
      <w:pPr>
        <w:numPr>
          <w:ilvl w:val="0"/>
          <w:numId w:val="11"/>
        </w:numPr>
        <w:tabs>
          <w:tab w:val="num" w:pos="0"/>
        </w:tabs>
        <w:ind w:left="0" w:firstLine="743"/>
        <w:jc w:val="both"/>
        <w:rPr>
          <w:sz w:val="28"/>
        </w:rPr>
      </w:pPr>
      <w:r w:rsidRPr="006316C1">
        <w:rPr>
          <w:sz w:val="28"/>
        </w:rPr>
        <w:t>предоставление жилых помещений детям сиротам и детям, оставшимся без попечения родителей, лицам из их числа по договорам найма</w:t>
      </w:r>
      <w:r w:rsidR="00B7163E" w:rsidRPr="006316C1">
        <w:rPr>
          <w:sz w:val="28"/>
        </w:rPr>
        <w:t xml:space="preserve"> </w:t>
      </w:r>
      <w:r w:rsidRPr="006316C1">
        <w:rPr>
          <w:sz w:val="28"/>
        </w:rPr>
        <w:t>специализированных жилых помещений;</w:t>
      </w:r>
    </w:p>
    <w:p w:rsidR="00F54F46" w:rsidRPr="006316C1" w:rsidRDefault="00F54F46" w:rsidP="00BC5A27">
      <w:pPr>
        <w:numPr>
          <w:ilvl w:val="0"/>
          <w:numId w:val="11"/>
        </w:numPr>
        <w:tabs>
          <w:tab w:val="num" w:pos="0"/>
        </w:tabs>
        <w:ind w:left="0" w:firstLine="743"/>
        <w:jc w:val="both"/>
        <w:rPr>
          <w:sz w:val="28"/>
        </w:rPr>
      </w:pPr>
      <w:r w:rsidRPr="006316C1">
        <w:rPr>
          <w:sz w:val="28"/>
        </w:rPr>
        <w:t>предоставления</w:t>
      </w:r>
      <w:r w:rsidR="00B7163E" w:rsidRPr="006316C1">
        <w:rPr>
          <w:sz w:val="28"/>
        </w:rPr>
        <w:t xml:space="preserve"> </w:t>
      </w:r>
      <w:r w:rsidRPr="006316C1">
        <w:rPr>
          <w:sz w:val="28"/>
        </w:rPr>
        <w:t xml:space="preserve">жилых помещений детям сиротам и детям, оставшимся без попечения родителей, лицам из их числа. </w:t>
      </w:r>
    </w:p>
    <w:p w:rsidR="00F54F46" w:rsidRPr="006316C1" w:rsidRDefault="00F54F46" w:rsidP="00C96214">
      <w:pPr>
        <w:spacing w:before="120"/>
        <w:ind w:firstLine="720"/>
        <w:jc w:val="both"/>
        <w:rPr>
          <w:sz w:val="28"/>
        </w:rPr>
      </w:pPr>
      <w:r w:rsidRPr="006316C1">
        <w:rPr>
          <w:sz w:val="28"/>
        </w:rPr>
        <w:t>При реализации данной подпрограммы будут достигнуты следующие показатели:</w:t>
      </w:r>
      <w:r w:rsidR="00930203" w:rsidRPr="006316C1">
        <w:rPr>
          <w:sz w:val="28"/>
        </w:rPr>
        <w:tab/>
      </w:r>
      <w:r w:rsidR="00930203" w:rsidRPr="006316C1">
        <w:rPr>
          <w:sz w:val="28"/>
        </w:rPr>
        <w:tab/>
      </w:r>
      <w:r w:rsidR="00930203" w:rsidRPr="006316C1">
        <w:rPr>
          <w:sz w:val="28"/>
        </w:rPr>
        <w:tab/>
      </w:r>
      <w:r w:rsidR="00930203" w:rsidRPr="006316C1">
        <w:rPr>
          <w:sz w:val="28"/>
        </w:rPr>
        <w:tab/>
      </w:r>
      <w:r w:rsidR="00930203" w:rsidRPr="006316C1">
        <w:rPr>
          <w:sz w:val="28"/>
        </w:rPr>
        <w:tab/>
      </w:r>
      <w:r w:rsidR="00930203" w:rsidRPr="006316C1">
        <w:rPr>
          <w:sz w:val="28"/>
        </w:rPr>
        <w:tab/>
      </w:r>
      <w:r w:rsidR="00930203" w:rsidRPr="006316C1">
        <w:rPr>
          <w:sz w:val="28"/>
        </w:rPr>
        <w:tab/>
      </w:r>
      <w:r w:rsidR="00930203" w:rsidRPr="006316C1">
        <w:rPr>
          <w:sz w:val="28"/>
        </w:rPr>
        <w:tab/>
      </w:r>
      <w:r w:rsidR="00930203" w:rsidRPr="006316C1">
        <w:rPr>
          <w:sz w:val="28"/>
        </w:rPr>
        <w:tab/>
      </w:r>
      <w:r w:rsidR="00930203" w:rsidRPr="006316C1">
        <w:rPr>
          <w:sz w:val="28"/>
        </w:rPr>
        <w:tab/>
        <w:t xml:space="preserve">       </w:t>
      </w:r>
      <w:r w:rsidRPr="006316C1">
        <w:rPr>
          <w:sz w:val="28"/>
        </w:rPr>
        <w:t xml:space="preserve">Таблица </w:t>
      </w:r>
      <w:r w:rsidR="007E4C21" w:rsidRPr="006316C1">
        <w:rPr>
          <w:sz w:val="28"/>
        </w:rPr>
        <w:t>8</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12"/>
        <w:gridCol w:w="1292"/>
        <w:gridCol w:w="834"/>
        <w:gridCol w:w="851"/>
        <w:gridCol w:w="850"/>
      </w:tblGrid>
      <w:tr w:rsidR="00F54F46" w:rsidRPr="006316C1" w:rsidTr="00930203">
        <w:trPr>
          <w:trHeight w:val="807"/>
        </w:trPr>
        <w:tc>
          <w:tcPr>
            <w:tcW w:w="5812" w:type="dxa"/>
            <w:vAlign w:val="center"/>
          </w:tcPr>
          <w:p w:rsidR="00F54F46" w:rsidRPr="006316C1" w:rsidRDefault="00F54F46" w:rsidP="00C96214">
            <w:pPr>
              <w:tabs>
                <w:tab w:val="left" w:pos="567"/>
              </w:tabs>
              <w:jc w:val="center"/>
              <w:rPr>
                <w:sz w:val="24"/>
                <w:szCs w:val="24"/>
              </w:rPr>
            </w:pPr>
            <w:r w:rsidRPr="006316C1">
              <w:rPr>
                <w:sz w:val="24"/>
                <w:szCs w:val="24"/>
              </w:rPr>
              <w:t>Показатели</w:t>
            </w:r>
          </w:p>
        </w:tc>
        <w:tc>
          <w:tcPr>
            <w:tcW w:w="1292" w:type="dxa"/>
            <w:vAlign w:val="center"/>
          </w:tcPr>
          <w:p w:rsidR="00F54F46" w:rsidRPr="006316C1" w:rsidRDefault="00F54F46" w:rsidP="00C96214">
            <w:pPr>
              <w:tabs>
                <w:tab w:val="left" w:pos="567"/>
              </w:tabs>
              <w:jc w:val="center"/>
              <w:rPr>
                <w:sz w:val="24"/>
                <w:szCs w:val="24"/>
              </w:rPr>
            </w:pPr>
            <w:r w:rsidRPr="006316C1">
              <w:rPr>
                <w:sz w:val="24"/>
                <w:szCs w:val="24"/>
              </w:rPr>
              <w:t>Единица измерения</w:t>
            </w:r>
          </w:p>
        </w:tc>
        <w:tc>
          <w:tcPr>
            <w:tcW w:w="834" w:type="dxa"/>
            <w:vAlign w:val="center"/>
          </w:tcPr>
          <w:p w:rsidR="00F54F46" w:rsidRPr="006316C1" w:rsidRDefault="00F54F46" w:rsidP="00191434">
            <w:pPr>
              <w:tabs>
                <w:tab w:val="left" w:pos="567"/>
              </w:tabs>
              <w:jc w:val="center"/>
              <w:rPr>
                <w:sz w:val="24"/>
                <w:szCs w:val="24"/>
              </w:rPr>
            </w:pPr>
            <w:r w:rsidRPr="006316C1">
              <w:rPr>
                <w:sz w:val="24"/>
                <w:szCs w:val="24"/>
              </w:rPr>
              <w:t>202</w:t>
            </w:r>
            <w:r w:rsidR="006316C1" w:rsidRPr="006316C1">
              <w:rPr>
                <w:sz w:val="24"/>
                <w:szCs w:val="24"/>
              </w:rPr>
              <w:t>5</w:t>
            </w:r>
          </w:p>
        </w:tc>
        <w:tc>
          <w:tcPr>
            <w:tcW w:w="851" w:type="dxa"/>
            <w:vAlign w:val="center"/>
          </w:tcPr>
          <w:p w:rsidR="00F54F46" w:rsidRPr="006316C1" w:rsidRDefault="00F54F46" w:rsidP="00191434">
            <w:pPr>
              <w:tabs>
                <w:tab w:val="left" w:pos="567"/>
              </w:tabs>
              <w:jc w:val="center"/>
              <w:rPr>
                <w:sz w:val="24"/>
                <w:szCs w:val="24"/>
              </w:rPr>
            </w:pPr>
            <w:r w:rsidRPr="006316C1">
              <w:rPr>
                <w:sz w:val="24"/>
                <w:szCs w:val="24"/>
              </w:rPr>
              <w:t>202</w:t>
            </w:r>
            <w:r w:rsidR="006316C1" w:rsidRPr="006316C1">
              <w:rPr>
                <w:sz w:val="24"/>
                <w:szCs w:val="24"/>
              </w:rPr>
              <w:t>6</w:t>
            </w:r>
          </w:p>
        </w:tc>
        <w:tc>
          <w:tcPr>
            <w:tcW w:w="850" w:type="dxa"/>
            <w:vAlign w:val="center"/>
          </w:tcPr>
          <w:p w:rsidR="00F54F46" w:rsidRPr="006316C1" w:rsidRDefault="00F54F46" w:rsidP="00191434">
            <w:pPr>
              <w:tabs>
                <w:tab w:val="left" w:pos="567"/>
              </w:tabs>
              <w:jc w:val="center"/>
              <w:rPr>
                <w:sz w:val="24"/>
                <w:szCs w:val="24"/>
              </w:rPr>
            </w:pPr>
            <w:r w:rsidRPr="006316C1">
              <w:rPr>
                <w:sz w:val="24"/>
                <w:szCs w:val="24"/>
              </w:rPr>
              <w:t>202</w:t>
            </w:r>
            <w:r w:rsidR="006316C1" w:rsidRPr="006316C1">
              <w:rPr>
                <w:sz w:val="24"/>
                <w:szCs w:val="24"/>
              </w:rPr>
              <w:t>7</w:t>
            </w:r>
          </w:p>
        </w:tc>
      </w:tr>
      <w:tr w:rsidR="00191434" w:rsidRPr="006316C1" w:rsidTr="007E4C21">
        <w:tc>
          <w:tcPr>
            <w:tcW w:w="5812" w:type="dxa"/>
            <w:vAlign w:val="center"/>
          </w:tcPr>
          <w:p w:rsidR="00191434" w:rsidRPr="006316C1" w:rsidRDefault="00191434" w:rsidP="00191434">
            <w:pPr>
              <w:ind w:firstLineChars="100" w:firstLine="240"/>
              <w:jc w:val="both"/>
              <w:rPr>
                <w:sz w:val="24"/>
                <w:szCs w:val="24"/>
              </w:rPr>
            </w:pPr>
            <w:r w:rsidRPr="006316C1">
              <w:rPr>
                <w:sz w:val="24"/>
                <w:szCs w:val="24"/>
              </w:rPr>
              <w:t>Численность детей-сирот,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1292" w:type="dxa"/>
            <w:vAlign w:val="center"/>
          </w:tcPr>
          <w:p w:rsidR="00191434" w:rsidRPr="006316C1" w:rsidRDefault="00191434" w:rsidP="00191434">
            <w:pPr>
              <w:jc w:val="center"/>
              <w:rPr>
                <w:sz w:val="24"/>
                <w:szCs w:val="24"/>
              </w:rPr>
            </w:pPr>
            <w:r w:rsidRPr="006316C1">
              <w:rPr>
                <w:sz w:val="24"/>
                <w:szCs w:val="24"/>
              </w:rPr>
              <w:t>чел.</w:t>
            </w:r>
          </w:p>
        </w:tc>
        <w:tc>
          <w:tcPr>
            <w:tcW w:w="834" w:type="dxa"/>
            <w:vAlign w:val="center"/>
          </w:tcPr>
          <w:p w:rsidR="00191434" w:rsidRPr="006316C1" w:rsidRDefault="00421B0D" w:rsidP="00191434">
            <w:pPr>
              <w:jc w:val="center"/>
              <w:rPr>
                <w:sz w:val="24"/>
                <w:szCs w:val="24"/>
              </w:rPr>
            </w:pPr>
            <w:r>
              <w:rPr>
                <w:sz w:val="24"/>
                <w:szCs w:val="24"/>
              </w:rPr>
              <w:t>0</w:t>
            </w:r>
          </w:p>
        </w:tc>
        <w:tc>
          <w:tcPr>
            <w:tcW w:w="851" w:type="dxa"/>
            <w:vAlign w:val="center"/>
          </w:tcPr>
          <w:p w:rsidR="00191434" w:rsidRPr="006316C1" w:rsidRDefault="00191434" w:rsidP="00191434">
            <w:pPr>
              <w:jc w:val="center"/>
              <w:rPr>
                <w:sz w:val="24"/>
                <w:szCs w:val="24"/>
              </w:rPr>
            </w:pPr>
            <w:r w:rsidRPr="006316C1">
              <w:rPr>
                <w:sz w:val="24"/>
                <w:szCs w:val="24"/>
              </w:rPr>
              <w:t>0</w:t>
            </w:r>
          </w:p>
        </w:tc>
        <w:tc>
          <w:tcPr>
            <w:tcW w:w="850" w:type="dxa"/>
            <w:shd w:val="clear" w:color="auto" w:fill="auto"/>
            <w:vAlign w:val="center"/>
          </w:tcPr>
          <w:p w:rsidR="00191434" w:rsidRPr="006316C1" w:rsidRDefault="00191434" w:rsidP="00191434">
            <w:pPr>
              <w:jc w:val="center"/>
              <w:rPr>
                <w:sz w:val="24"/>
                <w:szCs w:val="24"/>
              </w:rPr>
            </w:pPr>
            <w:r w:rsidRPr="006316C1">
              <w:rPr>
                <w:sz w:val="24"/>
                <w:szCs w:val="24"/>
              </w:rPr>
              <w:t>0</w:t>
            </w:r>
          </w:p>
        </w:tc>
      </w:tr>
      <w:tr w:rsidR="00191434" w:rsidRPr="006316C1" w:rsidTr="00930203">
        <w:tc>
          <w:tcPr>
            <w:tcW w:w="5812" w:type="dxa"/>
            <w:vAlign w:val="center"/>
          </w:tcPr>
          <w:p w:rsidR="00191434" w:rsidRPr="006316C1" w:rsidRDefault="00191434" w:rsidP="00191434">
            <w:pPr>
              <w:ind w:firstLineChars="100" w:firstLine="240"/>
              <w:jc w:val="both"/>
              <w:rPr>
                <w:sz w:val="24"/>
                <w:szCs w:val="24"/>
              </w:rPr>
            </w:pPr>
            <w:r w:rsidRPr="006316C1">
              <w:rPr>
                <w:sz w:val="24"/>
                <w:szCs w:val="24"/>
              </w:rPr>
              <w:t>Численность детей-сирот, право на обеспечение жилыми помещениями, у которых возникло и не реализовано на конец соответствующего года</w:t>
            </w:r>
          </w:p>
        </w:tc>
        <w:tc>
          <w:tcPr>
            <w:tcW w:w="1292" w:type="dxa"/>
            <w:vAlign w:val="center"/>
          </w:tcPr>
          <w:p w:rsidR="00191434" w:rsidRPr="006316C1" w:rsidRDefault="00191434" w:rsidP="00191434">
            <w:pPr>
              <w:jc w:val="center"/>
              <w:rPr>
                <w:sz w:val="24"/>
                <w:szCs w:val="24"/>
              </w:rPr>
            </w:pPr>
            <w:r w:rsidRPr="006316C1">
              <w:rPr>
                <w:sz w:val="24"/>
                <w:szCs w:val="24"/>
              </w:rPr>
              <w:t>чел.</w:t>
            </w:r>
          </w:p>
        </w:tc>
        <w:tc>
          <w:tcPr>
            <w:tcW w:w="834" w:type="dxa"/>
            <w:shd w:val="clear" w:color="auto" w:fill="auto"/>
            <w:vAlign w:val="center"/>
          </w:tcPr>
          <w:p w:rsidR="00191434" w:rsidRPr="006316C1" w:rsidRDefault="00421B0D" w:rsidP="00191434">
            <w:pPr>
              <w:jc w:val="center"/>
              <w:rPr>
                <w:color w:val="000000"/>
                <w:sz w:val="24"/>
                <w:szCs w:val="24"/>
              </w:rPr>
            </w:pPr>
            <w:r>
              <w:rPr>
                <w:color w:val="000000"/>
                <w:sz w:val="24"/>
                <w:szCs w:val="24"/>
              </w:rPr>
              <w:t>26</w:t>
            </w:r>
          </w:p>
        </w:tc>
        <w:tc>
          <w:tcPr>
            <w:tcW w:w="851" w:type="dxa"/>
            <w:shd w:val="clear" w:color="auto" w:fill="auto"/>
            <w:vAlign w:val="center"/>
          </w:tcPr>
          <w:p w:rsidR="00191434" w:rsidRPr="006316C1" w:rsidRDefault="00421B0D" w:rsidP="007E4C21">
            <w:pPr>
              <w:jc w:val="center"/>
              <w:rPr>
                <w:color w:val="000000"/>
                <w:sz w:val="24"/>
                <w:szCs w:val="24"/>
              </w:rPr>
            </w:pPr>
            <w:r>
              <w:rPr>
                <w:color w:val="000000"/>
                <w:sz w:val="24"/>
                <w:szCs w:val="24"/>
              </w:rPr>
              <w:t>38</w:t>
            </w:r>
          </w:p>
        </w:tc>
        <w:tc>
          <w:tcPr>
            <w:tcW w:w="850" w:type="dxa"/>
            <w:shd w:val="clear" w:color="auto" w:fill="auto"/>
            <w:vAlign w:val="center"/>
          </w:tcPr>
          <w:p w:rsidR="00191434" w:rsidRPr="006316C1" w:rsidRDefault="00421B0D" w:rsidP="00191434">
            <w:pPr>
              <w:jc w:val="center"/>
              <w:rPr>
                <w:color w:val="000000"/>
                <w:sz w:val="24"/>
                <w:szCs w:val="24"/>
              </w:rPr>
            </w:pPr>
            <w:r>
              <w:rPr>
                <w:color w:val="000000"/>
                <w:sz w:val="24"/>
                <w:szCs w:val="24"/>
              </w:rPr>
              <w:t>29</w:t>
            </w:r>
          </w:p>
        </w:tc>
      </w:tr>
    </w:tbl>
    <w:p w:rsidR="00F54F46" w:rsidRPr="006316C1" w:rsidRDefault="00F54F46" w:rsidP="005C675D">
      <w:pPr>
        <w:spacing w:before="120"/>
        <w:ind w:firstLine="709"/>
        <w:jc w:val="both"/>
        <w:rPr>
          <w:sz w:val="28"/>
          <w:szCs w:val="28"/>
        </w:rPr>
      </w:pPr>
      <w:r w:rsidRPr="006316C1">
        <w:rPr>
          <w:sz w:val="28"/>
          <w:szCs w:val="28"/>
        </w:rPr>
        <w:t xml:space="preserve">Реализация мероприятий подпрограммы позволит в течение трех лет обеспечить жилыми помещениями </w:t>
      </w:r>
      <w:r w:rsidR="00191434" w:rsidRPr="006316C1">
        <w:rPr>
          <w:sz w:val="28"/>
          <w:szCs w:val="28"/>
        </w:rPr>
        <w:t>106</w:t>
      </w:r>
      <w:r w:rsidRPr="006316C1">
        <w:rPr>
          <w:sz w:val="28"/>
          <w:szCs w:val="28"/>
        </w:rPr>
        <w:t xml:space="preserve"> человека из числа детей-сирот и детей, оставшихся без попечения родителей.</w:t>
      </w:r>
    </w:p>
    <w:p w:rsidR="00F54F46" w:rsidRPr="006316C1" w:rsidRDefault="00F54F46" w:rsidP="00C96214">
      <w:pPr>
        <w:tabs>
          <w:tab w:val="left" w:pos="567"/>
        </w:tabs>
        <w:ind w:firstLine="709"/>
        <w:jc w:val="both"/>
      </w:pPr>
    </w:p>
    <w:p w:rsidR="00F54F46" w:rsidRPr="00107E4F" w:rsidRDefault="00F54F46" w:rsidP="00C96214">
      <w:pPr>
        <w:spacing w:before="120"/>
        <w:ind w:firstLine="720"/>
        <w:jc w:val="both"/>
        <w:rPr>
          <w:i/>
          <w:sz w:val="28"/>
        </w:rPr>
      </w:pPr>
      <w:r w:rsidRPr="00107E4F">
        <w:rPr>
          <w:i/>
          <w:sz w:val="28"/>
        </w:rPr>
        <w:t>Подпрограмма 3 «</w:t>
      </w:r>
      <w:r w:rsidRPr="00107E4F">
        <w:rPr>
          <w:i/>
          <w:kern w:val="32"/>
          <w:sz w:val="28"/>
          <w:szCs w:val="28"/>
        </w:rPr>
        <w:t>Обеспечение реализации муниципальной программы и прочие мероприятия в области образования</w:t>
      </w:r>
      <w:r w:rsidRPr="00107E4F">
        <w:rPr>
          <w:i/>
          <w:sz w:val="28"/>
        </w:rPr>
        <w:t>»</w:t>
      </w:r>
    </w:p>
    <w:p w:rsidR="00F54F46" w:rsidRPr="00107E4F" w:rsidRDefault="00F54F46" w:rsidP="00C96214">
      <w:pPr>
        <w:spacing w:before="120"/>
        <w:ind w:firstLine="720"/>
        <w:jc w:val="right"/>
        <w:rPr>
          <w:sz w:val="28"/>
        </w:rPr>
      </w:pPr>
      <w:r w:rsidRPr="00107E4F">
        <w:rPr>
          <w:sz w:val="28"/>
        </w:rPr>
        <w:t xml:space="preserve">Таблица </w:t>
      </w:r>
      <w:r w:rsidR="007E4C21" w:rsidRPr="00107E4F">
        <w:rPr>
          <w:sz w:val="28"/>
        </w:rPr>
        <w:t>9</w:t>
      </w:r>
    </w:p>
    <w:tbl>
      <w:tblPr>
        <w:tblW w:w="96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1"/>
        <w:gridCol w:w="2606"/>
        <w:gridCol w:w="1451"/>
        <w:gridCol w:w="1642"/>
        <w:gridCol w:w="1642"/>
        <w:gridCol w:w="1642"/>
      </w:tblGrid>
      <w:tr w:rsidR="00F54F46" w:rsidRPr="00107E4F" w:rsidTr="00B302AB">
        <w:trPr>
          <w:trHeight w:val="482"/>
        </w:trPr>
        <w:tc>
          <w:tcPr>
            <w:tcW w:w="621" w:type="dxa"/>
            <w:vMerge w:val="restart"/>
            <w:vAlign w:val="center"/>
          </w:tcPr>
          <w:p w:rsidR="00F54F46" w:rsidRPr="00107E4F" w:rsidRDefault="00F54F46" w:rsidP="00C96214">
            <w:pPr>
              <w:tabs>
                <w:tab w:val="left" w:pos="567"/>
              </w:tabs>
              <w:jc w:val="center"/>
              <w:rPr>
                <w:sz w:val="24"/>
                <w:szCs w:val="24"/>
              </w:rPr>
            </w:pPr>
            <w:r w:rsidRPr="00107E4F">
              <w:rPr>
                <w:sz w:val="24"/>
                <w:szCs w:val="24"/>
              </w:rPr>
              <w:t>№ п/п</w:t>
            </w:r>
          </w:p>
        </w:tc>
        <w:tc>
          <w:tcPr>
            <w:tcW w:w="2606" w:type="dxa"/>
            <w:vMerge w:val="restart"/>
            <w:vAlign w:val="center"/>
          </w:tcPr>
          <w:p w:rsidR="00F54F46" w:rsidRPr="00107E4F" w:rsidRDefault="00F54F46" w:rsidP="00C96214">
            <w:pPr>
              <w:tabs>
                <w:tab w:val="left" w:pos="567"/>
              </w:tabs>
              <w:jc w:val="center"/>
              <w:rPr>
                <w:sz w:val="24"/>
                <w:szCs w:val="24"/>
              </w:rPr>
            </w:pPr>
            <w:r w:rsidRPr="00107E4F">
              <w:rPr>
                <w:sz w:val="24"/>
                <w:szCs w:val="24"/>
              </w:rPr>
              <w:t>Наименование ГРБС</w:t>
            </w:r>
          </w:p>
        </w:tc>
        <w:tc>
          <w:tcPr>
            <w:tcW w:w="1451" w:type="dxa"/>
            <w:vMerge w:val="restart"/>
            <w:vAlign w:val="center"/>
          </w:tcPr>
          <w:p w:rsidR="00F54F46" w:rsidRPr="00107E4F" w:rsidRDefault="00F54F46" w:rsidP="00C96214">
            <w:pPr>
              <w:tabs>
                <w:tab w:val="left" w:pos="567"/>
              </w:tabs>
              <w:jc w:val="center"/>
              <w:rPr>
                <w:sz w:val="24"/>
                <w:szCs w:val="24"/>
              </w:rPr>
            </w:pPr>
            <w:r w:rsidRPr="00107E4F">
              <w:rPr>
                <w:sz w:val="24"/>
                <w:szCs w:val="24"/>
              </w:rPr>
              <w:t>Раздел, подраздел</w:t>
            </w:r>
          </w:p>
        </w:tc>
        <w:tc>
          <w:tcPr>
            <w:tcW w:w="4926" w:type="dxa"/>
            <w:gridSpan w:val="3"/>
            <w:vAlign w:val="center"/>
          </w:tcPr>
          <w:p w:rsidR="00F54F46" w:rsidRPr="00107E4F" w:rsidRDefault="00F54F46" w:rsidP="00C96214">
            <w:pPr>
              <w:tabs>
                <w:tab w:val="left" w:pos="567"/>
              </w:tabs>
              <w:jc w:val="center"/>
              <w:rPr>
                <w:sz w:val="24"/>
                <w:szCs w:val="24"/>
              </w:rPr>
            </w:pPr>
            <w:r w:rsidRPr="00107E4F">
              <w:rPr>
                <w:sz w:val="24"/>
                <w:szCs w:val="24"/>
              </w:rPr>
              <w:t>Расходы (тыс. рублей), годы</w:t>
            </w:r>
          </w:p>
        </w:tc>
      </w:tr>
      <w:tr w:rsidR="00F54F46" w:rsidRPr="00107E4F" w:rsidTr="00B302AB">
        <w:trPr>
          <w:trHeight w:val="532"/>
        </w:trPr>
        <w:tc>
          <w:tcPr>
            <w:tcW w:w="621" w:type="dxa"/>
            <w:vMerge/>
            <w:vAlign w:val="center"/>
          </w:tcPr>
          <w:p w:rsidR="00F54F46" w:rsidRPr="00107E4F" w:rsidRDefault="00F54F46" w:rsidP="00C96214">
            <w:pPr>
              <w:tabs>
                <w:tab w:val="left" w:pos="567"/>
              </w:tabs>
              <w:jc w:val="center"/>
              <w:rPr>
                <w:sz w:val="24"/>
                <w:szCs w:val="24"/>
              </w:rPr>
            </w:pPr>
          </w:p>
        </w:tc>
        <w:tc>
          <w:tcPr>
            <w:tcW w:w="2606" w:type="dxa"/>
            <w:vMerge/>
            <w:vAlign w:val="center"/>
          </w:tcPr>
          <w:p w:rsidR="00F54F46" w:rsidRPr="00107E4F" w:rsidRDefault="00F54F46" w:rsidP="00C96214">
            <w:pPr>
              <w:tabs>
                <w:tab w:val="left" w:pos="567"/>
              </w:tabs>
              <w:jc w:val="center"/>
              <w:rPr>
                <w:sz w:val="24"/>
                <w:szCs w:val="24"/>
              </w:rPr>
            </w:pPr>
          </w:p>
        </w:tc>
        <w:tc>
          <w:tcPr>
            <w:tcW w:w="1451" w:type="dxa"/>
            <w:vMerge/>
            <w:vAlign w:val="center"/>
          </w:tcPr>
          <w:p w:rsidR="00F54F46" w:rsidRPr="00107E4F" w:rsidRDefault="00F54F46" w:rsidP="00C96214">
            <w:pPr>
              <w:tabs>
                <w:tab w:val="left" w:pos="567"/>
              </w:tabs>
              <w:jc w:val="center"/>
              <w:rPr>
                <w:sz w:val="24"/>
                <w:szCs w:val="24"/>
              </w:rPr>
            </w:pPr>
          </w:p>
        </w:tc>
        <w:tc>
          <w:tcPr>
            <w:tcW w:w="1642" w:type="dxa"/>
            <w:vAlign w:val="center"/>
          </w:tcPr>
          <w:p w:rsidR="00F54F46" w:rsidRPr="00107E4F" w:rsidRDefault="00F54F46" w:rsidP="00D41516">
            <w:pPr>
              <w:tabs>
                <w:tab w:val="left" w:pos="567"/>
              </w:tabs>
              <w:jc w:val="center"/>
              <w:rPr>
                <w:sz w:val="24"/>
                <w:szCs w:val="24"/>
              </w:rPr>
            </w:pPr>
            <w:r w:rsidRPr="00107E4F">
              <w:rPr>
                <w:sz w:val="24"/>
                <w:szCs w:val="24"/>
              </w:rPr>
              <w:t>202</w:t>
            </w:r>
            <w:r w:rsidR="006316C1" w:rsidRPr="00107E4F">
              <w:rPr>
                <w:sz w:val="24"/>
                <w:szCs w:val="24"/>
              </w:rPr>
              <w:t>5</w:t>
            </w:r>
          </w:p>
        </w:tc>
        <w:tc>
          <w:tcPr>
            <w:tcW w:w="1642" w:type="dxa"/>
            <w:vAlign w:val="center"/>
          </w:tcPr>
          <w:p w:rsidR="00F54F46" w:rsidRPr="00107E4F" w:rsidRDefault="00F54F46" w:rsidP="00D41516">
            <w:pPr>
              <w:tabs>
                <w:tab w:val="left" w:pos="567"/>
              </w:tabs>
              <w:jc w:val="center"/>
              <w:rPr>
                <w:sz w:val="24"/>
                <w:szCs w:val="24"/>
              </w:rPr>
            </w:pPr>
            <w:r w:rsidRPr="00107E4F">
              <w:rPr>
                <w:sz w:val="24"/>
                <w:szCs w:val="24"/>
              </w:rPr>
              <w:t>202</w:t>
            </w:r>
            <w:r w:rsidR="006316C1" w:rsidRPr="00107E4F">
              <w:rPr>
                <w:sz w:val="24"/>
                <w:szCs w:val="24"/>
              </w:rPr>
              <w:t>6</w:t>
            </w:r>
          </w:p>
        </w:tc>
        <w:tc>
          <w:tcPr>
            <w:tcW w:w="1642" w:type="dxa"/>
            <w:vAlign w:val="center"/>
          </w:tcPr>
          <w:p w:rsidR="00F54F46" w:rsidRPr="00107E4F" w:rsidRDefault="00F54F46" w:rsidP="00D41516">
            <w:pPr>
              <w:tabs>
                <w:tab w:val="left" w:pos="567"/>
              </w:tabs>
              <w:jc w:val="center"/>
              <w:rPr>
                <w:sz w:val="24"/>
                <w:szCs w:val="24"/>
              </w:rPr>
            </w:pPr>
            <w:r w:rsidRPr="00107E4F">
              <w:rPr>
                <w:sz w:val="24"/>
                <w:szCs w:val="24"/>
              </w:rPr>
              <w:t>202</w:t>
            </w:r>
            <w:r w:rsidR="006316C1" w:rsidRPr="00107E4F">
              <w:rPr>
                <w:sz w:val="24"/>
                <w:szCs w:val="24"/>
              </w:rPr>
              <w:t>7</w:t>
            </w:r>
          </w:p>
        </w:tc>
      </w:tr>
      <w:tr w:rsidR="00D41516" w:rsidRPr="00107E4F" w:rsidTr="00D41516">
        <w:trPr>
          <w:trHeight w:val="528"/>
        </w:trPr>
        <w:tc>
          <w:tcPr>
            <w:tcW w:w="621" w:type="dxa"/>
            <w:vMerge w:val="restart"/>
            <w:vAlign w:val="center"/>
          </w:tcPr>
          <w:p w:rsidR="00D41516" w:rsidRPr="00107E4F" w:rsidRDefault="00D41516" w:rsidP="00C96214">
            <w:pPr>
              <w:tabs>
                <w:tab w:val="left" w:pos="567"/>
              </w:tabs>
              <w:jc w:val="center"/>
              <w:rPr>
                <w:sz w:val="24"/>
                <w:szCs w:val="24"/>
              </w:rPr>
            </w:pPr>
            <w:r w:rsidRPr="00107E4F">
              <w:rPr>
                <w:sz w:val="24"/>
                <w:szCs w:val="24"/>
              </w:rPr>
              <w:t>1</w:t>
            </w:r>
          </w:p>
        </w:tc>
        <w:tc>
          <w:tcPr>
            <w:tcW w:w="2606" w:type="dxa"/>
            <w:vMerge w:val="restart"/>
            <w:vAlign w:val="center"/>
          </w:tcPr>
          <w:p w:rsidR="00D41516" w:rsidRPr="00107E4F" w:rsidRDefault="00D41516" w:rsidP="00C96214">
            <w:pPr>
              <w:ind w:firstLine="34"/>
              <w:jc w:val="center"/>
              <w:rPr>
                <w:spacing w:val="1"/>
                <w:sz w:val="24"/>
                <w:szCs w:val="24"/>
              </w:rPr>
            </w:pPr>
            <w:r w:rsidRPr="00107E4F">
              <w:rPr>
                <w:spacing w:val="1"/>
                <w:sz w:val="24"/>
                <w:szCs w:val="24"/>
              </w:rPr>
              <w:t>Отдел образования администрации города Лесосибирска</w:t>
            </w:r>
          </w:p>
        </w:tc>
        <w:tc>
          <w:tcPr>
            <w:tcW w:w="1451" w:type="dxa"/>
            <w:vAlign w:val="center"/>
          </w:tcPr>
          <w:p w:rsidR="00D41516" w:rsidRPr="00107E4F" w:rsidRDefault="00D41516" w:rsidP="00C96214">
            <w:pPr>
              <w:tabs>
                <w:tab w:val="left" w:pos="567"/>
              </w:tabs>
              <w:jc w:val="center"/>
              <w:rPr>
                <w:sz w:val="24"/>
                <w:szCs w:val="24"/>
              </w:rPr>
            </w:pPr>
            <w:r w:rsidRPr="00107E4F">
              <w:rPr>
                <w:sz w:val="24"/>
                <w:szCs w:val="24"/>
              </w:rPr>
              <w:t>07 03</w:t>
            </w:r>
          </w:p>
        </w:tc>
        <w:tc>
          <w:tcPr>
            <w:tcW w:w="1642" w:type="dxa"/>
            <w:vAlign w:val="center"/>
          </w:tcPr>
          <w:p w:rsidR="00D41516" w:rsidRPr="00107E4F" w:rsidRDefault="00D41516" w:rsidP="00C96214">
            <w:pPr>
              <w:autoSpaceDE w:val="0"/>
              <w:autoSpaceDN w:val="0"/>
              <w:adjustRightInd w:val="0"/>
              <w:jc w:val="center"/>
              <w:rPr>
                <w:bCs/>
                <w:color w:val="000000"/>
                <w:sz w:val="24"/>
                <w:szCs w:val="24"/>
              </w:rPr>
            </w:pPr>
            <w:r w:rsidRPr="00107E4F">
              <w:rPr>
                <w:bCs/>
                <w:color w:val="000000"/>
                <w:sz w:val="24"/>
                <w:szCs w:val="24"/>
              </w:rPr>
              <w:t>206,9</w:t>
            </w:r>
          </w:p>
        </w:tc>
        <w:tc>
          <w:tcPr>
            <w:tcW w:w="1642" w:type="dxa"/>
            <w:vAlign w:val="center"/>
          </w:tcPr>
          <w:p w:rsidR="00D41516" w:rsidRPr="00107E4F" w:rsidRDefault="00D41516" w:rsidP="00C96214">
            <w:pPr>
              <w:autoSpaceDE w:val="0"/>
              <w:autoSpaceDN w:val="0"/>
              <w:adjustRightInd w:val="0"/>
              <w:jc w:val="center"/>
              <w:rPr>
                <w:bCs/>
                <w:color w:val="000000"/>
                <w:sz w:val="24"/>
                <w:szCs w:val="24"/>
              </w:rPr>
            </w:pPr>
            <w:r w:rsidRPr="00107E4F">
              <w:rPr>
                <w:bCs/>
                <w:color w:val="000000"/>
                <w:sz w:val="24"/>
                <w:szCs w:val="24"/>
              </w:rPr>
              <w:t>206,9</w:t>
            </w:r>
          </w:p>
        </w:tc>
        <w:tc>
          <w:tcPr>
            <w:tcW w:w="1642" w:type="dxa"/>
            <w:vAlign w:val="center"/>
          </w:tcPr>
          <w:p w:rsidR="00D41516" w:rsidRPr="00107E4F" w:rsidRDefault="00D41516" w:rsidP="00C96214">
            <w:pPr>
              <w:autoSpaceDE w:val="0"/>
              <w:autoSpaceDN w:val="0"/>
              <w:adjustRightInd w:val="0"/>
              <w:jc w:val="center"/>
              <w:rPr>
                <w:bCs/>
                <w:color w:val="000000"/>
                <w:sz w:val="24"/>
                <w:szCs w:val="24"/>
              </w:rPr>
            </w:pPr>
            <w:r w:rsidRPr="00107E4F">
              <w:rPr>
                <w:bCs/>
                <w:color w:val="000000"/>
                <w:sz w:val="24"/>
                <w:szCs w:val="24"/>
              </w:rPr>
              <w:t>206,9</w:t>
            </w:r>
          </w:p>
        </w:tc>
      </w:tr>
      <w:tr w:rsidR="006316C1" w:rsidRPr="00107E4F" w:rsidTr="00107E4F">
        <w:trPr>
          <w:trHeight w:val="542"/>
        </w:trPr>
        <w:tc>
          <w:tcPr>
            <w:tcW w:w="621" w:type="dxa"/>
            <w:vMerge/>
            <w:vAlign w:val="center"/>
          </w:tcPr>
          <w:p w:rsidR="006316C1" w:rsidRPr="00107E4F" w:rsidRDefault="006316C1" w:rsidP="006316C1">
            <w:pPr>
              <w:tabs>
                <w:tab w:val="left" w:pos="567"/>
              </w:tabs>
              <w:jc w:val="center"/>
              <w:rPr>
                <w:sz w:val="24"/>
                <w:szCs w:val="24"/>
              </w:rPr>
            </w:pPr>
          </w:p>
        </w:tc>
        <w:tc>
          <w:tcPr>
            <w:tcW w:w="2606" w:type="dxa"/>
            <w:vMerge/>
            <w:vAlign w:val="center"/>
          </w:tcPr>
          <w:p w:rsidR="006316C1" w:rsidRPr="00107E4F" w:rsidRDefault="006316C1" w:rsidP="006316C1">
            <w:pPr>
              <w:ind w:firstLine="34"/>
              <w:jc w:val="center"/>
              <w:rPr>
                <w:spacing w:val="1"/>
                <w:sz w:val="24"/>
                <w:szCs w:val="24"/>
              </w:rPr>
            </w:pPr>
          </w:p>
        </w:tc>
        <w:tc>
          <w:tcPr>
            <w:tcW w:w="1451" w:type="dxa"/>
            <w:vAlign w:val="center"/>
          </w:tcPr>
          <w:p w:rsidR="006316C1" w:rsidRPr="00107E4F" w:rsidRDefault="006316C1" w:rsidP="006316C1">
            <w:pPr>
              <w:tabs>
                <w:tab w:val="left" w:pos="567"/>
              </w:tabs>
              <w:jc w:val="center"/>
              <w:rPr>
                <w:sz w:val="24"/>
                <w:szCs w:val="24"/>
              </w:rPr>
            </w:pPr>
            <w:r w:rsidRPr="00107E4F">
              <w:rPr>
                <w:sz w:val="24"/>
                <w:szCs w:val="24"/>
              </w:rPr>
              <w:t>07 09</w:t>
            </w:r>
          </w:p>
        </w:tc>
        <w:tc>
          <w:tcPr>
            <w:tcW w:w="1642" w:type="dxa"/>
            <w:vAlign w:val="center"/>
          </w:tcPr>
          <w:p w:rsidR="006316C1" w:rsidRPr="00107E4F" w:rsidRDefault="006316C1" w:rsidP="00107E4F">
            <w:pPr>
              <w:autoSpaceDE w:val="0"/>
              <w:autoSpaceDN w:val="0"/>
              <w:adjustRightInd w:val="0"/>
              <w:jc w:val="center"/>
              <w:rPr>
                <w:bCs/>
                <w:color w:val="000000"/>
                <w:sz w:val="24"/>
                <w:szCs w:val="24"/>
              </w:rPr>
            </w:pPr>
            <w:r w:rsidRPr="00107E4F">
              <w:rPr>
                <w:bCs/>
                <w:color w:val="000000"/>
                <w:sz w:val="24"/>
                <w:szCs w:val="24"/>
              </w:rPr>
              <w:t>21 720,5</w:t>
            </w:r>
          </w:p>
        </w:tc>
        <w:tc>
          <w:tcPr>
            <w:tcW w:w="1642" w:type="dxa"/>
            <w:vAlign w:val="center"/>
          </w:tcPr>
          <w:p w:rsidR="006316C1" w:rsidRPr="00107E4F" w:rsidRDefault="006316C1" w:rsidP="00107E4F">
            <w:pPr>
              <w:autoSpaceDE w:val="0"/>
              <w:autoSpaceDN w:val="0"/>
              <w:adjustRightInd w:val="0"/>
              <w:jc w:val="center"/>
              <w:rPr>
                <w:bCs/>
                <w:color w:val="000000"/>
                <w:sz w:val="24"/>
                <w:szCs w:val="24"/>
              </w:rPr>
            </w:pPr>
            <w:r w:rsidRPr="00107E4F">
              <w:rPr>
                <w:bCs/>
                <w:color w:val="000000"/>
                <w:sz w:val="24"/>
                <w:szCs w:val="24"/>
              </w:rPr>
              <w:t>21 720,5</w:t>
            </w:r>
          </w:p>
        </w:tc>
        <w:tc>
          <w:tcPr>
            <w:tcW w:w="1642" w:type="dxa"/>
            <w:vAlign w:val="center"/>
          </w:tcPr>
          <w:p w:rsidR="006316C1" w:rsidRPr="00107E4F" w:rsidRDefault="006316C1" w:rsidP="00107E4F">
            <w:pPr>
              <w:autoSpaceDE w:val="0"/>
              <w:autoSpaceDN w:val="0"/>
              <w:adjustRightInd w:val="0"/>
              <w:jc w:val="center"/>
              <w:rPr>
                <w:bCs/>
                <w:color w:val="000000"/>
                <w:sz w:val="24"/>
                <w:szCs w:val="24"/>
              </w:rPr>
            </w:pPr>
            <w:r w:rsidRPr="00107E4F">
              <w:rPr>
                <w:bCs/>
                <w:color w:val="000000"/>
                <w:sz w:val="24"/>
                <w:szCs w:val="24"/>
              </w:rPr>
              <w:t>21 720,5</w:t>
            </w:r>
          </w:p>
        </w:tc>
      </w:tr>
      <w:tr w:rsidR="0030598E" w:rsidRPr="00107E4F" w:rsidTr="00FA7B69">
        <w:trPr>
          <w:trHeight w:val="542"/>
        </w:trPr>
        <w:tc>
          <w:tcPr>
            <w:tcW w:w="621" w:type="dxa"/>
            <w:vMerge/>
            <w:vAlign w:val="center"/>
          </w:tcPr>
          <w:p w:rsidR="0030598E" w:rsidRPr="00107E4F" w:rsidRDefault="0030598E" w:rsidP="00C96214">
            <w:pPr>
              <w:tabs>
                <w:tab w:val="left" w:pos="567"/>
              </w:tabs>
              <w:jc w:val="center"/>
              <w:rPr>
                <w:sz w:val="24"/>
                <w:szCs w:val="24"/>
              </w:rPr>
            </w:pPr>
          </w:p>
        </w:tc>
        <w:tc>
          <w:tcPr>
            <w:tcW w:w="2606" w:type="dxa"/>
            <w:vMerge/>
            <w:vAlign w:val="center"/>
          </w:tcPr>
          <w:p w:rsidR="0030598E" w:rsidRPr="00107E4F" w:rsidRDefault="0030598E" w:rsidP="00C96214">
            <w:pPr>
              <w:ind w:firstLine="34"/>
              <w:jc w:val="center"/>
              <w:rPr>
                <w:spacing w:val="1"/>
                <w:sz w:val="24"/>
                <w:szCs w:val="24"/>
              </w:rPr>
            </w:pPr>
          </w:p>
        </w:tc>
        <w:tc>
          <w:tcPr>
            <w:tcW w:w="1451" w:type="dxa"/>
            <w:vAlign w:val="center"/>
          </w:tcPr>
          <w:p w:rsidR="0030598E" w:rsidRPr="00107E4F" w:rsidRDefault="0030598E" w:rsidP="00C96214">
            <w:pPr>
              <w:tabs>
                <w:tab w:val="left" w:pos="567"/>
              </w:tabs>
              <w:jc w:val="center"/>
              <w:rPr>
                <w:sz w:val="24"/>
                <w:szCs w:val="24"/>
              </w:rPr>
            </w:pPr>
            <w:r w:rsidRPr="00107E4F">
              <w:rPr>
                <w:sz w:val="24"/>
                <w:szCs w:val="24"/>
              </w:rPr>
              <w:t>10 03</w:t>
            </w:r>
          </w:p>
        </w:tc>
        <w:tc>
          <w:tcPr>
            <w:tcW w:w="1642" w:type="dxa"/>
            <w:vAlign w:val="center"/>
          </w:tcPr>
          <w:p w:rsidR="0030598E" w:rsidRPr="00107E4F" w:rsidRDefault="006316C1" w:rsidP="00C96214">
            <w:pPr>
              <w:jc w:val="center"/>
              <w:rPr>
                <w:sz w:val="24"/>
                <w:szCs w:val="24"/>
              </w:rPr>
            </w:pPr>
            <w:r w:rsidRPr="00107E4F">
              <w:rPr>
                <w:sz w:val="24"/>
                <w:szCs w:val="24"/>
              </w:rPr>
              <w:t>1 510,0</w:t>
            </w:r>
          </w:p>
        </w:tc>
        <w:tc>
          <w:tcPr>
            <w:tcW w:w="1642" w:type="dxa"/>
            <w:vAlign w:val="center"/>
          </w:tcPr>
          <w:p w:rsidR="0030598E" w:rsidRPr="00107E4F" w:rsidRDefault="006316C1" w:rsidP="00C96214">
            <w:pPr>
              <w:jc w:val="center"/>
              <w:rPr>
                <w:sz w:val="24"/>
                <w:szCs w:val="24"/>
              </w:rPr>
            </w:pPr>
            <w:r w:rsidRPr="00107E4F">
              <w:rPr>
                <w:sz w:val="24"/>
                <w:szCs w:val="24"/>
              </w:rPr>
              <w:t>1 510,0</w:t>
            </w:r>
          </w:p>
        </w:tc>
        <w:tc>
          <w:tcPr>
            <w:tcW w:w="1642" w:type="dxa"/>
            <w:vAlign w:val="center"/>
          </w:tcPr>
          <w:p w:rsidR="0030598E" w:rsidRPr="00107E4F" w:rsidRDefault="006316C1" w:rsidP="00C96214">
            <w:pPr>
              <w:jc w:val="center"/>
              <w:rPr>
                <w:sz w:val="24"/>
                <w:szCs w:val="24"/>
              </w:rPr>
            </w:pPr>
            <w:r w:rsidRPr="00107E4F">
              <w:rPr>
                <w:sz w:val="24"/>
                <w:szCs w:val="24"/>
              </w:rPr>
              <w:t>1 510,</w:t>
            </w:r>
          </w:p>
        </w:tc>
      </w:tr>
      <w:tr w:rsidR="00291E0E" w:rsidRPr="00107E4F" w:rsidTr="00FA7B69">
        <w:trPr>
          <w:trHeight w:val="542"/>
        </w:trPr>
        <w:tc>
          <w:tcPr>
            <w:tcW w:w="621" w:type="dxa"/>
            <w:vMerge w:val="restart"/>
            <w:vAlign w:val="center"/>
          </w:tcPr>
          <w:p w:rsidR="00291E0E" w:rsidRPr="00107E4F" w:rsidRDefault="00291E0E" w:rsidP="00C96214">
            <w:pPr>
              <w:tabs>
                <w:tab w:val="left" w:pos="567"/>
              </w:tabs>
              <w:jc w:val="center"/>
              <w:rPr>
                <w:sz w:val="24"/>
                <w:szCs w:val="24"/>
              </w:rPr>
            </w:pPr>
            <w:r w:rsidRPr="00107E4F">
              <w:rPr>
                <w:sz w:val="24"/>
                <w:szCs w:val="24"/>
              </w:rPr>
              <w:t>2</w:t>
            </w:r>
          </w:p>
        </w:tc>
        <w:tc>
          <w:tcPr>
            <w:tcW w:w="2606" w:type="dxa"/>
            <w:vMerge w:val="restart"/>
            <w:vAlign w:val="center"/>
          </w:tcPr>
          <w:p w:rsidR="00291E0E" w:rsidRPr="00107E4F" w:rsidRDefault="00291E0E" w:rsidP="00C96214">
            <w:pPr>
              <w:ind w:firstLine="34"/>
              <w:jc w:val="center"/>
              <w:rPr>
                <w:spacing w:val="1"/>
                <w:sz w:val="24"/>
                <w:szCs w:val="24"/>
              </w:rPr>
            </w:pPr>
            <w:r w:rsidRPr="00107E4F">
              <w:rPr>
                <w:spacing w:val="1"/>
                <w:sz w:val="24"/>
                <w:szCs w:val="24"/>
              </w:rPr>
              <w:t>Администрации города Лесосибирска</w:t>
            </w:r>
          </w:p>
        </w:tc>
        <w:tc>
          <w:tcPr>
            <w:tcW w:w="1451" w:type="dxa"/>
            <w:vAlign w:val="center"/>
          </w:tcPr>
          <w:p w:rsidR="00291E0E" w:rsidRPr="00107E4F" w:rsidRDefault="00291E0E" w:rsidP="00C96214">
            <w:pPr>
              <w:tabs>
                <w:tab w:val="left" w:pos="567"/>
              </w:tabs>
              <w:jc w:val="center"/>
              <w:rPr>
                <w:sz w:val="24"/>
                <w:szCs w:val="24"/>
              </w:rPr>
            </w:pPr>
            <w:r w:rsidRPr="00107E4F">
              <w:rPr>
                <w:sz w:val="24"/>
                <w:szCs w:val="24"/>
              </w:rPr>
              <w:t>07 09</w:t>
            </w:r>
          </w:p>
        </w:tc>
        <w:tc>
          <w:tcPr>
            <w:tcW w:w="1642" w:type="dxa"/>
            <w:vAlign w:val="center"/>
          </w:tcPr>
          <w:p w:rsidR="00291E0E" w:rsidRPr="00107E4F" w:rsidRDefault="006316C1" w:rsidP="00C96214">
            <w:pPr>
              <w:jc w:val="center"/>
              <w:rPr>
                <w:sz w:val="24"/>
                <w:szCs w:val="24"/>
              </w:rPr>
            </w:pPr>
            <w:r w:rsidRPr="00107E4F">
              <w:rPr>
                <w:sz w:val="24"/>
                <w:szCs w:val="24"/>
              </w:rPr>
              <w:t>16</w:t>
            </w:r>
            <w:r w:rsidR="00107E4F" w:rsidRPr="00107E4F">
              <w:rPr>
                <w:sz w:val="24"/>
                <w:szCs w:val="24"/>
              </w:rPr>
              <w:t xml:space="preserve"> </w:t>
            </w:r>
            <w:r w:rsidRPr="00107E4F">
              <w:rPr>
                <w:sz w:val="24"/>
                <w:szCs w:val="24"/>
              </w:rPr>
              <w:t>202,4</w:t>
            </w:r>
          </w:p>
        </w:tc>
        <w:tc>
          <w:tcPr>
            <w:tcW w:w="1642" w:type="dxa"/>
            <w:vAlign w:val="center"/>
          </w:tcPr>
          <w:p w:rsidR="00291E0E" w:rsidRPr="00107E4F" w:rsidRDefault="006316C1" w:rsidP="00C96214">
            <w:pPr>
              <w:jc w:val="center"/>
              <w:rPr>
                <w:sz w:val="24"/>
                <w:szCs w:val="24"/>
              </w:rPr>
            </w:pPr>
            <w:r w:rsidRPr="00107E4F">
              <w:rPr>
                <w:sz w:val="24"/>
                <w:szCs w:val="24"/>
              </w:rPr>
              <w:t>16 202,4</w:t>
            </w:r>
          </w:p>
        </w:tc>
        <w:tc>
          <w:tcPr>
            <w:tcW w:w="1642" w:type="dxa"/>
            <w:vAlign w:val="center"/>
          </w:tcPr>
          <w:p w:rsidR="00291E0E" w:rsidRPr="00107E4F" w:rsidRDefault="006316C1" w:rsidP="00C96214">
            <w:pPr>
              <w:jc w:val="center"/>
              <w:rPr>
                <w:sz w:val="24"/>
                <w:szCs w:val="24"/>
              </w:rPr>
            </w:pPr>
            <w:r w:rsidRPr="00107E4F">
              <w:rPr>
                <w:sz w:val="24"/>
                <w:szCs w:val="24"/>
              </w:rPr>
              <w:t>16 202,4</w:t>
            </w:r>
          </w:p>
        </w:tc>
      </w:tr>
      <w:tr w:rsidR="00291E0E" w:rsidRPr="00107E4F" w:rsidTr="00FA7B69">
        <w:trPr>
          <w:trHeight w:val="542"/>
        </w:trPr>
        <w:tc>
          <w:tcPr>
            <w:tcW w:w="621" w:type="dxa"/>
            <w:vMerge/>
            <w:vAlign w:val="center"/>
          </w:tcPr>
          <w:p w:rsidR="00291E0E" w:rsidRPr="00107E4F" w:rsidRDefault="00291E0E" w:rsidP="00C96214">
            <w:pPr>
              <w:tabs>
                <w:tab w:val="left" w:pos="567"/>
              </w:tabs>
              <w:jc w:val="center"/>
              <w:rPr>
                <w:sz w:val="24"/>
                <w:szCs w:val="24"/>
              </w:rPr>
            </w:pPr>
          </w:p>
        </w:tc>
        <w:tc>
          <w:tcPr>
            <w:tcW w:w="2606" w:type="dxa"/>
            <w:vMerge/>
            <w:vAlign w:val="center"/>
          </w:tcPr>
          <w:p w:rsidR="00291E0E" w:rsidRPr="00107E4F" w:rsidRDefault="00291E0E" w:rsidP="00C96214">
            <w:pPr>
              <w:ind w:firstLine="34"/>
              <w:jc w:val="center"/>
              <w:rPr>
                <w:spacing w:val="1"/>
                <w:sz w:val="24"/>
                <w:szCs w:val="24"/>
              </w:rPr>
            </w:pPr>
          </w:p>
        </w:tc>
        <w:tc>
          <w:tcPr>
            <w:tcW w:w="1451" w:type="dxa"/>
            <w:vAlign w:val="center"/>
          </w:tcPr>
          <w:p w:rsidR="00291E0E" w:rsidRPr="00107E4F" w:rsidRDefault="00291E0E" w:rsidP="00C96214">
            <w:pPr>
              <w:tabs>
                <w:tab w:val="left" w:pos="567"/>
              </w:tabs>
              <w:jc w:val="center"/>
              <w:rPr>
                <w:sz w:val="24"/>
                <w:szCs w:val="24"/>
              </w:rPr>
            </w:pPr>
            <w:r w:rsidRPr="00107E4F">
              <w:rPr>
                <w:sz w:val="24"/>
                <w:szCs w:val="24"/>
              </w:rPr>
              <w:t>01 13</w:t>
            </w:r>
          </w:p>
        </w:tc>
        <w:tc>
          <w:tcPr>
            <w:tcW w:w="1642" w:type="dxa"/>
            <w:vAlign w:val="center"/>
          </w:tcPr>
          <w:p w:rsidR="00291E0E" w:rsidRPr="00107E4F" w:rsidRDefault="006316C1" w:rsidP="00C96214">
            <w:pPr>
              <w:jc w:val="center"/>
              <w:rPr>
                <w:sz w:val="24"/>
                <w:szCs w:val="24"/>
              </w:rPr>
            </w:pPr>
            <w:r w:rsidRPr="00107E4F">
              <w:rPr>
                <w:sz w:val="24"/>
                <w:szCs w:val="24"/>
              </w:rPr>
              <w:t>415,6</w:t>
            </w:r>
          </w:p>
        </w:tc>
        <w:tc>
          <w:tcPr>
            <w:tcW w:w="1642" w:type="dxa"/>
            <w:vAlign w:val="center"/>
          </w:tcPr>
          <w:p w:rsidR="00291E0E" w:rsidRPr="00107E4F" w:rsidRDefault="006316C1" w:rsidP="00C96214">
            <w:pPr>
              <w:jc w:val="center"/>
              <w:rPr>
                <w:sz w:val="24"/>
                <w:szCs w:val="24"/>
              </w:rPr>
            </w:pPr>
            <w:r w:rsidRPr="00107E4F">
              <w:rPr>
                <w:sz w:val="24"/>
                <w:szCs w:val="24"/>
              </w:rPr>
              <w:t>415,6</w:t>
            </w:r>
          </w:p>
        </w:tc>
        <w:tc>
          <w:tcPr>
            <w:tcW w:w="1642" w:type="dxa"/>
            <w:vAlign w:val="center"/>
          </w:tcPr>
          <w:p w:rsidR="00291E0E" w:rsidRPr="00107E4F" w:rsidRDefault="006316C1" w:rsidP="00C96214">
            <w:pPr>
              <w:jc w:val="center"/>
              <w:rPr>
                <w:sz w:val="24"/>
                <w:szCs w:val="24"/>
              </w:rPr>
            </w:pPr>
            <w:r w:rsidRPr="00107E4F">
              <w:rPr>
                <w:sz w:val="24"/>
                <w:szCs w:val="24"/>
              </w:rPr>
              <w:t>415,6</w:t>
            </w:r>
          </w:p>
        </w:tc>
      </w:tr>
      <w:tr w:rsidR="00FA7B69" w:rsidRPr="00107E4F" w:rsidTr="00FA7B69">
        <w:trPr>
          <w:trHeight w:val="564"/>
        </w:trPr>
        <w:tc>
          <w:tcPr>
            <w:tcW w:w="3227" w:type="dxa"/>
            <w:gridSpan w:val="2"/>
            <w:vAlign w:val="center"/>
          </w:tcPr>
          <w:p w:rsidR="00FA7B69" w:rsidRPr="00107E4F" w:rsidRDefault="00FA7B69" w:rsidP="00C96214">
            <w:pPr>
              <w:ind w:firstLine="34"/>
              <w:jc w:val="center"/>
              <w:rPr>
                <w:spacing w:val="1"/>
                <w:sz w:val="24"/>
                <w:szCs w:val="24"/>
              </w:rPr>
            </w:pPr>
            <w:r w:rsidRPr="00107E4F">
              <w:rPr>
                <w:spacing w:val="1"/>
                <w:sz w:val="24"/>
                <w:szCs w:val="24"/>
              </w:rPr>
              <w:t>Всего</w:t>
            </w:r>
            <w:r w:rsidR="00D707D0" w:rsidRPr="00107E4F">
              <w:rPr>
                <w:spacing w:val="1"/>
                <w:sz w:val="24"/>
                <w:szCs w:val="24"/>
              </w:rPr>
              <w:t>:</w:t>
            </w:r>
          </w:p>
        </w:tc>
        <w:tc>
          <w:tcPr>
            <w:tcW w:w="1451" w:type="dxa"/>
            <w:vAlign w:val="center"/>
          </w:tcPr>
          <w:p w:rsidR="00FA7B69" w:rsidRPr="00107E4F" w:rsidRDefault="00FA7B69" w:rsidP="00C96214">
            <w:pPr>
              <w:tabs>
                <w:tab w:val="left" w:pos="567"/>
              </w:tabs>
              <w:jc w:val="center"/>
              <w:rPr>
                <w:sz w:val="24"/>
                <w:szCs w:val="24"/>
              </w:rPr>
            </w:pPr>
          </w:p>
        </w:tc>
        <w:tc>
          <w:tcPr>
            <w:tcW w:w="1642" w:type="dxa"/>
            <w:vAlign w:val="center"/>
          </w:tcPr>
          <w:p w:rsidR="00FA7B69" w:rsidRPr="00107E4F" w:rsidRDefault="00107E4F" w:rsidP="00C96214">
            <w:pPr>
              <w:jc w:val="center"/>
              <w:rPr>
                <w:sz w:val="24"/>
                <w:szCs w:val="24"/>
              </w:rPr>
            </w:pPr>
            <w:r w:rsidRPr="00107E4F">
              <w:rPr>
                <w:sz w:val="24"/>
                <w:szCs w:val="24"/>
              </w:rPr>
              <w:t>40 055,4</w:t>
            </w:r>
          </w:p>
        </w:tc>
        <w:tc>
          <w:tcPr>
            <w:tcW w:w="1642" w:type="dxa"/>
            <w:vAlign w:val="center"/>
          </w:tcPr>
          <w:p w:rsidR="00FA7B69" w:rsidRPr="00107E4F" w:rsidRDefault="00107E4F" w:rsidP="00C96214">
            <w:pPr>
              <w:jc w:val="center"/>
              <w:rPr>
                <w:sz w:val="24"/>
                <w:szCs w:val="24"/>
              </w:rPr>
            </w:pPr>
            <w:r w:rsidRPr="00107E4F">
              <w:rPr>
                <w:sz w:val="24"/>
                <w:szCs w:val="24"/>
              </w:rPr>
              <w:t>40 055,4</w:t>
            </w:r>
          </w:p>
        </w:tc>
        <w:tc>
          <w:tcPr>
            <w:tcW w:w="1642" w:type="dxa"/>
            <w:vAlign w:val="center"/>
          </w:tcPr>
          <w:p w:rsidR="00FA7B69" w:rsidRPr="00107E4F" w:rsidRDefault="00107E4F" w:rsidP="00C96214">
            <w:pPr>
              <w:jc w:val="center"/>
              <w:rPr>
                <w:sz w:val="24"/>
                <w:szCs w:val="24"/>
              </w:rPr>
            </w:pPr>
            <w:r w:rsidRPr="00107E4F">
              <w:rPr>
                <w:sz w:val="24"/>
                <w:szCs w:val="24"/>
              </w:rPr>
              <w:t>40 055,4</w:t>
            </w:r>
          </w:p>
        </w:tc>
      </w:tr>
    </w:tbl>
    <w:p w:rsidR="00F54F46" w:rsidRPr="00107E4F" w:rsidRDefault="00F54F46" w:rsidP="00C96214">
      <w:pPr>
        <w:spacing w:before="120"/>
        <w:ind w:firstLine="720"/>
        <w:jc w:val="both"/>
        <w:rPr>
          <w:sz w:val="28"/>
        </w:rPr>
      </w:pPr>
      <w:r w:rsidRPr="00107E4F">
        <w:rPr>
          <w:sz w:val="28"/>
        </w:rPr>
        <w:t xml:space="preserve">Расходы данной подпрограммы предусматриваются на создание условий для эффективного управления системой образования города и обеспечения соблюдения требований законодательства РФ в сфере образования организациями, осуществляющими образовательную деятельность на территории города. Средства будут направлены на организацию деятельности </w:t>
      </w:r>
      <w:r w:rsidR="000930B5" w:rsidRPr="00107E4F">
        <w:rPr>
          <w:sz w:val="28"/>
        </w:rPr>
        <w:t>отдела</w:t>
      </w:r>
      <w:r w:rsidRPr="00107E4F">
        <w:rPr>
          <w:sz w:val="28"/>
        </w:rPr>
        <w:t xml:space="preserve"> образования администрации города и учреждений, обеспечивающих деятельность образовательных учреждений, направленных на эффективное управление</w:t>
      </w:r>
      <w:r w:rsidR="00FC3DE6" w:rsidRPr="00107E4F">
        <w:rPr>
          <w:sz w:val="28"/>
        </w:rPr>
        <w:t xml:space="preserve"> городской системой образования.</w:t>
      </w:r>
    </w:p>
    <w:p w:rsidR="00F54F46" w:rsidRPr="00107E4F" w:rsidRDefault="00F54F46" w:rsidP="00C96214">
      <w:pPr>
        <w:spacing w:before="120"/>
        <w:ind w:firstLine="720"/>
        <w:jc w:val="both"/>
        <w:rPr>
          <w:sz w:val="28"/>
        </w:rPr>
      </w:pPr>
      <w:r w:rsidRPr="00107E4F">
        <w:rPr>
          <w:sz w:val="28"/>
        </w:rPr>
        <w:t>При реализации данной подпрограммы будут достигнуты следующие показатели:</w:t>
      </w:r>
    </w:p>
    <w:p w:rsidR="00F54F46" w:rsidRPr="00107E4F" w:rsidRDefault="00F54F46" w:rsidP="00C96214">
      <w:pPr>
        <w:spacing w:before="120"/>
        <w:ind w:firstLine="720"/>
        <w:jc w:val="right"/>
        <w:rPr>
          <w:sz w:val="28"/>
        </w:rPr>
      </w:pPr>
      <w:r w:rsidRPr="00107E4F">
        <w:rPr>
          <w:sz w:val="28"/>
        </w:rPr>
        <w:t>Таблица 1</w:t>
      </w:r>
      <w:r w:rsidR="007E4C21" w:rsidRPr="00107E4F">
        <w:rPr>
          <w:sz w:val="28"/>
        </w:rPr>
        <w:t>0</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37"/>
        <w:gridCol w:w="851"/>
        <w:gridCol w:w="850"/>
        <w:gridCol w:w="850"/>
        <w:gridCol w:w="851"/>
      </w:tblGrid>
      <w:tr w:rsidR="00F54F46" w:rsidRPr="00107E4F" w:rsidTr="0018626F">
        <w:tc>
          <w:tcPr>
            <w:tcW w:w="6237"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C96214">
            <w:pPr>
              <w:tabs>
                <w:tab w:val="left" w:pos="567"/>
              </w:tabs>
              <w:jc w:val="center"/>
              <w:rPr>
                <w:sz w:val="24"/>
                <w:szCs w:val="24"/>
              </w:rPr>
            </w:pPr>
            <w:r w:rsidRPr="00107E4F">
              <w:rPr>
                <w:sz w:val="24"/>
                <w:szCs w:val="24"/>
              </w:rPr>
              <w:t>Показатели</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107E4F" w:rsidRDefault="0018626F" w:rsidP="00C96214">
            <w:pPr>
              <w:tabs>
                <w:tab w:val="left" w:pos="567"/>
              </w:tabs>
              <w:jc w:val="center"/>
              <w:rPr>
                <w:sz w:val="24"/>
                <w:szCs w:val="24"/>
              </w:rPr>
            </w:pPr>
            <w:r w:rsidRPr="00107E4F">
              <w:rPr>
                <w:sz w:val="24"/>
                <w:szCs w:val="24"/>
              </w:rPr>
              <w:t>Ед.</w:t>
            </w:r>
            <w:r w:rsidR="00F54F46" w:rsidRPr="00107E4F">
              <w:rPr>
                <w:sz w:val="24"/>
                <w:szCs w:val="24"/>
              </w:rPr>
              <w:t xml:space="preserve"> изм</w:t>
            </w:r>
            <w:r w:rsidRPr="00107E4F">
              <w:rPr>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D41516">
            <w:pPr>
              <w:tabs>
                <w:tab w:val="left" w:pos="567"/>
              </w:tabs>
              <w:jc w:val="center"/>
              <w:rPr>
                <w:sz w:val="24"/>
                <w:szCs w:val="24"/>
              </w:rPr>
            </w:pPr>
            <w:r w:rsidRPr="00107E4F">
              <w:rPr>
                <w:sz w:val="24"/>
                <w:szCs w:val="24"/>
              </w:rPr>
              <w:t>202</w:t>
            </w:r>
            <w:r w:rsidR="006316C1" w:rsidRPr="00107E4F">
              <w:rPr>
                <w:sz w:val="24"/>
                <w:szCs w:val="24"/>
              </w:rPr>
              <w:t>5</w:t>
            </w:r>
            <w:r w:rsidRPr="00107E4F">
              <w:rPr>
                <w:sz w:val="24"/>
                <w:szCs w:val="24"/>
              </w:rPr>
              <w:t xml:space="preserve"> год</w:t>
            </w:r>
          </w:p>
        </w:tc>
        <w:tc>
          <w:tcPr>
            <w:tcW w:w="850"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D41516">
            <w:pPr>
              <w:tabs>
                <w:tab w:val="left" w:pos="567"/>
              </w:tabs>
              <w:jc w:val="center"/>
              <w:rPr>
                <w:sz w:val="24"/>
                <w:szCs w:val="24"/>
              </w:rPr>
            </w:pPr>
            <w:r w:rsidRPr="00107E4F">
              <w:rPr>
                <w:sz w:val="24"/>
                <w:szCs w:val="24"/>
              </w:rPr>
              <w:t>202</w:t>
            </w:r>
            <w:r w:rsidR="006316C1" w:rsidRPr="00107E4F">
              <w:rPr>
                <w:sz w:val="24"/>
                <w:szCs w:val="24"/>
              </w:rPr>
              <w:t>6</w:t>
            </w:r>
            <w:r w:rsidRPr="00107E4F">
              <w:rP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D41516">
            <w:pPr>
              <w:tabs>
                <w:tab w:val="left" w:pos="567"/>
              </w:tabs>
              <w:jc w:val="center"/>
              <w:rPr>
                <w:sz w:val="24"/>
                <w:szCs w:val="24"/>
              </w:rPr>
            </w:pPr>
            <w:r w:rsidRPr="00107E4F">
              <w:rPr>
                <w:sz w:val="24"/>
                <w:szCs w:val="24"/>
              </w:rPr>
              <w:t>202</w:t>
            </w:r>
            <w:r w:rsidR="006316C1" w:rsidRPr="00107E4F">
              <w:rPr>
                <w:sz w:val="24"/>
                <w:szCs w:val="24"/>
              </w:rPr>
              <w:t>7</w:t>
            </w:r>
            <w:r w:rsidRPr="00107E4F">
              <w:rPr>
                <w:sz w:val="24"/>
                <w:szCs w:val="24"/>
              </w:rPr>
              <w:t xml:space="preserve"> год</w:t>
            </w:r>
          </w:p>
        </w:tc>
      </w:tr>
      <w:tr w:rsidR="00F54F46" w:rsidRPr="00107E4F" w:rsidTr="0018626F">
        <w:tc>
          <w:tcPr>
            <w:tcW w:w="6237" w:type="dxa"/>
            <w:tcBorders>
              <w:top w:val="single" w:sz="4" w:space="0" w:color="auto"/>
              <w:left w:val="single" w:sz="4" w:space="0" w:color="auto"/>
              <w:bottom w:val="single" w:sz="4" w:space="0" w:color="auto"/>
              <w:right w:val="single" w:sz="4" w:space="0" w:color="auto"/>
            </w:tcBorders>
          </w:tcPr>
          <w:p w:rsidR="00F54F46" w:rsidRPr="00107E4F" w:rsidRDefault="003D6045" w:rsidP="00C96214">
            <w:pPr>
              <w:rPr>
                <w:sz w:val="24"/>
              </w:rPr>
            </w:pPr>
            <w:r w:rsidRPr="00107E4F">
              <w:rPr>
                <w:sz w:val="24"/>
              </w:rPr>
              <w:t>Соблюдение требований законодательства подведомственными учреждениями при осуществлении образовательной деятельности</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C96214">
            <w:pPr>
              <w:jc w:val="center"/>
              <w:rPr>
                <w:sz w:val="24"/>
                <w:szCs w:val="24"/>
              </w:rPr>
            </w:pPr>
            <w:r w:rsidRPr="00107E4F">
              <w:rPr>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C96214">
            <w:pPr>
              <w:jc w:val="center"/>
              <w:rPr>
                <w:sz w:val="24"/>
                <w:szCs w:val="24"/>
              </w:rPr>
            </w:pPr>
            <w:r w:rsidRPr="00107E4F">
              <w:rPr>
                <w:sz w:val="24"/>
                <w:szCs w:val="24"/>
              </w:rPr>
              <w:t>≥ 95</w:t>
            </w:r>
          </w:p>
        </w:tc>
        <w:tc>
          <w:tcPr>
            <w:tcW w:w="850"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C96214">
            <w:pPr>
              <w:jc w:val="center"/>
              <w:rPr>
                <w:sz w:val="24"/>
                <w:szCs w:val="24"/>
              </w:rPr>
            </w:pPr>
            <w:r w:rsidRPr="00107E4F">
              <w:rPr>
                <w:sz w:val="24"/>
                <w:szCs w:val="24"/>
              </w:rPr>
              <w:t>≥ 95</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C96214">
            <w:pPr>
              <w:jc w:val="center"/>
              <w:rPr>
                <w:sz w:val="24"/>
                <w:szCs w:val="24"/>
              </w:rPr>
            </w:pPr>
            <w:r w:rsidRPr="00107E4F">
              <w:rPr>
                <w:sz w:val="24"/>
                <w:szCs w:val="24"/>
              </w:rPr>
              <w:t>≥ 95</w:t>
            </w:r>
          </w:p>
        </w:tc>
      </w:tr>
      <w:tr w:rsidR="00F54F46" w:rsidRPr="006F3D56" w:rsidTr="0018626F">
        <w:tc>
          <w:tcPr>
            <w:tcW w:w="6237" w:type="dxa"/>
            <w:tcBorders>
              <w:top w:val="single" w:sz="4" w:space="0" w:color="auto"/>
              <w:left w:val="single" w:sz="4" w:space="0" w:color="auto"/>
              <w:bottom w:val="single" w:sz="4" w:space="0" w:color="auto"/>
              <w:right w:val="single" w:sz="4" w:space="0" w:color="auto"/>
            </w:tcBorders>
          </w:tcPr>
          <w:p w:rsidR="00F54F46" w:rsidRPr="00107E4F" w:rsidRDefault="003D6045" w:rsidP="00C96214">
            <w:pPr>
              <w:rPr>
                <w:sz w:val="24"/>
              </w:rPr>
            </w:pPr>
            <w:r w:rsidRPr="00107E4F">
              <w:rPr>
                <w:sz w:val="24"/>
              </w:rPr>
              <w:t>Выполнение муниципального задания подведомственными учреждениями</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C96214">
            <w:pPr>
              <w:jc w:val="center"/>
              <w:rPr>
                <w:sz w:val="24"/>
                <w:szCs w:val="24"/>
              </w:rPr>
            </w:pPr>
            <w:r w:rsidRPr="00107E4F">
              <w:rPr>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291E0E">
            <w:pPr>
              <w:jc w:val="center"/>
              <w:rPr>
                <w:sz w:val="24"/>
                <w:szCs w:val="24"/>
              </w:rPr>
            </w:pPr>
            <w:r w:rsidRPr="00107E4F">
              <w:rPr>
                <w:sz w:val="24"/>
                <w:szCs w:val="24"/>
              </w:rPr>
              <w:t xml:space="preserve">≥ </w:t>
            </w:r>
            <w:r w:rsidR="00291E0E" w:rsidRPr="00107E4F">
              <w:rPr>
                <w:sz w:val="24"/>
                <w:szCs w:val="24"/>
              </w:rPr>
              <w:t>95</w:t>
            </w:r>
          </w:p>
        </w:tc>
        <w:tc>
          <w:tcPr>
            <w:tcW w:w="850"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291E0E">
            <w:pPr>
              <w:jc w:val="center"/>
              <w:rPr>
                <w:sz w:val="24"/>
                <w:szCs w:val="24"/>
              </w:rPr>
            </w:pPr>
            <w:r w:rsidRPr="00107E4F">
              <w:rPr>
                <w:sz w:val="24"/>
                <w:szCs w:val="24"/>
              </w:rPr>
              <w:t xml:space="preserve">≥ </w:t>
            </w:r>
            <w:r w:rsidR="00291E0E" w:rsidRPr="00107E4F">
              <w:rPr>
                <w:sz w:val="24"/>
                <w:szCs w:val="24"/>
              </w:rPr>
              <w:t>95</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107E4F" w:rsidRDefault="00F54F46" w:rsidP="00291E0E">
            <w:pPr>
              <w:jc w:val="center"/>
              <w:rPr>
                <w:sz w:val="24"/>
                <w:szCs w:val="24"/>
              </w:rPr>
            </w:pPr>
            <w:r w:rsidRPr="00107E4F">
              <w:rPr>
                <w:sz w:val="24"/>
                <w:szCs w:val="24"/>
              </w:rPr>
              <w:t xml:space="preserve">≥ </w:t>
            </w:r>
            <w:r w:rsidR="00291E0E" w:rsidRPr="00107E4F">
              <w:rPr>
                <w:sz w:val="24"/>
                <w:szCs w:val="24"/>
              </w:rPr>
              <w:t>95</w:t>
            </w:r>
          </w:p>
        </w:tc>
      </w:tr>
    </w:tbl>
    <w:p w:rsidR="00F54F46" w:rsidRPr="00107E4F" w:rsidRDefault="00F54F46" w:rsidP="00C96214">
      <w:pPr>
        <w:spacing w:before="120"/>
        <w:ind w:firstLine="720"/>
        <w:jc w:val="both"/>
        <w:rPr>
          <w:sz w:val="28"/>
        </w:rPr>
      </w:pPr>
      <w:r w:rsidRPr="00107E4F">
        <w:rPr>
          <w:sz w:val="28"/>
        </w:rPr>
        <w:t>Реализация данной подпрограммы позволит повысить эффективность управления муниципальными финансами и использования муниципального имущества в части вопросов реализации программы.</w:t>
      </w:r>
    </w:p>
    <w:p w:rsidR="00F54F46" w:rsidRPr="00107E4F" w:rsidRDefault="00F54F46" w:rsidP="00C96214">
      <w:pPr>
        <w:spacing w:before="120"/>
        <w:ind w:firstLine="720"/>
        <w:jc w:val="both"/>
        <w:rPr>
          <w:sz w:val="28"/>
        </w:rPr>
      </w:pPr>
      <w:r w:rsidRPr="00107E4F">
        <w:rPr>
          <w:sz w:val="28"/>
        </w:rPr>
        <w:t xml:space="preserve">За счет указанных расходов </w:t>
      </w:r>
      <w:r w:rsidR="00107E4F" w:rsidRPr="00107E4F">
        <w:rPr>
          <w:sz w:val="28"/>
        </w:rPr>
        <w:t>о</w:t>
      </w:r>
      <w:r w:rsidRPr="00107E4F">
        <w:rPr>
          <w:sz w:val="28"/>
        </w:rPr>
        <w:t>существляется руководство отрасли «Образование».</w:t>
      </w:r>
    </w:p>
    <w:p w:rsidR="00F54F46" w:rsidRDefault="00F54F46" w:rsidP="00C96214">
      <w:pPr>
        <w:spacing w:before="120"/>
        <w:ind w:firstLine="720"/>
        <w:jc w:val="both"/>
        <w:rPr>
          <w:sz w:val="28"/>
        </w:rPr>
      </w:pPr>
      <w:r w:rsidRPr="00107E4F">
        <w:rPr>
          <w:sz w:val="28"/>
        </w:rPr>
        <w:t>В рамках данной подпрограммы муниципальное задание доводится до муниципального бюджетного учреждения «Межшкольный информационно-методический центр»</w:t>
      </w:r>
      <w:r w:rsidR="004E2ED6" w:rsidRPr="00107E4F">
        <w:rPr>
          <w:sz w:val="28"/>
        </w:rPr>
        <w:t xml:space="preserve">, на его выполнение учреждению предусмотрена субсидия в сумме </w:t>
      </w:r>
      <w:r w:rsidR="00107E4F" w:rsidRPr="00107E4F">
        <w:rPr>
          <w:sz w:val="28"/>
        </w:rPr>
        <w:t>13 139,6</w:t>
      </w:r>
      <w:r w:rsidR="004E2ED6" w:rsidRPr="00107E4F">
        <w:rPr>
          <w:sz w:val="28"/>
        </w:rPr>
        <w:t xml:space="preserve"> тыс. рублей</w:t>
      </w:r>
      <w:r w:rsidRPr="00107E4F">
        <w:rPr>
          <w:sz w:val="28"/>
        </w:rPr>
        <w:t xml:space="preserve">. </w:t>
      </w:r>
    </w:p>
    <w:p w:rsidR="003B3D3A" w:rsidRPr="00107E4F" w:rsidRDefault="003B3D3A" w:rsidP="00C96214">
      <w:pPr>
        <w:spacing w:before="120"/>
        <w:ind w:firstLine="720"/>
        <w:jc w:val="both"/>
        <w:rPr>
          <w:sz w:val="28"/>
        </w:rPr>
      </w:pPr>
      <w:r>
        <w:rPr>
          <w:sz w:val="28"/>
        </w:rPr>
        <w:t xml:space="preserve">Ежегодно предусматриваются бюджетные ассигнования в сумме 1 510,0 тыс. рублей на </w:t>
      </w:r>
      <w:r w:rsidRPr="003B3D3A">
        <w:rPr>
          <w:sz w:val="28"/>
        </w:rPr>
        <w:t>единовременн</w:t>
      </w:r>
      <w:r>
        <w:rPr>
          <w:sz w:val="28"/>
        </w:rPr>
        <w:t>ые</w:t>
      </w:r>
      <w:r w:rsidRPr="003B3D3A">
        <w:rPr>
          <w:sz w:val="28"/>
        </w:rPr>
        <w:t xml:space="preserve"> выплат</w:t>
      </w:r>
      <w:r>
        <w:rPr>
          <w:sz w:val="28"/>
        </w:rPr>
        <w:t>ы</w:t>
      </w:r>
      <w:r w:rsidRPr="003B3D3A">
        <w:rPr>
          <w:sz w:val="28"/>
        </w:rPr>
        <w:t xml:space="preserve"> денежных средств, связанн</w:t>
      </w:r>
      <w:r>
        <w:rPr>
          <w:sz w:val="28"/>
        </w:rPr>
        <w:t>ых</w:t>
      </w:r>
      <w:r w:rsidRPr="003B3D3A">
        <w:rPr>
          <w:sz w:val="28"/>
        </w:rPr>
        <w:t xml:space="preserve"> с поддержкой и стимулированием молодых специалистов</w:t>
      </w:r>
      <w:r>
        <w:rPr>
          <w:sz w:val="28"/>
        </w:rPr>
        <w:t>.</w:t>
      </w:r>
    </w:p>
    <w:p w:rsidR="00F54F46" w:rsidRPr="00107E4F" w:rsidRDefault="00F54F46" w:rsidP="00C96214">
      <w:pPr>
        <w:spacing w:before="120"/>
        <w:ind w:firstLine="720"/>
        <w:jc w:val="center"/>
        <w:rPr>
          <w:i/>
          <w:sz w:val="28"/>
        </w:rPr>
      </w:pPr>
      <w:r w:rsidRPr="00107E4F">
        <w:rPr>
          <w:i/>
          <w:sz w:val="28"/>
        </w:rPr>
        <w:t>Подпрограмма 4 «</w:t>
      </w:r>
      <w:r w:rsidRPr="00107E4F">
        <w:rPr>
          <w:i/>
          <w:kern w:val="32"/>
          <w:sz w:val="28"/>
          <w:szCs w:val="28"/>
        </w:rPr>
        <w:t>Одаренные дети Лесосибирска</w:t>
      </w:r>
      <w:r w:rsidRPr="00107E4F">
        <w:rPr>
          <w:i/>
          <w:sz w:val="28"/>
        </w:rPr>
        <w:t>»</w:t>
      </w:r>
    </w:p>
    <w:p w:rsidR="00F54F46" w:rsidRPr="00107E4F" w:rsidRDefault="00F54F46" w:rsidP="00C96214">
      <w:pPr>
        <w:spacing w:before="120"/>
        <w:ind w:firstLine="720"/>
        <w:jc w:val="right"/>
        <w:rPr>
          <w:sz w:val="28"/>
        </w:rPr>
      </w:pPr>
      <w:r w:rsidRPr="00107E4F">
        <w:rPr>
          <w:sz w:val="28"/>
        </w:rPr>
        <w:t>Таблица 1</w:t>
      </w:r>
      <w:r w:rsidR="007E4C21" w:rsidRPr="00107E4F">
        <w:rPr>
          <w:sz w:val="28"/>
        </w:rPr>
        <w:t>1</w:t>
      </w:r>
    </w:p>
    <w:tbl>
      <w:tblPr>
        <w:tblW w:w="96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1619"/>
        <w:gridCol w:w="1303"/>
        <w:gridCol w:w="1367"/>
        <w:gridCol w:w="1213"/>
      </w:tblGrid>
      <w:tr w:rsidR="007344FB" w:rsidRPr="00107E4F" w:rsidTr="007344FB">
        <w:trPr>
          <w:trHeight w:val="535"/>
        </w:trPr>
        <w:tc>
          <w:tcPr>
            <w:tcW w:w="4111" w:type="dxa"/>
            <w:vMerge w:val="restart"/>
            <w:vAlign w:val="center"/>
          </w:tcPr>
          <w:p w:rsidR="007344FB" w:rsidRPr="00107E4F" w:rsidRDefault="007344FB" w:rsidP="00C96214">
            <w:pPr>
              <w:tabs>
                <w:tab w:val="left" w:pos="567"/>
              </w:tabs>
              <w:jc w:val="center"/>
              <w:rPr>
                <w:sz w:val="24"/>
                <w:szCs w:val="24"/>
              </w:rPr>
            </w:pPr>
            <w:r w:rsidRPr="00107E4F">
              <w:rPr>
                <w:sz w:val="24"/>
                <w:szCs w:val="24"/>
              </w:rPr>
              <w:t>Наименование ГРБС</w:t>
            </w:r>
          </w:p>
        </w:tc>
        <w:tc>
          <w:tcPr>
            <w:tcW w:w="1619" w:type="dxa"/>
            <w:vMerge w:val="restart"/>
            <w:vAlign w:val="center"/>
          </w:tcPr>
          <w:p w:rsidR="007344FB" w:rsidRPr="00107E4F" w:rsidRDefault="007344FB" w:rsidP="00C96214">
            <w:pPr>
              <w:tabs>
                <w:tab w:val="left" w:pos="567"/>
              </w:tabs>
              <w:jc w:val="center"/>
              <w:rPr>
                <w:sz w:val="24"/>
                <w:szCs w:val="24"/>
              </w:rPr>
            </w:pPr>
            <w:r w:rsidRPr="00107E4F">
              <w:rPr>
                <w:sz w:val="24"/>
                <w:szCs w:val="24"/>
              </w:rPr>
              <w:t>Раздел, подраздел</w:t>
            </w:r>
          </w:p>
        </w:tc>
        <w:tc>
          <w:tcPr>
            <w:tcW w:w="3883" w:type="dxa"/>
            <w:gridSpan w:val="3"/>
            <w:vAlign w:val="center"/>
          </w:tcPr>
          <w:p w:rsidR="007344FB" w:rsidRPr="00107E4F" w:rsidRDefault="007344FB" w:rsidP="00C96214">
            <w:pPr>
              <w:tabs>
                <w:tab w:val="left" w:pos="567"/>
              </w:tabs>
              <w:jc w:val="center"/>
              <w:rPr>
                <w:sz w:val="24"/>
                <w:szCs w:val="24"/>
              </w:rPr>
            </w:pPr>
            <w:r w:rsidRPr="00107E4F">
              <w:rPr>
                <w:sz w:val="24"/>
                <w:szCs w:val="24"/>
              </w:rPr>
              <w:t>Расходы (тыс. рублей), годы</w:t>
            </w:r>
          </w:p>
        </w:tc>
      </w:tr>
      <w:tr w:rsidR="007344FB" w:rsidRPr="00107E4F" w:rsidTr="007344FB">
        <w:trPr>
          <w:trHeight w:val="530"/>
        </w:trPr>
        <w:tc>
          <w:tcPr>
            <w:tcW w:w="4111" w:type="dxa"/>
            <w:vMerge/>
            <w:vAlign w:val="center"/>
          </w:tcPr>
          <w:p w:rsidR="007344FB" w:rsidRPr="00107E4F" w:rsidRDefault="007344FB" w:rsidP="00C96214">
            <w:pPr>
              <w:tabs>
                <w:tab w:val="left" w:pos="567"/>
              </w:tabs>
              <w:jc w:val="center"/>
              <w:rPr>
                <w:sz w:val="24"/>
                <w:szCs w:val="24"/>
              </w:rPr>
            </w:pPr>
          </w:p>
        </w:tc>
        <w:tc>
          <w:tcPr>
            <w:tcW w:w="1619" w:type="dxa"/>
            <w:vMerge/>
            <w:vAlign w:val="center"/>
          </w:tcPr>
          <w:p w:rsidR="007344FB" w:rsidRPr="00107E4F" w:rsidRDefault="007344FB" w:rsidP="00C96214">
            <w:pPr>
              <w:tabs>
                <w:tab w:val="left" w:pos="567"/>
              </w:tabs>
              <w:jc w:val="center"/>
              <w:rPr>
                <w:sz w:val="24"/>
                <w:szCs w:val="24"/>
              </w:rPr>
            </w:pPr>
          </w:p>
        </w:tc>
        <w:tc>
          <w:tcPr>
            <w:tcW w:w="1303" w:type="dxa"/>
            <w:vAlign w:val="center"/>
          </w:tcPr>
          <w:p w:rsidR="007344FB" w:rsidRPr="00107E4F" w:rsidRDefault="007344FB" w:rsidP="00D41516">
            <w:pPr>
              <w:tabs>
                <w:tab w:val="left" w:pos="567"/>
              </w:tabs>
              <w:jc w:val="center"/>
              <w:rPr>
                <w:sz w:val="24"/>
                <w:szCs w:val="24"/>
              </w:rPr>
            </w:pPr>
            <w:r w:rsidRPr="00107E4F">
              <w:rPr>
                <w:sz w:val="24"/>
                <w:szCs w:val="24"/>
              </w:rPr>
              <w:t>202</w:t>
            </w:r>
            <w:r w:rsidR="00107E4F">
              <w:rPr>
                <w:sz w:val="24"/>
                <w:szCs w:val="24"/>
              </w:rPr>
              <w:t>5</w:t>
            </w:r>
          </w:p>
        </w:tc>
        <w:tc>
          <w:tcPr>
            <w:tcW w:w="1367" w:type="dxa"/>
            <w:vAlign w:val="center"/>
          </w:tcPr>
          <w:p w:rsidR="007344FB" w:rsidRPr="00107E4F" w:rsidRDefault="007344FB" w:rsidP="00D41516">
            <w:pPr>
              <w:tabs>
                <w:tab w:val="left" w:pos="567"/>
              </w:tabs>
              <w:jc w:val="center"/>
              <w:rPr>
                <w:sz w:val="24"/>
                <w:szCs w:val="24"/>
              </w:rPr>
            </w:pPr>
            <w:r w:rsidRPr="00107E4F">
              <w:rPr>
                <w:sz w:val="24"/>
                <w:szCs w:val="24"/>
              </w:rPr>
              <w:t>202</w:t>
            </w:r>
            <w:r w:rsidR="00107E4F">
              <w:rPr>
                <w:sz w:val="24"/>
                <w:szCs w:val="24"/>
              </w:rPr>
              <w:t>6</w:t>
            </w:r>
          </w:p>
        </w:tc>
        <w:tc>
          <w:tcPr>
            <w:tcW w:w="1213" w:type="dxa"/>
            <w:vAlign w:val="center"/>
          </w:tcPr>
          <w:p w:rsidR="007344FB" w:rsidRPr="00107E4F" w:rsidRDefault="007344FB" w:rsidP="00D41516">
            <w:pPr>
              <w:tabs>
                <w:tab w:val="left" w:pos="567"/>
              </w:tabs>
              <w:jc w:val="center"/>
              <w:rPr>
                <w:sz w:val="24"/>
                <w:szCs w:val="24"/>
              </w:rPr>
            </w:pPr>
            <w:r w:rsidRPr="00107E4F">
              <w:rPr>
                <w:sz w:val="24"/>
                <w:szCs w:val="24"/>
              </w:rPr>
              <w:t>202</w:t>
            </w:r>
            <w:r w:rsidR="00107E4F">
              <w:rPr>
                <w:sz w:val="24"/>
                <w:szCs w:val="24"/>
              </w:rPr>
              <w:t>7</w:t>
            </w:r>
          </w:p>
        </w:tc>
      </w:tr>
      <w:tr w:rsidR="007344FB" w:rsidRPr="00D452A4" w:rsidTr="007344FB">
        <w:trPr>
          <w:trHeight w:val="530"/>
        </w:trPr>
        <w:tc>
          <w:tcPr>
            <w:tcW w:w="4111" w:type="dxa"/>
            <w:vMerge w:val="restart"/>
            <w:vAlign w:val="center"/>
          </w:tcPr>
          <w:p w:rsidR="007344FB" w:rsidRPr="00D452A4" w:rsidRDefault="007344FB" w:rsidP="00C96214">
            <w:pPr>
              <w:ind w:firstLine="34"/>
              <w:jc w:val="center"/>
              <w:rPr>
                <w:sz w:val="24"/>
                <w:szCs w:val="24"/>
              </w:rPr>
            </w:pPr>
            <w:r w:rsidRPr="00D452A4">
              <w:rPr>
                <w:spacing w:val="1"/>
                <w:sz w:val="24"/>
                <w:szCs w:val="24"/>
              </w:rPr>
              <w:t>Отдел образования администрации города Лесосибирска</w:t>
            </w:r>
          </w:p>
        </w:tc>
        <w:tc>
          <w:tcPr>
            <w:tcW w:w="1619" w:type="dxa"/>
            <w:vAlign w:val="center"/>
          </w:tcPr>
          <w:p w:rsidR="007344FB" w:rsidRPr="00D452A4" w:rsidRDefault="007344FB" w:rsidP="00C96214">
            <w:pPr>
              <w:tabs>
                <w:tab w:val="left" w:pos="567"/>
              </w:tabs>
              <w:jc w:val="center"/>
              <w:rPr>
                <w:sz w:val="24"/>
                <w:szCs w:val="24"/>
              </w:rPr>
            </w:pPr>
            <w:r w:rsidRPr="00D452A4">
              <w:rPr>
                <w:sz w:val="24"/>
                <w:szCs w:val="24"/>
              </w:rPr>
              <w:t>07 02</w:t>
            </w:r>
          </w:p>
        </w:tc>
        <w:tc>
          <w:tcPr>
            <w:tcW w:w="1303" w:type="dxa"/>
            <w:vAlign w:val="center"/>
          </w:tcPr>
          <w:p w:rsidR="007344FB" w:rsidRPr="00D452A4" w:rsidRDefault="00107E4F" w:rsidP="00C96214">
            <w:pPr>
              <w:tabs>
                <w:tab w:val="left" w:pos="567"/>
              </w:tabs>
              <w:jc w:val="center"/>
              <w:rPr>
                <w:sz w:val="24"/>
                <w:szCs w:val="24"/>
              </w:rPr>
            </w:pPr>
            <w:r w:rsidRPr="00D452A4">
              <w:rPr>
                <w:sz w:val="24"/>
                <w:szCs w:val="24"/>
              </w:rPr>
              <w:t>434,5</w:t>
            </w:r>
          </w:p>
        </w:tc>
        <w:tc>
          <w:tcPr>
            <w:tcW w:w="1367" w:type="dxa"/>
            <w:vAlign w:val="center"/>
          </w:tcPr>
          <w:p w:rsidR="007344FB" w:rsidRPr="00D452A4" w:rsidRDefault="00107E4F" w:rsidP="00C96214">
            <w:pPr>
              <w:tabs>
                <w:tab w:val="left" w:pos="567"/>
              </w:tabs>
              <w:jc w:val="center"/>
              <w:rPr>
                <w:sz w:val="24"/>
                <w:szCs w:val="24"/>
              </w:rPr>
            </w:pPr>
            <w:r w:rsidRPr="00D452A4">
              <w:rPr>
                <w:sz w:val="24"/>
                <w:szCs w:val="24"/>
              </w:rPr>
              <w:t>434,5</w:t>
            </w:r>
          </w:p>
        </w:tc>
        <w:tc>
          <w:tcPr>
            <w:tcW w:w="1213" w:type="dxa"/>
            <w:vAlign w:val="center"/>
          </w:tcPr>
          <w:p w:rsidR="007344FB" w:rsidRPr="00D452A4" w:rsidRDefault="00107E4F" w:rsidP="00C96214">
            <w:pPr>
              <w:tabs>
                <w:tab w:val="left" w:pos="567"/>
              </w:tabs>
              <w:jc w:val="center"/>
              <w:rPr>
                <w:sz w:val="24"/>
                <w:szCs w:val="24"/>
              </w:rPr>
            </w:pPr>
            <w:r w:rsidRPr="00D452A4">
              <w:rPr>
                <w:sz w:val="24"/>
                <w:szCs w:val="24"/>
              </w:rPr>
              <w:t>434,5</w:t>
            </w:r>
          </w:p>
        </w:tc>
      </w:tr>
      <w:tr w:rsidR="007344FB" w:rsidRPr="00D452A4" w:rsidTr="007344FB">
        <w:trPr>
          <w:trHeight w:val="522"/>
        </w:trPr>
        <w:tc>
          <w:tcPr>
            <w:tcW w:w="4111" w:type="dxa"/>
            <w:vMerge/>
            <w:vAlign w:val="center"/>
          </w:tcPr>
          <w:p w:rsidR="007344FB" w:rsidRPr="00D452A4" w:rsidRDefault="007344FB" w:rsidP="00C96214">
            <w:pPr>
              <w:ind w:firstLine="34"/>
              <w:jc w:val="center"/>
              <w:rPr>
                <w:spacing w:val="1"/>
                <w:sz w:val="24"/>
                <w:szCs w:val="24"/>
              </w:rPr>
            </w:pPr>
          </w:p>
        </w:tc>
        <w:tc>
          <w:tcPr>
            <w:tcW w:w="1619" w:type="dxa"/>
            <w:vAlign w:val="center"/>
          </w:tcPr>
          <w:p w:rsidR="007344FB" w:rsidRPr="00D452A4" w:rsidRDefault="007344FB" w:rsidP="00C96214">
            <w:pPr>
              <w:tabs>
                <w:tab w:val="left" w:pos="567"/>
              </w:tabs>
              <w:jc w:val="center"/>
              <w:rPr>
                <w:sz w:val="24"/>
                <w:szCs w:val="24"/>
              </w:rPr>
            </w:pPr>
            <w:r w:rsidRPr="00D452A4">
              <w:rPr>
                <w:sz w:val="24"/>
                <w:szCs w:val="24"/>
              </w:rPr>
              <w:t>07 09</w:t>
            </w:r>
          </w:p>
        </w:tc>
        <w:tc>
          <w:tcPr>
            <w:tcW w:w="1303" w:type="dxa"/>
            <w:vAlign w:val="center"/>
          </w:tcPr>
          <w:p w:rsidR="007344FB" w:rsidRPr="00D452A4" w:rsidRDefault="00D41516" w:rsidP="00C96214">
            <w:pPr>
              <w:jc w:val="center"/>
              <w:rPr>
                <w:bCs/>
                <w:color w:val="000000"/>
                <w:sz w:val="24"/>
                <w:szCs w:val="24"/>
              </w:rPr>
            </w:pPr>
            <w:r w:rsidRPr="00D452A4">
              <w:rPr>
                <w:bCs/>
                <w:color w:val="000000"/>
                <w:sz w:val="24"/>
                <w:szCs w:val="24"/>
              </w:rPr>
              <w:t>3</w:t>
            </w:r>
            <w:r w:rsidR="00107E4F" w:rsidRPr="00D452A4">
              <w:rPr>
                <w:bCs/>
                <w:color w:val="000000"/>
                <w:sz w:val="24"/>
                <w:szCs w:val="24"/>
              </w:rPr>
              <w:t>0</w:t>
            </w:r>
            <w:r w:rsidRPr="00D452A4">
              <w:rPr>
                <w:bCs/>
                <w:color w:val="000000"/>
                <w:sz w:val="24"/>
                <w:szCs w:val="24"/>
              </w:rPr>
              <w:t>3,9</w:t>
            </w:r>
          </w:p>
        </w:tc>
        <w:tc>
          <w:tcPr>
            <w:tcW w:w="1367" w:type="dxa"/>
            <w:vAlign w:val="center"/>
          </w:tcPr>
          <w:p w:rsidR="007344FB" w:rsidRPr="00D452A4" w:rsidRDefault="00D41516" w:rsidP="00C96214">
            <w:pPr>
              <w:jc w:val="center"/>
              <w:rPr>
                <w:bCs/>
                <w:color w:val="000000"/>
                <w:sz w:val="24"/>
                <w:szCs w:val="24"/>
              </w:rPr>
            </w:pPr>
            <w:r w:rsidRPr="00D452A4">
              <w:rPr>
                <w:bCs/>
                <w:color w:val="000000"/>
                <w:sz w:val="24"/>
                <w:szCs w:val="24"/>
              </w:rPr>
              <w:t>3</w:t>
            </w:r>
            <w:r w:rsidR="00107E4F" w:rsidRPr="00D452A4">
              <w:rPr>
                <w:bCs/>
                <w:color w:val="000000"/>
                <w:sz w:val="24"/>
                <w:szCs w:val="24"/>
              </w:rPr>
              <w:t>0</w:t>
            </w:r>
            <w:r w:rsidRPr="00D452A4">
              <w:rPr>
                <w:bCs/>
                <w:color w:val="000000"/>
                <w:sz w:val="24"/>
                <w:szCs w:val="24"/>
              </w:rPr>
              <w:t>3,9</w:t>
            </w:r>
          </w:p>
        </w:tc>
        <w:tc>
          <w:tcPr>
            <w:tcW w:w="1213" w:type="dxa"/>
            <w:vAlign w:val="center"/>
          </w:tcPr>
          <w:p w:rsidR="007344FB" w:rsidRPr="00D452A4" w:rsidRDefault="00D41516" w:rsidP="00C96214">
            <w:pPr>
              <w:jc w:val="center"/>
              <w:rPr>
                <w:bCs/>
                <w:color w:val="000000"/>
                <w:sz w:val="24"/>
                <w:szCs w:val="24"/>
              </w:rPr>
            </w:pPr>
            <w:r w:rsidRPr="00D452A4">
              <w:rPr>
                <w:bCs/>
                <w:color w:val="000000"/>
                <w:sz w:val="24"/>
                <w:szCs w:val="24"/>
              </w:rPr>
              <w:t>3</w:t>
            </w:r>
            <w:r w:rsidR="00107E4F" w:rsidRPr="00D452A4">
              <w:rPr>
                <w:bCs/>
                <w:color w:val="000000"/>
                <w:sz w:val="24"/>
                <w:szCs w:val="24"/>
              </w:rPr>
              <w:t>0</w:t>
            </w:r>
            <w:r w:rsidRPr="00D452A4">
              <w:rPr>
                <w:bCs/>
                <w:color w:val="000000"/>
                <w:sz w:val="24"/>
                <w:szCs w:val="24"/>
              </w:rPr>
              <w:t>3,9</w:t>
            </w:r>
          </w:p>
        </w:tc>
      </w:tr>
      <w:tr w:rsidR="007344FB" w:rsidRPr="00D452A4" w:rsidTr="007344FB">
        <w:trPr>
          <w:trHeight w:val="522"/>
        </w:trPr>
        <w:tc>
          <w:tcPr>
            <w:tcW w:w="4111" w:type="dxa"/>
            <w:vAlign w:val="center"/>
          </w:tcPr>
          <w:p w:rsidR="007344FB" w:rsidRPr="00D452A4" w:rsidRDefault="007344FB" w:rsidP="00C96214">
            <w:pPr>
              <w:tabs>
                <w:tab w:val="left" w:pos="567"/>
              </w:tabs>
              <w:jc w:val="center"/>
              <w:rPr>
                <w:sz w:val="24"/>
                <w:szCs w:val="24"/>
              </w:rPr>
            </w:pPr>
            <w:r w:rsidRPr="00D452A4">
              <w:rPr>
                <w:spacing w:val="1"/>
                <w:sz w:val="24"/>
                <w:szCs w:val="24"/>
              </w:rPr>
              <w:t>Всего:</w:t>
            </w:r>
          </w:p>
        </w:tc>
        <w:tc>
          <w:tcPr>
            <w:tcW w:w="1619" w:type="dxa"/>
            <w:vAlign w:val="center"/>
          </w:tcPr>
          <w:p w:rsidR="007344FB" w:rsidRPr="00D452A4" w:rsidRDefault="007344FB" w:rsidP="00C96214">
            <w:pPr>
              <w:autoSpaceDE w:val="0"/>
              <w:autoSpaceDN w:val="0"/>
              <w:adjustRightInd w:val="0"/>
              <w:jc w:val="center"/>
              <w:rPr>
                <w:bCs/>
                <w:color w:val="000000"/>
                <w:sz w:val="24"/>
                <w:szCs w:val="24"/>
              </w:rPr>
            </w:pPr>
          </w:p>
        </w:tc>
        <w:tc>
          <w:tcPr>
            <w:tcW w:w="1303" w:type="dxa"/>
            <w:vAlign w:val="center"/>
          </w:tcPr>
          <w:p w:rsidR="007344FB" w:rsidRPr="00D452A4" w:rsidRDefault="00107E4F" w:rsidP="00C96214">
            <w:pPr>
              <w:autoSpaceDE w:val="0"/>
              <w:autoSpaceDN w:val="0"/>
              <w:adjustRightInd w:val="0"/>
              <w:jc w:val="center"/>
              <w:rPr>
                <w:bCs/>
                <w:color w:val="000000"/>
                <w:sz w:val="24"/>
                <w:szCs w:val="24"/>
              </w:rPr>
            </w:pPr>
            <w:r w:rsidRPr="00D452A4">
              <w:rPr>
                <w:bCs/>
                <w:color w:val="000000"/>
                <w:sz w:val="24"/>
                <w:szCs w:val="24"/>
              </w:rPr>
              <w:t>738,4</w:t>
            </w:r>
          </w:p>
        </w:tc>
        <w:tc>
          <w:tcPr>
            <w:tcW w:w="1367" w:type="dxa"/>
            <w:vAlign w:val="center"/>
          </w:tcPr>
          <w:p w:rsidR="007344FB" w:rsidRPr="00D452A4" w:rsidRDefault="00107E4F" w:rsidP="00D41516">
            <w:pPr>
              <w:autoSpaceDE w:val="0"/>
              <w:autoSpaceDN w:val="0"/>
              <w:adjustRightInd w:val="0"/>
              <w:jc w:val="center"/>
              <w:rPr>
                <w:bCs/>
                <w:color w:val="000000"/>
                <w:sz w:val="24"/>
                <w:szCs w:val="24"/>
              </w:rPr>
            </w:pPr>
            <w:r w:rsidRPr="00D452A4">
              <w:rPr>
                <w:bCs/>
                <w:color w:val="000000"/>
                <w:sz w:val="24"/>
                <w:szCs w:val="24"/>
              </w:rPr>
              <w:t>738,4</w:t>
            </w:r>
          </w:p>
        </w:tc>
        <w:tc>
          <w:tcPr>
            <w:tcW w:w="1213" w:type="dxa"/>
            <w:vAlign w:val="center"/>
          </w:tcPr>
          <w:p w:rsidR="007344FB" w:rsidRPr="00D452A4" w:rsidRDefault="00107E4F" w:rsidP="00C96214">
            <w:pPr>
              <w:autoSpaceDE w:val="0"/>
              <w:autoSpaceDN w:val="0"/>
              <w:adjustRightInd w:val="0"/>
              <w:jc w:val="center"/>
              <w:rPr>
                <w:bCs/>
                <w:color w:val="000000"/>
                <w:sz w:val="24"/>
                <w:szCs w:val="24"/>
              </w:rPr>
            </w:pPr>
            <w:r w:rsidRPr="00D452A4">
              <w:rPr>
                <w:bCs/>
                <w:color w:val="000000"/>
                <w:sz w:val="24"/>
                <w:szCs w:val="24"/>
              </w:rPr>
              <w:t>738,4</w:t>
            </w:r>
          </w:p>
        </w:tc>
      </w:tr>
    </w:tbl>
    <w:p w:rsidR="00F54F46" w:rsidRPr="00D452A4" w:rsidRDefault="00F54F46" w:rsidP="00C96214">
      <w:pPr>
        <w:spacing w:before="120"/>
        <w:ind w:firstLine="720"/>
        <w:jc w:val="both"/>
        <w:rPr>
          <w:sz w:val="28"/>
        </w:rPr>
      </w:pPr>
      <w:r w:rsidRPr="00D452A4">
        <w:rPr>
          <w:sz w:val="28"/>
        </w:rPr>
        <w:t>Расходы данной подпрограммы предусматриваются на создание условий для выявления, развития и поддержки одаренных детей города Лесосибирска.</w:t>
      </w:r>
    </w:p>
    <w:p w:rsidR="00F54F46" w:rsidRPr="00D452A4" w:rsidRDefault="00C47253" w:rsidP="00C96214">
      <w:pPr>
        <w:spacing w:before="120"/>
        <w:ind w:firstLine="720"/>
        <w:jc w:val="both"/>
        <w:rPr>
          <w:sz w:val="28"/>
        </w:rPr>
      </w:pPr>
      <w:r w:rsidRPr="00D452A4">
        <w:rPr>
          <w:sz w:val="28"/>
        </w:rPr>
        <w:t>Финансовые ресурсы будут направлены на реализацию ключевых мероприятий программы:</w:t>
      </w:r>
    </w:p>
    <w:p w:rsidR="00C47253" w:rsidRPr="00D452A4" w:rsidRDefault="00C47253" w:rsidP="00BC5A27">
      <w:pPr>
        <w:pStyle w:val="afff4"/>
        <w:numPr>
          <w:ilvl w:val="0"/>
          <w:numId w:val="32"/>
        </w:numPr>
        <w:spacing w:after="0"/>
        <w:ind w:left="0" w:firstLine="709"/>
        <w:jc w:val="both"/>
        <w:rPr>
          <w:rFonts w:ascii="Times New Roman" w:hAnsi="Times New Roman"/>
          <w:sz w:val="28"/>
        </w:rPr>
      </w:pPr>
      <w:r w:rsidRPr="00D452A4">
        <w:rPr>
          <w:rFonts w:ascii="Times New Roman" w:hAnsi="Times New Roman"/>
          <w:sz w:val="28"/>
        </w:rPr>
        <w:t>организацию и проведение городских мероприятий, призванных эффективно развивать систему поиска, выявления и профессионального сопровождения одаренных детей;</w:t>
      </w:r>
    </w:p>
    <w:p w:rsidR="00C47253" w:rsidRPr="00D452A4" w:rsidRDefault="00C47253" w:rsidP="00BC5A27">
      <w:pPr>
        <w:pStyle w:val="afff4"/>
        <w:numPr>
          <w:ilvl w:val="0"/>
          <w:numId w:val="32"/>
        </w:numPr>
        <w:spacing w:after="0"/>
        <w:ind w:left="0" w:firstLine="709"/>
        <w:jc w:val="both"/>
        <w:rPr>
          <w:rFonts w:ascii="Times New Roman" w:hAnsi="Times New Roman"/>
          <w:sz w:val="28"/>
        </w:rPr>
      </w:pPr>
      <w:r w:rsidRPr="00D452A4">
        <w:rPr>
          <w:rFonts w:ascii="Times New Roman" w:hAnsi="Times New Roman"/>
          <w:sz w:val="28"/>
        </w:rPr>
        <w:t>моральное и материальное стимулирование талантливых и одаренных детей и учителей, их подготовивших;</w:t>
      </w:r>
    </w:p>
    <w:p w:rsidR="00C47253" w:rsidRPr="00D452A4" w:rsidRDefault="00C47253" w:rsidP="00BC5A27">
      <w:pPr>
        <w:pStyle w:val="afff4"/>
        <w:numPr>
          <w:ilvl w:val="0"/>
          <w:numId w:val="32"/>
        </w:numPr>
        <w:spacing w:after="0"/>
        <w:ind w:left="0" w:firstLine="709"/>
        <w:jc w:val="both"/>
        <w:rPr>
          <w:rFonts w:ascii="Times New Roman" w:hAnsi="Times New Roman"/>
          <w:sz w:val="28"/>
        </w:rPr>
      </w:pPr>
      <w:r w:rsidRPr="00D452A4">
        <w:rPr>
          <w:rFonts w:ascii="Times New Roman" w:hAnsi="Times New Roman"/>
          <w:sz w:val="28"/>
        </w:rPr>
        <w:t>повышение профессионального уровня педагогов, работающих с одаренными детьми;</w:t>
      </w:r>
    </w:p>
    <w:p w:rsidR="00C47253" w:rsidRPr="00D452A4" w:rsidRDefault="00C47253" w:rsidP="00BC5A27">
      <w:pPr>
        <w:pStyle w:val="afff4"/>
        <w:numPr>
          <w:ilvl w:val="0"/>
          <w:numId w:val="32"/>
        </w:numPr>
        <w:spacing w:after="0"/>
        <w:ind w:left="0" w:firstLine="709"/>
        <w:jc w:val="both"/>
        <w:rPr>
          <w:rFonts w:ascii="Times New Roman" w:hAnsi="Times New Roman"/>
          <w:sz w:val="28"/>
        </w:rPr>
      </w:pPr>
      <w:r w:rsidRPr="00D452A4">
        <w:rPr>
          <w:rFonts w:ascii="Times New Roman" w:hAnsi="Times New Roman"/>
          <w:sz w:val="28"/>
        </w:rPr>
        <w:t xml:space="preserve">обеспечение возможности участия одаренных детей в мероприятиях, состязаниях и конкурсах регионального и федерального уровней; </w:t>
      </w:r>
    </w:p>
    <w:p w:rsidR="00C47253" w:rsidRPr="00D452A4" w:rsidRDefault="00C47253" w:rsidP="00BC5A27">
      <w:pPr>
        <w:pStyle w:val="afff4"/>
        <w:numPr>
          <w:ilvl w:val="0"/>
          <w:numId w:val="32"/>
        </w:numPr>
        <w:spacing w:after="0"/>
        <w:ind w:left="0" w:firstLine="709"/>
        <w:jc w:val="both"/>
        <w:rPr>
          <w:rFonts w:ascii="Times New Roman" w:hAnsi="Times New Roman"/>
          <w:sz w:val="28"/>
        </w:rPr>
      </w:pPr>
      <w:r w:rsidRPr="00D452A4">
        <w:rPr>
          <w:rFonts w:ascii="Times New Roman" w:hAnsi="Times New Roman"/>
          <w:sz w:val="28"/>
        </w:rPr>
        <w:t>финансовое обеспечение участия одаренных детей в интенсивных школах, тренинговых мероприятиях различного уровня («Территория успеха», «Олимп», «Талант», «Перспектива» и т.п.).</w:t>
      </w:r>
    </w:p>
    <w:p w:rsidR="00F54F46" w:rsidRPr="00D452A4" w:rsidRDefault="00F54F46" w:rsidP="00C96214">
      <w:pPr>
        <w:spacing w:before="120"/>
        <w:ind w:firstLine="709"/>
        <w:jc w:val="both"/>
        <w:rPr>
          <w:sz w:val="28"/>
        </w:rPr>
      </w:pPr>
      <w:r w:rsidRPr="00D452A4">
        <w:rPr>
          <w:sz w:val="28"/>
        </w:rPr>
        <w:t>При реализации данной подпрограммы будут достигнуты следующие показатели:</w:t>
      </w:r>
    </w:p>
    <w:p w:rsidR="00F54F46" w:rsidRPr="00D452A4" w:rsidRDefault="00F54F46" w:rsidP="00C96214">
      <w:pPr>
        <w:spacing w:before="120"/>
        <w:ind w:left="7842"/>
        <w:jc w:val="right"/>
        <w:rPr>
          <w:sz w:val="28"/>
        </w:rPr>
      </w:pPr>
      <w:r w:rsidRPr="00D452A4">
        <w:rPr>
          <w:sz w:val="28"/>
        </w:rPr>
        <w:t>Таблица 1</w:t>
      </w:r>
      <w:r w:rsidR="007E4C21" w:rsidRPr="00D452A4">
        <w:rPr>
          <w:sz w:val="28"/>
        </w:rPr>
        <w:t>2</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87"/>
        <w:gridCol w:w="851"/>
        <w:gridCol w:w="1133"/>
        <w:gridCol w:w="1134"/>
        <w:gridCol w:w="1134"/>
      </w:tblGrid>
      <w:tr w:rsidR="00F54F46" w:rsidRPr="00D452A4" w:rsidTr="0018626F">
        <w:tc>
          <w:tcPr>
            <w:tcW w:w="5387"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tabs>
                <w:tab w:val="left" w:pos="567"/>
              </w:tabs>
              <w:jc w:val="center"/>
              <w:rPr>
                <w:sz w:val="24"/>
                <w:szCs w:val="24"/>
              </w:rPr>
            </w:pPr>
            <w:r w:rsidRPr="00D452A4">
              <w:rPr>
                <w:sz w:val="24"/>
                <w:szCs w:val="24"/>
              </w:rPr>
              <w:t>Показатели</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tabs>
                <w:tab w:val="left" w:pos="567"/>
              </w:tabs>
              <w:jc w:val="center"/>
              <w:rPr>
                <w:sz w:val="24"/>
                <w:szCs w:val="24"/>
              </w:rPr>
            </w:pPr>
            <w:r w:rsidRPr="00D452A4">
              <w:rPr>
                <w:sz w:val="24"/>
                <w:szCs w:val="24"/>
              </w:rPr>
              <w:t>Ед</w:t>
            </w:r>
            <w:r w:rsidR="0018626F" w:rsidRPr="00D452A4">
              <w:rPr>
                <w:sz w:val="24"/>
                <w:szCs w:val="24"/>
              </w:rPr>
              <w:t>.</w:t>
            </w:r>
            <w:r w:rsidRPr="00D452A4">
              <w:rPr>
                <w:sz w:val="24"/>
                <w:szCs w:val="24"/>
              </w:rPr>
              <w:t xml:space="preserve"> изм</w:t>
            </w:r>
            <w:r w:rsidR="0018626F" w:rsidRPr="00D452A4">
              <w:rPr>
                <w:sz w:val="24"/>
                <w:szCs w:val="24"/>
              </w:rPr>
              <w:t>.</w:t>
            </w:r>
          </w:p>
        </w:tc>
        <w:tc>
          <w:tcPr>
            <w:tcW w:w="1133"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D41516">
            <w:pPr>
              <w:tabs>
                <w:tab w:val="left" w:pos="567"/>
              </w:tabs>
              <w:jc w:val="center"/>
              <w:rPr>
                <w:sz w:val="24"/>
                <w:szCs w:val="24"/>
              </w:rPr>
            </w:pPr>
            <w:r w:rsidRPr="00D452A4">
              <w:rPr>
                <w:sz w:val="24"/>
                <w:szCs w:val="24"/>
              </w:rPr>
              <w:t>202</w:t>
            </w:r>
            <w:r w:rsidR="00107E4F" w:rsidRPr="00D452A4">
              <w:rPr>
                <w:sz w:val="24"/>
                <w:szCs w:val="24"/>
              </w:rPr>
              <w:t>5</w:t>
            </w:r>
            <w:r w:rsidRPr="00D452A4">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D41516">
            <w:pPr>
              <w:tabs>
                <w:tab w:val="left" w:pos="567"/>
              </w:tabs>
              <w:jc w:val="center"/>
              <w:rPr>
                <w:sz w:val="24"/>
                <w:szCs w:val="24"/>
              </w:rPr>
            </w:pPr>
            <w:r w:rsidRPr="00D452A4">
              <w:rPr>
                <w:sz w:val="24"/>
                <w:szCs w:val="24"/>
              </w:rPr>
              <w:t>202</w:t>
            </w:r>
            <w:r w:rsidR="00107E4F" w:rsidRPr="00D452A4">
              <w:rPr>
                <w:sz w:val="24"/>
                <w:szCs w:val="24"/>
              </w:rPr>
              <w:t>6</w:t>
            </w:r>
            <w:r w:rsidRPr="00D452A4">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D41516">
            <w:pPr>
              <w:tabs>
                <w:tab w:val="left" w:pos="567"/>
              </w:tabs>
              <w:jc w:val="center"/>
              <w:rPr>
                <w:sz w:val="24"/>
                <w:szCs w:val="24"/>
              </w:rPr>
            </w:pPr>
            <w:r w:rsidRPr="00D452A4">
              <w:rPr>
                <w:sz w:val="24"/>
                <w:szCs w:val="24"/>
              </w:rPr>
              <w:t>202</w:t>
            </w:r>
            <w:r w:rsidR="00107E4F" w:rsidRPr="00D452A4">
              <w:rPr>
                <w:sz w:val="24"/>
                <w:szCs w:val="24"/>
              </w:rPr>
              <w:t>7</w:t>
            </w:r>
            <w:r w:rsidRPr="00D452A4">
              <w:rPr>
                <w:sz w:val="24"/>
                <w:szCs w:val="24"/>
              </w:rPr>
              <w:t xml:space="preserve"> год</w:t>
            </w:r>
          </w:p>
        </w:tc>
      </w:tr>
      <w:tr w:rsidR="00F54F46" w:rsidRPr="00D452A4" w:rsidTr="007344FB">
        <w:trPr>
          <w:trHeight w:val="1228"/>
        </w:trPr>
        <w:tc>
          <w:tcPr>
            <w:tcW w:w="5387" w:type="dxa"/>
            <w:tcBorders>
              <w:top w:val="single" w:sz="4" w:space="0" w:color="auto"/>
              <w:left w:val="single" w:sz="4" w:space="0" w:color="auto"/>
              <w:bottom w:val="single" w:sz="4" w:space="0" w:color="auto"/>
              <w:right w:val="single" w:sz="4" w:space="0" w:color="auto"/>
            </w:tcBorders>
            <w:vAlign w:val="center"/>
          </w:tcPr>
          <w:p w:rsidR="00F54F46" w:rsidRPr="00D452A4" w:rsidRDefault="0049367F" w:rsidP="00C96214">
            <w:pPr>
              <w:rPr>
                <w:sz w:val="24"/>
                <w:szCs w:val="24"/>
              </w:rPr>
            </w:pPr>
            <w:r w:rsidRPr="00D452A4">
              <w:rPr>
                <w:sz w:val="24"/>
                <w:szCs w:val="24"/>
              </w:rPr>
              <w:t xml:space="preserve">Количество проведённых муниципальных открытых площадок, </w:t>
            </w:r>
            <w:proofErr w:type="gramStart"/>
            <w:r w:rsidRPr="00D452A4">
              <w:rPr>
                <w:sz w:val="24"/>
                <w:szCs w:val="24"/>
              </w:rPr>
              <w:t>конкурсов  для</w:t>
            </w:r>
            <w:proofErr w:type="gramEnd"/>
            <w:r w:rsidRPr="00D452A4">
              <w:rPr>
                <w:sz w:val="24"/>
                <w:szCs w:val="24"/>
              </w:rPr>
              <w:t xml:space="preserve"> предъявления результатов одарённых детей   и опыта  работы с одаренными детьми</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jc w:val="center"/>
              <w:rPr>
                <w:sz w:val="24"/>
                <w:szCs w:val="24"/>
              </w:rPr>
            </w:pPr>
            <w:r w:rsidRPr="00D452A4">
              <w:rPr>
                <w:sz w:val="24"/>
                <w:szCs w:val="24"/>
              </w:rPr>
              <w:t>шт.</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54F46" w:rsidRPr="00D452A4" w:rsidRDefault="0049367F" w:rsidP="00C96214">
            <w:pPr>
              <w:spacing w:after="120"/>
              <w:jc w:val="center"/>
              <w:rPr>
                <w:color w:val="000000"/>
                <w:sz w:val="24"/>
                <w:szCs w:val="24"/>
              </w:rPr>
            </w:pPr>
            <w:r w:rsidRPr="00D452A4">
              <w:rPr>
                <w:color w:val="000000"/>
                <w:sz w:val="24"/>
                <w:szCs w:val="24"/>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4F46" w:rsidRPr="00D452A4" w:rsidRDefault="0049367F" w:rsidP="00C96214">
            <w:pPr>
              <w:spacing w:after="120"/>
              <w:jc w:val="center"/>
              <w:rPr>
                <w:color w:val="000000"/>
                <w:sz w:val="24"/>
                <w:szCs w:val="24"/>
              </w:rPr>
            </w:pPr>
            <w:r w:rsidRPr="00D452A4">
              <w:rPr>
                <w:color w:val="000000"/>
                <w:sz w:val="24"/>
                <w:szCs w:val="24"/>
              </w:rPr>
              <w:t>22</w:t>
            </w:r>
          </w:p>
        </w:tc>
        <w:tc>
          <w:tcPr>
            <w:tcW w:w="1134" w:type="dxa"/>
            <w:tcBorders>
              <w:top w:val="single" w:sz="4" w:space="0" w:color="auto"/>
              <w:left w:val="single" w:sz="4" w:space="0" w:color="auto"/>
              <w:bottom w:val="single" w:sz="4" w:space="0" w:color="auto"/>
              <w:right w:val="single" w:sz="4" w:space="0" w:color="auto"/>
            </w:tcBorders>
            <w:vAlign w:val="center"/>
          </w:tcPr>
          <w:p w:rsidR="00F54F46" w:rsidRPr="00D452A4" w:rsidRDefault="0049367F" w:rsidP="00C96214">
            <w:pPr>
              <w:jc w:val="center"/>
              <w:rPr>
                <w:sz w:val="24"/>
                <w:szCs w:val="24"/>
              </w:rPr>
            </w:pPr>
            <w:r w:rsidRPr="00D452A4">
              <w:rPr>
                <w:sz w:val="24"/>
                <w:szCs w:val="24"/>
              </w:rPr>
              <w:t>22</w:t>
            </w:r>
          </w:p>
        </w:tc>
      </w:tr>
      <w:tr w:rsidR="00803208" w:rsidRPr="00D452A4" w:rsidTr="007344FB">
        <w:trPr>
          <w:trHeight w:val="1260"/>
        </w:trPr>
        <w:tc>
          <w:tcPr>
            <w:tcW w:w="5387" w:type="dxa"/>
            <w:tcBorders>
              <w:top w:val="single" w:sz="4" w:space="0" w:color="auto"/>
              <w:left w:val="single" w:sz="4" w:space="0" w:color="auto"/>
              <w:bottom w:val="single" w:sz="4" w:space="0" w:color="auto"/>
              <w:right w:val="single" w:sz="4" w:space="0" w:color="auto"/>
            </w:tcBorders>
          </w:tcPr>
          <w:p w:rsidR="00803208" w:rsidRPr="00D452A4" w:rsidRDefault="0049367F" w:rsidP="00C96214">
            <w:pPr>
              <w:pStyle w:val="a8"/>
              <w:spacing w:after="0"/>
              <w:rPr>
                <w:color w:val="000000"/>
                <w:sz w:val="24"/>
                <w:szCs w:val="24"/>
              </w:rPr>
            </w:pPr>
            <w:r w:rsidRPr="00D452A4">
              <w:rPr>
                <w:color w:val="000000"/>
                <w:sz w:val="24"/>
                <w:szCs w:val="24"/>
              </w:rPr>
              <w:t>Количество городских мероприятий для поощрения победителей различных конкурсов, конференций, форумов, олимпиад для одарённых детей и педагогов их подготовивших</w:t>
            </w:r>
          </w:p>
        </w:tc>
        <w:tc>
          <w:tcPr>
            <w:tcW w:w="851" w:type="dxa"/>
            <w:tcBorders>
              <w:top w:val="single" w:sz="4" w:space="0" w:color="auto"/>
              <w:left w:val="single" w:sz="4" w:space="0" w:color="auto"/>
              <w:bottom w:val="single" w:sz="4" w:space="0" w:color="auto"/>
              <w:right w:val="single" w:sz="4" w:space="0" w:color="auto"/>
            </w:tcBorders>
            <w:vAlign w:val="center"/>
          </w:tcPr>
          <w:p w:rsidR="00803208" w:rsidRPr="00D452A4" w:rsidRDefault="0049367F" w:rsidP="00C96214">
            <w:pPr>
              <w:jc w:val="center"/>
              <w:rPr>
                <w:color w:val="000000"/>
                <w:sz w:val="24"/>
                <w:szCs w:val="24"/>
              </w:rPr>
            </w:pPr>
            <w:r w:rsidRPr="00D452A4">
              <w:rPr>
                <w:color w:val="000000"/>
                <w:sz w:val="24"/>
                <w:szCs w:val="24"/>
              </w:rPr>
              <w:t>ш</w:t>
            </w:r>
            <w:r w:rsidR="00803208" w:rsidRPr="00D452A4">
              <w:rPr>
                <w:color w:val="000000"/>
                <w:sz w:val="24"/>
                <w:szCs w:val="24"/>
              </w:rPr>
              <w:t>т</w:t>
            </w:r>
            <w:r w:rsidRPr="00D452A4">
              <w:rPr>
                <w:color w:val="000000"/>
                <w:sz w:val="24"/>
                <w:szCs w:val="24"/>
              </w:rPr>
              <w:t>.</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803208" w:rsidRPr="00D452A4" w:rsidRDefault="0049367F" w:rsidP="00C96214">
            <w:pPr>
              <w:spacing w:after="120"/>
              <w:jc w:val="center"/>
              <w:rPr>
                <w:color w:val="000000"/>
                <w:sz w:val="24"/>
                <w:szCs w:val="24"/>
              </w:rPr>
            </w:pPr>
            <w:r w:rsidRPr="00D452A4">
              <w:rPr>
                <w:color w:val="000000"/>
                <w:sz w:val="24"/>
                <w:szCs w:val="24"/>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03208" w:rsidRPr="00D452A4" w:rsidRDefault="0049367F" w:rsidP="00C96214">
            <w:pPr>
              <w:spacing w:after="120"/>
              <w:jc w:val="center"/>
              <w:rPr>
                <w:color w:val="000000"/>
                <w:sz w:val="24"/>
                <w:szCs w:val="24"/>
              </w:rPr>
            </w:pPr>
            <w:r w:rsidRPr="00D452A4">
              <w:rPr>
                <w:color w:val="000000"/>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803208" w:rsidRPr="00D452A4" w:rsidRDefault="0049367F" w:rsidP="00C96214">
            <w:pPr>
              <w:jc w:val="center"/>
              <w:rPr>
                <w:sz w:val="24"/>
                <w:szCs w:val="24"/>
              </w:rPr>
            </w:pPr>
            <w:r w:rsidRPr="00D452A4">
              <w:rPr>
                <w:sz w:val="24"/>
                <w:szCs w:val="24"/>
              </w:rPr>
              <w:t>10</w:t>
            </w:r>
          </w:p>
        </w:tc>
      </w:tr>
      <w:tr w:rsidR="00F54F46" w:rsidRPr="00D452A4" w:rsidTr="0048539B">
        <w:trPr>
          <w:trHeight w:val="682"/>
        </w:trPr>
        <w:tc>
          <w:tcPr>
            <w:tcW w:w="5387" w:type="dxa"/>
            <w:tcBorders>
              <w:top w:val="single" w:sz="4" w:space="0" w:color="auto"/>
              <w:left w:val="single" w:sz="4" w:space="0" w:color="auto"/>
              <w:bottom w:val="single" w:sz="4" w:space="0" w:color="auto"/>
              <w:right w:val="single" w:sz="4" w:space="0" w:color="auto"/>
            </w:tcBorders>
            <w:vAlign w:val="center"/>
          </w:tcPr>
          <w:p w:rsidR="00F54F46" w:rsidRPr="00D452A4" w:rsidRDefault="0049367F" w:rsidP="00C96214">
            <w:pPr>
              <w:rPr>
                <w:sz w:val="24"/>
                <w:szCs w:val="24"/>
              </w:rPr>
            </w:pPr>
            <w:r w:rsidRPr="00D452A4">
              <w:rPr>
                <w:sz w:val="24"/>
                <w:szCs w:val="24"/>
              </w:rPr>
              <w:t>Количество детей, принявших участие в краевых интенсивных школах интеллектуального роста</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jc w:val="center"/>
              <w:rPr>
                <w:sz w:val="24"/>
                <w:szCs w:val="24"/>
              </w:rPr>
            </w:pPr>
            <w:r w:rsidRPr="00D452A4">
              <w:rPr>
                <w:sz w:val="24"/>
                <w:szCs w:val="24"/>
              </w:rPr>
              <w:t>чел.</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54F46" w:rsidRPr="00D452A4" w:rsidRDefault="00F54F46" w:rsidP="00C96214">
            <w:pPr>
              <w:spacing w:after="120"/>
              <w:jc w:val="center"/>
              <w:rPr>
                <w:color w:val="000000"/>
                <w:sz w:val="24"/>
                <w:szCs w:val="24"/>
              </w:rPr>
            </w:pPr>
            <w:r w:rsidRPr="00D452A4">
              <w:rPr>
                <w:color w:val="000000"/>
                <w:sz w:val="24"/>
                <w:szCs w:val="24"/>
              </w:rPr>
              <w:t>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4F46" w:rsidRPr="00D452A4" w:rsidRDefault="00F54F46" w:rsidP="00C96214">
            <w:pPr>
              <w:spacing w:after="120"/>
              <w:jc w:val="center"/>
              <w:rPr>
                <w:color w:val="000000"/>
                <w:sz w:val="24"/>
                <w:szCs w:val="24"/>
              </w:rPr>
            </w:pPr>
            <w:r w:rsidRPr="00D452A4">
              <w:rPr>
                <w:color w:val="000000"/>
                <w:sz w:val="24"/>
                <w:szCs w:val="24"/>
              </w:rPr>
              <w:t>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4F46" w:rsidRPr="00D452A4" w:rsidRDefault="00F54F46" w:rsidP="00C96214">
            <w:pPr>
              <w:spacing w:after="120"/>
              <w:jc w:val="center"/>
              <w:rPr>
                <w:color w:val="000000"/>
                <w:sz w:val="24"/>
                <w:szCs w:val="24"/>
              </w:rPr>
            </w:pPr>
            <w:r w:rsidRPr="00D452A4">
              <w:rPr>
                <w:color w:val="000000"/>
                <w:sz w:val="24"/>
                <w:szCs w:val="24"/>
              </w:rPr>
              <w:t>80</w:t>
            </w:r>
          </w:p>
        </w:tc>
      </w:tr>
      <w:tr w:rsidR="00F54F46" w:rsidRPr="00D452A4" w:rsidTr="007344FB">
        <w:trPr>
          <w:trHeight w:val="951"/>
        </w:trPr>
        <w:tc>
          <w:tcPr>
            <w:tcW w:w="5387" w:type="dxa"/>
            <w:tcBorders>
              <w:top w:val="single" w:sz="4" w:space="0" w:color="auto"/>
              <w:left w:val="single" w:sz="4" w:space="0" w:color="auto"/>
              <w:bottom w:val="single" w:sz="4" w:space="0" w:color="auto"/>
              <w:right w:val="single" w:sz="4" w:space="0" w:color="auto"/>
            </w:tcBorders>
            <w:vAlign w:val="center"/>
          </w:tcPr>
          <w:p w:rsidR="00F54F46" w:rsidRPr="00D452A4" w:rsidRDefault="0049367F" w:rsidP="00C96214">
            <w:pPr>
              <w:rPr>
                <w:sz w:val="24"/>
                <w:szCs w:val="24"/>
              </w:rPr>
            </w:pPr>
            <w:r w:rsidRPr="00D452A4">
              <w:rPr>
                <w:sz w:val="24"/>
                <w:szCs w:val="24"/>
              </w:rPr>
              <w:t>Количество детей — призеров и победителей муниципальных, краевых и всероссийских конкурсов и соревнований</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jc w:val="center"/>
              <w:rPr>
                <w:sz w:val="24"/>
                <w:szCs w:val="24"/>
              </w:rPr>
            </w:pPr>
            <w:r w:rsidRPr="00D452A4">
              <w:rPr>
                <w:sz w:val="24"/>
                <w:szCs w:val="24"/>
              </w:rPr>
              <w:t>чел.</w:t>
            </w:r>
          </w:p>
        </w:tc>
        <w:tc>
          <w:tcPr>
            <w:tcW w:w="1133"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D41516">
            <w:pPr>
              <w:jc w:val="center"/>
              <w:rPr>
                <w:sz w:val="24"/>
                <w:szCs w:val="24"/>
              </w:rPr>
            </w:pPr>
            <w:r w:rsidRPr="00D452A4">
              <w:rPr>
                <w:sz w:val="24"/>
                <w:szCs w:val="24"/>
              </w:rPr>
              <w:t>2</w:t>
            </w:r>
            <w:r w:rsidR="00D41516" w:rsidRPr="00D452A4">
              <w:rPr>
                <w:sz w:val="24"/>
                <w:szCs w:val="24"/>
              </w:rPr>
              <w:t>6</w:t>
            </w:r>
            <w:r w:rsidR="0049367F" w:rsidRPr="00D452A4">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49367F">
            <w:pPr>
              <w:jc w:val="center"/>
              <w:rPr>
                <w:sz w:val="24"/>
                <w:szCs w:val="24"/>
              </w:rPr>
            </w:pPr>
            <w:r w:rsidRPr="00D452A4">
              <w:rPr>
                <w:sz w:val="24"/>
                <w:szCs w:val="24"/>
              </w:rPr>
              <w:t>2</w:t>
            </w:r>
            <w:r w:rsidR="0049367F" w:rsidRPr="00D452A4">
              <w:rPr>
                <w:sz w:val="24"/>
                <w:szCs w:val="24"/>
              </w:rPr>
              <w:t>6</w:t>
            </w:r>
            <w:r w:rsidR="005E78B9" w:rsidRPr="00D452A4">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F54F46" w:rsidRPr="00D452A4" w:rsidRDefault="0049367F" w:rsidP="0049367F">
            <w:pPr>
              <w:jc w:val="center"/>
              <w:rPr>
                <w:sz w:val="24"/>
                <w:szCs w:val="24"/>
              </w:rPr>
            </w:pPr>
            <w:r w:rsidRPr="00D452A4">
              <w:rPr>
                <w:sz w:val="24"/>
                <w:szCs w:val="24"/>
              </w:rPr>
              <w:t>2</w:t>
            </w:r>
            <w:r w:rsidR="005E78B9" w:rsidRPr="00D452A4">
              <w:rPr>
                <w:sz w:val="24"/>
                <w:szCs w:val="24"/>
              </w:rPr>
              <w:t>60</w:t>
            </w:r>
          </w:p>
        </w:tc>
      </w:tr>
      <w:tr w:rsidR="00F54F46" w:rsidRPr="00D452A4" w:rsidTr="0018626F">
        <w:tc>
          <w:tcPr>
            <w:tcW w:w="5387"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spacing w:after="240"/>
              <w:rPr>
                <w:sz w:val="24"/>
                <w:szCs w:val="24"/>
              </w:rPr>
            </w:pPr>
            <w:r w:rsidRPr="00D452A4">
              <w:rPr>
                <w:sz w:val="24"/>
                <w:szCs w:val="24"/>
              </w:rPr>
              <w:t>Количество педагогов, прошедших переподготовк</w:t>
            </w:r>
            <w:r w:rsidR="0049367F" w:rsidRPr="00D452A4">
              <w:rPr>
                <w:sz w:val="24"/>
                <w:szCs w:val="24"/>
              </w:rPr>
              <w:t>у по работе с одаренными детьми</w:t>
            </w:r>
          </w:p>
        </w:tc>
        <w:tc>
          <w:tcPr>
            <w:tcW w:w="851"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jc w:val="center"/>
              <w:rPr>
                <w:sz w:val="24"/>
                <w:szCs w:val="24"/>
              </w:rPr>
            </w:pPr>
            <w:r w:rsidRPr="00D452A4">
              <w:rPr>
                <w:sz w:val="24"/>
                <w:szCs w:val="24"/>
              </w:rPr>
              <w:t>чел.</w:t>
            </w:r>
          </w:p>
        </w:tc>
        <w:tc>
          <w:tcPr>
            <w:tcW w:w="1133"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jc w:val="center"/>
              <w:rPr>
                <w:sz w:val="24"/>
                <w:szCs w:val="24"/>
              </w:rPr>
            </w:pPr>
            <w:r w:rsidRPr="00D452A4">
              <w:rPr>
                <w:sz w:val="24"/>
                <w:szCs w:val="24"/>
              </w:rPr>
              <w:t>50</w:t>
            </w:r>
          </w:p>
        </w:tc>
        <w:tc>
          <w:tcPr>
            <w:tcW w:w="1134"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jc w:val="center"/>
              <w:rPr>
                <w:sz w:val="24"/>
                <w:szCs w:val="24"/>
              </w:rPr>
            </w:pPr>
            <w:r w:rsidRPr="00D452A4">
              <w:rPr>
                <w:sz w:val="24"/>
                <w:szCs w:val="24"/>
              </w:rPr>
              <w:t>50</w:t>
            </w:r>
          </w:p>
        </w:tc>
        <w:tc>
          <w:tcPr>
            <w:tcW w:w="1134" w:type="dxa"/>
            <w:tcBorders>
              <w:top w:val="single" w:sz="4" w:space="0" w:color="auto"/>
              <w:left w:val="single" w:sz="4" w:space="0" w:color="auto"/>
              <w:bottom w:val="single" w:sz="4" w:space="0" w:color="auto"/>
              <w:right w:val="single" w:sz="4" w:space="0" w:color="auto"/>
            </w:tcBorders>
            <w:vAlign w:val="center"/>
          </w:tcPr>
          <w:p w:rsidR="00F54F46" w:rsidRPr="00D452A4" w:rsidRDefault="00F54F46" w:rsidP="00C96214">
            <w:pPr>
              <w:jc w:val="center"/>
              <w:rPr>
                <w:sz w:val="24"/>
                <w:szCs w:val="24"/>
              </w:rPr>
            </w:pPr>
            <w:r w:rsidRPr="00D452A4">
              <w:rPr>
                <w:sz w:val="24"/>
                <w:szCs w:val="24"/>
              </w:rPr>
              <w:t>50</w:t>
            </w:r>
          </w:p>
        </w:tc>
      </w:tr>
      <w:tr w:rsidR="005E78B9" w:rsidRPr="00D452A4" w:rsidTr="0048539B">
        <w:trPr>
          <w:trHeight w:val="846"/>
        </w:trPr>
        <w:tc>
          <w:tcPr>
            <w:tcW w:w="5387" w:type="dxa"/>
            <w:tcBorders>
              <w:top w:val="single" w:sz="4" w:space="0" w:color="auto"/>
              <w:left w:val="single" w:sz="4" w:space="0" w:color="auto"/>
              <w:bottom w:val="single" w:sz="4" w:space="0" w:color="auto"/>
              <w:right w:val="single" w:sz="4" w:space="0" w:color="auto"/>
            </w:tcBorders>
          </w:tcPr>
          <w:p w:rsidR="005E78B9" w:rsidRPr="00D452A4" w:rsidRDefault="005E78B9" w:rsidP="00C96214">
            <w:pPr>
              <w:spacing w:after="240"/>
              <w:rPr>
                <w:sz w:val="24"/>
                <w:szCs w:val="24"/>
              </w:rPr>
            </w:pPr>
            <w:r w:rsidRPr="00D452A4">
              <w:rPr>
                <w:sz w:val="24"/>
                <w:szCs w:val="24"/>
              </w:rPr>
              <w:t>Количество учащихся, сведения о достижениях которых занесены в федеральную базу данных ГИР «Таланты и успех»</w:t>
            </w:r>
          </w:p>
        </w:tc>
        <w:tc>
          <w:tcPr>
            <w:tcW w:w="851" w:type="dxa"/>
            <w:tcBorders>
              <w:top w:val="single" w:sz="4" w:space="0" w:color="auto"/>
              <w:left w:val="single" w:sz="4" w:space="0" w:color="auto"/>
              <w:bottom w:val="single" w:sz="4" w:space="0" w:color="auto"/>
              <w:right w:val="single" w:sz="4" w:space="0" w:color="auto"/>
            </w:tcBorders>
            <w:vAlign w:val="center"/>
          </w:tcPr>
          <w:p w:rsidR="005E78B9" w:rsidRPr="00D452A4" w:rsidRDefault="005E78B9" w:rsidP="00C96214">
            <w:pPr>
              <w:spacing w:after="240"/>
              <w:jc w:val="center"/>
              <w:rPr>
                <w:sz w:val="24"/>
                <w:szCs w:val="24"/>
              </w:rPr>
            </w:pPr>
            <w:r w:rsidRPr="00D452A4">
              <w:rPr>
                <w:sz w:val="24"/>
                <w:szCs w:val="24"/>
              </w:rPr>
              <w:t>чел.</w:t>
            </w:r>
          </w:p>
        </w:tc>
        <w:tc>
          <w:tcPr>
            <w:tcW w:w="1133" w:type="dxa"/>
            <w:tcBorders>
              <w:top w:val="single" w:sz="4" w:space="0" w:color="auto"/>
              <w:left w:val="single" w:sz="4" w:space="0" w:color="auto"/>
              <w:bottom w:val="single" w:sz="4" w:space="0" w:color="auto"/>
              <w:right w:val="single" w:sz="4" w:space="0" w:color="auto"/>
            </w:tcBorders>
            <w:vAlign w:val="center"/>
          </w:tcPr>
          <w:p w:rsidR="005E78B9" w:rsidRPr="00D452A4" w:rsidRDefault="00D41516" w:rsidP="00C96214">
            <w:pPr>
              <w:spacing w:after="240"/>
              <w:jc w:val="center"/>
              <w:rPr>
                <w:sz w:val="24"/>
                <w:szCs w:val="24"/>
              </w:rPr>
            </w:pPr>
            <w:r w:rsidRPr="00D452A4">
              <w:rPr>
                <w:sz w:val="24"/>
                <w:szCs w:val="24"/>
              </w:rPr>
              <w:t>120</w:t>
            </w:r>
          </w:p>
        </w:tc>
        <w:tc>
          <w:tcPr>
            <w:tcW w:w="1134" w:type="dxa"/>
            <w:tcBorders>
              <w:top w:val="single" w:sz="4" w:space="0" w:color="auto"/>
              <w:left w:val="single" w:sz="4" w:space="0" w:color="auto"/>
              <w:bottom w:val="single" w:sz="4" w:space="0" w:color="auto"/>
              <w:right w:val="single" w:sz="4" w:space="0" w:color="auto"/>
            </w:tcBorders>
            <w:vAlign w:val="center"/>
          </w:tcPr>
          <w:p w:rsidR="005E78B9" w:rsidRPr="00D452A4" w:rsidRDefault="0049367F" w:rsidP="00C96214">
            <w:pPr>
              <w:spacing w:after="240"/>
              <w:jc w:val="center"/>
              <w:rPr>
                <w:sz w:val="24"/>
                <w:szCs w:val="24"/>
              </w:rPr>
            </w:pPr>
            <w:r w:rsidRPr="00D452A4">
              <w:rPr>
                <w:sz w:val="24"/>
                <w:szCs w:val="24"/>
              </w:rPr>
              <w:t>120</w:t>
            </w:r>
          </w:p>
        </w:tc>
        <w:tc>
          <w:tcPr>
            <w:tcW w:w="1134" w:type="dxa"/>
            <w:tcBorders>
              <w:top w:val="single" w:sz="4" w:space="0" w:color="auto"/>
              <w:left w:val="single" w:sz="4" w:space="0" w:color="auto"/>
              <w:bottom w:val="single" w:sz="4" w:space="0" w:color="auto"/>
              <w:right w:val="single" w:sz="4" w:space="0" w:color="auto"/>
            </w:tcBorders>
            <w:vAlign w:val="center"/>
          </w:tcPr>
          <w:p w:rsidR="005E78B9" w:rsidRPr="00D452A4" w:rsidRDefault="005E78B9" w:rsidP="00C96214">
            <w:pPr>
              <w:spacing w:after="240"/>
              <w:jc w:val="center"/>
              <w:rPr>
                <w:sz w:val="24"/>
                <w:szCs w:val="24"/>
              </w:rPr>
            </w:pPr>
            <w:r w:rsidRPr="00D452A4">
              <w:rPr>
                <w:sz w:val="24"/>
                <w:szCs w:val="24"/>
              </w:rPr>
              <w:t>120</w:t>
            </w:r>
          </w:p>
        </w:tc>
      </w:tr>
    </w:tbl>
    <w:p w:rsidR="00BC29BC" w:rsidRPr="00D452A4" w:rsidRDefault="00F54F46" w:rsidP="00C96214">
      <w:pPr>
        <w:pStyle w:val="3"/>
        <w:ind w:firstLine="0"/>
        <w:jc w:val="both"/>
        <w:rPr>
          <w:b w:val="0"/>
          <w:szCs w:val="20"/>
        </w:rPr>
      </w:pPr>
      <w:r w:rsidRPr="00D452A4">
        <w:rPr>
          <w:b w:val="0"/>
          <w:szCs w:val="20"/>
        </w:rPr>
        <w:tab/>
      </w:r>
      <w:bookmarkStart w:id="278" w:name="_Toc55919690"/>
      <w:bookmarkStart w:id="279" w:name="_Toc55991578"/>
      <w:bookmarkStart w:id="280" w:name="_Toc87535125"/>
      <w:bookmarkStart w:id="281" w:name="_Toc119068557"/>
      <w:r w:rsidRPr="00D452A4">
        <w:rPr>
          <w:b w:val="0"/>
          <w:szCs w:val="20"/>
        </w:rPr>
        <w:t>Реализация данной подпрограммы позволит усовершенствовать социально-педагогические условия для развития одарённых детей и их творческой самореализации</w:t>
      </w:r>
      <w:bookmarkEnd w:id="278"/>
      <w:r w:rsidR="00803208" w:rsidRPr="00D452A4">
        <w:rPr>
          <w:b w:val="0"/>
          <w:szCs w:val="20"/>
        </w:rPr>
        <w:t>.</w:t>
      </w:r>
      <w:bookmarkEnd w:id="279"/>
      <w:bookmarkEnd w:id="280"/>
      <w:bookmarkEnd w:id="281"/>
    </w:p>
    <w:p w:rsidR="00803208" w:rsidRPr="00D452A4" w:rsidRDefault="00803208" w:rsidP="00C96214">
      <w:pPr>
        <w:jc w:val="center"/>
        <w:rPr>
          <w:color w:val="000000"/>
          <w:kern w:val="32"/>
        </w:rPr>
      </w:pPr>
    </w:p>
    <w:p w:rsidR="00803208" w:rsidRPr="00D452A4" w:rsidRDefault="00803208" w:rsidP="00C96214">
      <w:pPr>
        <w:spacing w:before="120"/>
        <w:ind w:firstLine="720"/>
        <w:jc w:val="center"/>
        <w:rPr>
          <w:i/>
          <w:sz w:val="28"/>
        </w:rPr>
      </w:pPr>
      <w:r w:rsidRPr="00D452A4">
        <w:rPr>
          <w:i/>
          <w:sz w:val="28"/>
        </w:rPr>
        <w:t xml:space="preserve">Подпрограмма 5 «Развитие дополнительного образования детей» </w:t>
      </w:r>
    </w:p>
    <w:p w:rsidR="00803208" w:rsidRPr="00D452A4" w:rsidRDefault="00803208" w:rsidP="00C96214">
      <w:pPr>
        <w:spacing w:before="120"/>
        <w:ind w:firstLine="720"/>
        <w:jc w:val="right"/>
        <w:rPr>
          <w:sz w:val="28"/>
        </w:rPr>
      </w:pPr>
      <w:r w:rsidRPr="00D452A4">
        <w:rPr>
          <w:sz w:val="28"/>
        </w:rPr>
        <w:t>Таблица 1</w:t>
      </w:r>
      <w:r w:rsidR="007E4C21" w:rsidRPr="00D452A4">
        <w:rPr>
          <w:sz w:val="28"/>
        </w:rPr>
        <w:t>3</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3"/>
        <w:gridCol w:w="3324"/>
        <w:gridCol w:w="1619"/>
        <w:gridCol w:w="1303"/>
        <w:gridCol w:w="1367"/>
        <w:gridCol w:w="1213"/>
      </w:tblGrid>
      <w:tr w:rsidR="00803208" w:rsidRPr="00D452A4" w:rsidTr="005C58AE">
        <w:trPr>
          <w:trHeight w:val="535"/>
        </w:trPr>
        <w:tc>
          <w:tcPr>
            <w:tcW w:w="813" w:type="dxa"/>
            <w:vMerge w:val="restart"/>
            <w:vAlign w:val="center"/>
          </w:tcPr>
          <w:p w:rsidR="00803208" w:rsidRPr="00D452A4" w:rsidRDefault="00803208" w:rsidP="00C96214">
            <w:pPr>
              <w:tabs>
                <w:tab w:val="left" w:pos="567"/>
              </w:tabs>
              <w:jc w:val="center"/>
              <w:rPr>
                <w:sz w:val="24"/>
                <w:szCs w:val="24"/>
              </w:rPr>
            </w:pPr>
            <w:r w:rsidRPr="00D452A4">
              <w:rPr>
                <w:sz w:val="24"/>
                <w:szCs w:val="24"/>
              </w:rPr>
              <w:t>№ п/п</w:t>
            </w:r>
          </w:p>
        </w:tc>
        <w:tc>
          <w:tcPr>
            <w:tcW w:w="3324" w:type="dxa"/>
            <w:vMerge w:val="restart"/>
            <w:vAlign w:val="center"/>
          </w:tcPr>
          <w:p w:rsidR="00803208" w:rsidRPr="00D452A4" w:rsidRDefault="00803208" w:rsidP="00C96214">
            <w:pPr>
              <w:tabs>
                <w:tab w:val="left" w:pos="567"/>
              </w:tabs>
              <w:jc w:val="center"/>
              <w:rPr>
                <w:sz w:val="24"/>
                <w:szCs w:val="24"/>
              </w:rPr>
            </w:pPr>
            <w:r w:rsidRPr="00D452A4">
              <w:rPr>
                <w:sz w:val="24"/>
                <w:szCs w:val="24"/>
              </w:rPr>
              <w:t>Наименование ГРБС</w:t>
            </w:r>
          </w:p>
        </w:tc>
        <w:tc>
          <w:tcPr>
            <w:tcW w:w="1619" w:type="dxa"/>
            <w:vMerge w:val="restart"/>
            <w:vAlign w:val="center"/>
          </w:tcPr>
          <w:p w:rsidR="00803208" w:rsidRPr="00D452A4" w:rsidRDefault="00803208" w:rsidP="00C96214">
            <w:pPr>
              <w:tabs>
                <w:tab w:val="left" w:pos="567"/>
              </w:tabs>
              <w:jc w:val="center"/>
              <w:rPr>
                <w:sz w:val="24"/>
                <w:szCs w:val="24"/>
              </w:rPr>
            </w:pPr>
            <w:r w:rsidRPr="00D452A4">
              <w:rPr>
                <w:sz w:val="24"/>
                <w:szCs w:val="24"/>
              </w:rPr>
              <w:t>Раздел, подраздел</w:t>
            </w:r>
          </w:p>
        </w:tc>
        <w:tc>
          <w:tcPr>
            <w:tcW w:w="3883" w:type="dxa"/>
            <w:gridSpan w:val="3"/>
            <w:vAlign w:val="center"/>
          </w:tcPr>
          <w:p w:rsidR="00803208" w:rsidRPr="00D452A4" w:rsidRDefault="00803208" w:rsidP="00C96214">
            <w:pPr>
              <w:tabs>
                <w:tab w:val="left" w:pos="567"/>
              </w:tabs>
              <w:jc w:val="center"/>
              <w:rPr>
                <w:sz w:val="24"/>
                <w:szCs w:val="24"/>
              </w:rPr>
            </w:pPr>
            <w:r w:rsidRPr="00D452A4">
              <w:rPr>
                <w:sz w:val="24"/>
                <w:szCs w:val="24"/>
              </w:rPr>
              <w:t>Расходы (тыс. рублей), годы</w:t>
            </w:r>
          </w:p>
        </w:tc>
      </w:tr>
      <w:tr w:rsidR="00803208" w:rsidRPr="00D452A4" w:rsidTr="005C58AE">
        <w:trPr>
          <w:trHeight w:val="530"/>
        </w:trPr>
        <w:tc>
          <w:tcPr>
            <w:tcW w:w="813" w:type="dxa"/>
            <w:vMerge/>
            <w:vAlign w:val="center"/>
          </w:tcPr>
          <w:p w:rsidR="00803208" w:rsidRPr="00D452A4" w:rsidRDefault="00803208" w:rsidP="00C96214">
            <w:pPr>
              <w:tabs>
                <w:tab w:val="left" w:pos="567"/>
              </w:tabs>
              <w:jc w:val="center"/>
              <w:rPr>
                <w:sz w:val="24"/>
                <w:szCs w:val="24"/>
              </w:rPr>
            </w:pPr>
          </w:p>
        </w:tc>
        <w:tc>
          <w:tcPr>
            <w:tcW w:w="3324" w:type="dxa"/>
            <w:vMerge/>
            <w:vAlign w:val="center"/>
          </w:tcPr>
          <w:p w:rsidR="00803208" w:rsidRPr="00D452A4" w:rsidRDefault="00803208" w:rsidP="00C96214">
            <w:pPr>
              <w:tabs>
                <w:tab w:val="left" w:pos="567"/>
              </w:tabs>
              <w:jc w:val="center"/>
              <w:rPr>
                <w:sz w:val="24"/>
                <w:szCs w:val="24"/>
              </w:rPr>
            </w:pPr>
          </w:p>
        </w:tc>
        <w:tc>
          <w:tcPr>
            <w:tcW w:w="1619" w:type="dxa"/>
            <w:vMerge/>
            <w:vAlign w:val="center"/>
          </w:tcPr>
          <w:p w:rsidR="00803208" w:rsidRPr="00D452A4" w:rsidRDefault="00803208" w:rsidP="00C96214">
            <w:pPr>
              <w:tabs>
                <w:tab w:val="left" w:pos="567"/>
              </w:tabs>
              <w:jc w:val="center"/>
              <w:rPr>
                <w:sz w:val="24"/>
                <w:szCs w:val="24"/>
              </w:rPr>
            </w:pPr>
          </w:p>
        </w:tc>
        <w:tc>
          <w:tcPr>
            <w:tcW w:w="1303" w:type="dxa"/>
            <w:vAlign w:val="center"/>
          </w:tcPr>
          <w:p w:rsidR="00803208" w:rsidRPr="00D452A4" w:rsidRDefault="00803208" w:rsidP="006D12DA">
            <w:pPr>
              <w:tabs>
                <w:tab w:val="left" w:pos="567"/>
              </w:tabs>
              <w:jc w:val="center"/>
              <w:rPr>
                <w:sz w:val="24"/>
                <w:szCs w:val="24"/>
              </w:rPr>
            </w:pPr>
            <w:r w:rsidRPr="00D452A4">
              <w:rPr>
                <w:sz w:val="24"/>
                <w:szCs w:val="24"/>
              </w:rPr>
              <w:t>202</w:t>
            </w:r>
            <w:r w:rsidR="00107E4F" w:rsidRPr="00D452A4">
              <w:rPr>
                <w:sz w:val="24"/>
                <w:szCs w:val="24"/>
              </w:rPr>
              <w:t>5</w:t>
            </w:r>
          </w:p>
        </w:tc>
        <w:tc>
          <w:tcPr>
            <w:tcW w:w="1367" w:type="dxa"/>
            <w:vAlign w:val="center"/>
          </w:tcPr>
          <w:p w:rsidR="00803208" w:rsidRPr="00D452A4" w:rsidRDefault="00803208" w:rsidP="006D12DA">
            <w:pPr>
              <w:tabs>
                <w:tab w:val="left" w:pos="567"/>
              </w:tabs>
              <w:jc w:val="center"/>
              <w:rPr>
                <w:sz w:val="24"/>
                <w:szCs w:val="24"/>
              </w:rPr>
            </w:pPr>
            <w:r w:rsidRPr="00D452A4">
              <w:rPr>
                <w:sz w:val="24"/>
                <w:szCs w:val="24"/>
              </w:rPr>
              <w:t>202</w:t>
            </w:r>
            <w:r w:rsidR="00107E4F" w:rsidRPr="00D452A4">
              <w:rPr>
                <w:sz w:val="24"/>
                <w:szCs w:val="24"/>
              </w:rPr>
              <w:t>6</w:t>
            </w:r>
          </w:p>
        </w:tc>
        <w:tc>
          <w:tcPr>
            <w:tcW w:w="1213" w:type="dxa"/>
            <w:vAlign w:val="center"/>
          </w:tcPr>
          <w:p w:rsidR="00803208" w:rsidRPr="00D452A4" w:rsidRDefault="00803208" w:rsidP="006D12DA">
            <w:pPr>
              <w:tabs>
                <w:tab w:val="left" w:pos="567"/>
              </w:tabs>
              <w:jc w:val="center"/>
              <w:rPr>
                <w:sz w:val="24"/>
                <w:szCs w:val="24"/>
              </w:rPr>
            </w:pPr>
            <w:r w:rsidRPr="00D452A4">
              <w:rPr>
                <w:sz w:val="24"/>
                <w:szCs w:val="24"/>
              </w:rPr>
              <w:t>202</w:t>
            </w:r>
            <w:r w:rsidR="00107E4F" w:rsidRPr="00D452A4">
              <w:rPr>
                <w:sz w:val="24"/>
                <w:szCs w:val="24"/>
              </w:rPr>
              <w:t>7</w:t>
            </w:r>
          </w:p>
        </w:tc>
      </w:tr>
      <w:tr w:rsidR="005E78B9" w:rsidRPr="00D452A4" w:rsidTr="005C58AE">
        <w:trPr>
          <w:trHeight w:val="530"/>
        </w:trPr>
        <w:tc>
          <w:tcPr>
            <w:tcW w:w="813" w:type="dxa"/>
            <w:vAlign w:val="center"/>
          </w:tcPr>
          <w:p w:rsidR="005E78B9" w:rsidRPr="00D452A4" w:rsidRDefault="005E78B9" w:rsidP="00C96214">
            <w:pPr>
              <w:tabs>
                <w:tab w:val="left" w:pos="567"/>
              </w:tabs>
              <w:jc w:val="center"/>
              <w:rPr>
                <w:sz w:val="24"/>
                <w:szCs w:val="24"/>
              </w:rPr>
            </w:pPr>
            <w:r w:rsidRPr="00D452A4">
              <w:rPr>
                <w:sz w:val="24"/>
                <w:szCs w:val="24"/>
              </w:rPr>
              <w:t>1</w:t>
            </w:r>
          </w:p>
        </w:tc>
        <w:tc>
          <w:tcPr>
            <w:tcW w:w="3324" w:type="dxa"/>
            <w:vAlign w:val="center"/>
          </w:tcPr>
          <w:p w:rsidR="005E78B9" w:rsidRPr="00D452A4" w:rsidRDefault="005E78B9" w:rsidP="00C96214">
            <w:pPr>
              <w:ind w:firstLine="34"/>
              <w:jc w:val="center"/>
              <w:rPr>
                <w:sz w:val="24"/>
                <w:szCs w:val="24"/>
              </w:rPr>
            </w:pPr>
            <w:r w:rsidRPr="00D452A4">
              <w:rPr>
                <w:spacing w:val="1"/>
                <w:sz w:val="24"/>
                <w:szCs w:val="24"/>
              </w:rPr>
              <w:t>Отдел образования администрации города Лесосибирска</w:t>
            </w:r>
          </w:p>
        </w:tc>
        <w:tc>
          <w:tcPr>
            <w:tcW w:w="1619" w:type="dxa"/>
            <w:vMerge w:val="restart"/>
            <w:vAlign w:val="center"/>
          </w:tcPr>
          <w:p w:rsidR="005E78B9" w:rsidRPr="00D452A4" w:rsidRDefault="005E78B9" w:rsidP="00C96214">
            <w:pPr>
              <w:tabs>
                <w:tab w:val="left" w:pos="567"/>
              </w:tabs>
              <w:jc w:val="center"/>
              <w:rPr>
                <w:sz w:val="24"/>
                <w:szCs w:val="24"/>
              </w:rPr>
            </w:pPr>
            <w:r w:rsidRPr="00D452A4">
              <w:rPr>
                <w:sz w:val="24"/>
                <w:szCs w:val="24"/>
              </w:rPr>
              <w:t>07 03</w:t>
            </w:r>
          </w:p>
        </w:tc>
        <w:tc>
          <w:tcPr>
            <w:tcW w:w="1303" w:type="dxa"/>
            <w:vAlign w:val="center"/>
          </w:tcPr>
          <w:p w:rsidR="005E78B9" w:rsidRPr="00D452A4" w:rsidRDefault="00D452A4" w:rsidP="00C96214">
            <w:pPr>
              <w:tabs>
                <w:tab w:val="left" w:pos="567"/>
              </w:tabs>
              <w:jc w:val="center"/>
              <w:rPr>
                <w:sz w:val="24"/>
                <w:szCs w:val="24"/>
              </w:rPr>
            </w:pPr>
            <w:r w:rsidRPr="00D452A4">
              <w:rPr>
                <w:sz w:val="24"/>
                <w:szCs w:val="24"/>
              </w:rPr>
              <w:t>63 056,2</w:t>
            </w:r>
          </w:p>
        </w:tc>
        <w:tc>
          <w:tcPr>
            <w:tcW w:w="1367" w:type="dxa"/>
            <w:vAlign w:val="center"/>
          </w:tcPr>
          <w:p w:rsidR="005E78B9" w:rsidRPr="00D452A4" w:rsidRDefault="00D452A4" w:rsidP="00C96214">
            <w:pPr>
              <w:tabs>
                <w:tab w:val="left" w:pos="567"/>
              </w:tabs>
              <w:jc w:val="center"/>
              <w:rPr>
                <w:sz w:val="24"/>
                <w:szCs w:val="24"/>
              </w:rPr>
            </w:pPr>
            <w:r w:rsidRPr="00D452A4">
              <w:rPr>
                <w:sz w:val="24"/>
                <w:szCs w:val="24"/>
              </w:rPr>
              <w:t>63 056,2</w:t>
            </w:r>
          </w:p>
        </w:tc>
        <w:tc>
          <w:tcPr>
            <w:tcW w:w="1213" w:type="dxa"/>
            <w:vAlign w:val="center"/>
          </w:tcPr>
          <w:p w:rsidR="005E78B9" w:rsidRPr="00D452A4" w:rsidRDefault="00D452A4" w:rsidP="00C96214">
            <w:pPr>
              <w:tabs>
                <w:tab w:val="left" w:pos="567"/>
              </w:tabs>
              <w:jc w:val="center"/>
              <w:rPr>
                <w:sz w:val="24"/>
                <w:szCs w:val="24"/>
              </w:rPr>
            </w:pPr>
            <w:r w:rsidRPr="00D452A4">
              <w:rPr>
                <w:sz w:val="24"/>
                <w:szCs w:val="24"/>
              </w:rPr>
              <w:t>63 056,2</w:t>
            </w:r>
          </w:p>
        </w:tc>
      </w:tr>
      <w:tr w:rsidR="005E78B9" w:rsidRPr="00D452A4" w:rsidTr="005C58AE">
        <w:trPr>
          <w:trHeight w:val="530"/>
        </w:trPr>
        <w:tc>
          <w:tcPr>
            <w:tcW w:w="813" w:type="dxa"/>
            <w:vAlign w:val="center"/>
          </w:tcPr>
          <w:p w:rsidR="005E78B9" w:rsidRPr="00D452A4" w:rsidRDefault="005E78B9" w:rsidP="00C96214">
            <w:pPr>
              <w:tabs>
                <w:tab w:val="left" w:pos="567"/>
              </w:tabs>
              <w:jc w:val="center"/>
              <w:rPr>
                <w:sz w:val="24"/>
                <w:szCs w:val="24"/>
              </w:rPr>
            </w:pPr>
            <w:r w:rsidRPr="00D452A4">
              <w:rPr>
                <w:sz w:val="24"/>
                <w:szCs w:val="24"/>
              </w:rPr>
              <w:t>2</w:t>
            </w:r>
          </w:p>
        </w:tc>
        <w:tc>
          <w:tcPr>
            <w:tcW w:w="3324" w:type="dxa"/>
            <w:vAlign w:val="center"/>
          </w:tcPr>
          <w:p w:rsidR="005E78B9" w:rsidRPr="00D452A4" w:rsidRDefault="005E78B9" w:rsidP="00C96214">
            <w:pPr>
              <w:jc w:val="center"/>
              <w:rPr>
                <w:sz w:val="24"/>
                <w:szCs w:val="24"/>
              </w:rPr>
            </w:pPr>
            <w:r w:rsidRPr="00D452A4">
              <w:rPr>
                <w:sz w:val="24"/>
                <w:szCs w:val="24"/>
              </w:rPr>
              <w:t>Отдел спорта и молодежной политики администрации города Лесосибирска</w:t>
            </w:r>
          </w:p>
        </w:tc>
        <w:tc>
          <w:tcPr>
            <w:tcW w:w="1619" w:type="dxa"/>
            <w:vMerge/>
            <w:vAlign w:val="center"/>
          </w:tcPr>
          <w:p w:rsidR="005E78B9" w:rsidRPr="00D452A4" w:rsidRDefault="005E78B9" w:rsidP="00C96214">
            <w:pPr>
              <w:jc w:val="center"/>
              <w:rPr>
                <w:color w:val="000000"/>
                <w:sz w:val="22"/>
              </w:rPr>
            </w:pPr>
          </w:p>
        </w:tc>
        <w:tc>
          <w:tcPr>
            <w:tcW w:w="1303" w:type="dxa"/>
            <w:vAlign w:val="center"/>
          </w:tcPr>
          <w:p w:rsidR="005E78B9" w:rsidRPr="00D452A4" w:rsidRDefault="00107E4F" w:rsidP="00C96214">
            <w:pPr>
              <w:jc w:val="center"/>
              <w:rPr>
                <w:color w:val="000000"/>
                <w:sz w:val="24"/>
                <w:szCs w:val="24"/>
              </w:rPr>
            </w:pPr>
            <w:r w:rsidRPr="00D452A4">
              <w:rPr>
                <w:color w:val="000000"/>
                <w:sz w:val="24"/>
                <w:szCs w:val="24"/>
              </w:rPr>
              <w:t>1 800,6</w:t>
            </w:r>
          </w:p>
        </w:tc>
        <w:tc>
          <w:tcPr>
            <w:tcW w:w="1367" w:type="dxa"/>
            <w:vAlign w:val="center"/>
          </w:tcPr>
          <w:p w:rsidR="005E78B9" w:rsidRPr="00D452A4" w:rsidRDefault="00107E4F" w:rsidP="00C96214">
            <w:pPr>
              <w:jc w:val="center"/>
              <w:rPr>
                <w:color w:val="000000"/>
                <w:sz w:val="24"/>
                <w:szCs w:val="24"/>
              </w:rPr>
            </w:pPr>
            <w:r w:rsidRPr="00D452A4">
              <w:rPr>
                <w:color w:val="000000"/>
                <w:sz w:val="24"/>
                <w:szCs w:val="24"/>
              </w:rPr>
              <w:t>1 800,6</w:t>
            </w:r>
          </w:p>
        </w:tc>
        <w:tc>
          <w:tcPr>
            <w:tcW w:w="1213" w:type="dxa"/>
            <w:vAlign w:val="center"/>
          </w:tcPr>
          <w:p w:rsidR="005E78B9" w:rsidRPr="00D452A4" w:rsidRDefault="00107E4F" w:rsidP="00C96214">
            <w:pPr>
              <w:tabs>
                <w:tab w:val="left" w:pos="567"/>
              </w:tabs>
              <w:jc w:val="center"/>
              <w:rPr>
                <w:sz w:val="24"/>
                <w:szCs w:val="24"/>
              </w:rPr>
            </w:pPr>
            <w:r w:rsidRPr="00D452A4">
              <w:rPr>
                <w:sz w:val="24"/>
                <w:szCs w:val="24"/>
              </w:rPr>
              <w:t>1 800,6</w:t>
            </w:r>
          </w:p>
        </w:tc>
      </w:tr>
      <w:tr w:rsidR="00803208" w:rsidRPr="00D452A4" w:rsidTr="005C58AE">
        <w:trPr>
          <w:trHeight w:val="522"/>
        </w:trPr>
        <w:tc>
          <w:tcPr>
            <w:tcW w:w="4137" w:type="dxa"/>
            <w:gridSpan w:val="2"/>
            <w:vAlign w:val="center"/>
          </w:tcPr>
          <w:p w:rsidR="00803208" w:rsidRPr="00D452A4" w:rsidRDefault="00803208" w:rsidP="00C96214">
            <w:pPr>
              <w:tabs>
                <w:tab w:val="left" w:pos="567"/>
              </w:tabs>
              <w:jc w:val="center"/>
              <w:rPr>
                <w:sz w:val="24"/>
                <w:szCs w:val="24"/>
              </w:rPr>
            </w:pPr>
            <w:r w:rsidRPr="00D452A4">
              <w:rPr>
                <w:spacing w:val="1"/>
                <w:sz w:val="24"/>
                <w:szCs w:val="24"/>
              </w:rPr>
              <w:t>Всего</w:t>
            </w:r>
            <w:r w:rsidR="00D707D0" w:rsidRPr="00D452A4">
              <w:rPr>
                <w:spacing w:val="1"/>
                <w:sz w:val="24"/>
                <w:szCs w:val="24"/>
              </w:rPr>
              <w:t>:</w:t>
            </w:r>
          </w:p>
        </w:tc>
        <w:tc>
          <w:tcPr>
            <w:tcW w:w="1619" w:type="dxa"/>
            <w:vAlign w:val="center"/>
          </w:tcPr>
          <w:p w:rsidR="00803208" w:rsidRPr="00D452A4" w:rsidRDefault="00803208" w:rsidP="00C96214">
            <w:pPr>
              <w:autoSpaceDE w:val="0"/>
              <w:autoSpaceDN w:val="0"/>
              <w:adjustRightInd w:val="0"/>
              <w:jc w:val="center"/>
              <w:rPr>
                <w:bCs/>
                <w:color w:val="000000"/>
                <w:sz w:val="24"/>
                <w:szCs w:val="24"/>
              </w:rPr>
            </w:pPr>
          </w:p>
        </w:tc>
        <w:tc>
          <w:tcPr>
            <w:tcW w:w="1303" w:type="dxa"/>
            <w:vAlign w:val="center"/>
          </w:tcPr>
          <w:p w:rsidR="00803208" w:rsidRPr="00D452A4" w:rsidRDefault="00107E4F" w:rsidP="00C96214">
            <w:pPr>
              <w:autoSpaceDE w:val="0"/>
              <w:autoSpaceDN w:val="0"/>
              <w:adjustRightInd w:val="0"/>
              <w:jc w:val="center"/>
              <w:rPr>
                <w:bCs/>
                <w:color w:val="000000"/>
                <w:sz w:val="24"/>
                <w:szCs w:val="24"/>
              </w:rPr>
            </w:pPr>
            <w:r w:rsidRPr="00D452A4">
              <w:rPr>
                <w:bCs/>
                <w:color w:val="000000"/>
                <w:sz w:val="24"/>
                <w:szCs w:val="24"/>
              </w:rPr>
              <w:t>64 856,8</w:t>
            </w:r>
          </w:p>
        </w:tc>
        <w:tc>
          <w:tcPr>
            <w:tcW w:w="1367" w:type="dxa"/>
            <w:vAlign w:val="center"/>
          </w:tcPr>
          <w:p w:rsidR="00803208" w:rsidRPr="00D452A4" w:rsidRDefault="00107E4F" w:rsidP="00C96214">
            <w:pPr>
              <w:autoSpaceDE w:val="0"/>
              <w:autoSpaceDN w:val="0"/>
              <w:adjustRightInd w:val="0"/>
              <w:jc w:val="center"/>
              <w:rPr>
                <w:bCs/>
                <w:color w:val="000000"/>
                <w:sz w:val="24"/>
                <w:szCs w:val="24"/>
              </w:rPr>
            </w:pPr>
            <w:r w:rsidRPr="00D452A4">
              <w:rPr>
                <w:bCs/>
                <w:color w:val="000000"/>
                <w:sz w:val="24"/>
                <w:szCs w:val="24"/>
              </w:rPr>
              <w:t>64 856,8</w:t>
            </w:r>
          </w:p>
        </w:tc>
        <w:tc>
          <w:tcPr>
            <w:tcW w:w="1213" w:type="dxa"/>
            <w:vAlign w:val="center"/>
          </w:tcPr>
          <w:p w:rsidR="00803208" w:rsidRPr="00D452A4" w:rsidRDefault="00107E4F" w:rsidP="00C96214">
            <w:pPr>
              <w:ind w:firstLine="34"/>
              <w:jc w:val="center"/>
              <w:rPr>
                <w:spacing w:val="1"/>
                <w:sz w:val="24"/>
                <w:szCs w:val="24"/>
              </w:rPr>
            </w:pPr>
            <w:r w:rsidRPr="00D452A4">
              <w:rPr>
                <w:spacing w:val="1"/>
                <w:sz w:val="24"/>
                <w:szCs w:val="24"/>
              </w:rPr>
              <w:t>64 856,8</w:t>
            </w:r>
          </w:p>
        </w:tc>
      </w:tr>
    </w:tbl>
    <w:p w:rsidR="00803208" w:rsidRPr="00D452A4" w:rsidRDefault="00803208" w:rsidP="00C96214">
      <w:pPr>
        <w:spacing w:before="120"/>
        <w:ind w:firstLine="720"/>
        <w:jc w:val="both"/>
        <w:rPr>
          <w:sz w:val="28"/>
        </w:rPr>
      </w:pPr>
      <w:r w:rsidRPr="00D452A4">
        <w:rPr>
          <w:sz w:val="28"/>
        </w:rPr>
        <w:t>В результате оказания муниципальных услуг ежегодно</w:t>
      </w:r>
      <w:r w:rsidR="0049367F" w:rsidRPr="00D452A4">
        <w:rPr>
          <w:sz w:val="28"/>
        </w:rPr>
        <w:t xml:space="preserve"> не менее 3</w:t>
      </w:r>
      <w:r w:rsidR="004E2ED6" w:rsidRPr="00D452A4">
        <w:rPr>
          <w:sz w:val="28"/>
        </w:rPr>
        <w:t>976 детей</w:t>
      </w:r>
      <w:r w:rsidRPr="00D452A4">
        <w:rPr>
          <w:sz w:val="28"/>
        </w:rPr>
        <w:t xml:space="preserve"> получат дополнительное образование</w:t>
      </w:r>
      <w:r w:rsidR="00760134" w:rsidRPr="00D452A4">
        <w:rPr>
          <w:sz w:val="28"/>
        </w:rPr>
        <w:t>, в том числе в рамках персонифицированного финансирования дополнительного образования детей</w:t>
      </w:r>
      <w:r w:rsidRPr="00D452A4">
        <w:rPr>
          <w:sz w:val="28"/>
        </w:rPr>
        <w:t>.</w:t>
      </w:r>
    </w:p>
    <w:p w:rsidR="001007ED" w:rsidRPr="00D452A4" w:rsidRDefault="001007ED" w:rsidP="00C96214">
      <w:pPr>
        <w:spacing w:before="120"/>
        <w:ind w:firstLine="720"/>
        <w:jc w:val="right"/>
        <w:rPr>
          <w:sz w:val="28"/>
        </w:rPr>
      </w:pPr>
      <w:r w:rsidRPr="00D452A4">
        <w:rPr>
          <w:sz w:val="28"/>
        </w:rPr>
        <w:t xml:space="preserve">Таблица </w:t>
      </w:r>
      <w:r w:rsidR="007237C6" w:rsidRPr="00D452A4">
        <w:rPr>
          <w:sz w:val="28"/>
        </w:rPr>
        <w:t>1</w:t>
      </w:r>
      <w:r w:rsidR="007E4C21" w:rsidRPr="00D452A4">
        <w:rPr>
          <w:sz w:val="28"/>
        </w:rPr>
        <w:t>4</w:t>
      </w:r>
    </w:p>
    <w:tbl>
      <w:tblPr>
        <w:tblW w:w="96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28"/>
        <w:gridCol w:w="1292"/>
        <w:gridCol w:w="1138"/>
        <w:gridCol w:w="1118"/>
        <w:gridCol w:w="1219"/>
      </w:tblGrid>
      <w:tr w:rsidR="001007ED" w:rsidRPr="00D452A4" w:rsidTr="005C58AE">
        <w:tc>
          <w:tcPr>
            <w:tcW w:w="4928" w:type="dxa"/>
            <w:vAlign w:val="center"/>
          </w:tcPr>
          <w:p w:rsidR="001007ED" w:rsidRPr="00D452A4" w:rsidRDefault="001007ED" w:rsidP="00C96214">
            <w:pPr>
              <w:tabs>
                <w:tab w:val="left" w:pos="567"/>
              </w:tabs>
              <w:jc w:val="center"/>
              <w:rPr>
                <w:sz w:val="24"/>
                <w:szCs w:val="24"/>
              </w:rPr>
            </w:pPr>
            <w:r w:rsidRPr="00D452A4">
              <w:rPr>
                <w:sz w:val="24"/>
                <w:szCs w:val="24"/>
              </w:rPr>
              <w:t>Показатели</w:t>
            </w:r>
          </w:p>
        </w:tc>
        <w:tc>
          <w:tcPr>
            <w:tcW w:w="1292" w:type="dxa"/>
            <w:vAlign w:val="center"/>
          </w:tcPr>
          <w:p w:rsidR="001007ED" w:rsidRPr="00D452A4" w:rsidRDefault="001007ED" w:rsidP="00C96214">
            <w:pPr>
              <w:tabs>
                <w:tab w:val="left" w:pos="567"/>
              </w:tabs>
              <w:jc w:val="center"/>
              <w:rPr>
                <w:sz w:val="24"/>
                <w:szCs w:val="24"/>
              </w:rPr>
            </w:pPr>
            <w:r w:rsidRPr="00D452A4">
              <w:rPr>
                <w:sz w:val="24"/>
                <w:szCs w:val="24"/>
              </w:rPr>
              <w:t>Единица измерения</w:t>
            </w:r>
          </w:p>
        </w:tc>
        <w:tc>
          <w:tcPr>
            <w:tcW w:w="1138" w:type="dxa"/>
            <w:vAlign w:val="center"/>
          </w:tcPr>
          <w:p w:rsidR="001007ED" w:rsidRPr="00D452A4" w:rsidRDefault="001007ED" w:rsidP="006D12DA">
            <w:pPr>
              <w:tabs>
                <w:tab w:val="left" w:pos="567"/>
              </w:tabs>
              <w:jc w:val="center"/>
              <w:rPr>
                <w:sz w:val="24"/>
                <w:szCs w:val="24"/>
              </w:rPr>
            </w:pPr>
            <w:r w:rsidRPr="00D452A4">
              <w:rPr>
                <w:sz w:val="24"/>
                <w:szCs w:val="24"/>
              </w:rPr>
              <w:t>20</w:t>
            </w:r>
            <w:r w:rsidR="001E7E01" w:rsidRPr="00D452A4">
              <w:rPr>
                <w:sz w:val="24"/>
                <w:szCs w:val="24"/>
              </w:rPr>
              <w:t>2</w:t>
            </w:r>
            <w:r w:rsidR="00107E4F" w:rsidRPr="00D452A4">
              <w:rPr>
                <w:sz w:val="24"/>
                <w:szCs w:val="24"/>
              </w:rPr>
              <w:t>5</w:t>
            </w:r>
            <w:r w:rsidRPr="00D452A4">
              <w:rPr>
                <w:sz w:val="24"/>
                <w:szCs w:val="24"/>
              </w:rPr>
              <w:t xml:space="preserve"> год</w:t>
            </w:r>
          </w:p>
        </w:tc>
        <w:tc>
          <w:tcPr>
            <w:tcW w:w="1118" w:type="dxa"/>
            <w:vAlign w:val="center"/>
          </w:tcPr>
          <w:p w:rsidR="001007ED" w:rsidRPr="00D452A4" w:rsidRDefault="001007ED" w:rsidP="006D12DA">
            <w:pPr>
              <w:tabs>
                <w:tab w:val="left" w:pos="567"/>
              </w:tabs>
              <w:jc w:val="center"/>
              <w:rPr>
                <w:sz w:val="24"/>
                <w:szCs w:val="24"/>
              </w:rPr>
            </w:pPr>
            <w:r w:rsidRPr="00D452A4">
              <w:rPr>
                <w:sz w:val="24"/>
                <w:szCs w:val="24"/>
              </w:rPr>
              <w:t>202</w:t>
            </w:r>
            <w:r w:rsidR="00107E4F" w:rsidRPr="00D452A4">
              <w:rPr>
                <w:sz w:val="24"/>
                <w:szCs w:val="24"/>
              </w:rPr>
              <w:t>6</w:t>
            </w:r>
            <w:r w:rsidRPr="00D452A4">
              <w:rPr>
                <w:sz w:val="24"/>
                <w:szCs w:val="24"/>
              </w:rPr>
              <w:t xml:space="preserve"> год</w:t>
            </w:r>
          </w:p>
        </w:tc>
        <w:tc>
          <w:tcPr>
            <w:tcW w:w="1219" w:type="dxa"/>
            <w:vAlign w:val="center"/>
          </w:tcPr>
          <w:p w:rsidR="001007ED" w:rsidRPr="00D452A4" w:rsidRDefault="001007ED" w:rsidP="006D12DA">
            <w:pPr>
              <w:tabs>
                <w:tab w:val="left" w:pos="567"/>
              </w:tabs>
              <w:jc w:val="center"/>
              <w:rPr>
                <w:sz w:val="24"/>
                <w:szCs w:val="24"/>
              </w:rPr>
            </w:pPr>
            <w:r w:rsidRPr="00D452A4">
              <w:rPr>
                <w:sz w:val="24"/>
                <w:szCs w:val="24"/>
              </w:rPr>
              <w:t>202</w:t>
            </w:r>
            <w:r w:rsidR="00107E4F" w:rsidRPr="00D452A4">
              <w:rPr>
                <w:sz w:val="24"/>
                <w:szCs w:val="24"/>
              </w:rPr>
              <w:t>7</w:t>
            </w:r>
            <w:r w:rsidRPr="00D452A4">
              <w:rPr>
                <w:sz w:val="24"/>
                <w:szCs w:val="24"/>
              </w:rPr>
              <w:t xml:space="preserve"> год</w:t>
            </w:r>
          </w:p>
        </w:tc>
      </w:tr>
      <w:tr w:rsidR="006D12DA" w:rsidRPr="00D452A4" w:rsidTr="007344FB">
        <w:trPr>
          <w:trHeight w:val="658"/>
        </w:trPr>
        <w:tc>
          <w:tcPr>
            <w:tcW w:w="4928" w:type="dxa"/>
            <w:vAlign w:val="center"/>
          </w:tcPr>
          <w:p w:rsidR="006D12DA" w:rsidRPr="00D452A4" w:rsidRDefault="006D12DA" w:rsidP="006D12DA">
            <w:pPr>
              <w:jc w:val="both"/>
              <w:rPr>
                <w:sz w:val="24"/>
                <w:szCs w:val="24"/>
              </w:rPr>
            </w:pPr>
            <w:r w:rsidRPr="00D452A4">
              <w:rPr>
                <w:sz w:val="24"/>
                <w:szCs w:val="24"/>
              </w:rPr>
              <w:t xml:space="preserve">Охват детей в возрасте 5–18 лет программами дополнительного образования </w:t>
            </w:r>
          </w:p>
        </w:tc>
        <w:tc>
          <w:tcPr>
            <w:tcW w:w="1292" w:type="dxa"/>
            <w:vAlign w:val="center"/>
          </w:tcPr>
          <w:p w:rsidR="006D12DA" w:rsidRPr="00D452A4" w:rsidRDefault="006D12DA" w:rsidP="006D12DA">
            <w:pPr>
              <w:jc w:val="center"/>
              <w:rPr>
                <w:sz w:val="24"/>
                <w:szCs w:val="24"/>
              </w:rPr>
            </w:pPr>
            <w:r w:rsidRPr="00D452A4">
              <w:rPr>
                <w:sz w:val="24"/>
                <w:szCs w:val="24"/>
              </w:rPr>
              <w:t>%</w:t>
            </w:r>
          </w:p>
        </w:tc>
        <w:tc>
          <w:tcPr>
            <w:tcW w:w="1138" w:type="dxa"/>
            <w:vAlign w:val="center"/>
          </w:tcPr>
          <w:p w:rsidR="006D12DA" w:rsidRPr="00D452A4" w:rsidRDefault="00421B0D" w:rsidP="006D12DA">
            <w:pPr>
              <w:jc w:val="center"/>
              <w:rPr>
                <w:sz w:val="24"/>
                <w:szCs w:val="24"/>
              </w:rPr>
            </w:pPr>
            <w:r>
              <w:rPr>
                <w:sz w:val="24"/>
                <w:szCs w:val="24"/>
              </w:rPr>
              <w:t>68</w:t>
            </w:r>
          </w:p>
        </w:tc>
        <w:tc>
          <w:tcPr>
            <w:tcW w:w="1118" w:type="dxa"/>
            <w:vAlign w:val="center"/>
          </w:tcPr>
          <w:p w:rsidR="006D12DA" w:rsidRPr="00D452A4" w:rsidRDefault="00421B0D" w:rsidP="006D12DA">
            <w:pPr>
              <w:jc w:val="center"/>
              <w:rPr>
                <w:sz w:val="24"/>
                <w:szCs w:val="24"/>
              </w:rPr>
            </w:pPr>
            <w:r>
              <w:rPr>
                <w:sz w:val="24"/>
                <w:szCs w:val="24"/>
              </w:rPr>
              <w:t>68</w:t>
            </w:r>
          </w:p>
        </w:tc>
        <w:tc>
          <w:tcPr>
            <w:tcW w:w="1219" w:type="dxa"/>
            <w:vAlign w:val="center"/>
          </w:tcPr>
          <w:p w:rsidR="006D12DA" w:rsidRPr="00D452A4" w:rsidRDefault="00107E4F" w:rsidP="006D12DA">
            <w:pPr>
              <w:jc w:val="center"/>
              <w:rPr>
                <w:sz w:val="24"/>
                <w:szCs w:val="24"/>
              </w:rPr>
            </w:pPr>
            <w:r w:rsidRPr="00D452A4">
              <w:rPr>
                <w:sz w:val="24"/>
                <w:szCs w:val="24"/>
              </w:rPr>
              <w:t>77</w:t>
            </w:r>
          </w:p>
        </w:tc>
      </w:tr>
      <w:tr w:rsidR="006D12DA" w:rsidRPr="00D452A4" w:rsidTr="007344FB">
        <w:trPr>
          <w:trHeight w:val="1546"/>
        </w:trPr>
        <w:tc>
          <w:tcPr>
            <w:tcW w:w="4928" w:type="dxa"/>
            <w:vAlign w:val="center"/>
          </w:tcPr>
          <w:p w:rsidR="006D12DA" w:rsidRPr="00D452A4" w:rsidRDefault="006D12DA" w:rsidP="006D12DA">
            <w:pPr>
              <w:jc w:val="both"/>
              <w:rPr>
                <w:sz w:val="24"/>
                <w:szCs w:val="24"/>
              </w:rPr>
            </w:pPr>
            <w:r w:rsidRPr="00D452A4">
              <w:rPr>
                <w:sz w:val="24"/>
                <w:szCs w:val="24"/>
              </w:rPr>
              <w:t>Охват детей в возрасте от 5 до 18 лет, имеющих право на получение дополнительного образования в рамках системы персонифицированного финансирования</w:t>
            </w:r>
          </w:p>
        </w:tc>
        <w:tc>
          <w:tcPr>
            <w:tcW w:w="1292" w:type="dxa"/>
            <w:vAlign w:val="center"/>
          </w:tcPr>
          <w:p w:rsidR="006D12DA" w:rsidRPr="00D452A4" w:rsidRDefault="006D12DA" w:rsidP="006D12DA">
            <w:pPr>
              <w:jc w:val="center"/>
              <w:rPr>
                <w:sz w:val="24"/>
                <w:szCs w:val="24"/>
              </w:rPr>
            </w:pPr>
            <w:r w:rsidRPr="00D452A4">
              <w:rPr>
                <w:sz w:val="24"/>
                <w:szCs w:val="24"/>
              </w:rPr>
              <w:t>%</w:t>
            </w:r>
          </w:p>
        </w:tc>
        <w:tc>
          <w:tcPr>
            <w:tcW w:w="1138" w:type="dxa"/>
            <w:vAlign w:val="center"/>
          </w:tcPr>
          <w:p w:rsidR="006D12DA" w:rsidRPr="00D452A4" w:rsidRDefault="00107E4F" w:rsidP="006D12DA">
            <w:pPr>
              <w:jc w:val="center"/>
              <w:rPr>
                <w:sz w:val="24"/>
              </w:rPr>
            </w:pPr>
            <w:r w:rsidRPr="00D452A4">
              <w:rPr>
                <w:sz w:val="24"/>
              </w:rPr>
              <w:t>15</w:t>
            </w:r>
          </w:p>
        </w:tc>
        <w:tc>
          <w:tcPr>
            <w:tcW w:w="1118" w:type="dxa"/>
            <w:vAlign w:val="center"/>
          </w:tcPr>
          <w:p w:rsidR="006D12DA" w:rsidRPr="00D452A4" w:rsidRDefault="00107E4F" w:rsidP="006D12DA">
            <w:pPr>
              <w:jc w:val="center"/>
              <w:rPr>
                <w:sz w:val="24"/>
              </w:rPr>
            </w:pPr>
            <w:r w:rsidRPr="00D452A4">
              <w:rPr>
                <w:sz w:val="24"/>
              </w:rPr>
              <w:t>18</w:t>
            </w:r>
          </w:p>
        </w:tc>
        <w:tc>
          <w:tcPr>
            <w:tcW w:w="1219" w:type="dxa"/>
            <w:vAlign w:val="center"/>
          </w:tcPr>
          <w:p w:rsidR="006D12DA" w:rsidRPr="00D452A4" w:rsidRDefault="00107E4F" w:rsidP="006D12DA">
            <w:pPr>
              <w:jc w:val="center"/>
              <w:rPr>
                <w:sz w:val="24"/>
              </w:rPr>
            </w:pPr>
            <w:r w:rsidRPr="00D452A4">
              <w:rPr>
                <w:sz w:val="24"/>
              </w:rPr>
              <w:t>21</w:t>
            </w:r>
          </w:p>
        </w:tc>
      </w:tr>
    </w:tbl>
    <w:p w:rsidR="00803208" w:rsidRPr="00D452A4" w:rsidRDefault="00803208" w:rsidP="00C96214">
      <w:pPr>
        <w:spacing w:before="120"/>
        <w:ind w:firstLine="720"/>
        <w:jc w:val="both"/>
        <w:rPr>
          <w:sz w:val="28"/>
        </w:rPr>
      </w:pPr>
      <w:r w:rsidRPr="00D452A4">
        <w:rPr>
          <w:sz w:val="28"/>
        </w:rPr>
        <w:t>Реализация данной подпрограммы позволит:</w:t>
      </w:r>
    </w:p>
    <w:p w:rsidR="00760134" w:rsidRPr="00D452A4" w:rsidRDefault="001F50BB" w:rsidP="00BC5A27">
      <w:pPr>
        <w:pStyle w:val="afff4"/>
        <w:numPr>
          <w:ilvl w:val="0"/>
          <w:numId w:val="33"/>
        </w:numPr>
        <w:spacing w:after="0"/>
        <w:ind w:left="0" w:firstLine="709"/>
        <w:jc w:val="both"/>
        <w:rPr>
          <w:rFonts w:ascii="Times New Roman" w:hAnsi="Times New Roman"/>
          <w:sz w:val="28"/>
        </w:rPr>
      </w:pPr>
      <w:r w:rsidRPr="00D452A4">
        <w:rPr>
          <w:rFonts w:ascii="Times New Roman" w:hAnsi="Times New Roman"/>
          <w:sz w:val="28"/>
        </w:rPr>
        <w:t>о</w:t>
      </w:r>
      <w:r w:rsidR="00760134" w:rsidRPr="00D452A4">
        <w:rPr>
          <w:rFonts w:ascii="Times New Roman" w:hAnsi="Times New Roman"/>
          <w:sz w:val="28"/>
        </w:rPr>
        <w:t>беспечи</w:t>
      </w:r>
      <w:r w:rsidRPr="00D452A4">
        <w:rPr>
          <w:rFonts w:ascii="Times New Roman" w:hAnsi="Times New Roman"/>
          <w:sz w:val="28"/>
        </w:rPr>
        <w:t>ть</w:t>
      </w:r>
      <w:r w:rsidR="00760134" w:rsidRPr="00D452A4">
        <w:rPr>
          <w:rFonts w:ascii="Times New Roman" w:hAnsi="Times New Roman"/>
          <w:sz w:val="28"/>
        </w:rPr>
        <w:t xml:space="preserve"> равн</w:t>
      </w:r>
      <w:r w:rsidRPr="00D452A4">
        <w:rPr>
          <w:rFonts w:ascii="Times New Roman" w:hAnsi="Times New Roman"/>
          <w:sz w:val="28"/>
        </w:rPr>
        <w:t>ую</w:t>
      </w:r>
      <w:r w:rsidR="00760134" w:rsidRPr="00D452A4">
        <w:rPr>
          <w:rFonts w:ascii="Times New Roman" w:hAnsi="Times New Roman"/>
          <w:sz w:val="28"/>
        </w:rPr>
        <w:t xml:space="preserve"> доступност</w:t>
      </w:r>
      <w:r w:rsidRPr="00D452A4">
        <w:rPr>
          <w:rFonts w:ascii="Times New Roman" w:hAnsi="Times New Roman"/>
          <w:sz w:val="28"/>
        </w:rPr>
        <w:t>ь</w:t>
      </w:r>
      <w:r w:rsidR="00760134" w:rsidRPr="00D452A4">
        <w:rPr>
          <w:rFonts w:ascii="Times New Roman" w:hAnsi="Times New Roman"/>
          <w:sz w:val="28"/>
        </w:rPr>
        <w:t xml:space="preserve"> качественного дополнительного образования</w:t>
      </w:r>
      <w:r w:rsidRPr="00D452A4">
        <w:rPr>
          <w:rFonts w:ascii="Times New Roman" w:hAnsi="Times New Roman"/>
          <w:sz w:val="28"/>
        </w:rPr>
        <w:t>;</w:t>
      </w:r>
    </w:p>
    <w:p w:rsidR="00760134" w:rsidRPr="00D452A4" w:rsidRDefault="001F50BB" w:rsidP="00BC5A27">
      <w:pPr>
        <w:pStyle w:val="afff4"/>
        <w:numPr>
          <w:ilvl w:val="0"/>
          <w:numId w:val="33"/>
        </w:numPr>
        <w:spacing w:after="0"/>
        <w:ind w:left="0" w:firstLine="709"/>
        <w:jc w:val="both"/>
        <w:rPr>
          <w:rFonts w:ascii="Times New Roman" w:hAnsi="Times New Roman"/>
          <w:sz w:val="28"/>
        </w:rPr>
      </w:pPr>
      <w:r w:rsidRPr="00D452A4">
        <w:rPr>
          <w:rFonts w:ascii="Times New Roman" w:hAnsi="Times New Roman"/>
          <w:sz w:val="28"/>
        </w:rPr>
        <w:t>обеспечить</w:t>
      </w:r>
      <w:r w:rsidR="00760134" w:rsidRPr="00D452A4">
        <w:rPr>
          <w:rFonts w:ascii="Times New Roman" w:hAnsi="Times New Roman"/>
          <w:sz w:val="28"/>
        </w:rPr>
        <w:t xml:space="preserve"> функционировани</w:t>
      </w:r>
      <w:r w:rsidRPr="00D452A4">
        <w:rPr>
          <w:rFonts w:ascii="Times New Roman" w:hAnsi="Times New Roman"/>
          <w:sz w:val="28"/>
        </w:rPr>
        <w:t>е</w:t>
      </w:r>
      <w:r w:rsidR="00760134" w:rsidRPr="00D452A4">
        <w:rPr>
          <w:rFonts w:ascii="Times New Roman" w:hAnsi="Times New Roman"/>
          <w:sz w:val="28"/>
        </w:rPr>
        <w:t xml:space="preserve">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 </w:t>
      </w:r>
    </w:p>
    <w:p w:rsidR="00F54F46" w:rsidRPr="00CD4891" w:rsidRDefault="00F54F46" w:rsidP="00C96214"/>
    <w:p w:rsidR="00B92382" w:rsidRPr="00CD4891" w:rsidRDefault="00B92382" w:rsidP="00C2217A">
      <w:pPr>
        <w:pStyle w:val="3"/>
        <w:ind w:firstLine="0"/>
        <w:jc w:val="center"/>
        <w:rPr>
          <w:i/>
        </w:rPr>
      </w:pPr>
      <w:bookmarkStart w:id="282" w:name="_Toc369025361"/>
      <w:bookmarkStart w:id="283" w:name="_Toc119068558"/>
      <w:bookmarkStart w:id="284" w:name="_GoBack"/>
      <w:bookmarkEnd w:id="284"/>
      <w:r w:rsidRPr="00CD4891">
        <w:rPr>
          <w:i/>
        </w:rPr>
        <w:t>Р</w:t>
      </w:r>
      <w:bookmarkEnd w:id="282"/>
      <w:r w:rsidRPr="00CD4891">
        <w:rPr>
          <w:i/>
        </w:rPr>
        <w:t>еформирование и модернизация жилищно-коммунального хозяйства, повышение энергетической эффективности и создание условий для проживания населения города Лесосибирска</w:t>
      </w:r>
      <w:bookmarkEnd w:id="283"/>
    </w:p>
    <w:p w:rsidR="00411794" w:rsidRPr="00CD4891" w:rsidRDefault="008F24BC" w:rsidP="00C2217A">
      <w:pPr>
        <w:spacing w:before="120"/>
        <w:ind w:firstLine="720"/>
        <w:jc w:val="both"/>
        <w:rPr>
          <w:sz w:val="28"/>
          <w:szCs w:val="28"/>
        </w:rPr>
      </w:pPr>
      <w:r w:rsidRPr="00CD4891">
        <w:rPr>
          <w:sz w:val="28"/>
          <w:szCs w:val="28"/>
        </w:rPr>
        <w:t xml:space="preserve">На реализацию муниципальной программы «Реформирование и </w:t>
      </w:r>
      <w:r w:rsidR="00411794" w:rsidRPr="00CD4891">
        <w:rPr>
          <w:sz w:val="28"/>
          <w:szCs w:val="28"/>
        </w:rPr>
        <w:t xml:space="preserve">модернизация жилищно-коммунального хозяйства, повышение энергетической эффективности и создание условий для проживания населения города Лесосибирска» (далее – Программа) предусмотрены расходы за счет средств краевого и городского бюджетов в общем объеме </w:t>
      </w:r>
      <w:r w:rsidR="00A6189E" w:rsidRPr="00CD4891">
        <w:rPr>
          <w:sz w:val="28"/>
          <w:szCs w:val="28"/>
        </w:rPr>
        <w:t>641 79</w:t>
      </w:r>
      <w:r w:rsidR="003B3D3A">
        <w:rPr>
          <w:sz w:val="28"/>
          <w:szCs w:val="28"/>
        </w:rPr>
        <w:t>2</w:t>
      </w:r>
      <w:r w:rsidR="00A6189E" w:rsidRPr="00CD4891">
        <w:rPr>
          <w:sz w:val="28"/>
          <w:szCs w:val="28"/>
        </w:rPr>
        <w:t>,</w:t>
      </w:r>
      <w:r w:rsidR="003B3D3A">
        <w:rPr>
          <w:sz w:val="28"/>
          <w:szCs w:val="28"/>
        </w:rPr>
        <w:t>7</w:t>
      </w:r>
      <w:r w:rsidR="00411794" w:rsidRPr="00CD4891">
        <w:rPr>
          <w:sz w:val="28"/>
          <w:szCs w:val="28"/>
        </w:rPr>
        <w:t> тыс. рублей, в том числе:</w:t>
      </w:r>
    </w:p>
    <w:p w:rsidR="00411794" w:rsidRPr="00CD4891" w:rsidRDefault="00411794" w:rsidP="00C2217A">
      <w:pPr>
        <w:spacing w:before="120"/>
        <w:ind w:firstLine="741"/>
        <w:jc w:val="both"/>
        <w:rPr>
          <w:sz w:val="28"/>
        </w:rPr>
      </w:pPr>
      <w:r w:rsidRPr="00CD4891">
        <w:rPr>
          <w:sz w:val="28"/>
        </w:rPr>
        <w:t>202</w:t>
      </w:r>
      <w:r w:rsidR="00A6189E" w:rsidRPr="00CD4891">
        <w:rPr>
          <w:sz w:val="28"/>
        </w:rPr>
        <w:t>5</w:t>
      </w:r>
      <w:r w:rsidRPr="00CD4891">
        <w:rPr>
          <w:sz w:val="28"/>
        </w:rPr>
        <w:t xml:space="preserve"> год – </w:t>
      </w:r>
      <w:r w:rsidR="00A6189E" w:rsidRPr="00CD4891">
        <w:rPr>
          <w:sz w:val="28"/>
        </w:rPr>
        <w:t>235 242,</w:t>
      </w:r>
      <w:r w:rsidR="003B3D3A">
        <w:rPr>
          <w:sz w:val="28"/>
        </w:rPr>
        <w:t>3</w:t>
      </w:r>
      <w:r w:rsidRPr="00CD4891">
        <w:rPr>
          <w:sz w:val="28"/>
        </w:rPr>
        <w:t xml:space="preserve"> тыс. рублей;</w:t>
      </w:r>
    </w:p>
    <w:p w:rsidR="00411794" w:rsidRPr="00CD4891" w:rsidRDefault="00411794" w:rsidP="00C2217A">
      <w:pPr>
        <w:spacing w:before="120"/>
        <w:ind w:firstLine="741"/>
        <w:jc w:val="both"/>
        <w:rPr>
          <w:sz w:val="28"/>
        </w:rPr>
      </w:pPr>
      <w:r w:rsidRPr="00CD4891">
        <w:rPr>
          <w:sz w:val="28"/>
        </w:rPr>
        <w:t>202</w:t>
      </w:r>
      <w:r w:rsidR="00A6189E" w:rsidRPr="00CD4891">
        <w:rPr>
          <w:sz w:val="28"/>
        </w:rPr>
        <w:t>6</w:t>
      </w:r>
      <w:r w:rsidRPr="00CD4891">
        <w:rPr>
          <w:sz w:val="28"/>
        </w:rPr>
        <w:t xml:space="preserve"> год – </w:t>
      </w:r>
      <w:r w:rsidR="00A6189E" w:rsidRPr="00CD4891">
        <w:rPr>
          <w:sz w:val="28"/>
        </w:rPr>
        <w:t>203 275,</w:t>
      </w:r>
      <w:r w:rsidR="003B3D3A">
        <w:rPr>
          <w:sz w:val="28"/>
        </w:rPr>
        <w:t>2</w:t>
      </w:r>
      <w:r w:rsidRPr="00CD4891">
        <w:rPr>
          <w:sz w:val="28"/>
        </w:rPr>
        <w:t xml:space="preserve"> тыс. рублей;</w:t>
      </w:r>
    </w:p>
    <w:p w:rsidR="00411794" w:rsidRPr="00CD4891" w:rsidRDefault="00411794" w:rsidP="00C2217A">
      <w:pPr>
        <w:spacing w:before="120"/>
        <w:ind w:firstLine="741"/>
        <w:jc w:val="both"/>
        <w:rPr>
          <w:sz w:val="28"/>
        </w:rPr>
      </w:pPr>
      <w:r w:rsidRPr="00CD4891">
        <w:rPr>
          <w:sz w:val="28"/>
        </w:rPr>
        <w:t>202</w:t>
      </w:r>
      <w:r w:rsidR="00A6189E" w:rsidRPr="00CD4891">
        <w:rPr>
          <w:sz w:val="28"/>
        </w:rPr>
        <w:t>7</w:t>
      </w:r>
      <w:r w:rsidRPr="00CD4891">
        <w:rPr>
          <w:sz w:val="28"/>
        </w:rPr>
        <w:t xml:space="preserve"> год – </w:t>
      </w:r>
      <w:r w:rsidR="00A6189E" w:rsidRPr="00CD4891">
        <w:rPr>
          <w:sz w:val="28"/>
        </w:rPr>
        <w:t>203 275,</w:t>
      </w:r>
      <w:r w:rsidR="003B3D3A">
        <w:rPr>
          <w:sz w:val="28"/>
        </w:rPr>
        <w:t>2</w:t>
      </w:r>
      <w:r w:rsidRPr="00CD4891">
        <w:rPr>
          <w:sz w:val="28"/>
        </w:rPr>
        <w:t> тыс. рублей.</w:t>
      </w:r>
    </w:p>
    <w:p w:rsidR="00E518B5" w:rsidRPr="00CD4891" w:rsidRDefault="00E518B5" w:rsidP="00C2217A">
      <w:pPr>
        <w:spacing w:before="120"/>
        <w:ind w:firstLine="741"/>
        <w:jc w:val="both"/>
        <w:rPr>
          <w:sz w:val="28"/>
        </w:rPr>
      </w:pPr>
      <w:r w:rsidRPr="00CD4891">
        <w:rPr>
          <w:sz w:val="28"/>
        </w:rPr>
        <w:t xml:space="preserve">- за счет средств </w:t>
      </w:r>
      <w:r w:rsidR="002C7C2E" w:rsidRPr="00CD4891">
        <w:rPr>
          <w:sz w:val="28"/>
        </w:rPr>
        <w:t xml:space="preserve">федерального и </w:t>
      </w:r>
      <w:r w:rsidRPr="00CD4891">
        <w:rPr>
          <w:sz w:val="28"/>
        </w:rPr>
        <w:t>краевого бюджет</w:t>
      </w:r>
      <w:r w:rsidR="002C7C2E" w:rsidRPr="00CD4891">
        <w:rPr>
          <w:sz w:val="28"/>
        </w:rPr>
        <w:t>ов</w:t>
      </w:r>
      <w:r w:rsidRPr="00CD4891">
        <w:rPr>
          <w:sz w:val="28"/>
        </w:rPr>
        <w:t xml:space="preserve"> –</w:t>
      </w:r>
      <w:r w:rsidR="00C2217A" w:rsidRPr="00CD4891">
        <w:rPr>
          <w:sz w:val="28"/>
        </w:rPr>
        <w:t xml:space="preserve"> </w:t>
      </w:r>
      <w:r w:rsidR="00A6189E" w:rsidRPr="00CD4891">
        <w:rPr>
          <w:sz w:val="28"/>
        </w:rPr>
        <w:t>246 655,5</w:t>
      </w:r>
      <w:r w:rsidRPr="00CD4891">
        <w:rPr>
          <w:sz w:val="28"/>
        </w:rPr>
        <w:t xml:space="preserve"> тыс. рублей, в том числе по </w:t>
      </w:r>
      <w:r w:rsidR="00A6189E" w:rsidRPr="00CD4891">
        <w:rPr>
          <w:sz w:val="28"/>
        </w:rPr>
        <w:t>82 218,5 тыс. рублей ежегодно</w:t>
      </w:r>
      <w:r w:rsidRPr="00CD4891">
        <w:rPr>
          <w:sz w:val="28"/>
        </w:rPr>
        <w:t>.</w:t>
      </w:r>
    </w:p>
    <w:p w:rsidR="00411794" w:rsidRPr="00CD4891" w:rsidRDefault="00411794" w:rsidP="00C2217A">
      <w:pPr>
        <w:spacing w:before="120"/>
        <w:ind w:firstLine="741"/>
        <w:jc w:val="both"/>
        <w:rPr>
          <w:sz w:val="28"/>
        </w:rPr>
      </w:pPr>
      <w:r w:rsidRPr="00CD4891">
        <w:rPr>
          <w:sz w:val="28"/>
        </w:rPr>
        <w:t>- за счет средств городского бюджета –</w:t>
      </w:r>
      <w:r w:rsidR="00C2217A" w:rsidRPr="00CD4891">
        <w:rPr>
          <w:sz w:val="28"/>
        </w:rPr>
        <w:t xml:space="preserve"> </w:t>
      </w:r>
      <w:r w:rsidR="00A6189E" w:rsidRPr="00CD4891">
        <w:rPr>
          <w:sz w:val="28"/>
        </w:rPr>
        <w:t>395 137,</w:t>
      </w:r>
      <w:r w:rsidR="003B3D3A">
        <w:rPr>
          <w:sz w:val="28"/>
        </w:rPr>
        <w:t>2</w:t>
      </w:r>
      <w:r w:rsidR="003401D7" w:rsidRPr="00CD4891">
        <w:rPr>
          <w:sz w:val="28"/>
        </w:rPr>
        <w:t xml:space="preserve"> </w:t>
      </w:r>
      <w:r w:rsidRPr="00CD4891">
        <w:rPr>
          <w:sz w:val="28"/>
        </w:rPr>
        <w:t>тыс. рублей, в том числе по годам:</w:t>
      </w:r>
    </w:p>
    <w:p w:rsidR="00411794" w:rsidRPr="00CD4891" w:rsidRDefault="00411794" w:rsidP="00C2217A">
      <w:pPr>
        <w:spacing w:before="120"/>
        <w:ind w:firstLine="741"/>
        <w:jc w:val="both"/>
        <w:rPr>
          <w:sz w:val="28"/>
        </w:rPr>
      </w:pPr>
      <w:r w:rsidRPr="00CD4891">
        <w:rPr>
          <w:sz w:val="28"/>
        </w:rPr>
        <w:t>202</w:t>
      </w:r>
      <w:r w:rsidR="00A6189E" w:rsidRPr="00CD4891">
        <w:rPr>
          <w:sz w:val="28"/>
        </w:rPr>
        <w:t>5</w:t>
      </w:r>
      <w:r w:rsidRPr="00CD4891">
        <w:rPr>
          <w:sz w:val="28"/>
        </w:rPr>
        <w:t xml:space="preserve"> год – </w:t>
      </w:r>
      <w:r w:rsidR="00A6189E" w:rsidRPr="00CD4891">
        <w:rPr>
          <w:sz w:val="28"/>
        </w:rPr>
        <w:t>153 023,</w:t>
      </w:r>
      <w:r w:rsidR="003B3D3A">
        <w:rPr>
          <w:sz w:val="28"/>
        </w:rPr>
        <w:t>8</w:t>
      </w:r>
      <w:r w:rsidRPr="00CD4891">
        <w:rPr>
          <w:sz w:val="28"/>
        </w:rPr>
        <w:t xml:space="preserve"> тыс. рублей;</w:t>
      </w:r>
    </w:p>
    <w:p w:rsidR="00411794" w:rsidRPr="00CD4891" w:rsidRDefault="00411794" w:rsidP="00C2217A">
      <w:pPr>
        <w:spacing w:before="120"/>
        <w:ind w:firstLine="741"/>
        <w:jc w:val="both"/>
        <w:rPr>
          <w:sz w:val="28"/>
        </w:rPr>
      </w:pPr>
      <w:r w:rsidRPr="00CD4891">
        <w:rPr>
          <w:sz w:val="28"/>
        </w:rPr>
        <w:t>202</w:t>
      </w:r>
      <w:r w:rsidR="00A6189E" w:rsidRPr="00CD4891">
        <w:rPr>
          <w:sz w:val="28"/>
        </w:rPr>
        <w:t>6</w:t>
      </w:r>
      <w:r w:rsidRPr="00CD4891">
        <w:rPr>
          <w:sz w:val="28"/>
        </w:rPr>
        <w:t xml:space="preserve"> год – </w:t>
      </w:r>
      <w:r w:rsidR="00A6189E" w:rsidRPr="00CD4891">
        <w:rPr>
          <w:sz w:val="28"/>
        </w:rPr>
        <w:t>121 056,</w:t>
      </w:r>
      <w:r w:rsidR="003B3D3A">
        <w:rPr>
          <w:sz w:val="28"/>
        </w:rPr>
        <w:t>7</w:t>
      </w:r>
      <w:r w:rsidRPr="00CD4891">
        <w:rPr>
          <w:sz w:val="28"/>
        </w:rPr>
        <w:t xml:space="preserve"> тыс. рублей;</w:t>
      </w:r>
    </w:p>
    <w:p w:rsidR="00411794" w:rsidRPr="00CD4891" w:rsidRDefault="00411794" w:rsidP="00C2217A">
      <w:pPr>
        <w:spacing w:before="120"/>
        <w:ind w:firstLine="741"/>
        <w:jc w:val="both"/>
        <w:rPr>
          <w:sz w:val="28"/>
        </w:rPr>
      </w:pPr>
      <w:r w:rsidRPr="00CD4891">
        <w:rPr>
          <w:sz w:val="28"/>
        </w:rPr>
        <w:t>202</w:t>
      </w:r>
      <w:r w:rsidR="00A6189E" w:rsidRPr="00CD4891">
        <w:rPr>
          <w:sz w:val="28"/>
        </w:rPr>
        <w:t>7</w:t>
      </w:r>
      <w:r w:rsidRPr="00CD4891">
        <w:rPr>
          <w:sz w:val="28"/>
        </w:rPr>
        <w:t xml:space="preserve"> год – </w:t>
      </w:r>
      <w:r w:rsidR="00A6189E" w:rsidRPr="00CD4891">
        <w:rPr>
          <w:sz w:val="28"/>
        </w:rPr>
        <w:t>121 056,</w:t>
      </w:r>
      <w:r w:rsidR="003B3D3A">
        <w:rPr>
          <w:sz w:val="28"/>
        </w:rPr>
        <w:t>7</w:t>
      </w:r>
      <w:r w:rsidRPr="00CD4891">
        <w:rPr>
          <w:sz w:val="28"/>
        </w:rPr>
        <w:t xml:space="preserve"> тыс. рублей.</w:t>
      </w:r>
    </w:p>
    <w:p w:rsidR="00411794" w:rsidRPr="00CD4891" w:rsidRDefault="00411794" w:rsidP="00C2217A">
      <w:pPr>
        <w:spacing w:before="120"/>
        <w:ind w:firstLine="720"/>
        <w:jc w:val="both"/>
        <w:rPr>
          <w:sz w:val="28"/>
          <w:szCs w:val="28"/>
        </w:rPr>
      </w:pPr>
      <w:r w:rsidRPr="00CD4891">
        <w:rPr>
          <w:sz w:val="28"/>
          <w:szCs w:val="28"/>
        </w:rPr>
        <w:t>Главными распорядителями бюджетных средств (далее – ГРБС) являются:</w:t>
      </w:r>
    </w:p>
    <w:p w:rsidR="00411794" w:rsidRPr="00CD4891" w:rsidRDefault="00411794" w:rsidP="00C2217A">
      <w:pPr>
        <w:numPr>
          <w:ilvl w:val="1"/>
          <w:numId w:val="3"/>
        </w:numPr>
        <w:tabs>
          <w:tab w:val="clear" w:pos="2149"/>
          <w:tab w:val="num" w:pos="0"/>
        </w:tabs>
        <w:ind w:left="0" w:firstLine="709"/>
        <w:jc w:val="both"/>
        <w:rPr>
          <w:sz w:val="28"/>
          <w:szCs w:val="28"/>
        </w:rPr>
      </w:pPr>
      <w:r w:rsidRPr="00CD4891">
        <w:rPr>
          <w:sz w:val="28"/>
          <w:szCs w:val="28"/>
        </w:rPr>
        <w:t>Администрация города Лесосибирска;</w:t>
      </w:r>
    </w:p>
    <w:p w:rsidR="00411794" w:rsidRPr="00CD4891" w:rsidRDefault="00411794" w:rsidP="00C2217A">
      <w:pPr>
        <w:numPr>
          <w:ilvl w:val="1"/>
          <w:numId w:val="3"/>
        </w:numPr>
        <w:tabs>
          <w:tab w:val="clear" w:pos="2149"/>
          <w:tab w:val="num" w:pos="0"/>
        </w:tabs>
        <w:ind w:left="0" w:firstLine="709"/>
        <w:jc w:val="both"/>
        <w:rPr>
          <w:sz w:val="28"/>
          <w:szCs w:val="28"/>
        </w:rPr>
      </w:pPr>
      <w:r w:rsidRPr="00CD4891">
        <w:rPr>
          <w:sz w:val="28"/>
          <w:szCs w:val="28"/>
        </w:rPr>
        <w:t>Муниципальное казенное учреждение «Управление городского хозяйства»;</w:t>
      </w:r>
    </w:p>
    <w:p w:rsidR="002C7C2E" w:rsidRPr="00CD4891" w:rsidRDefault="00411794" w:rsidP="00C2217A">
      <w:pPr>
        <w:numPr>
          <w:ilvl w:val="1"/>
          <w:numId w:val="3"/>
        </w:numPr>
        <w:tabs>
          <w:tab w:val="clear" w:pos="2149"/>
          <w:tab w:val="num" w:pos="0"/>
        </w:tabs>
        <w:ind w:left="0" w:firstLine="709"/>
        <w:jc w:val="both"/>
        <w:rPr>
          <w:sz w:val="28"/>
          <w:szCs w:val="28"/>
        </w:rPr>
      </w:pPr>
      <w:r w:rsidRPr="00CD4891">
        <w:rPr>
          <w:sz w:val="28"/>
          <w:szCs w:val="28"/>
        </w:rPr>
        <w:t>Муниципальное казенное учреждение «Управление капитального строительства»</w:t>
      </w:r>
      <w:r w:rsidR="002C7C2E" w:rsidRPr="00CD4891">
        <w:rPr>
          <w:sz w:val="28"/>
          <w:szCs w:val="28"/>
        </w:rPr>
        <w:t>;</w:t>
      </w:r>
    </w:p>
    <w:p w:rsidR="00411794" w:rsidRPr="00CD4891" w:rsidRDefault="00006C6A" w:rsidP="00C2217A">
      <w:pPr>
        <w:numPr>
          <w:ilvl w:val="1"/>
          <w:numId w:val="3"/>
        </w:numPr>
        <w:tabs>
          <w:tab w:val="clear" w:pos="2149"/>
          <w:tab w:val="num" w:pos="0"/>
        </w:tabs>
        <w:ind w:left="0" w:firstLine="709"/>
        <w:jc w:val="both"/>
        <w:rPr>
          <w:sz w:val="28"/>
          <w:szCs w:val="28"/>
        </w:rPr>
      </w:pPr>
      <w:r w:rsidRPr="00CD4891">
        <w:rPr>
          <w:sz w:val="28"/>
          <w:szCs w:val="28"/>
        </w:rPr>
        <w:t>Отдел спорта и молодежной политики администрации города Лесосибирска</w:t>
      </w:r>
      <w:r w:rsidR="00411794" w:rsidRPr="00CD4891">
        <w:rPr>
          <w:sz w:val="28"/>
          <w:szCs w:val="28"/>
        </w:rPr>
        <w:t>.</w:t>
      </w:r>
    </w:p>
    <w:p w:rsidR="00411794" w:rsidRPr="00CD4891" w:rsidRDefault="00411794" w:rsidP="00C2217A">
      <w:pPr>
        <w:spacing w:before="120"/>
        <w:ind w:firstLine="720"/>
        <w:jc w:val="both"/>
        <w:rPr>
          <w:sz w:val="28"/>
          <w:szCs w:val="28"/>
        </w:rPr>
      </w:pPr>
      <w:r w:rsidRPr="00CD4891">
        <w:rPr>
          <w:sz w:val="28"/>
          <w:szCs w:val="28"/>
        </w:rPr>
        <w:t>Бюджетные ассигнования на реализацию Программы распределены между ГРБС следующим образом:</w:t>
      </w:r>
    </w:p>
    <w:p w:rsidR="00411794" w:rsidRPr="00CD4891" w:rsidRDefault="00411794" w:rsidP="00C2217A">
      <w:pPr>
        <w:pStyle w:val="aff0"/>
        <w:ind w:firstLine="748"/>
        <w:jc w:val="right"/>
        <w:rPr>
          <w:rFonts w:ascii="Times New Roman" w:hAnsi="Times New Roman" w:cs="Times New Roman"/>
          <w:sz w:val="28"/>
          <w:szCs w:val="28"/>
        </w:rPr>
      </w:pPr>
      <w:r w:rsidRPr="00CD4891">
        <w:rPr>
          <w:rFonts w:ascii="Times New Roman" w:hAnsi="Times New Roman" w:cs="Times New Roman"/>
          <w:sz w:val="28"/>
          <w:szCs w:val="28"/>
        </w:rPr>
        <w:t xml:space="preserve">Таблица </w:t>
      </w:r>
      <w:r w:rsidR="00FC3DE6" w:rsidRPr="00CD4891">
        <w:rPr>
          <w:rFonts w:ascii="Times New Roman" w:hAnsi="Times New Roman" w:cs="Times New Roman"/>
          <w:sz w:val="28"/>
          <w:szCs w:val="28"/>
        </w:rPr>
        <w:t>1</w:t>
      </w:r>
      <w:r w:rsidR="007E4C21" w:rsidRPr="00CD4891">
        <w:rPr>
          <w:rFonts w:ascii="Times New Roman" w:hAnsi="Times New Roman" w:cs="Times New Roman"/>
          <w:sz w:val="28"/>
          <w:szCs w:val="28"/>
        </w:rPr>
        <w:t>5</w:t>
      </w:r>
    </w:p>
    <w:p w:rsidR="00411794" w:rsidRPr="004C4DDC" w:rsidRDefault="00411794" w:rsidP="00C2217A">
      <w:pPr>
        <w:ind w:firstLine="720"/>
        <w:jc w:val="right"/>
        <w:rPr>
          <w:bCs/>
          <w:sz w:val="24"/>
          <w:szCs w:val="24"/>
        </w:rPr>
      </w:pPr>
      <w:r w:rsidRPr="004C4DDC">
        <w:rPr>
          <w:bCs/>
          <w:sz w:val="24"/>
          <w:szCs w:val="24"/>
        </w:rPr>
        <w:t>тыс. рублей</w:t>
      </w:r>
    </w:p>
    <w:tbl>
      <w:tblPr>
        <w:tblW w:w="96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4820"/>
        <w:gridCol w:w="1446"/>
        <w:gridCol w:w="1345"/>
        <w:gridCol w:w="1298"/>
      </w:tblGrid>
      <w:tr w:rsidR="00424AE4" w:rsidRPr="004C4DDC" w:rsidTr="00424AE4">
        <w:trPr>
          <w:trHeight w:val="438"/>
        </w:trPr>
        <w:tc>
          <w:tcPr>
            <w:tcW w:w="709" w:type="dxa"/>
          </w:tcPr>
          <w:p w:rsidR="00424AE4" w:rsidRPr="004C4DDC" w:rsidRDefault="00424AE4" w:rsidP="00C2217A">
            <w:pPr>
              <w:jc w:val="center"/>
              <w:rPr>
                <w:bCs/>
                <w:sz w:val="24"/>
                <w:szCs w:val="24"/>
              </w:rPr>
            </w:pPr>
            <w:r w:rsidRPr="004C4DDC">
              <w:rPr>
                <w:bCs/>
                <w:sz w:val="24"/>
                <w:szCs w:val="24"/>
              </w:rPr>
              <w:t>№ п/п</w:t>
            </w:r>
          </w:p>
        </w:tc>
        <w:tc>
          <w:tcPr>
            <w:tcW w:w="4820" w:type="dxa"/>
            <w:vAlign w:val="center"/>
          </w:tcPr>
          <w:p w:rsidR="00424AE4" w:rsidRPr="004C4DDC" w:rsidRDefault="00424AE4" w:rsidP="00C2217A">
            <w:pPr>
              <w:jc w:val="center"/>
              <w:rPr>
                <w:bCs/>
                <w:sz w:val="24"/>
                <w:szCs w:val="24"/>
              </w:rPr>
            </w:pPr>
            <w:r w:rsidRPr="004C4DDC">
              <w:rPr>
                <w:bCs/>
                <w:sz w:val="24"/>
                <w:szCs w:val="24"/>
              </w:rPr>
              <w:t>Наименование ГРБС</w:t>
            </w:r>
          </w:p>
        </w:tc>
        <w:tc>
          <w:tcPr>
            <w:tcW w:w="1446" w:type="dxa"/>
            <w:vAlign w:val="center"/>
          </w:tcPr>
          <w:p w:rsidR="00424AE4" w:rsidRPr="004C4DDC" w:rsidRDefault="00424AE4" w:rsidP="00C2217A">
            <w:pPr>
              <w:jc w:val="center"/>
              <w:rPr>
                <w:bCs/>
                <w:sz w:val="24"/>
                <w:szCs w:val="24"/>
              </w:rPr>
            </w:pPr>
            <w:r w:rsidRPr="004C4DDC">
              <w:rPr>
                <w:bCs/>
                <w:sz w:val="24"/>
                <w:szCs w:val="24"/>
              </w:rPr>
              <w:t>202</w:t>
            </w:r>
            <w:r w:rsidR="00A6189E" w:rsidRPr="004C4DDC">
              <w:rPr>
                <w:bCs/>
                <w:sz w:val="24"/>
                <w:szCs w:val="24"/>
              </w:rPr>
              <w:t>5</w:t>
            </w:r>
            <w:r w:rsidRPr="004C4DDC">
              <w:rPr>
                <w:bCs/>
                <w:sz w:val="24"/>
                <w:szCs w:val="24"/>
              </w:rPr>
              <w:t xml:space="preserve"> год</w:t>
            </w:r>
          </w:p>
        </w:tc>
        <w:tc>
          <w:tcPr>
            <w:tcW w:w="1345" w:type="dxa"/>
            <w:vAlign w:val="center"/>
          </w:tcPr>
          <w:p w:rsidR="00424AE4" w:rsidRPr="004C4DDC" w:rsidRDefault="00424AE4" w:rsidP="00C2217A">
            <w:pPr>
              <w:jc w:val="center"/>
              <w:rPr>
                <w:bCs/>
                <w:sz w:val="24"/>
                <w:szCs w:val="24"/>
              </w:rPr>
            </w:pPr>
            <w:r w:rsidRPr="004C4DDC">
              <w:rPr>
                <w:bCs/>
                <w:sz w:val="24"/>
                <w:szCs w:val="24"/>
              </w:rPr>
              <w:t>202</w:t>
            </w:r>
            <w:r w:rsidR="00A6189E" w:rsidRPr="004C4DDC">
              <w:rPr>
                <w:bCs/>
                <w:sz w:val="24"/>
                <w:szCs w:val="24"/>
              </w:rPr>
              <w:t>6</w:t>
            </w:r>
            <w:r w:rsidRPr="004C4DDC">
              <w:rPr>
                <w:bCs/>
                <w:sz w:val="24"/>
                <w:szCs w:val="24"/>
              </w:rPr>
              <w:t xml:space="preserve"> год</w:t>
            </w:r>
          </w:p>
        </w:tc>
        <w:tc>
          <w:tcPr>
            <w:tcW w:w="1298" w:type="dxa"/>
            <w:vAlign w:val="center"/>
          </w:tcPr>
          <w:p w:rsidR="00424AE4" w:rsidRPr="004C4DDC" w:rsidRDefault="00424AE4" w:rsidP="00C2217A">
            <w:pPr>
              <w:jc w:val="center"/>
              <w:rPr>
                <w:bCs/>
                <w:sz w:val="24"/>
                <w:szCs w:val="24"/>
              </w:rPr>
            </w:pPr>
            <w:r w:rsidRPr="004C4DDC">
              <w:rPr>
                <w:bCs/>
                <w:sz w:val="24"/>
                <w:szCs w:val="24"/>
              </w:rPr>
              <w:t>202</w:t>
            </w:r>
            <w:r w:rsidR="00A6189E" w:rsidRPr="004C4DDC">
              <w:rPr>
                <w:bCs/>
                <w:sz w:val="24"/>
                <w:szCs w:val="24"/>
              </w:rPr>
              <w:t>7</w:t>
            </w:r>
            <w:r w:rsidRPr="004C4DDC">
              <w:rPr>
                <w:bCs/>
                <w:sz w:val="24"/>
                <w:szCs w:val="24"/>
              </w:rPr>
              <w:t xml:space="preserve"> год</w:t>
            </w:r>
          </w:p>
        </w:tc>
      </w:tr>
      <w:tr w:rsidR="00424AE4" w:rsidRPr="004C4DDC" w:rsidTr="00424AE4">
        <w:trPr>
          <w:trHeight w:val="438"/>
        </w:trPr>
        <w:tc>
          <w:tcPr>
            <w:tcW w:w="709" w:type="dxa"/>
          </w:tcPr>
          <w:p w:rsidR="00424AE4" w:rsidRPr="004C4DDC" w:rsidRDefault="00424AE4" w:rsidP="00C2217A">
            <w:pPr>
              <w:jc w:val="center"/>
              <w:rPr>
                <w:bCs/>
                <w:sz w:val="24"/>
                <w:szCs w:val="24"/>
              </w:rPr>
            </w:pPr>
            <w:r w:rsidRPr="004C4DDC">
              <w:rPr>
                <w:bCs/>
                <w:sz w:val="24"/>
                <w:szCs w:val="24"/>
              </w:rPr>
              <w:t>1</w:t>
            </w:r>
          </w:p>
        </w:tc>
        <w:tc>
          <w:tcPr>
            <w:tcW w:w="4820" w:type="dxa"/>
            <w:vAlign w:val="center"/>
          </w:tcPr>
          <w:p w:rsidR="00424AE4" w:rsidRPr="004C4DDC" w:rsidRDefault="00424AE4" w:rsidP="00C2217A">
            <w:pPr>
              <w:jc w:val="center"/>
              <w:rPr>
                <w:bCs/>
                <w:sz w:val="24"/>
                <w:szCs w:val="24"/>
              </w:rPr>
            </w:pPr>
            <w:r w:rsidRPr="004C4DDC">
              <w:rPr>
                <w:bCs/>
                <w:sz w:val="24"/>
                <w:szCs w:val="24"/>
              </w:rPr>
              <w:t>Администрация города Лесосибирска</w:t>
            </w:r>
          </w:p>
        </w:tc>
        <w:tc>
          <w:tcPr>
            <w:tcW w:w="1446" w:type="dxa"/>
            <w:vAlign w:val="center"/>
          </w:tcPr>
          <w:p w:rsidR="00424AE4" w:rsidRPr="004C4DDC" w:rsidRDefault="00A6189E" w:rsidP="00C2217A">
            <w:pPr>
              <w:jc w:val="center"/>
              <w:rPr>
                <w:bCs/>
                <w:sz w:val="24"/>
                <w:szCs w:val="24"/>
              </w:rPr>
            </w:pPr>
            <w:r w:rsidRPr="004C4DDC">
              <w:rPr>
                <w:bCs/>
                <w:sz w:val="24"/>
                <w:szCs w:val="24"/>
              </w:rPr>
              <w:t>1 270,4</w:t>
            </w:r>
          </w:p>
        </w:tc>
        <w:tc>
          <w:tcPr>
            <w:tcW w:w="1345" w:type="dxa"/>
            <w:vAlign w:val="center"/>
          </w:tcPr>
          <w:p w:rsidR="00424AE4" w:rsidRPr="004C4DDC" w:rsidRDefault="00A6189E" w:rsidP="00C2217A">
            <w:pPr>
              <w:jc w:val="center"/>
              <w:rPr>
                <w:sz w:val="24"/>
                <w:szCs w:val="24"/>
              </w:rPr>
            </w:pPr>
            <w:r w:rsidRPr="004C4DDC">
              <w:rPr>
                <w:sz w:val="24"/>
                <w:szCs w:val="24"/>
              </w:rPr>
              <w:t>1 270,4</w:t>
            </w:r>
          </w:p>
        </w:tc>
        <w:tc>
          <w:tcPr>
            <w:tcW w:w="1298" w:type="dxa"/>
            <w:vAlign w:val="center"/>
          </w:tcPr>
          <w:p w:rsidR="00424AE4" w:rsidRPr="004C4DDC" w:rsidRDefault="00A6189E" w:rsidP="00C2217A">
            <w:pPr>
              <w:jc w:val="center"/>
              <w:rPr>
                <w:sz w:val="24"/>
                <w:szCs w:val="24"/>
              </w:rPr>
            </w:pPr>
            <w:r w:rsidRPr="004C4DDC">
              <w:rPr>
                <w:sz w:val="24"/>
                <w:szCs w:val="24"/>
              </w:rPr>
              <w:t>1 270,4</w:t>
            </w:r>
          </w:p>
        </w:tc>
      </w:tr>
      <w:tr w:rsidR="00424AE4" w:rsidRPr="004C4DDC" w:rsidTr="00424AE4">
        <w:tc>
          <w:tcPr>
            <w:tcW w:w="709" w:type="dxa"/>
          </w:tcPr>
          <w:p w:rsidR="00424AE4" w:rsidRPr="004C4DDC" w:rsidRDefault="00424AE4" w:rsidP="00C2217A">
            <w:pPr>
              <w:jc w:val="center"/>
              <w:rPr>
                <w:sz w:val="24"/>
                <w:szCs w:val="24"/>
              </w:rPr>
            </w:pPr>
            <w:r w:rsidRPr="004C4DDC">
              <w:rPr>
                <w:sz w:val="24"/>
                <w:szCs w:val="24"/>
              </w:rPr>
              <w:t>2</w:t>
            </w:r>
          </w:p>
        </w:tc>
        <w:tc>
          <w:tcPr>
            <w:tcW w:w="4820" w:type="dxa"/>
            <w:vAlign w:val="center"/>
          </w:tcPr>
          <w:p w:rsidR="00424AE4" w:rsidRPr="004C4DDC" w:rsidRDefault="00424AE4" w:rsidP="00C2217A">
            <w:pPr>
              <w:jc w:val="center"/>
              <w:rPr>
                <w:bCs/>
                <w:sz w:val="24"/>
                <w:szCs w:val="24"/>
              </w:rPr>
            </w:pPr>
            <w:r w:rsidRPr="004C4DDC">
              <w:rPr>
                <w:sz w:val="24"/>
                <w:szCs w:val="24"/>
              </w:rPr>
              <w:t>Муниципальное казенное учреждение «Управление городского хозяйства»</w:t>
            </w:r>
          </w:p>
        </w:tc>
        <w:tc>
          <w:tcPr>
            <w:tcW w:w="1446" w:type="dxa"/>
            <w:vAlign w:val="center"/>
          </w:tcPr>
          <w:p w:rsidR="00424AE4" w:rsidRPr="004C4DDC" w:rsidRDefault="00A6189E" w:rsidP="00860F5F">
            <w:pPr>
              <w:jc w:val="center"/>
              <w:rPr>
                <w:sz w:val="24"/>
                <w:szCs w:val="24"/>
              </w:rPr>
            </w:pPr>
            <w:r w:rsidRPr="004C4DDC">
              <w:rPr>
                <w:sz w:val="24"/>
                <w:szCs w:val="24"/>
              </w:rPr>
              <w:t>228 506,</w:t>
            </w:r>
            <w:r w:rsidR="003B3D3A" w:rsidRPr="004C4DDC">
              <w:rPr>
                <w:sz w:val="24"/>
                <w:szCs w:val="24"/>
              </w:rPr>
              <w:t>3</w:t>
            </w:r>
          </w:p>
        </w:tc>
        <w:tc>
          <w:tcPr>
            <w:tcW w:w="1345" w:type="dxa"/>
            <w:vAlign w:val="center"/>
          </w:tcPr>
          <w:p w:rsidR="00424AE4" w:rsidRPr="004C4DDC" w:rsidRDefault="00A6189E" w:rsidP="00221839">
            <w:pPr>
              <w:jc w:val="center"/>
              <w:rPr>
                <w:sz w:val="24"/>
                <w:szCs w:val="24"/>
              </w:rPr>
            </w:pPr>
            <w:r w:rsidRPr="004C4DDC">
              <w:rPr>
                <w:sz w:val="24"/>
                <w:szCs w:val="24"/>
              </w:rPr>
              <w:t>201 739,</w:t>
            </w:r>
            <w:r w:rsidR="003B3D3A" w:rsidRPr="004C4DDC">
              <w:rPr>
                <w:sz w:val="24"/>
                <w:szCs w:val="24"/>
              </w:rPr>
              <w:t>2</w:t>
            </w:r>
          </w:p>
        </w:tc>
        <w:tc>
          <w:tcPr>
            <w:tcW w:w="1298" w:type="dxa"/>
            <w:vAlign w:val="center"/>
          </w:tcPr>
          <w:p w:rsidR="00424AE4" w:rsidRPr="004C4DDC" w:rsidRDefault="00A6189E" w:rsidP="00221839">
            <w:pPr>
              <w:jc w:val="center"/>
              <w:rPr>
                <w:sz w:val="24"/>
                <w:szCs w:val="24"/>
              </w:rPr>
            </w:pPr>
            <w:r w:rsidRPr="004C4DDC">
              <w:rPr>
                <w:sz w:val="24"/>
                <w:szCs w:val="24"/>
              </w:rPr>
              <w:t>201 739,</w:t>
            </w:r>
            <w:r w:rsidR="003B3D3A" w:rsidRPr="004C4DDC">
              <w:rPr>
                <w:sz w:val="24"/>
                <w:szCs w:val="24"/>
              </w:rPr>
              <w:t>2</w:t>
            </w:r>
          </w:p>
        </w:tc>
      </w:tr>
      <w:tr w:rsidR="00424AE4" w:rsidRPr="004C4DDC" w:rsidTr="00424AE4">
        <w:trPr>
          <w:trHeight w:val="510"/>
        </w:trPr>
        <w:tc>
          <w:tcPr>
            <w:tcW w:w="709" w:type="dxa"/>
          </w:tcPr>
          <w:p w:rsidR="00424AE4" w:rsidRPr="004C4DDC" w:rsidRDefault="00424AE4" w:rsidP="00C2217A">
            <w:pPr>
              <w:jc w:val="center"/>
              <w:rPr>
                <w:sz w:val="24"/>
                <w:szCs w:val="24"/>
              </w:rPr>
            </w:pPr>
            <w:r w:rsidRPr="004C4DDC">
              <w:rPr>
                <w:sz w:val="24"/>
                <w:szCs w:val="24"/>
              </w:rPr>
              <w:t>3</w:t>
            </w:r>
          </w:p>
        </w:tc>
        <w:tc>
          <w:tcPr>
            <w:tcW w:w="4820" w:type="dxa"/>
            <w:vAlign w:val="center"/>
          </w:tcPr>
          <w:p w:rsidR="00424AE4" w:rsidRPr="004C4DDC" w:rsidRDefault="00424AE4" w:rsidP="00C2217A">
            <w:pPr>
              <w:jc w:val="center"/>
              <w:rPr>
                <w:sz w:val="24"/>
                <w:szCs w:val="24"/>
              </w:rPr>
            </w:pPr>
            <w:r w:rsidRPr="004C4DDC">
              <w:rPr>
                <w:sz w:val="24"/>
                <w:szCs w:val="24"/>
              </w:rPr>
              <w:t>Муниципальное казенное учреждение «Управление капитального строительства»</w:t>
            </w:r>
          </w:p>
        </w:tc>
        <w:tc>
          <w:tcPr>
            <w:tcW w:w="1446" w:type="dxa"/>
            <w:vAlign w:val="center"/>
          </w:tcPr>
          <w:p w:rsidR="00424AE4" w:rsidRPr="004C4DDC" w:rsidRDefault="00A6189E" w:rsidP="00860F5F">
            <w:pPr>
              <w:jc w:val="center"/>
              <w:rPr>
                <w:sz w:val="24"/>
                <w:szCs w:val="24"/>
              </w:rPr>
            </w:pPr>
            <w:r w:rsidRPr="004C4DDC">
              <w:rPr>
                <w:sz w:val="24"/>
                <w:szCs w:val="24"/>
              </w:rPr>
              <w:t>5 200</w:t>
            </w:r>
            <w:r w:rsidR="00C2217A" w:rsidRPr="004C4DDC">
              <w:rPr>
                <w:sz w:val="24"/>
                <w:szCs w:val="24"/>
              </w:rPr>
              <w:t>,</w:t>
            </w:r>
            <w:r w:rsidR="00860F5F" w:rsidRPr="004C4DDC">
              <w:rPr>
                <w:sz w:val="24"/>
                <w:szCs w:val="24"/>
              </w:rPr>
              <w:t>0</w:t>
            </w:r>
          </w:p>
        </w:tc>
        <w:tc>
          <w:tcPr>
            <w:tcW w:w="1345" w:type="dxa"/>
            <w:vAlign w:val="center"/>
          </w:tcPr>
          <w:p w:rsidR="00424AE4" w:rsidRPr="004C4DDC" w:rsidRDefault="00424AE4" w:rsidP="00C2217A">
            <w:pPr>
              <w:jc w:val="center"/>
              <w:rPr>
                <w:sz w:val="24"/>
                <w:szCs w:val="24"/>
              </w:rPr>
            </w:pPr>
            <w:r w:rsidRPr="004C4DDC">
              <w:rPr>
                <w:sz w:val="24"/>
                <w:szCs w:val="24"/>
              </w:rPr>
              <w:t>0,0</w:t>
            </w:r>
          </w:p>
        </w:tc>
        <w:tc>
          <w:tcPr>
            <w:tcW w:w="1298" w:type="dxa"/>
            <w:vAlign w:val="center"/>
          </w:tcPr>
          <w:p w:rsidR="00424AE4" w:rsidRPr="004C4DDC" w:rsidRDefault="00424AE4" w:rsidP="00C2217A">
            <w:pPr>
              <w:jc w:val="center"/>
              <w:rPr>
                <w:sz w:val="24"/>
                <w:szCs w:val="24"/>
              </w:rPr>
            </w:pPr>
            <w:r w:rsidRPr="004C4DDC">
              <w:rPr>
                <w:sz w:val="24"/>
                <w:szCs w:val="24"/>
              </w:rPr>
              <w:t>0,0</w:t>
            </w:r>
          </w:p>
        </w:tc>
      </w:tr>
      <w:tr w:rsidR="00424AE4" w:rsidRPr="004C4DDC" w:rsidTr="00424AE4">
        <w:trPr>
          <w:trHeight w:val="510"/>
        </w:trPr>
        <w:tc>
          <w:tcPr>
            <w:tcW w:w="709" w:type="dxa"/>
          </w:tcPr>
          <w:p w:rsidR="00424AE4" w:rsidRPr="004C4DDC" w:rsidRDefault="00424AE4" w:rsidP="00C2217A">
            <w:pPr>
              <w:jc w:val="center"/>
              <w:rPr>
                <w:sz w:val="24"/>
                <w:szCs w:val="24"/>
              </w:rPr>
            </w:pPr>
            <w:r w:rsidRPr="004C4DDC">
              <w:rPr>
                <w:sz w:val="24"/>
                <w:szCs w:val="24"/>
              </w:rPr>
              <w:t>4</w:t>
            </w:r>
          </w:p>
        </w:tc>
        <w:tc>
          <w:tcPr>
            <w:tcW w:w="4820" w:type="dxa"/>
            <w:vAlign w:val="center"/>
          </w:tcPr>
          <w:p w:rsidR="00424AE4" w:rsidRPr="004C4DDC" w:rsidRDefault="00424AE4" w:rsidP="00C2217A">
            <w:pPr>
              <w:jc w:val="center"/>
              <w:rPr>
                <w:sz w:val="24"/>
                <w:szCs w:val="24"/>
              </w:rPr>
            </w:pPr>
            <w:r w:rsidRPr="004C4DDC">
              <w:rPr>
                <w:sz w:val="24"/>
                <w:szCs w:val="24"/>
              </w:rPr>
              <w:t>Отдел спорта и молодежной политики администрации города Лесосибирска</w:t>
            </w:r>
          </w:p>
        </w:tc>
        <w:tc>
          <w:tcPr>
            <w:tcW w:w="1446" w:type="dxa"/>
            <w:vAlign w:val="center"/>
          </w:tcPr>
          <w:p w:rsidR="00424AE4" w:rsidRPr="004C4DDC" w:rsidRDefault="00424AE4" w:rsidP="00C2217A">
            <w:pPr>
              <w:jc w:val="center"/>
              <w:rPr>
                <w:sz w:val="24"/>
                <w:szCs w:val="24"/>
              </w:rPr>
            </w:pPr>
            <w:r w:rsidRPr="004C4DDC">
              <w:rPr>
                <w:sz w:val="24"/>
                <w:szCs w:val="24"/>
              </w:rPr>
              <w:t>265,6</w:t>
            </w:r>
          </w:p>
        </w:tc>
        <w:tc>
          <w:tcPr>
            <w:tcW w:w="1345" w:type="dxa"/>
            <w:vAlign w:val="center"/>
          </w:tcPr>
          <w:p w:rsidR="00424AE4" w:rsidRPr="004C4DDC" w:rsidRDefault="00424AE4" w:rsidP="00C2217A">
            <w:pPr>
              <w:jc w:val="center"/>
              <w:rPr>
                <w:sz w:val="24"/>
                <w:szCs w:val="24"/>
              </w:rPr>
            </w:pPr>
            <w:r w:rsidRPr="004C4DDC">
              <w:rPr>
                <w:sz w:val="24"/>
                <w:szCs w:val="24"/>
              </w:rPr>
              <w:t>265,6</w:t>
            </w:r>
          </w:p>
        </w:tc>
        <w:tc>
          <w:tcPr>
            <w:tcW w:w="1298" w:type="dxa"/>
            <w:vAlign w:val="center"/>
          </w:tcPr>
          <w:p w:rsidR="00424AE4" w:rsidRPr="004C4DDC" w:rsidRDefault="00424AE4" w:rsidP="00C2217A">
            <w:pPr>
              <w:jc w:val="center"/>
              <w:rPr>
                <w:sz w:val="24"/>
                <w:szCs w:val="24"/>
              </w:rPr>
            </w:pPr>
            <w:r w:rsidRPr="004C4DDC">
              <w:rPr>
                <w:sz w:val="24"/>
                <w:szCs w:val="24"/>
              </w:rPr>
              <w:t>265,6</w:t>
            </w:r>
          </w:p>
        </w:tc>
      </w:tr>
      <w:tr w:rsidR="00424AE4" w:rsidRPr="004C4DDC" w:rsidTr="00424AE4">
        <w:trPr>
          <w:trHeight w:val="510"/>
        </w:trPr>
        <w:tc>
          <w:tcPr>
            <w:tcW w:w="709" w:type="dxa"/>
          </w:tcPr>
          <w:p w:rsidR="00424AE4" w:rsidRPr="004C4DDC" w:rsidRDefault="00424AE4" w:rsidP="00C2217A">
            <w:pPr>
              <w:jc w:val="center"/>
              <w:rPr>
                <w:sz w:val="24"/>
                <w:szCs w:val="24"/>
              </w:rPr>
            </w:pPr>
          </w:p>
        </w:tc>
        <w:tc>
          <w:tcPr>
            <w:tcW w:w="4820" w:type="dxa"/>
            <w:vAlign w:val="center"/>
          </w:tcPr>
          <w:p w:rsidR="00424AE4" w:rsidRPr="004C4DDC" w:rsidRDefault="00424AE4" w:rsidP="00C2217A">
            <w:pPr>
              <w:jc w:val="center"/>
              <w:rPr>
                <w:sz w:val="24"/>
                <w:szCs w:val="24"/>
              </w:rPr>
            </w:pPr>
            <w:r w:rsidRPr="004C4DDC">
              <w:rPr>
                <w:sz w:val="24"/>
                <w:szCs w:val="24"/>
              </w:rPr>
              <w:t>Всего:</w:t>
            </w:r>
          </w:p>
        </w:tc>
        <w:tc>
          <w:tcPr>
            <w:tcW w:w="1446" w:type="dxa"/>
            <w:vAlign w:val="center"/>
          </w:tcPr>
          <w:p w:rsidR="00424AE4" w:rsidRPr="004C4DDC" w:rsidRDefault="00A6189E" w:rsidP="00221839">
            <w:pPr>
              <w:jc w:val="center"/>
              <w:rPr>
                <w:sz w:val="24"/>
                <w:szCs w:val="24"/>
              </w:rPr>
            </w:pPr>
            <w:r w:rsidRPr="004C4DDC">
              <w:rPr>
                <w:sz w:val="24"/>
                <w:szCs w:val="24"/>
              </w:rPr>
              <w:t>235 242,</w:t>
            </w:r>
            <w:r w:rsidR="003B3D3A" w:rsidRPr="004C4DDC">
              <w:rPr>
                <w:sz w:val="24"/>
                <w:szCs w:val="24"/>
              </w:rPr>
              <w:t>3</w:t>
            </w:r>
          </w:p>
        </w:tc>
        <w:tc>
          <w:tcPr>
            <w:tcW w:w="1345" w:type="dxa"/>
            <w:vAlign w:val="center"/>
          </w:tcPr>
          <w:p w:rsidR="00424AE4" w:rsidRPr="004C4DDC" w:rsidRDefault="00A6189E" w:rsidP="00221839">
            <w:pPr>
              <w:jc w:val="center"/>
              <w:rPr>
                <w:sz w:val="24"/>
                <w:szCs w:val="24"/>
              </w:rPr>
            </w:pPr>
            <w:r w:rsidRPr="004C4DDC">
              <w:rPr>
                <w:sz w:val="24"/>
                <w:szCs w:val="24"/>
              </w:rPr>
              <w:t>203 275,</w:t>
            </w:r>
            <w:r w:rsidR="003B3D3A" w:rsidRPr="004C4DDC">
              <w:rPr>
                <w:sz w:val="24"/>
                <w:szCs w:val="24"/>
              </w:rPr>
              <w:t>2</w:t>
            </w:r>
          </w:p>
        </w:tc>
        <w:tc>
          <w:tcPr>
            <w:tcW w:w="1298" w:type="dxa"/>
            <w:vAlign w:val="center"/>
          </w:tcPr>
          <w:p w:rsidR="00424AE4" w:rsidRPr="004C4DDC" w:rsidRDefault="00A6189E" w:rsidP="00221839">
            <w:pPr>
              <w:jc w:val="center"/>
              <w:rPr>
                <w:sz w:val="24"/>
                <w:szCs w:val="24"/>
              </w:rPr>
            </w:pPr>
            <w:r w:rsidRPr="004C4DDC">
              <w:rPr>
                <w:sz w:val="24"/>
                <w:szCs w:val="24"/>
              </w:rPr>
              <w:t>203 275,</w:t>
            </w:r>
            <w:r w:rsidR="003B3D3A" w:rsidRPr="004C4DDC">
              <w:rPr>
                <w:sz w:val="24"/>
                <w:szCs w:val="24"/>
              </w:rPr>
              <w:t>2</w:t>
            </w:r>
          </w:p>
        </w:tc>
      </w:tr>
    </w:tbl>
    <w:p w:rsidR="00411794" w:rsidRPr="00CD4891" w:rsidRDefault="00411794" w:rsidP="001D199F">
      <w:pPr>
        <w:spacing w:before="120"/>
        <w:ind w:firstLine="720"/>
        <w:jc w:val="both"/>
        <w:rPr>
          <w:sz w:val="28"/>
          <w:szCs w:val="28"/>
        </w:rPr>
      </w:pPr>
      <w:r w:rsidRPr="00CD4891">
        <w:rPr>
          <w:sz w:val="28"/>
          <w:szCs w:val="28"/>
        </w:rPr>
        <w:t>Цель</w:t>
      </w:r>
      <w:r w:rsidR="001D199F" w:rsidRPr="00CD4891">
        <w:rPr>
          <w:sz w:val="28"/>
          <w:szCs w:val="28"/>
        </w:rPr>
        <w:t xml:space="preserve"> Программы - </w:t>
      </w:r>
      <w:r w:rsidRPr="00CD4891">
        <w:rPr>
          <w:sz w:val="28"/>
          <w:szCs w:val="28"/>
        </w:rPr>
        <w:t>создание благоприятных условий для проживания в городе Лесосибирске, обеспечение населения города Лесосибирска качественными жилищно-коммунальными услугами.</w:t>
      </w:r>
    </w:p>
    <w:p w:rsidR="00411794" w:rsidRPr="00CD4891" w:rsidRDefault="00411794" w:rsidP="00411794">
      <w:pPr>
        <w:tabs>
          <w:tab w:val="num" w:pos="0"/>
        </w:tabs>
        <w:spacing w:before="120"/>
        <w:ind w:firstLine="774"/>
        <w:jc w:val="both"/>
        <w:rPr>
          <w:sz w:val="28"/>
          <w:szCs w:val="28"/>
        </w:rPr>
      </w:pPr>
      <w:r w:rsidRPr="00CD4891">
        <w:rPr>
          <w:sz w:val="28"/>
          <w:szCs w:val="28"/>
        </w:rPr>
        <w:t>Задачи Программы:</w:t>
      </w:r>
    </w:p>
    <w:p w:rsidR="00411794" w:rsidRPr="00CD4891" w:rsidRDefault="00411794" w:rsidP="00492A73">
      <w:pPr>
        <w:numPr>
          <w:ilvl w:val="1"/>
          <w:numId w:val="3"/>
        </w:numPr>
        <w:tabs>
          <w:tab w:val="clear" w:pos="2149"/>
          <w:tab w:val="num" w:pos="0"/>
        </w:tabs>
        <w:ind w:left="0" w:firstLine="777"/>
        <w:jc w:val="both"/>
        <w:rPr>
          <w:sz w:val="28"/>
          <w:szCs w:val="28"/>
        </w:rPr>
      </w:pPr>
      <w:r w:rsidRPr="00CD4891">
        <w:rPr>
          <w:color w:val="000000"/>
          <w:sz w:val="28"/>
          <w:szCs w:val="28"/>
        </w:rPr>
        <w:t>развитие, модернизация и капитальный ремонт объектов коммунальной инфраструктуры и жилищного фонда города Лесосибирска</w:t>
      </w:r>
      <w:r w:rsidRPr="00CD4891">
        <w:rPr>
          <w:rFonts w:eastAsia="Calibri"/>
          <w:sz w:val="28"/>
          <w:szCs w:val="28"/>
          <w:lang w:eastAsia="en-US"/>
        </w:rPr>
        <w:t>;</w:t>
      </w:r>
    </w:p>
    <w:p w:rsidR="00411794" w:rsidRPr="00CD4891" w:rsidRDefault="00411794" w:rsidP="00492A73">
      <w:pPr>
        <w:numPr>
          <w:ilvl w:val="1"/>
          <w:numId w:val="3"/>
        </w:numPr>
        <w:tabs>
          <w:tab w:val="clear" w:pos="2149"/>
          <w:tab w:val="num" w:pos="0"/>
        </w:tabs>
        <w:ind w:left="0" w:firstLine="777"/>
        <w:jc w:val="both"/>
        <w:rPr>
          <w:sz w:val="28"/>
          <w:szCs w:val="28"/>
        </w:rPr>
      </w:pPr>
      <w:r w:rsidRPr="00CD4891">
        <w:rPr>
          <w:rFonts w:eastAsia="SimSun"/>
          <w:kern w:val="1"/>
          <w:sz w:val="28"/>
          <w:szCs w:val="28"/>
          <w:lang w:eastAsia="ar-SA"/>
        </w:rPr>
        <w:t>повышение уровня благоустройства, санитарного состояния города Лесосибирска</w:t>
      </w:r>
      <w:r w:rsidRPr="00CD4891">
        <w:rPr>
          <w:rFonts w:eastAsia="Calibri"/>
          <w:sz w:val="28"/>
          <w:szCs w:val="28"/>
          <w:lang w:eastAsia="en-US"/>
        </w:rPr>
        <w:t>;</w:t>
      </w:r>
    </w:p>
    <w:p w:rsidR="00411794" w:rsidRPr="00CD4891" w:rsidRDefault="00411794" w:rsidP="00492A73">
      <w:pPr>
        <w:numPr>
          <w:ilvl w:val="1"/>
          <w:numId w:val="3"/>
        </w:numPr>
        <w:tabs>
          <w:tab w:val="clear" w:pos="2149"/>
          <w:tab w:val="num" w:pos="0"/>
        </w:tabs>
        <w:ind w:left="0" w:firstLine="777"/>
        <w:jc w:val="both"/>
        <w:rPr>
          <w:sz w:val="28"/>
          <w:szCs w:val="28"/>
        </w:rPr>
      </w:pPr>
      <w:r w:rsidRPr="00CD4891">
        <w:rPr>
          <w:color w:val="000000"/>
          <w:sz w:val="28"/>
          <w:szCs w:val="28"/>
        </w:rPr>
        <w:t>предоставление государственной поддержки на приобретение жилья отдельным категориям граждан, проживающим на территории города Лесосибирска</w:t>
      </w:r>
      <w:r w:rsidRPr="00CD4891">
        <w:rPr>
          <w:sz w:val="28"/>
          <w:szCs w:val="28"/>
        </w:rPr>
        <w:t>;</w:t>
      </w:r>
    </w:p>
    <w:p w:rsidR="00AA1DAA" w:rsidRPr="00CD4891" w:rsidRDefault="00AA1DAA" w:rsidP="00AA1DAA">
      <w:pPr>
        <w:numPr>
          <w:ilvl w:val="1"/>
          <w:numId w:val="3"/>
        </w:numPr>
        <w:tabs>
          <w:tab w:val="clear" w:pos="2149"/>
          <w:tab w:val="num" w:pos="0"/>
        </w:tabs>
        <w:ind w:left="0" w:firstLine="777"/>
        <w:jc w:val="both"/>
        <w:rPr>
          <w:sz w:val="28"/>
          <w:szCs w:val="28"/>
        </w:rPr>
      </w:pPr>
      <w:r w:rsidRPr="00CD4891">
        <w:rPr>
          <w:sz w:val="28"/>
          <w:szCs w:val="28"/>
        </w:rPr>
        <w:t>о</w:t>
      </w:r>
      <w:r w:rsidRPr="00CD4891">
        <w:rPr>
          <w:rFonts w:eastAsia="Calibri"/>
          <w:sz w:val="28"/>
          <w:szCs w:val="28"/>
          <w:lang w:eastAsia="en-US"/>
        </w:rPr>
        <w:t>беспечение доступности коммунальных услуг населению путем ограничения роста</w:t>
      </w:r>
      <w:r w:rsidR="002C7C2E" w:rsidRPr="00CD4891">
        <w:rPr>
          <w:rFonts w:eastAsia="Calibri"/>
          <w:sz w:val="28"/>
          <w:szCs w:val="28"/>
          <w:lang w:eastAsia="en-US"/>
        </w:rPr>
        <w:t xml:space="preserve"> платы граждан за коммунальные </w:t>
      </w:r>
      <w:r w:rsidRPr="00CD4891">
        <w:rPr>
          <w:rFonts w:eastAsia="Calibri"/>
          <w:sz w:val="28"/>
          <w:szCs w:val="28"/>
          <w:lang w:eastAsia="en-US"/>
        </w:rPr>
        <w:t>услуги предельным индексом роста платы;</w:t>
      </w:r>
    </w:p>
    <w:p w:rsidR="00AA1DAA" w:rsidRPr="00CD4891" w:rsidRDefault="00AA1DAA" w:rsidP="00AA1DAA">
      <w:pPr>
        <w:numPr>
          <w:ilvl w:val="1"/>
          <w:numId w:val="3"/>
        </w:numPr>
        <w:tabs>
          <w:tab w:val="clear" w:pos="2149"/>
          <w:tab w:val="num" w:pos="0"/>
        </w:tabs>
        <w:ind w:left="0" w:firstLine="777"/>
        <w:jc w:val="both"/>
        <w:rPr>
          <w:sz w:val="28"/>
          <w:szCs w:val="28"/>
        </w:rPr>
      </w:pPr>
      <w:r w:rsidRPr="00CD4891">
        <w:rPr>
          <w:sz w:val="28"/>
          <w:szCs w:val="28"/>
        </w:rPr>
        <w:t>обеспечение доступности услуг по содержанию и ремонту жилья для населения города;</w:t>
      </w:r>
    </w:p>
    <w:p w:rsidR="00AA1DAA" w:rsidRPr="00CD4891" w:rsidRDefault="00AA1DAA" w:rsidP="00AA1DAA">
      <w:pPr>
        <w:numPr>
          <w:ilvl w:val="1"/>
          <w:numId w:val="3"/>
        </w:numPr>
        <w:tabs>
          <w:tab w:val="clear" w:pos="2149"/>
          <w:tab w:val="num" w:pos="0"/>
        </w:tabs>
        <w:ind w:left="0" w:firstLine="777"/>
        <w:jc w:val="both"/>
        <w:rPr>
          <w:sz w:val="28"/>
          <w:szCs w:val="28"/>
        </w:rPr>
      </w:pPr>
      <w:r w:rsidRPr="00CD4891">
        <w:rPr>
          <w:sz w:val="28"/>
          <w:szCs w:val="28"/>
        </w:rPr>
        <w:t>обеспечение деятельности МКУ «УГХ»;</w:t>
      </w:r>
    </w:p>
    <w:p w:rsidR="00411794" w:rsidRPr="00CD4891" w:rsidRDefault="00AA1DAA" w:rsidP="00AA1DAA">
      <w:pPr>
        <w:numPr>
          <w:ilvl w:val="1"/>
          <w:numId w:val="3"/>
        </w:numPr>
        <w:tabs>
          <w:tab w:val="clear" w:pos="2149"/>
          <w:tab w:val="num" w:pos="0"/>
        </w:tabs>
        <w:ind w:left="0" w:firstLine="777"/>
        <w:jc w:val="both"/>
        <w:rPr>
          <w:sz w:val="28"/>
          <w:szCs w:val="28"/>
        </w:rPr>
      </w:pPr>
      <w:r w:rsidRPr="00CD4891">
        <w:rPr>
          <w:sz w:val="28"/>
          <w:szCs w:val="28"/>
        </w:rPr>
        <w:t>обеспечение содержания пустующих помещений, находящихся в муниципальной собственности</w:t>
      </w:r>
      <w:r w:rsidR="00411794" w:rsidRPr="00CD4891">
        <w:rPr>
          <w:sz w:val="28"/>
          <w:szCs w:val="28"/>
        </w:rPr>
        <w:t>.</w:t>
      </w:r>
    </w:p>
    <w:p w:rsidR="00411794" w:rsidRPr="002E5369" w:rsidRDefault="00411794" w:rsidP="00411794">
      <w:pPr>
        <w:spacing w:before="120"/>
        <w:ind w:firstLine="720"/>
        <w:jc w:val="both"/>
        <w:rPr>
          <w:i/>
          <w:sz w:val="28"/>
          <w:szCs w:val="28"/>
        </w:rPr>
      </w:pPr>
      <w:r w:rsidRPr="002E5369">
        <w:rPr>
          <w:i/>
          <w:sz w:val="28"/>
          <w:szCs w:val="28"/>
        </w:rPr>
        <w:t xml:space="preserve">Подпрограмма 1 «Модернизация объектов коммунальной инфраструктуры и жилищного фонда города Лесосибирска» </w:t>
      </w:r>
    </w:p>
    <w:p w:rsidR="00411794" w:rsidRPr="002E5369" w:rsidRDefault="00411794" w:rsidP="00411794">
      <w:pPr>
        <w:spacing w:before="120"/>
        <w:ind w:firstLine="720"/>
        <w:jc w:val="both"/>
        <w:rPr>
          <w:sz w:val="28"/>
          <w:szCs w:val="28"/>
        </w:rPr>
      </w:pPr>
      <w:r w:rsidRPr="002E5369">
        <w:rPr>
          <w:sz w:val="28"/>
          <w:szCs w:val="28"/>
        </w:rPr>
        <w:t>На реализацию подпрограммы предусмотрены расходы:</w:t>
      </w:r>
    </w:p>
    <w:p w:rsidR="00411794" w:rsidRPr="002E5369" w:rsidRDefault="00411794" w:rsidP="00411794">
      <w:pPr>
        <w:spacing w:before="120"/>
        <w:ind w:firstLine="720"/>
        <w:jc w:val="right"/>
        <w:rPr>
          <w:sz w:val="28"/>
          <w:szCs w:val="28"/>
        </w:rPr>
      </w:pPr>
      <w:r w:rsidRPr="002E5369">
        <w:rPr>
          <w:sz w:val="28"/>
          <w:szCs w:val="28"/>
        </w:rPr>
        <w:t xml:space="preserve">Таблица </w:t>
      </w:r>
      <w:r w:rsidR="00FC3DE6" w:rsidRPr="002E5369">
        <w:rPr>
          <w:sz w:val="28"/>
          <w:szCs w:val="28"/>
        </w:rPr>
        <w:t>1</w:t>
      </w:r>
      <w:r w:rsidR="007E4C21" w:rsidRPr="002E5369">
        <w:rPr>
          <w:sz w:val="28"/>
          <w:szCs w:val="28"/>
        </w:rPr>
        <w:t>6</w:t>
      </w:r>
    </w:p>
    <w:tbl>
      <w:tblPr>
        <w:tblW w:w="96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
        <w:gridCol w:w="4401"/>
        <w:gridCol w:w="1275"/>
        <w:gridCol w:w="1120"/>
        <w:gridCol w:w="1134"/>
        <w:gridCol w:w="1134"/>
      </w:tblGrid>
      <w:tr w:rsidR="00411794" w:rsidRPr="002E5369" w:rsidTr="004F1D1C">
        <w:trPr>
          <w:trHeight w:val="523"/>
        </w:trPr>
        <w:tc>
          <w:tcPr>
            <w:tcW w:w="561" w:type="dxa"/>
            <w:vMerge w:val="restart"/>
            <w:vAlign w:val="center"/>
          </w:tcPr>
          <w:p w:rsidR="00411794" w:rsidRPr="002E5369" w:rsidRDefault="00411794" w:rsidP="00422AB0">
            <w:pPr>
              <w:jc w:val="center"/>
              <w:rPr>
                <w:bCs/>
                <w:sz w:val="24"/>
                <w:szCs w:val="24"/>
              </w:rPr>
            </w:pPr>
            <w:r w:rsidRPr="002E5369">
              <w:rPr>
                <w:bCs/>
                <w:sz w:val="24"/>
                <w:szCs w:val="24"/>
              </w:rPr>
              <w:t>№ п/п</w:t>
            </w:r>
          </w:p>
        </w:tc>
        <w:tc>
          <w:tcPr>
            <w:tcW w:w="4401" w:type="dxa"/>
            <w:vMerge w:val="restart"/>
            <w:vAlign w:val="center"/>
          </w:tcPr>
          <w:p w:rsidR="00411794" w:rsidRPr="002E5369" w:rsidRDefault="00411794" w:rsidP="00422AB0">
            <w:pPr>
              <w:jc w:val="center"/>
              <w:rPr>
                <w:bCs/>
                <w:sz w:val="24"/>
                <w:szCs w:val="24"/>
              </w:rPr>
            </w:pPr>
            <w:r w:rsidRPr="002E5369">
              <w:rPr>
                <w:bCs/>
                <w:sz w:val="24"/>
                <w:szCs w:val="24"/>
              </w:rPr>
              <w:t>Наименование ГРБС</w:t>
            </w:r>
          </w:p>
        </w:tc>
        <w:tc>
          <w:tcPr>
            <w:tcW w:w="1275" w:type="dxa"/>
            <w:vMerge w:val="restart"/>
            <w:vAlign w:val="center"/>
          </w:tcPr>
          <w:p w:rsidR="00411794" w:rsidRPr="002E5369" w:rsidRDefault="00411794" w:rsidP="00422AB0">
            <w:pPr>
              <w:jc w:val="center"/>
              <w:rPr>
                <w:bCs/>
                <w:sz w:val="24"/>
                <w:szCs w:val="24"/>
              </w:rPr>
            </w:pPr>
            <w:r w:rsidRPr="002E5369">
              <w:rPr>
                <w:bCs/>
                <w:sz w:val="24"/>
                <w:szCs w:val="24"/>
              </w:rPr>
              <w:t>Раздел, подраздел</w:t>
            </w:r>
          </w:p>
        </w:tc>
        <w:tc>
          <w:tcPr>
            <w:tcW w:w="3388" w:type="dxa"/>
            <w:gridSpan w:val="3"/>
            <w:vAlign w:val="center"/>
          </w:tcPr>
          <w:p w:rsidR="00411794" w:rsidRPr="002E5369" w:rsidRDefault="00411794" w:rsidP="00422AB0">
            <w:pPr>
              <w:jc w:val="center"/>
              <w:rPr>
                <w:bCs/>
                <w:sz w:val="24"/>
                <w:szCs w:val="24"/>
              </w:rPr>
            </w:pPr>
            <w:r w:rsidRPr="002E5369">
              <w:rPr>
                <w:bCs/>
                <w:sz w:val="24"/>
                <w:szCs w:val="24"/>
              </w:rPr>
              <w:t>Расходы (тыс. рублей), годы</w:t>
            </w:r>
          </w:p>
        </w:tc>
      </w:tr>
      <w:tr w:rsidR="00411794" w:rsidRPr="002E5369" w:rsidTr="004F1D1C">
        <w:trPr>
          <w:trHeight w:val="517"/>
        </w:trPr>
        <w:tc>
          <w:tcPr>
            <w:tcW w:w="561" w:type="dxa"/>
            <w:vMerge/>
            <w:vAlign w:val="center"/>
          </w:tcPr>
          <w:p w:rsidR="00411794" w:rsidRPr="002E5369" w:rsidRDefault="00411794" w:rsidP="00422AB0">
            <w:pPr>
              <w:jc w:val="center"/>
              <w:rPr>
                <w:bCs/>
                <w:sz w:val="24"/>
                <w:szCs w:val="24"/>
              </w:rPr>
            </w:pPr>
          </w:p>
        </w:tc>
        <w:tc>
          <w:tcPr>
            <w:tcW w:w="4401" w:type="dxa"/>
            <w:vMerge/>
            <w:vAlign w:val="center"/>
          </w:tcPr>
          <w:p w:rsidR="00411794" w:rsidRPr="002E5369" w:rsidRDefault="00411794" w:rsidP="00422AB0">
            <w:pPr>
              <w:jc w:val="center"/>
              <w:rPr>
                <w:bCs/>
                <w:sz w:val="24"/>
                <w:szCs w:val="24"/>
              </w:rPr>
            </w:pPr>
          </w:p>
        </w:tc>
        <w:tc>
          <w:tcPr>
            <w:tcW w:w="1275" w:type="dxa"/>
            <w:vMerge/>
            <w:vAlign w:val="center"/>
          </w:tcPr>
          <w:p w:rsidR="00411794" w:rsidRPr="002E5369" w:rsidRDefault="00411794" w:rsidP="00422AB0">
            <w:pPr>
              <w:jc w:val="center"/>
              <w:rPr>
                <w:bCs/>
                <w:sz w:val="24"/>
                <w:szCs w:val="24"/>
              </w:rPr>
            </w:pPr>
          </w:p>
        </w:tc>
        <w:tc>
          <w:tcPr>
            <w:tcW w:w="1120" w:type="dxa"/>
            <w:vAlign w:val="center"/>
          </w:tcPr>
          <w:p w:rsidR="00411794" w:rsidRPr="002E5369" w:rsidRDefault="00411794" w:rsidP="00C2217A">
            <w:pPr>
              <w:jc w:val="center"/>
              <w:rPr>
                <w:bCs/>
                <w:sz w:val="24"/>
                <w:szCs w:val="24"/>
              </w:rPr>
            </w:pPr>
            <w:r w:rsidRPr="002E5369">
              <w:rPr>
                <w:bCs/>
                <w:sz w:val="24"/>
                <w:szCs w:val="24"/>
              </w:rPr>
              <w:t>202</w:t>
            </w:r>
            <w:r w:rsidR="00CB70E3" w:rsidRPr="002E5369">
              <w:rPr>
                <w:bCs/>
                <w:sz w:val="24"/>
                <w:szCs w:val="24"/>
              </w:rPr>
              <w:t>5</w:t>
            </w:r>
          </w:p>
        </w:tc>
        <w:tc>
          <w:tcPr>
            <w:tcW w:w="1134" w:type="dxa"/>
            <w:vAlign w:val="center"/>
          </w:tcPr>
          <w:p w:rsidR="00411794" w:rsidRPr="002E5369" w:rsidRDefault="00411794" w:rsidP="00C2217A">
            <w:pPr>
              <w:jc w:val="center"/>
              <w:rPr>
                <w:bCs/>
                <w:sz w:val="24"/>
                <w:szCs w:val="24"/>
              </w:rPr>
            </w:pPr>
            <w:r w:rsidRPr="002E5369">
              <w:rPr>
                <w:bCs/>
                <w:sz w:val="24"/>
                <w:szCs w:val="24"/>
              </w:rPr>
              <w:t>202</w:t>
            </w:r>
            <w:r w:rsidR="00CB70E3" w:rsidRPr="002E5369">
              <w:rPr>
                <w:bCs/>
                <w:sz w:val="24"/>
                <w:szCs w:val="24"/>
              </w:rPr>
              <w:t>6</w:t>
            </w:r>
          </w:p>
        </w:tc>
        <w:tc>
          <w:tcPr>
            <w:tcW w:w="1134" w:type="dxa"/>
            <w:vAlign w:val="center"/>
          </w:tcPr>
          <w:p w:rsidR="00411794" w:rsidRPr="002E5369" w:rsidRDefault="00411794" w:rsidP="00C2217A">
            <w:pPr>
              <w:jc w:val="center"/>
              <w:rPr>
                <w:bCs/>
                <w:sz w:val="24"/>
                <w:szCs w:val="24"/>
              </w:rPr>
            </w:pPr>
            <w:r w:rsidRPr="002E5369">
              <w:rPr>
                <w:bCs/>
                <w:sz w:val="24"/>
                <w:szCs w:val="24"/>
              </w:rPr>
              <w:t>202</w:t>
            </w:r>
            <w:r w:rsidR="00CB70E3" w:rsidRPr="002E5369">
              <w:rPr>
                <w:bCs/>
                <w:sz w:val="24"/>
                <w:szCs w:val="24"/>
              </w:rPr>
              <w:t>7</w:t>
            </w:r>
          </w:p>
        </w:tc>
      </w:tr>
      <w:tr w:rsidR="00720A81" w:rsidRPr="002E5369" w:rsidTr="004F1D1C">
        <w:trPr>
          <w:trHeight w:val="558"/>
        </w:trPr>
        <w:tc>
          <w:tcPr>
            <w:tcW w:w="561" w:type="dxa"/>
            <w:vMerge w:val="restart"/>
            <w:vAlign w:val="center"/>
          </w:tcPr>
          <w:p w:rsidR="00720A81" w:rsidRPr="002E5369" w:rsidRDefault="00720A81" w:rsidP="00422AB0">
            <w:pPr>
              <w:jc w:val="center"/>
              <w:rPr>
                <w:bCs/>
                <w:sz w:val="24"/>
                <w:szCs w:val="24"/>
              </w:rPr>
            </w:pPr>
            <w:r w:rsidRPr="002E5369">
              <w:rPr>
                <w:bCs/>
                <w:sz w:val="24"/>
                <w:szCs w:val="24"/>
              </w:rPr>
              <w:t>1</w:t>
            </w:r>
          </w:p>
        </w:tc>
        <w:tc>
          <w:tcPr>
            <w:tcW w:w="4401" w:type="dxa"/>
            <w:vMerge w:val="restart"/>
            <w:vAlign w:val="center"/>
          </w:tcPr>
          <w:p w:rsidR="00720A81" w:rsidRPr="002E5369" w:rsidRDefault="00720A81" w:rsidP="00422AB0">
            <w:pPr>
              <w:spacing w:before="120"/>
              <w:jc w:val="center"/>
              <w:rPr>
                <w:sz w:val="24"/>
                <w:szCs w:val="24"/>
              </w:rPr>
            </w:pPr>
            <w:r w:rsidRPr="002E5369">
              <w:rPr>
                <w:sz w:val="24"/>
                <w:szCs w:val="24"/>
              </w:rPr>
              <w:t>Муниципальное казенное учреждение «Управление городского хозяйства»</w:t>
            </w:r>
          </w:p>
        </w:tc>
        <w:tc>
          <w:tcPr>
            <w:tcW w:w="1275" w:type="dxa"/>
            <w:vAlign w:val="center"/>
          </w:tcPr>
          <w:p w:rsidR="00720A81" w:rsidRPr="002E5369" w:rsidRDefault="00720A81" w:rsidP="00422AB0">
            <w:pPr>
              <w:jc w:val="center"/>
              <w:rPr>
                <w:bCs/>
                <w:sz w:val="24"/>
                <w:szCs w:val="24"/>
              </w:rPr>
            </w:pPr>
            <w:r w:rsidRPr="002E5369">
              <w:rPr>
                <w:bCs/>
                <w:sz w:val="24"/>
                <w:szCs w:val="24"/>
              </w:rPr>
              <w:t>05 01</w:t>
            </w:r>
          </w:p>
        </w:tc>
        <w:tc>
          <w:tcPr>
            <w:tcW w:w="1120" w:type="dxa"/>
            <w:vAlign w:val="center"/>
          </w:tcPr>
          <w:p w:rsidR="00720A81" w:rsidRPr="002E5369" w:rsidRDefault="00720A81" w:rsidP="00C2217A">
            <w:pPr>
              <w:jc w:val="center"/>
              <w:rPr>
                <w:bCs/>
                <w:sz w:val="24"/>
                <w:szCs w:val="24"/>
              </w:rPr>
            </w:pPr>
            <w:r w:rsidRPr="002E5369">
              <w:rPr>
                <w:bCs/>
                <w:sz w:val="24"/>
                <w:szCs w:val="24"/>
              </w:rPr>
              <w:t>4 3</w:t>
            </w:r>
            <w:r w:rsidR="00C2217A" w:rsidRPr="002E5369">
              <w:rPr>
                <w:bCs/>
                <w:sz w:val="24"/>
                <w:szCs w:val="24"/>
              </w:rPr>
              <w:t>0</w:t>
            </w:r>
            <w:r w:rsidRPr="002E5369">
              <w:rPr>
                <w:bCs/>
                <w:sz w:val="24"/>
                <w:szCs w:val="24"/>
              </w:rPr>
              <w:t>0,6</w:t>
            </w:r>
          </w:p>
        </w:tc>
        <w:tc>
          <w:tcPr>
            <w:tcW w:w="1134" w:type="dxa"/>
            <w:vAlign w:val="center"/>
          </w:tcPr>
          <w:p w:rsidR="00720A81" w:rsidRPr="002E5369" w:rsidRDefault="00BA6618" w:rsidP="00C2217A">
            <w:pPr>
              <w:jc w:val="center"/>
            </w:pPr>
            <w:r w:rsidRPr="002E5369">
              <w:rPr>
                <w:bCs/>
                <w:sz w:val="24"/>
                <w:szCs w:val="24"/>
              </w:rPr>
              <w:t>1</w:t>
            </w:r>
            <w:r w:rsidR="00C2217A" w:rsidRPr="002E5369">
              <w:rPr>
                <w:bCs/>
                <w:sz w:val="24"/>
                <w:szCs w:val="24"/>
              </w:rPr>
              <w:t>0</w:t>
            </w:r>
            <w:r w:rsidR="00720A81" w:rsidRPr="002E5369">
              <w:rPr>
                <w:bCs/>
                <w:sz w:val="24"/>
                <w:szCs w:val="24"/>
              </w:rPr>
              <w:t>0,</w:t>
            </w:r>
            <w:r w:rsidR="004D0431" w:rsidRPr="002E5369">
              <w:rPr>
                <w:bCs/>
                <w:sz w:val="24"/>
                <w:szCs w:val="24"/>
              </w:rPr>
              <w:t>0</w:t>
            </w:r>
          </w:p>
        </w:tc>
        <w:tc>
          <w:tcPr>
            <w:tcW w:w="1134" w:type="dxa"/>
            <w:vAlign w:val="center"/>
          </w:tcPr>
          <w:p w:rsidR="00720A81" w:rsidRPr="002E5369" w:rsidRDefault="00BA6618" w:rsidP="00C2217A">
            <w:pPr>
              <w:jc w:val="center"/>
            </w:pPr>
            <w:r w:rsidRPr="002E5369">
              <w:rPr>
                <w:bCs/>
                <w:sz w:val="24"/>
                <w:szCs w:val="24"/>
              </w:rPr>
              <w:t>1</w:t>
            </w:r>
            <w:r w:rsidR="00C2217A" w:rsidRPr="002E5369">
              <w:rPr>
                <w:bCs/>
                <w:sz w:val="24"/>
                <w:szCs w:val="24"/>
              </w:rPr>
              <w:t>0</w:t>
            </w:r>
            <w:r w:rsidR="00720A81" w:rsidRPr="002E5369">
              <w:rPr>
                <w:bCs/>
                <w:sz w:val="24"/>
                <w:szCs w:val="24"/>
              </w:rPr>
              <w:t>0,</w:t>
            </w:r>
            <w:r w:rsidR="004D0431" w:rsidRPr="002E5369">
              <w:rPr>
                <w:bCs/>
                <w:sz w:val="24"/>
                <w:szCs w:val="24"/>
              </w:rPr>
              <w:t>0</w:t>
            </w:r>
          </w:p>
        </w:tc>
      </w:tr>
      <w:tr w:rsidR="00720A81" w:rsidRPr="002E5369" w:rsidTr="004F1D1C">
        <w:trPr>
          <w:trHeight w:val="552"/>
        </w:trPr>
        <w:tc>
          <w:tcPr>
            <w:tcW w:w="561" w:type="dxa"/>
            <w:vMerge/>
            <w:vAlign w:val="center"/>
          </w:tcPr>
          <w:p w:rsidR="00720A81" w:rsidRPr="002E5369" w:rsidRDefault="00720A81" w:rsidP="00422AB0">
            <w:pPr>
              <w:jc w:val="center"/>
              <w:rPr>
                <w:bCs/>
                <w:sz w:val="24"/>
                <w:szCs w:val="24"/>
              </w:rPr>
            </w:pPr>
          </w:p>
        </w:tc>
        <w:tc>
          <w:tcPr>
            <w:tcW w:w="4401" w:type="dxa"/>
            <w:vMerge/>
            <w:vAlign w:val="center"/>
          </w:tcPr>
          <w:p w:rsidR="00720A81" w:rsidRPr="002E5369" w:rsidRDefault="00720A81" w:rsidP="00422AB0">
            <w:pPr>
              <w:spacing w:before="120"/>
              <w:jc w:val="center"/>
              <w:rPr>
                <w:sz w:val="24"/>
                <w:szCs w:val="24"/>
              </w:rPr>
            </w:pPr>
          </w:p>
        </w:tc>
        <w:tc>
          <w:tcPr>
            <w:tcW w:w="1275" w:type="dxa"/>
            <w:vAlign w:val="center"/>
          </w:tcPr>
          <w:p w:rsidR="00720A81" w:rsidRPr="002E5369" w:rsidRDefault="00720A81" w:rsidP="00422AB0">
            <w:pPr>
              <w:jc w:val="center"/>
              <w:rPr>
                <w:bCs/>
                <w:sz w:val="24"/>
                <w:szCs w:val="24"/>
              </w:rPr>
            </w:pPr>
            <w:r w:rsidRPr="002E5369">
              <w:rPr>
                <w:bCs/>
                <w:sz w:val="24"/>
                <w:szCs w:val="24"/>
              </w:rPr>
              <w:t>05 02</w:t>
            </w:r>
          </w:p>
        </w:tc>
        <w:tc>
          <w:tcPr>
            <w:tcW w:w="1120" w:type="dxa"/>
            <w:vAlign w:val="center"/>
          </w:tcPr>
          <w:p w:rsidR="00720A81" w:rsidRPr="002E5369" w:rsidRDefault="00CB70E3" w:rsidP="00720A81">
            <w:pPr>
              <w:jc w:val="center"/>
              <w:rPr>
                <w:bCs/>
                <w:sz w:val="24"/>
                <w:szCs w:val="24"/>
              </w:rPr>
            </w:pPr>
            <w:r w:rsidRPr="002E5369">
              <w:rPr>
                <w:bCs/>
                <w:sz w:val="24"/>
                <w:szCs w:val="24"/>
              </w:rPr>
              <w:t>1 422,0</w:t>
            </w:r>
          </w:p>
        </w:tc>
        <w:tc>
          <w:tcPr>
            <w:tcW w:w="1134" w:type="dxa"/>
            <w:vAlign w:val="center"/>
          </w:tcPr>
          <w:p w:rsidR="00720A81" w:rsidRPr="002E5369" w:rsidRDefault="00CB70E3" w:rsidP="00BA6618">
            <w:pPr>
              <w:jc w:val="center"/>
              <w:rPr>
                <w:bCs/>
                <w:sz w:val="24"/>
                <w:szCs w:val="24"/>
              </w:rPr>
            </w:pPr>
            <w:r w:rsidRPr="002E5369">
              <w:rPr>
                <w:bCs/>
                <w:sz w:val="24"/>
                <w:szCs w:val="24"/>
              </w:rPr>
              <w:t>8</w:t>
            </w:r>
            <w:r w:rsidR="00C2217A" w:rsidRPr="002E5369">
              <w:rPr>
                <w:bCs/>
                <w:sz w:val="24"/>
                <w:szCs w:val="24"/>
              </w:rPr>
              <w:t>40</w:t>
            </w:r>
            <w:r w:rsidR="00720A81" w:rsidRPr="002E5369">
              <w:rPr>
                <w:bCs/>
                <w:sz w:val="24"/>
                <w:szCs w:val="24"/>
              </w:rPr>
              <w:t>,0</w:t>
            </w:r>
          </w:p>
        </w:tc>
        <w:tc>
          <w:tcPr>
            <w:tcW w:w="1134" w:type="dxa"/>
            <w:vAlign w:val="center"/>
          </w:tcPr>
          <w:p w:rsidR="00720A81" w:rsidRPr="002E5369" w:rsidRDefault="00CB70E3" w:rsidP="00BA6618">
            <w:pPr>
              <w:jc w:val="center"/>
              <w:rPr>
                <w:bCs/>
                <w:sz w:val="24"/>
                <w:szCs w:val="24"/>
              </w:rPr>
            </w:pPr>
            <w:r w:rsidRPr="002E5369">
              <w:rPr>
                <w:bCs/>
                <w:sz w:val="24"/>
                <w:szCs w:val="24"/>
              </w:rPr>
              <w:t>8</w:t>
            </w:r>
            <w:r w:rsidR="00C2217A" w:rsidRPr="002E5369">
              <w:rPr>
                <w:bCs/>
                <w:sz w:val="24"/>
                <w:szCs w:val="24"/>
              </w:rPr>
              <w:t>40</w:t>
            </w:r>
            <w:r w:rsidR="00720A81" w:rsidRPr="002E5369">
              <w:rPr>
                <w:bCs/>
                <w:sz w:val="24"/>
                <w:szCs w:val="24"/>
              </w:rPr>
              <w:t>,0</w:t>
            </w:r>
          </w:p>
        </w:tc>
      </w:tr>
      <w:tr w:rsidR="00411794" w:rsidRPr="006F3D56" w:rsidTr="004F1D1C">
        <w:trPr>
          <w:trHeight w:val="527"/>
        </w:trPr>
        <w:tc>
          <w:tcPr>
            <w:tcW w:w="561" w:type="dxa"/>
            <w:vAlign w:val="center"/>
          </w:tcPr>
          <w:p w:rsidR="00411794" w:rsidRPr="002E5369" w:rsidRDefault="00411794" w:rsidP="00422AB0">
            <w:pPr>
              <w:jc w:val="center"/>
              <w:rPr>
                <w:sz w:val="24"/>
                <w:szCs w:val="24"/>
              </w:rPr>
            </w:pPr>
          </w:p>
        </w:tc>
        <w:tc>
          <w:tcPr>
            <w:tcW w:w="4401" w:type="dxa"/>
            <w:vAlign w:val="center"/>
          </w:tcPr>
          <w:p w:rsidR="00411794" w:rsidRPr="002E5369" w:rsidRDefault="00411794" w:rsidP="00422AB0">
            <w:pPr>
              <w:jc w:val="center"/>
              <w:rPr>
                <w:sz w:val="24"/>
                <w:szCs w:val="24"/>
              </w:rPr>
            </w:pPr>
            <w:r w:rsidRPr="002E5369">
              <w:rPr>
                <w:sz w:val="24"/>
                <w:szCs w:val="24"/>
              </w:rPr>
              <w:t>Всего</w:t>
            </w:r>
            <w:r w:rsidR="00D707D0" w:rsidRPr="002E5369">
              <w:rPr>
                <w:sz w:val="24"/>
                <w:szCs w:val="24"/>
              </w:rPr>
              <w:t>:</w:t>
            </w:r>
          </w:p>
        </w:tc>
        <w:tc>
          <w:tcPr>
            <w:tcW w:w="1275" w:type="dxa"/>
            <w:vAlign w:val="center"/>
          </w:tcPr>
          <w:p w:rsidR="00411794" w:rsidRPr="002E5369" w:rsidRDefault="00411794" w:rsidP="00422AB0">
            <w:pPr>
              <w:jc w:val="center"/>
              <w:rPr>
                <w:sz w:val="24"/>
                <w:szCs w:val="24"/>
              </w:rPr>
            </w:pPr>
          </w:p>
        </w:tc>
        <w:tc>
          <w:tcPr>
            <w:tcW w:w="1120" w:type="dxa"/>
            <w:vAlign w:val="center"/>
          </w:tcPr>
          <w:p w:rsidR="00411794" w:rsidRPr="002E5369" w:rsidRDefault="00CB70E3" w:rsidP="00860F5F">
            <w:pPr>
              <w:jc w:val="center"/>
              <w:rPr>
                <w:sz w:val="24"/>
                <w:szCs w:val="24"/>
              </w:rPr>
            </w:pPr>
            <w:r w:rsidRPr="002E5369">
              <w:rPr>
                <w:sz w:val="24"/>
                <w:szCs w:val="24"/>
              </w:rPr>
              <w:t>5 722,6</w:t>
            </w:r>
          </w:p>
        </w:tc>
        <w:tc>
          <w:tcPr>
            <w:tcW w:w="1134" w:type="dxa"/>
            <w:vAlign w:val="center"/>
          </w:tcPr>
          <w:p w:rsidR="00411794" w:rsidRPr="002E5369" w:rsidRDefault="00CB70E3" w:rsidP="004D0431">
            <w:pPr>
              <w:jc w:val="center"/>
              <w:rPr>
                <w:sz w:val="24"/>
                <w:szCs w:val="24"/>
              </w:rPr>
            </w:pPr>
            <w:r w:rsidRPr="002E5369">
              <w:rPr>
                <w:sz w:val="24"/>
                <w:szCs w:val="24"/>
              </w:rPr>
              <w:t>940,0</w:t>
            </w:r>
          </w:p>
        </w:tc>
        <w:tc>
          <w:tcPr>
            <w:tcW w:w="1134" w:type="dxa"/>
            <w:vAlign w:val="center"/>
          </w:tcPr>
          <w:p w:rsidR="00411794" w:rsidRPr="002E5369" w:rsidRDefault="00CB70E3" w:rsidP="004D0431">
            <w:pPr>
              <w:jc w:val="center"/>
              <w:rPr>
                <w:sz w:val="24"/>
                <w:szCs w:val="24"/>
              </w:rPr>
            </w:pPr>
            <w:r w:rsidRPr="002E5369">
              <w:rPr>
                <w:sz w:val="24"/>
                <w:szCs w:val="24"/>
              </w:rPr>
              <w:t>94</w:t>
            </w:r>
            <w:r w:rsidR="009B70C4" w:rsidRPr="002E5369">
              <w:rPr>
                <w:sz w:val="24"/>
                <w:szCs w:val="24"/>
              </w:rPr>
              <w:t>0,0</w:t>
            </w:r>
          </w:p>
        </w:tc>
      </w:tr>
    </w:tbl>
    <w:p w:rsidR="00411794" w:rsidRPr="00CB70E3" w:rsidRDefault="00411794" w:rsidP="00411794">
      <w:pPr>
        <w:spacing w:before="120"/>
        <w:ind w:firstLine="720"/>
        <w:jc w:val="both"/>
        <w:rPr>
          <w:sz w:val="28"/>
          <w:szCs w:val="28"/>
        </w:rPr>
      </w:pPr>
      <w:r w:rsidRPr="00CB70E3">
        <w:rPr>
          <w:sz w:val="28"/>
          <w:szCs w:val="28"/>
        </w:rPr>
        <w:t>Средства будут направлены:</w:t>
      </w:r>
    </w:p>
    <w:p w:rsidR="00411794" w:rsidRPr="002E5369" w:rsidRDefault="00411794" w:rsidP="00411794">
      <w:pPr>
        <w:ind w:firstLine="720"/>
        <w:jc w:val="both"/>
        <w:rPr>
          <w:sz w:val="28"/>
          <w:szCs w:val="28"/>
        </w:rPr>
      </w:pPr>
      <w:r w:rsidRPr="00CB70E3">
        <w:rPr>
          <w:sz w:val="28"/>
          <w:szCs w:val="28"/>
        </w:rPr>
        <w:t xml:space="preserve">- </w:t>
      </w:r>
      <w:r w:rsidRPr="002E5369">
        <w:rPr>
          <w:sz w:val="28"/>
          <w:szCs w:val="28"/>
        </w:rPr>
        <w:t>на проведение ремонтных работ жилых помещений, находящихся в муниципальной собственности</w:t>
      </w:r>
      <w:r w:rsidR="00A75380" w:rsidRPr="002E5369">
        <w:rPr>
          <w:sz w:val="28"/>
          <w:szCs w:val="28"/>
        </w:rPr>
        <w:t xml:space="preserve"> – 4 200,6 в 202</w:t>
      </w:r>
      <w:r w:rsidR="00CB70E3" w:rsidRPr="002E5369">
        <w:rPr>
          <w:sz w:val="28"/>
          <w:szCs w:val="28"/>
        </w:rPr>
        <w:t>5</w:t>
      </w:r>
      <w:r w:rsidR="00A75380" w:rsidRPr="002E5369">
        <w:rPr>
          <w:sz w:val="28"/>
          <w:szCs w:val="28"/>
        </w:rPr>
        <w:t xml:space="preserve"> году</w:t>
      </w:r>
      <w:r w:rsidRPr="002E5369">
        <w:rPr>
          <w:sz w:val="28"/>
          <w:szCs w:val="28"/>
        </w:rPr>
        <w:t>;</w:t>
      </w:r>
    </w:p>
    <w:p w:rsidR="00411794" w:rsidRPr="002E5369" w:rsidRDefault="00411794" w:rsidP="00411794">
      <w:pPr>
        <w:ind w:firstLine="720"/>
        <w:jc w:val="both"/>
        <w:rPr>
          <w:sz w:val="28"/>
          <w:szCs w:val="28"/>
        </w:rPr>
      </w:pPr>
      <w:r w:rsidRPr="002E5369">
        <w:rPr>
          <w:sz w:val="28"/>
          <w:szCs w:val="28"/>
        </w:rPr>
        <w:t>- на установку индивидуальных приборов учета коммунальных ресурсов в муниципальных помещениях</w:t>
      </w:r>
      <w:r w:rsidR="002E5369" w:rsidRPr="002E5369">
        <w:rPr>
          <w:sz w:val="28"/>
          <w:szCs w:val="28"/>
        </w:rPr>
        <w:t xml:space="preserve"> по 100,0 тыс. рублей ежегодно</w:t>
      </w:r>
      <w:r w:rsidRPr="002E5369">
        <w:rPr>
          <w:sz w:val="28"/>
          <w:szCs w:val="28"/>
        </w:rPr>
        <w:t>;</w:t>
      </w:r>
    </w:p>
    <w:p w:rsidR="006A1789" w:rsidRPr="002E5369" w:rsidRDefault="006A1789" w:rsidP="00411794">
      <w:pPr>
        <w:ind w:firstLine="720"/>
        <w:jc w:val="both"/>
        <w:rPr>
          <w:sz w:val="28"/>
          <w:szCs w:val="28"/>
        </w:rPr>
      </w:pPr>
      <w:r w:rsidRPr="002E5369">
        <w:rPr>
          <w:sz w:val="28"/>
          <w:szCs w:val="28"/>
        </w:rPr>
        <w:t xml:space="preserve">- на разработку схемы </w:t>
      </w:r>
      <w:bookmarkStart w:id="285" w:name="_Hlk181715176"/>
      <w:r w:rsidR="002E5369" w:rsidRPr="002E5369">
        <w:rPr>
          <w:sz w:val="28"/>
          <w:szCs w:val="28"/>
        </w:rPr>
        <w:t>теплоснабжения</w:t>
      </w:r>
      <w:bookmarkEnd w:id="285"/>
      <w:r w:rsidR="002E5369" w:rsidRPr="002E5369">
        <w:rPr>
          <w:sz w:val="28"/>
          <w:szCs w:val="28"/>
        </w:rPr>
        <w:t xml:space="preserve"> </w:t>
      </w:r>
      <w:r w:rsidRPr="002E5369">
        <w:rPr>
          <w:sz w:val="28"/>
          <w:szCs w:val="28"/>
        </w:rPr>
        <w:t>в 202</w:t>
      </w:r>
      <w:r w:rsidR="00CB70E3" w:rsidRPr="002E5369">
        <w:rPr>
          <w:sz w:val="28"/>
          <w:szCs w:val="28"/>
        </w:rPr>
        <w:t>5</w:t>
      </w:r>
      <w:r w:rsidRPr="002E5369">
        <w:rPr>
          <w:sz w:val="28"/>
          <w:szCs w:val="28"/>
        </w:rPr>
        <w:t xml:space="preserve"> году – </w:t>
      </w:r>
      <w:r w:rsidR="00CB70E3" w:rsidRPr="002E5369">
        <w:rPr>
          <w:sz w:val="28"/>
          <w:szCs w:val="28"/>
        </w:rPr>
        <w:t>582</w:t>
      </w:r>
      <w:r w:rsidRPr="002E5369">
        <w:rPr>
          <w:sz w:val="28"/>
          <w:szCs w:val="28"/>
        </w:rPr>
        <w:t>,0 тыс. рублей;</w:t>
      </w:r>
    </w:p>
    <w:p w:rsidR="00411794" w:rsidRPr="002E5369" w:rsidRDefault="00DD1600" w:rsidP="00CB70E3">
      <w:pPr>
        <w:ind w:firstLine="720"/>
        <w:jc w:val="both"/>
        <w:rPr>
          <w:sz w:val="28"/>
          <w:szCs w:val="28"/>
        </w:rPr>
      </w:pPr>
      <w:r w:rsidRPr="002E5369">
        <w:rPr>
          <w:sz w:val="28"/>
          <w:szCs w:val="28"/>
        </w:rPr>
        <w:t xml:space="preserve">- на актуализацию схем </w:t>
      </w:r>
      <w:r w:rsidR="002E5369" w:rsidRPr="002E5369">
        <w:rPr>
          <w:sz w:val="28"/>
          <w:szCs w:val="28"/>
        </w:rPr>
        <w:t>теплоснабжения и</w:t>
      </w:r>
      <w:r w:rsidRPr="002E5369">
        <w:rPr>
          <w:sz w:val="28"/>
          <w:szCs w:val="28"/>
        </w:rPr>
        <w:t xml:space="preserve"> водоснабжения</w:t>
      </w:r>
      <w:r w:rsidR="00A75380" w:rsidRPr="002E5369">
        <w:rPr>
          <w:sz w:val="28"/>
          <w:szCs w:val="28"/>
        </w:rPr>
        <w:t xml:space="preserve"> (202</w:t>
      </w:r>
      <w:r w:rsidR="002E5369" w:rsidRPr="002E5369">
        <w:rPr>
          <w:sz w:val="28"/>
          <w:szCs w:val="28"/>
        </w:rPr>
        <w:t>5</w:t>
      </w:r>
      <w:r w:rsidR="00A75380" w:rsidRPr="002E5369">
        <w:rPr>
          <w:sz w:val="28"/>
          <w:szCs w:val="28"/>
        </w:rPr>
        <w:t>-202</w:t>
      </w:r>
      <w:r w:rsidR="002E5369" w:rsidRPr="002E5369">
        <w:rPr>
          <w:sz w:val="28"/>
          <w:szCs w:val="28"/>
        </w:rPr>
        <w:t>7</w:t>
      </w:r>
      <w:r w:rsidR="00A75380" w:rsidRPr="002E5369">
        <w:rPr>
          <w:sz w:val="28"/>
          <w:szCs w:val="28"/>
        </w:rPr>
        <w:t xml:space="preserve"> гг.)</w:t>
      </w:r>
      <w:r w:rsidR="00411794" w:rsidRPr="002E5369">
        <w:rPr>
          <w:sz w:val="28"/>
          <w:szCs w:val="28"/>
        </w:rPr>
        <w:t>.</w:t>
      </w:r>
    </w:p>
    <w:p w:rsidR="00411794" w:rsidRPr="00F055EA" w:rsidRDefault="00411794" w:rsidP="00411794">
      <w:pPr>
        <w:autoSpaceDE w:val="0"/>
        <w:autoSpaceDN w:val="0"/>
        <w:adjustRightInd w:val="0"/>
        <w:ind w:firstLine="709"/>
        <w:jc w:val="both"/>
        <w:rPr>
          <w:sz w:val="28"/>
          <w:szCs w:val="28"/>
        </w:rPr>
      </w:pPr>
      <w:r w:rsidRPr="002E5369">
        <w:rPr>
          <w:sz w:val="28"/>
          <w:szCs w:val="28"/>
        </w:rPr>
        <w:t>Для эффективной реализации подпрограммы используются</w:t>
      </w:r>
      <w:r w:rsidRPr="00CB70E3">
        <w:rPr>
          <w:sz w:val="28"/>
          <w:szCs w:val="28"/>
        </w:rPr>
        <w:t xml:space="preserve"> организационные механизмы, позволяющие принимать решения о выполнении мероприятий в рамках подпрограммы, основанные на анализе оперативной ситуации в сфере жилищно-коммунального хозяйства города Лесосибирска (</w:t>
      </w:r>
      <w:r w:rsidRPr="00F055EA">
        <w:rPr>
          <w:sz w:val="28"/>
          <w:szCs w:val="28"/>
        </w:rPr>
        <w:t>статистическая отчетность, отраслевой мониторинг).</w:t>
      </w:r>
    </w:p>
    <w:p w:rsidR="00411794" w:rsidRPr="00F055EA" w:rsidRDefault="00411794" w:rsidP="00411794">
      <w:pPr>
        <w:autoSpaceDE w:val="0"/>
        <w:autoSpaceDN w:val="0"/>
        <w:adjustRightInd w:val="0"/>
        <w:ind w:firstLine="709"/>
        <w:jc w:val="both"/>
        <w:rPr>
          <w:sz w:val="28"/>
          <w:szCs w:val="28"/>
        </w:rPr>
      </w:pPr>
      <w:r w:rsidRPr="00F055EA">
        <w:rPr>
          <w:sz w:val="28"/>
          <w:szCs w:val="28"/>
        </w:rPr>
        <w:t xml:space="preserve">Выполнение мероприятий осуществляется </w:t>
      </w:r>
      <w:proofErr w:type="gramStart"/>
      <w:r w:rsidRPr="00F055EA">
        <w:rPr>
          <w:sz w:val="28"/>
          <w:szCs w:val="28"/>
        </w:rPr>
        <w:t>согласно действующего бюджетного законодательства</w:t>
      </w:r>
      <w:proofErr w:type="gramEnd"/>
      <w:r w:rsidRPr="00F055EA">
        <w:rPr>
          <w:sz w:val="28"/>
          <w:szCs w:val="28"/>
        </w:rPr>
        <w:t>, в соответствии с федеральным законодательством о размещении заказов для муниципальных нужд.</w:t>
      </w:r>
    </w:p>
    <w:p w:rsidR="00411794" w:rsidRPr="00F055EA" w:rsidRDefault="00411794" w:rsidP="00D707D0">
      <w:pPr>
        <w:spacing w:before="120"/>
        <w:ind w:firstLine="720"/>
        <w:jc w:val="both"/>
        <w:rPr>
          <w:sz w:val="28"/>
          <w:szCs w:val="28"/>
        </w:rPr>
      </w:pPr>
      <w:r w:rsidRPr="00F055EA">
        <w:rPr>
          <w:sz w:val="28"/>
          <w:szCs w:val="28"/>
        </w:rPr>
        <w:t>При реализации данной подпрограммы будут достигнуты следующие показатели:</w:t>
      </w:r>
    </w:p>
    <w:p w:rsidR="00411794" w:rsidRPr="00F055EA" w:rsidRDefault="00411794" w:rsidP="00411794">
      <w:pPr>
        <w:spacing w:before="120"/>
        <w:ind w:firstLine="720"/>
        <w:jc w:val="right"/>
        <w:rPr>
          <w:sz w:val="28"/>
          <w:szCs w:val="28"/>
        </w:rPr>
      </w:pPr>
      <w:r w:rsidRPr="00F055EA">
        <w:rPr>
          <w:sz w:val="28"/>
          <w:szCs w:val="28"/>
        </w:rPr>
        <w:t xml:space="preserve"> Таблица </w:t>
      </w:r>
      <w:r w:rsidR="007E4C21" w:rsidRPr="00F055EA">
        <w:rPr>
          <w:sz w:val="28"/>
          <w:szCs w:val="28"/>
        </w:rPr>
        <w:t>17</w:t>
      </w:r>
    </w:p>
    <w:tbl>
      <w:tblPr>
        <w:tblW w:w="9656" w:type="dxa"/>
        <w:tblInd w:w="90" w:type="dxa"/>
        <w:tblLayout w:type="fixed"/>
        <w:tblLook w:val="04A0" w:firstRow="1" w:lastRow="0" w:firstColumn="1" w:lastColumn="0" w:noHBand="0" w:noVBand="1"/>
      </w:tblPr>
      <w:tblGrid>
        <w:gridCol w:w="5688"/>
        <w:gridCol w:w="905"/>
        <w:gridCol w:w="1079"/>
        <w:gridCol w:w="992"/>
        <w:gridCol w:w="992"/>
      </w:tblGrid>
      <w:tr w:rsidR="00411794" w:rsidRPr="00F055EA" w:rsidTr="004F1D1C">
        <w:trPr>
          <w:trHeight w:val="787"/>
        </w:trPr>
        <w:tc>
          <w:tcPr>
            <w:tcW w:w="5688" w:type="dxa"/>
            <w:tcBorders>
              <w:top w:val="single" w:sz="4" w:space="0" w:color="auto"/>
              <w:left w:val="single" w:sz="4" w:space="0" w:color="auto"/>
              <w:bottom w:val="single" w:sz="4" w:space="0" w:color="auto"/>
              <w:right w:val="single" w:sz="4" w:space="0" w:color="auto"/>
            </w:tcBorders>
            <w:shd w:val="clear" w:color="auto" w:fill="auto"/>
            <w:vAlign w:val="center"/>
          </w:tcPr>
          <w:p w:rsidR="00411794" w:rsidRPr="004C4DDC" w:rsidRDefault="00411794" w:rsidP="00422AB0">
            <w:pPr>
              <w:jc w:val="center"/>
              <w:rPr>
                <w:color w:val="000000"/>
                <w:sz w:val="24"/>
                <w:szCs w:val="24"/>
              </w:rPr>
            </w:pPr>
            <w:r w:rsidRPr="004C4DDC">
              <w:rPr>
                <w:color w:val="000000"/>
                <w:sz w:val="24"/>
                <w:szCs w:val="24"/>
              </w:rPr>
              <w:t>Цель,</w:t>
            </w:r>
          </w:p>
          <w:p w:rsidR="00411794" w:rsidRPr="004C4DDC" w:rsidRDefault="00411794" w:rsidP="00422AB0">
            <w:pPr>
              <w:jc w:val="center"/>
              <w:rPr>
                <w:color w:val="000000"/>
                <w:sz w:val="24"/>
                <w:szCs w:val="24"/>
              </w:rPr>
            </w:pPr>
            <w:r w:rsidRPr="004C4DDC">
              <w:rPr>
                <w:color w:val="000000"/>
                <w:sz w:val="24"/>
                <w:szCs w:val="24"/>
              </w:rPr>
              <w:t xml:space="preserve">целевые индикаторы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411794" w:rsidRPr="004C4DDC" w:rsidRDefault="00411794" w:rsidP="00D707D0">
            <w:pPr>
              <w:jc w:val="center"/>
              <w:rPr>
                <w:color w:val="000000"/>
                <w:sz w:val="24"/>
                <w:szCs w:val="24"/>
              </w:rPr>
            </w:pPr>
            <w:r w:rsidRPr="004C4DDC">
              <w:rPr>
                <w:color w:val="000000"/>
                <w:sz w:val="24"/>
                <w:szCs w:val="24"/>
              </w:rPr>
              <w:t>Ед</w:t>
            </w:r>
            <w:r w:rsidR="00D707D0" w:rsidRPr="004C4DDC">
              <w:rPr>
                <w:color w:val="000000"/>
                <w:sz w:val="24"/>
                <w:szCs w:val="24"/>
              </w:rPr>
              <w:t>.</w:t>
            </w:r>
            <w:r w:rsidRPr="004C4DDC">
              <w:rPr>
                <w:color w:val="000000"/>
                <w:sz w:val="24"/>
                <w:szCs w:val="24"/>
              </w:rPr>
              <w:t xml:space="preserve"> измерения</w:t>
            </w:r>
          </w:p>
        </w:tc>
        <w:tc>
          <w:tcPr>
            <w:tcW w:w="1079" w:type="dxa"/>
            <w:tcBorders>
              <w:top w:val="single" w:sz="4" w:space="0" w:color="auto"/>
              <w:left w:val="nil"/>
              <w:bottom w:val="single" w:sz="4" w:space="0" w:color="auto"/>
              <w:right w:val="single" w:sz="4" w:space="0" w:color="auto"/>
            </w:tcBorders>
            <w:shd w:val="clear" w:color="auto" w:fill="auto"/>
            <w:vAlign w:val="center"/>
          </w:tcPr>
          <w:p w:rsidR="00411794" w:rsidRPr="004C4DDC" w:rsidRDefault="00411794" w:rsidP="009B70C4">
            <w:pPr>
              <w:jc w:val="center"/>
              <w:rPr>
                <w:color w:val="000000"/>
                <w:sz w:val="24"/>
                <w:szCs w:val="24"/>
              </w:rPr>
            </w:pPr>
            <w:r w:rsidRPr="004C4DDC">
              <w:rPr>
                <w:bCs/>
                <w:sz w:val="24"/>
                <w:szCs w:val="24"/>
              </w:rPr>
              <w:t>202</w:t>
            </w:r>
            <w:r w:rsidR="00CB70E3" w:rsidRPr="004C4DDC">
              <w:rPr>
                <w:bCs/>
                <w:sz w:val="24"/>
                <w:szCs w:val="24"/>
              </w:rPr>
              <w:t>5</w:t>
            </w:r>
            <w:r w:rsidRPr="004C4DDC">
              <w:rPr>
                <w:bCs/>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B70C4" w:rsidRPr="004C4DDC" w:rsidRDefault="00411794" w:rsidP="009B70C4">
            <w:pPr>
              <w:jc w:val="center"/>
              <w:rPr>
                <w:bCs/>
                <w:sz w:val="24"/>
                <w:szCs w:val="24"/>
              </w:rPr>
            </w:pPr>
            <w:r w:rsidRPr="004C4DDC">
              <w:rPr>
                <w:bCs/>
                <w:sz w:val="24"/>
                <w:szCs w:val="24"/>
              </w:rPr>
              <w:t>202</w:t>
            </w:r>
            <w:r w:rsidR="00CB70E3" w:rsidRPr="004C4DDC">
              <w:rPr>
                <w:bCs/>
                <w:sz w:val="24"/>
                <w:szCs w:val="24"/>
              </w:rPr>
              <w:t>6</w:t>
            </w:r>
          </w:p>
          <w:p w:rsidR="00411794" w:rsidRPr="004C4DDC" w:rsidRDefault="00411794" w:rsidP="009B70C4">
            <w:pPr>
              <w:jc w:val="center"/>
              <w:rPr>
                <w:color w:val="000000"/>
                <w:sz w:val="24"/>
                <w:szCs w:val="24"/>
              </w:rPr>
            </w:pPr>
            <w:r w:rsidRPr="004C4DDC">
              <w:rPr>
                <w:bCs/>
                <w:sz w:val="24"/>
                <w:szCs w:val="24"/>
              </w:rPr>
              <w:t>год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11794" w:rsidRPr="004C4DDC" w:rsidRDefault="00411794" w:rsidP="009B70C4">
            <w:pPr>
              <w:jc w:val="center"/>
              <w:rPr>
                <w:color w:val="000000"/>
                <w:sz w:val="24"/>
                <w:szCs w:val="24"/>
              </w:rPr>
            </w:pPr>
            <w:r w:rsidRPr="004C4DDC">
              <w:rPr>
                <w:bCs/>
                <w:sz w:val="24"/>
                <w:szCs w:val="24"/>
              </w:rPr>
              <w:t>202</w:t>
            </w:r>
            <w:r w:rsidR="00CB70E3" w:rsidRPr="004C4DDC">
              <w:rPr>
                <w:bCs/>
                <w:sz w:val="24"/>
                <w:szCs w:val="24"/>
              </w:rPr>
              <w:t>7</w:t>
            </w:r>
            <w:r w:rsidRPr="004C4DDC">
              <w:rPr>
                <w:bCs/>
                <w:sz w:val="24"/>
                <w:szCs w:val="24"/>
              </w:rPr>
              <w:t xml:space="preserve"> год</w:t>
            </w:r>
          </w:p>
        </w:tc>
      </w:tr>
      <w:tr w:rsidR="00411794" w:rsidRPr="00F055EA" w:rsidTr="00D707D0">
        <w:trPr>
          <w:trHeight w:val="600"/>
        </w:trPr>
        <w:tc>
          <w:tcPr>
            <w:tcW w:w="5688" w:type="dxa"/>
            <w:tcBorders>
              <w:top w:val="nil"/>
              <w:left w:val="single" w:sz="4" w:space="0" w:color="auto"/>
              <w:bottom w:val="single" w:sz="4" w:space="0" w:color="auto"/>
              <w:right w:val="single" w:sz="4" w:space="0" w:color="auto"/>
            </w:tcBorders>
            <w:shd w:val="clear" w:color="auto" w:fill="auto"/>
            <w:vAlign w:val="center"/>
          </w:tcPr>
          <w:p w:rsidR="00411794" w:rsidRPr="004C4DDC" w:rsidRDefault="00411794" w:rsidP="00422AB0">
            <w:pPr>
              <w:rPr>
                <w:sz w:val="24"/>
                <w:szCs w:val="24"/>
              </w:rPr>
            </w:pPr>
            <w:r w:rsidRPr="004C4DDC">
              <w:rPr>
                <w:sz w:val="24"/>
                <w:szCs w:val="24"/>
              </w:rPr>
              <w:t xml:space="preserve">Снижение интегрального показателя аварийности инженерных сетей  </w:t>
            </w:r>
          </w:p>
        </w:tc>
        <w:tc>
          <w:tcPr>
            <w:tcW w:w="905" w:type="dxa"/>
            <w:vMerge w:val="restart"/>
            <w:tcBorders>
              <w:top w:val="nil"/>
              <w:left w:val="single" w:sz="4" w:space="0" w:color="auto"/>
              <w:bottom w:val="single" w:sz="4" w:space="0" w:color="000000"/>
              <w:right w:val="single" w:sz="4" w:space="0" w:color="auto"/>
            </w:tcBorders>
            <w:shd w:val="clear" w:color="auto" w:fill="auto"/>
            <w:vAlign w:val="center"/>
          </w:tcPr>
          <w:p w:rsidR="00411794" w:rsidRPr="004C4DDC" w:rsidRDefault="00411794" w:rsidP="00422AB0">
            <w:pPr>
              <w:jc w:val="center"/>
              <w:rPr>
                <w:sz w:val="24"/>
                <w:szCs w:val="24"/>
              </w:rPr>
            </w:pPr>
            <w:r w:rsidRPr="004C4DDC">
              <w:rPr>
                <w:sz w:val="24"/>
                <w:szCs w:val="24"/>
              </w:rPr>
              <w:t>%</w:t>
            </w:r>
          </w:p>
        </w:tc>
        <w:tc>
          <w:tcPr>
            <w:tcW w:w="1079" w:type="dxa"/>
            <w:tcBorders>
              <w:top w:val="single" w:sz="4" w:space="0" w:color="auto"/>
              <w:left w:val="nil"/>
              <w:bottom w:val="single" w:sz="4" w:space="0" w:color="auto"/>
              <w:right w:val="single" w:sz="4" w:space="0" w:color="auto"/>
            </w:tcBorders>
            <w:shd w:val="clear" w:color="auto" w:fill="auto"/>
            <w:vAlign w:val="center"/>
          </w:tcPr>
          <w:p w:rsidR="00411794" w:rsidRPr="004C4DDC" w:rsidRDefault="00411794" w:rsidP="00422AB0">
            <w:pPr>
              <w:jc w:val="center"/>
              <w:rPr>
                <w:sz w:val="24"/>
                <w:szCs w:val="24"/>
              </w:rPr>
            </w:pPr>
            <w:r w:rsidRPr="004C4DDC">
              <w:rPr>
                <w:sz w:val="24"/>
                <w:szCs w:val="24"/>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411794" w:rsidRPr="004C4DDC" w:rsidRDefault="00411794" w:rsidP="00422AB0">
            <w:pPr>
              <w:jc w:val="center"/>
              <w:rPr>
                <w:sz w:val="24"/>
                <w:szCs w:val="24"/>
              </w:rPr>
            </w:pPr>
            <w:r w:rsidRPr="004C4DDC">
              <w:rPr>
                <w:sz w:val="24"/>
                <w:szCs w:val="24"/>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411794" w:rsidRPr="004C4DDC" w:rsidRDefault="00411794" w:rsidP="00422AB0">
            <w:pPr>
              <w:jc w:val="center"/>
              <w:rPr>
                <w:sz w:val="24"/>
                <w:szCs w:val="24"/>
              </w:rPr>
            </w:pPr>
            <w:r w:rsidRPr="004C4DDC">
              <w:rPr>
                <w:sz w:val="24"/>
                <w:szCs w:val="24"/>
              </w:rPr>
              <w:t> </w:t>
            </w:r>
          </w:p>
        </w:tc>
      </w:tr>
      <w:tr w:rsidR="009B70C4" w:rsidRPr="00F055EA" w:rsidTr="00D707D0">
        <w:trPr>
          <w:trHeight w:val="375"/>
        </w:trPr>
        <w:tc>
          <w:tcPr>
            <w:tcW w:w="5688" w:type="dxa"/>
            <w:tcBorders>
              <w:top w:val="nil"/>
              <w:left w:val="single" w:sz="4" w:space="0" w:color="auto"/>
              <w:bottom w:val="single" w:sz="4" w:space="0" w:color="auto"/>
              <w:right w:val="single" w:sz="4" w:space="0" w:color="auto"/>
            </w:tcBorders>
            <w:shd w:val="clear" w:color="auto" w:fill="auto"/>
            <w:vAlign w:val="center"/>
          </w:tcPr>
          <w:p w:rsidR="009B70C4" w:rsidRPr="004C4DDC" w:rsidRDefault="009B70C4" w:rsidP="009B70C4">
            <w:pPr>
              <w:rPr>
                <w:sz w:val="24"/>
                <w:szCs w:val="24"/>
              </w:rPr>
            </w:pPr>
            <w:r w:rsidRPr="004C4DDC">
              <w:rPr>
                <w:sz w:val="24"/>
                <w:szCs w:val="24"/>
              </w:rPr>
              <w:t xml:space="preserve">       теплоснабжение</w:t>
            </w:r>
          </w:p>
        </w:tc>
        <w:tc>
          <w:tcPr>
            <w:tcW w:w="905" w:type="dxa"/>
            <w:vMerge/>
            <w:tcBorders>
              <w:top w:val="nil"/>
              <w:left w:val="single" w:sz="4" w:space="0" w:color="auto"/>
              <w:bottom w:val="single" w:sz="4" w:space="0" w:color="000000"/>
              <w:right w:val="single" w:sz="4" w:space="0" w:color="auto"/>
            </w:tcBorders>
            <w:vAlign w:val="center"/>
          </w:tcPr>
          <w:p w:rsidR="009B70C4" w:rsidRPr="004C4DDC" w:rsidRDefault="009B70C4" w:rsidP="009B70C4">
            <w:pPr>
              <w:rPr>
                <w:sz w:val="24"/>
                <w:szCs w:val="24"/>
              </w:rPr>
            </w:pPr>
          </w:p>
        </w:tc>
        <w:tc>
          <w:tcPr>
            <w:tcW w:w="1079"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3,</w:t>
            </w:r>
            <w:r w:rsidR="00F055EA" w:rsidRPr="004C4DDC">
              <w:rPr>
                <w:sz w:val="24"/>
                <w:szCs w:val="24"/>
              </w:rPr>
              <w:t>3</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3,3</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3,3</w:t>
            </w:r>
          </w:p>
        </w:tc>
      </w:tr>
      <w:tr w:rsidR="009B70C4" w:rsidRPr="00F055EA" w:rsidTr="00D707D0">
        <w:trPr>
          <w:trHeight w:val="375"/>
        </w:trPr>
        <w:tc>
          <w:tcPr>
            <w:tcW w:w="5688" w:type="dxa"/>
            <w:tcBorders>
              <w:top w:val="nil"/>
              <w:left w:val="single" w:sz="4" w:space="0" w:color="auto"/>
              <w:bottom w:val="single" w:sz="4" w:space="0" w:color="auto"/>
              <w:right w:val="single" w:sz="4" w:space="0" w:color="auto"/>
            </w:tcBorders>
            <w:shd w:val="clear" w:color="auto" w:fill="auto"/>
            <w:vAlign w:val="center"/>
          </w:tcPr>
          <w:p w:rsidR="009B70C4" w:rsidRPr="004C4DDC" w:rsidRDefault="009B70C4" w:rsidP="009B70C4">
            <w:pPr>
              <w:rPr>
                <w:sz w:val="24"/>
                <w:szCs w:val="24"/>
              </w:rPr>
            </w:pPr>
            <w:r w:rsidRPr="004C4DDC">
              <w:rPr>
                <w:sz w:val="24"/>
                <w:szCs w:val="24"/>
              </w:rPr>
              <w:t xml:space="preserve">        водоснабжение </w:t>
            </w:r>
          </w:p>
        </w:tc>
        <w:tc>
          <w:tcPr>
            <w:tcW w:w="905" w:type="dxa"/>
            <w:vMerge/>
            <w:tcBorders>
              <w:top w:val="nil"/>
              <w:left w:val="single" w:sz="4" w:space="0" w:color="auto"/>
              <w:bottom w:val="single" w:sz="4" w:space="0" w:color="000000"/>
              <w:right w:val="single" w:sz="4" w:space="0" w:color="auto"/>
            </w:tcBorders>
            <w:vAlign w:val="center"/>
          </w:tcPr>
          <w:p w:rsidR="009B70C4" w:rsidRPr="004C4DDC" w:rsidRDefault="009B70C4" w:rsidP="009B70C4">
            <w:pPr>
              <w:rPr>
                <w:sz w:val="24"/>
                <w:szCs w:val="24"/>
              </w:rPr>
            </w:pPr>
          </w:p>
        </w:tc>
        <w:tc>
          <w:tcPr>
            <w:tcW w:w="1079"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5,</w:t>
            </w:r>
            <w:r w:rsidR="00F055EA" w:rsidRPr="004C4DDC">
              <w:rPr>
                <w:sz w:val="24"/>
                <w:szCs w:val="24"/>
              </w:rPr>
              <w:t>3</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5,3</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5,3</w:t>
            </w:r>
          </w:p>
        </w:tc>
      </w:tr>
      <w:tr w:rsidR="009B70C4" w:rsidRPr="00F055EA" w:rsidTr="00D707D0">
        <w:trPr>
          <w:trHeight w:val="375"/>
        </w:trPr>
        <w:tc>
          <w:tcPr>
            <w:tcW w:w="5688" w:type="dxa"/>
            <w:tcBorders>
              <w:top w:val="nil"/>
              <w:left w:val="single" w:sz="4" w:space="0" w:color="auto"/>
              <w:bottom w:val="single" w:sz="4" w:space="0" w:color="auto"/>
              <w:right w:val="single" w:sz="4" w:space="0" w:color="auto"/>
            </w:tcBorders>
            <w:shd w:val="clear" w:color="auto" w:fill="auto"/>
            <w:vAlign w:val="center"/>
          </w:tcPr>
          <w:p w:rsidR="009B70C4" w:rsidRPr="004C4DDC" w:rsidRDefault="009B70C4" w:rsidP="009B70C4">
            <w:pPr>
              <w:rPr>
                <w:sz w:val="24"/>
                <w:szCs w:val="24"/>
              </w:rPr>
            </w:pPr>
            <w:r w:rsidRPr="004C4DDC">
              <w:rPr>
                <w:sz w:val="24"/>
                <w:szCs w:val="24"/>
              </w:rPr>
              <w:t xml:space="preserve">        водоотведение</w:t>
            </w:r>
          </w:p>
        </w:tc>
        <w:tc>
          <w:tcPr>
            <w:tcW w:w="905" w:type="dxa"/>
            <w:vMerge/>
            <w:tcBorders>
              <w:top w:val="nil"/>
              <w:left w:val="single" w:sz="4" w:space="0" w:color="auto"/>
              <w:bottom w:val="single" w:sz="4" w:space="0" w:color="000000"/>
              <w:right w:val="single" w:sz="4" w:space="0" w:color="auto"/>
            </w:tcBorders>
            <w:vAlign w:val="center"/>
          </w:tcPr>
          <w:p w:rsidR="009B70C4" w:rsidRPr="004C4DDC" w:rsidRDefault="009B70C4" w:rsidP="009B70C4">
            <w:pPr>
              <w:rPr>
                <w:sz w:val="24"/>
                <w:szCs w:val="24"/>
              </w:rPr>
            </w:pPr>
          </w:p>
        </w:tc>
        <w:tc>
          <w:tcPr>
            <w:tcW w:w="1079"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2,0</w:t>
            </w:r>
            <w:r w:rsidR="00F055EA" w:rsidRPr="004C4DDC">
              <w:rPr>
                <w:sz w:val="24"/>
                <w:szCs w:val="24"/>
              </w:rPr>
              <w:t>0</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2,00</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2,00</w:t>
            </w:r>
          </w:p>
        </w:tc>
      </w:tr>
      <w:tr w:rsidR="009B70C4" w:rsidRPr="00F055EA" w:rsidTr="004F1D1C">
        <w:trPr>
          <w:trHeight w:val="455"/>
        </w:trPr>
        <w:tc>
          <w:tcPr>
            <w:tcW w:w="5688" w:type="dxa"/>
            <w:tcBorders>
              <w:top w:val="nil"/>
              <w:left w:val="single" w:sz="4" w:space="0" w:color="auto"/>
              <w:bottom w:val="single" w:sz="4" w:space="0" w:color="auto"/>
              <w:right w:val="single" w:sz="4" w:space="0" w:color="auto"/>
            </w:tcBorders>
            <w:shd w:val="clear" w:color="auto" w:fill="auto"/>
            <w:vAlign w:val="center"/>
          </w:tcPr>
          <w:p w:rsidR="009B70C4" w:rsidRPr="004C4DDC" w:rsidRDefault="009B70C4" w:rsidP="009B70C4">
            <w:pPr>
              <w:rPr>
                <w:sz w:val="24"/>
                <w:szCs w:val="24"/>
              </w:rPr>
            </w:pPr>
            <w:r w:rsidRPr="004C4DDC">
              <w:rPr>
                <w:sz w:val="24"/>
                <w:szCs w:val="24"/>
              </w:rPr>
              <w:t>Снижение потерь энергоресурсов в инженерных сетях</w:t>
            </w:r>
          </w:p>
        </w:tc>
        <w:tc>
          <w:tcPr>
            <w:tcW w:w="905"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w:t>
            </w:r>
          </w:p>
        </w:tc>
        <w:tc>
          <w:tcPr>
            <w:tcW w:w="1079"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1,</w:t>
            </w:r>
            <w:r w:rsidR="00F055EA" w:rsidRPr="004C4DDC">
              <w:rPr>
                <w:sz w:val="24"/>
                <w:szCs w:val="24"/>
              </w:rPr>
              <w:t>75</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1,75</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1,75</w:t>
            </w:r>
          </w:p>
        </w:tc>
      </w:tr>
      <w:tr w:rsidR="009B70C4" w:rsidRPr="00F055EA" w:rsidTr="00D707D0">
        <w:trPr>
          <w:trHeight w:val="735"/>
        </w:trPr>
        <w:tc>
          <w:tcPr>
            <w:tcW w:w="5688" w:type="dxa"/>
            <w:tcBorders>
              <w:top w:val="nil"/>
              <w:left w:val="single" w:sz="4" w:space="0" w:color="auto"/>
              <w:bottom w:val="single" w:sz="4" w:space="0" w:color="auto"/>
              <w:right w:val="single" w:sz="4" w:space="0" w:color="auto"/>
            </w:tcBorders>
            <w:shd w:val="clear" w:color="auto" w:fill="auto"/>
            <w:vAlign w:val="center"/>
          </w:tcPr>
          <w:p w:rsidR="009B70C4" w:rsidRPr="004C4DDC" w:rsidRDefault="009B70C4" w:rsidP="009B70C4">
            <w:pPr>
              <w:rPr>
                <w:sz w:val="24"/>
                <w:szCs w:val="24"/>
              </w:rPr>
            </w:pPr>
            <w:r w:rsidRPr="004C4DDC">
              <w:rPr>
                <w:sz w:val="24"/>
                <w:szCs w:val="24"/>
              </w:rPr>
              <w:t>Увеличение доли населения, обеспеченного питьевой водой, отвечающей требованиям безопасности</w:t>
            </w:r>
          </w:p>
        </w:tc>
        <w:tc>
          <w:tcPr>
            <w:tcW w:w="905"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w:t>
            </w:r>
          </w:p>
        </w:tc>
        <w:tc>
          <w:tcPr>
            <w:tcW w:w="1079"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до 85,2</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до 85,2</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до 85,2</w:t>
            </w:r>
          </w:p>
        </w:tc>
      </w:tr>
      <w:tr w:rsidR="009B70C4" w:rsidRPr="00F055EA" w:rsidTr="00D707D0">
        <w:trPr>
          <w:trHeight w:val="325"/>
        </w:trPr>
        <w:tc>
          <w:tcPr>
            <w:tcW w:w="5688" w:type="dxa"/>
            <w:tcBorders>
              <w:top w:val="nil"/>
              <w:left w:val="single" w:sz="4" w:space="0" w:color="auto"/>
              <w:bottom w:val="single" w:sz="4" w:space="0" w:color="auto"/>
              <w:right w:val="single" w:sz="4" w:space="0" w:color="auto"/>
            </w:tcBorders>
            <w:shd w:val="clear" w:color="auto" w:fill="auto"/>
            <w:vAlign w:val="center"/>
          </w:tcPr>
          <w:p w:rsidR="009B70C4" w:rsidRPr="004C4DDC" w:rsidRDefault="009B70C4" w:rsidP="009B70C4">
            <w:pPr>
              <w:rPr>
                <w:sz w:val="24"/>
                <w:szCs w:val="24"/>
              </w:rPr>
            </w:pPr>
            <w:r w:rsidRPr="004C4DDC">
              <w:rPr>
                <w:sz w:val="24"/>
                <w:szCs w:val="24"/>
              </w:rPr>
              <w:t xml:space="preserve">Увеличение </w:t>
            </w:r>
            <w:proofErr w:type="gramStart"/>
            <w:r w:rsidRPr="004C4DDC">
              <w:rPr>
                <w:sz w:val="24"/>
                <w:szCs w:val="24"/>
              </w:rPr>
              <w:t>оснащенности  ПУ</w:t>
            </w:r>
            <w:proofErr w:type="gramEnd"/>
            <w:r w:rsidRPr="004C4DDC">
              <w:rPr>
                <w:sz w:val="24"/>
                <w:szCs w:val="24"/>
              </w:rPr>
              <w:t xml:space="preserve"> жилых помещений, находящихся в муниципальной собственности</w:t>
            </w:r>
          </w:p>
        </w:tc>
        <w:tc>
          <w:tcPr>
            <w:tcW w:w="905"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w:t>
            </w:r>
          </w:p>
        </w:tc>
        <w:tc>
          <w:tcPr>
            <w:tcW w:w="1079"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до 72,0</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до 72,0</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до 72,0</w:t>
            </w:r>
          </w:p>
        </w:tc>
      </w:tr>
      <w:tr w:rsidR="009B70C4" w:rsidRPr="006F3D56" w:rsidTr="00D707D0">
        <w:trPr>
          <w:trHeight w:val="600"/>
        </w:trPr>
        <w:tc>
          <w:tcPr>
            <w:tcW w:w="5688" w:type="dxa"/>
            <w:tcBorders>
              <w:top w:val="nil"/>
              <w:left w:val="single" w:sz="4" w:space="0" w:color="auto"/>
              <w:bottom w:val="single" w:sz="4" w:space="0" w:color="auto"/>
              <w:right w:val="single" w:sz="4" w:space="0" w:color="auto"/>
            </w:tcBorders>
            <w:shd w:val="clear" w:color="auto" w:fill="auto"/>
            <w:vAlign w:val="center"/>
          </w:tcPr>
          <w:p w:rsidR="009B70C4" w:rsidRPr="004C4DDC" w:rsidRDefault="009B70C4" w:rsidP="009B70C4">
            <w:pPr>
              <w:rPr>
                <w:sz w:val="24"/>
                <w:szCs w:val="24"/>
              </w:rPr>
            </w:pPr>
            <w:r w:rsidRPr="004C4DDC">
              <w:rPr>
                <w:sz w:val="24"/>
                <w:szCs w:val="24"/>
              </w:rPr>
              <w:t>Уменьшение доли инженерных сетей, нуждающейся в замене</w:t>
            </w:r>
          </w:p>
        </w:tc>
        <w:tc>
          <w:tcPr>
            <w:tcW w:w="905"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w:t>
            </w:r>
          </w:p>
        </w:tc>
        <w:tc>
          <w:tcPr>
            <w:tcW w:w="1079"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до 71,</w:t>
            </w:r>
            <w:r w:rsidR="00F055EA" w:rsidRPr="004C4DDC">
              <w:rPr>
                <w:sz w:val="24"/>
                <w:szCs w:val="24"/>
              </w:rPr>
              <w:t>2</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до 71,</w:t>
            </w:r>
            <w:r w:rsidR="00F055EA" w:rsidRPr="004C4DDC">
              <w:rPr>
                <w:sz w:val="24"/>
                <w:szCs w:val="24"/>
              </w:rPr>
              <w:t>1</w:t>
            </w:r>
          </w:p>
        </w:tc>
        <w:tc>
          <w:tcPr>
            <w:tcW w:w="992" w:type="dxa"/>
            <w:tcBorders>
              <w:top w:val="nil"/>
              <w:left w:val="nil"/>
              <w:bottom w:val="single" w:sz="4" w:space="0" w:color="auto"/>
              <w:right w:val="single" w:sz="4" w:space="0" w:color="auto"/>
            </w:tcBorders>
            <w:shd w:val="clear" w:color="auto" w:fill="auto"/>
            <w:vAlign w:val="center"/>
          </w:tcPr>
          <w:p w:rsidR="009B70C4" w:rsidRPr="004C4DDC" w:rsidRDefault="009B70C4" w:rsidP="009B70C4">
            <w:pPr>
              <w:jc w:val="center"/>
              <w:rPr>
                <w:sz w:val="24"/>
                <w:szCs w:val="24"/>
              </w:rPr>
            </w:pPr>
            <w:r w:rsidRPr="004C4DDC">
              <w:rPr>
                <w:sz w:val="24"/>
                <w:szCs w:val="24"/>
              </w:rPr>
              <w:t>до 71,</w:t>
            </w:r>
            <w:r w:rsidR="00F055EA" w:rsidRPr="004C4DDC">
              <w:rPr>
                <w:sz w:val="24"/>
                <w:szCs w:val="24"/>
              </w:rPr>
              <w:t>1</w:t>
            </w:r>
          </w:p>
        </w:tc>
      </w:tr>
    </w:tbl>
    <w:p w:rsidR="00411794" w:rsidRPr="002E5369" w:rsidRDefault="00411794" w:rsidP="00411794">
      <w:pPr>
        <w:spacing w:before="120"/>
        <w:ind w:firstLine="720"/>
        <w:jc w:val="both"/>
        <w:rPr>
          <w:i/>
          <w:sz w:val="28"/>
          <w:szCs w:val="28"/>
        </w:rPr>
      </w:pPr>
      <w:r w:rsidRPr="002E5369">
        <w:rPr>
          <w:i/>
          <w:sz w:val="28"/>
          <w:szCs w:val="28"/>
        </w:rPr>
        <w:t xml:space="preserve">Подпрограмма 2 «Благоустройство городских территорий и создание условий проживания населения города Лесосибирска» </w:t>
      </w:r>
    </w:p>
    <w:p w:rsidR="00411794" w:rsidRPr="002E5369" w:rsidRDefault="00411794" w:rsidP="00411794">
      <w:pPr>
        <w:spacing w:before="120"/>
        <w:ind w:firstLine="720"/>
        <w:jc w:val="both"/>
        <w:rPr>
          <w:sz w:val="28"/>
          <w:szCs w:val="28"/>
        </w:rPr>
      </w:pPr>
      <w:r w:rsidRPr="002E5369">
        <w:rPr>
          <w:sz w:val="28"/>
          <w:szCs w:val="28"/>
        </w:rPr>
        <w:t>На реализацию подпрограммы предусмотрены расходы:</w:t>
      </w:r>
    </w:p>
    <w:p w:rsidR="00411794" w:rsidRPr="002E5369" w:rsidRDefault="00411794" w:rsidP="00411794">
      <w:pPr>
        <w:spacing w:before="120"/>
        <w:ind w:firstLine="720"/>
        <w:jc w:val="right"/>
        <w:rPr>
          <w:sz w:val="28"/>
          <w:szCs w:val="28"/>
        </w:rPr>
      </w:pPr>
      <w:r w:rsidRPr="002E5369">
        <w:rPr>
          <w:sz w:val="28"/>
          <w:szCs w:val="28"/>
        </w:rPr>
        <w:t xml:space="preserve">Таблица </w:t>
      </w:r>
      <w:r w:rsidR="007E4C21" w:rsidRPr="002E5369">
        <w:rPr>
          <w:sz w:val="28"/>
          <w:szCs w:val="28"/>
        </w:rPr>
        <w:t>18</w:t>
      </w: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5"/>
        <w:gridCol w:w="3163"/>
        <w:gridCol w:w="1540"/>
        <w:gridCol w:w="1426"/>
        <w:gridCol w:w="1402"/>
        <w:gridCol w:w="1403"/>
      </w:tblGrid>
      <w:tr w:rsidR="00411794" w:rsidRPr="002E5369" w:rsidTr="00422AB0">
        <w:trPr>
          <w:trHeight w:val="598"/>
        </w:trPr>
        <w:tc>
          <w:tcPr>
            <w:tcW w:w="665" w:type="dxa"/>
            <w:vMerge w:val="restart"/>
            <w:vAlign w:val="center"/>
          </w:tcPr>
          <w:p w:rsidR="00411794" w:rsidRPr="002E5369" w:rsidRDefault="00411794" w:rsidP="00422AB0">
            <w:pPr>
              <w:jc w:val="center"/>
              <w:rPr>
                <w:sz w:val="24"/>
                <w:szCs w:val="24"/>
              </w:rPr>
            </w:pPr>
            <w:r w:rsidRPr="002E5369">
              <w:rPr>
                <w:sz w:val="24"/>
                <w:szCs w:val="24"/>
              </w:rPr>
              <w:t>№ п/п</w:t>
            </w:r>
          </w:p>
        </w:tc>
        <w:tc>
          <w:tcPr>
            <w:tcW w:w="3163" w:type="dxa"/>
            <w:vMerge w:val="restart"/>
            <w:vAlign w:val="center"/>
          </w:tcPr>
          <w:p w:rsidR="00411794" w:rsidRPr="002E5369" w:rsidRDefault="00411794" w:rsidP="00422AB0">
            <w:pPr>
              <w:jc w:val="center"/>
              <w:rPr>
                <w:sz w:val="24"/>
                <w:szCs w:val="24"/>
              </w:rPr>
            </w:pPr>
            <w:r w:rsidRPr="002E5369">
              <w:rPr>
                <w:sz w:val="24"/>
                <w:szCs w:val="24"/>
              </w:rPr>
              <w:t>Наименование ГРБС</w:t>
            </w:r>
          </w:p>
        </w:tc>
        <w:tc>
          <w:tcPr>
            <w:tcW w:w="1540" w:type="dxa"/>
            <w:vMerge w:val="restart"/>
            <w:vAlign w:val="center"/>
          </w:tcPr>
          <w:p w:rsidR="00411794" w:rsidRPr="002E5369" w:rsidRDefault="00411794" w:rsidP="00422AB0">
            <w:pPr>
              <w:jc w:val="center"/>
              <w:rPr>
                <w:sz w:val="24"/>
                <w:szCs w:val="24"/>
              </w:rPr>
            </w:pPr>
            <w:r w:rsidRPr="002E5369">
              <w:rPr>
                <w:sz w:val="24"/>
                <w:szCs w:val="24"/>
              </w:rPr>
              <w:t>Раздел, подраздел</w:t>
            </w:r>
          </w:p>
        </w:tc>
        <w:tc>
          <w:tcPr>
            <w:tcW w:w="4231" w:type="dxa"/>
            <w:gridSpan w:val="3"/>
            <w:vAlign w:val="center"/>
          </w:tcPr>
          <w:p w:rsidR="00411794" w:rsidRPr="002E5369" w:rsidRDefault="00411794" w:rsidP="00422AB0">
            <w:pPr>
              <w:jc w:val="center"/>
              <w:rPr>
                <w:sz w:val="24"/>
                <w:szCs w:val="24"/>
              </w:rPr>
            </w:pPr>
            <w:r w:rsidRPr="002E5369">
              <w:rPr>
                <w:sz w:val="24"/>
                <w:szCs w:val="24"/>
              </w:rPr>
              <w:t>Расходы (тыс. рублей), годы</w:t>
            </w:r>
          </w:p>
        </w:tc>
      </w:tr>
      <w:tr w:rsidR="00E518B5" w:rsidRPr="002E5369" w:rsidTr="004F1D1C">
        <w:trPr>
          <w:trHeight w:val="380"/>
        </w:trPr>
        <w:tc>
          <w:tcPr>
            <w:tcW w:w="665" w:type="dxa"/>
            <w:vMerge/>
            <w:vAlign w:val="center"/>
          </w:tcPr>
          <w:p w:rsidR="00E518B5" w:rsidRPr="002E5369" w:rsidRDefault="00E518B5" w:rsidP="00422AB0">
            <w:pPr>
              <w:jc w:val="center"/>
              <w:rPr>
                <w:sz w:val="24"/>
                <w:szCs w:val="24"/>
              </w:rPr>
            </w:pPr>
          </w:p>
        </w:tc>
        <w:tc>
          <w:tcPr>
            <w:tcW w:w="3163" w:type="dxa"/>
            <w:vMerge/>
            <w:vAlign w:val="center"/>
          </w:tcPr>
          <w:p w:rsidR="00E518B5" w:rsidRPr="002E5369" w:rsidRDefault="00E518B5" w:rsidP="00422AB0">
            <w:pPr>
              <w:jc w:val="center"/>
              <w:rPr>
                <w:sz w:val="24"/>
                <w:szCs w:val="24"/>
              </w:rPr>
            </w:pPr>
          </w:p>
        </w:tc>
        <w:tc>
          <w:tcPr>
            <w:tcW w:w="1540" w:type="dxa"/>
            <w:vMerge/>
            <w:vAlign w:val="center"/>
          </w:tcPr>
          <w:p w:rsidR="00E518B5" w:rsidRPr="002E5369" w:rsidRDefault="00E518B5" w:rsidP="00422AB0">
            <w:pPr>
              <w:jc w:val="center"/>
              <w:rPr>
                <w:sz w:val="24"/>
                <w:szCs w:val="24"/>
              </w:rPr>
            </w:pPr>
          </w:p>
        </w:tc>
        <w:tc>
          <w:tcPr>
            <w:tcW w:w="1426" w:type="dxa"/>
            <w:vAlign w:val="center"/>
          </w:tcPr>
          <w:p w:rsidR="00E518B5" w:rsidRPr="002E5369" w:rsidRDefault="00E518B5" w:rsidP="009B70C4">
            <w:pPr>
              <w:jc w:val="center"/>
              <w:rPr>
                <w:bCs/>
                <w:sz w:val="24"/>
                <w:szCs w:val="24"/>
              </w:rPr>
            </w:pPr>
            <w:r w:rsidRPr="002E5369">
              <w:rPr>
                <w:bCs/>
                <w:sz w:val="24"/>
                <w:szCs w:val="24"/>
              </w:rPr>
              <w:t>202</w:t>
            </w:r>
            <w:r w:rsidR="002E5369" w:rsidRPr="002E5369">
              <w:rPr>
                <w:bCs/>
                <w:sz w:val="24"/>
                <w:szCs w:val="24"/>
              </w:rPr>
              <w:t>5</w:t>
            </w:r>
          </w:p>
        </w:tc>
        <w:tc>
          <w:tcPr>
            <w:tcW w:w="1402" w:type="dxa"/>
            <w:vAlign w:val="center"/>
          </w:tcPr>
          <w:p w:rsidR="00E518B5" w:rsidRPr="002E5369" w:rsidRDefault="00E518B5" w:rsidP="009B70C4">
            <w:pPr>
              <w:jc w:val="center"/>
              <w:rPr>
                <w:bCs/>
                <w:sz w:val="24"/>
                <w:szCs w:val="24"/>
              </w:rPr>
            </w:pPr>
            <w:r w:rsidRPr="002E5369">
              <w:rPr>
                <w:bCs/>
                <w:sz w:val="24"/>
                <w:szCs w:val="24"/>
              </w:rPr>
              <w:t>202</w:t>
            </w:r>
            <w:r w:rsidR="002E5369" w:rsidRPr="002E5369">
              <w:rPr>
                <w:bCs/>
                <w:sz w:val="24"/>
                <w:szCs w:val="24"/>
              </w:rPr>
              <w:t>6</w:t>
            </w:r>
          </w:p>
        </w:tc>
        <w:tc>
          <w:tcPr>
            <w:tcW w:w="1403" w:type="dxa"/>
            <w:vAlign w:val="center"/>
          </w:tcPr>
          <w:p w:rsidR="00E518B5" w:rsidRPr="002E5369" w:rsidRDefault="00E518B5" w:rsidP="009B70C4">
            <w:pPr>
              <w:jc w:val="center"/>
              <w:rPr>
                <w:bCs/>
                <w:sz w:val="24"/>
                <w:szCs w:val="24"/>
              </w:rPr>
            </w:pPr>
            <w:r w:rsidRPr="002E5369">
              <w:rPr>
                <w:bCs/>
                <w:sz w:val="24"/>
                <w:szCs w:val="24"/>
              </w:rPr>
              <w:t>202</w:t>
            </w:r>
            <w:r w:rsidR="002E5369" w:rsidRPr="002E5369">
              <w:rPr>
                <w:bCs/>
                <w:sz w:val="24"/>
                <w:szCs w:val="24"/>
              </w:rPr>
              <w:t>7</w:t>
            </w:r>
          </w:p>
        </w:tc>
      </w:tr>
      <w:tr w:rsidR="005F4E6A" w:rsidRPr="002E5369" w:rsidTr="005F4E6A">
        <w:trPr>
          <w:trHeight w:val="568"/>
        </w:trPr>
        <w:tc>
          <w:tcPr>
            <w:tcW w:w="665" w:type="dxa"/>
            <w:vMerge w:val="restart"/>
            <w:vAlign w:val="center"/>
          </w:tcPr>
          <w:p w:rsidR="005F4E6A" w:rsidRPr="002E5369" w:rsidRDefault="005F4E6A" w:rsidP="00422AB0">
            <w:pPr>
              <w:jc w:val="center"/>
              <w:rPr>
                <w:sz w:val="24"/>
                <w:szCs w:val="24"/>
              </w:rPr>
            </w:pPr>
            <w:r w:rsidRPr="002E5369">
              <w:rPr>
                <w:sz w:val="24"/>
                <w:szCs w:val="24"/>
              </w:rPr>
              <w:t>1</w:t>
            </w:r>
          </w:p>
        </w:tc>
        <w:tc>
          <w:tcPr>
            <w:tcW w:w="3163" w:type="dxa"/>
            <w:vMerge w:val="restart"/>
            <w:vAlign w:val="center"/>
          </w:tcPr>
          <w:p w:rsidR="005F4E6A" w:rsidRPr="002E5369" w:rsidRDefault="005F4E6A" w:rsidP="00422AB0">
            <w:pPr>
              <w:jc w:val="center"/>
              <w:rPr>
                <w:sz w:val="24"/>
                <w:szCs w:val="24"/>
              </w:rPr>
            </w:pPr>
            <w:r w:rsidRPr="002E5369">
              <w:rPr>
                <w:sz w:val="24"/>
                <w:szCs w:val="24"/>
              </w:rPr>
              <w:t>Муниципальное казенное учреждение «Управление городского хозяйства»</w:t>
            </w:r>
          </w:p>
        </w:tc>
        <w:tc>
          <w:tcPr>
            <w:tcW w:w="1540" w:type="dxa"/>
            <w:vAlign w:val="center"/>
          </w:tcPr>
          <w:p w:rsidR="005F4E6A" w:rsidRPr="002E5369" w:rsidRDefault="005F4E6A" w:rsidP="00422AB0">
            <w:pPr>
              <w:jc w:val="center"/>
              <w:rPr>
                <w:sz w:val="24"/>
                <w:szCs w:val="24"/>
              </w:rPr>
            </w:pPr>
            <w:r w:rsidRPr="002E5369">
              <w:rPr>
                <w:sz w:val="24"/>
                <w:szCs w:val="24"/>
              </w:rPr>
              <w:t>05 02</w:t>
            </w:r>
          </w:p>
        </w:tc>
        <w:tc>
          <w:tcPr>
            <w:tcW w:w="1426" w:type="dxa"/>
            <w:vAlign w:val="center"/>
          </w:tcPr>
          <w:p w:rsidR="005F4E6A" w:rsidRPr="002E5369" w:rsidRDefault="005F4E6A" w:rsidP="00574CF1">
            <w:pPr>
              <w:jc w:val="center"/>
              <w:rPr>
                <w:sz w:val="24"/>
                <w:szCs w:val="24"/>
              </w:rPr>
            </w:pPr>
            <w:r w:rsidRPr="002E5369">
              <w:rPr>
                <w:sz w:val="24"/>
                <w:szCs w:val="24"/>
              </w:rPr>
              <w:t>4</w:t>
            </w:r>
            <w:r w:rsidR="00574CF1" w:rsidRPr="002E5369">
              <w:rPr>
                <w:sz w:val="24"/>
                <w:szCs w:val="24"/>
              </w:rPr>
              <w:t> </w:t>
            </w:r>
            <w:r w:rsidRPr="002E5369">
              <w:rPr>
                <w:sz w:val="24"/>
                <w:szCs w:val="24"/>
              </w:rPr>
              <w:t>4</w:t>
            </w:r>
            <w:r w:rsidR="00574CF1" w:rsidRPr="002E5369">
              <w:rPr>
                <w:sz w:val="24"/>
                <w:szCs w:val="24"/>
              </w:rPr>
              <w:t>42,0</w:t>
            </w:r>
          </w:p>
        </w:tc>
        <w:tc>
          <w:tcPr>
            <w:tcW w:w="1402" w:type="dxa"/>
            <w:vAlign w:val="center"/>
          </w:tcPr>
          <w:p w:rsidR="005F4E6A" w:rsidRPr="002E5369" w:rsidRDefault="005F4E6A" w:rsidP="00574CF1">
            <w:pPr>
              <w:jc w:val="center"/>
              <w:rPr>
                <w:sz w:val="24"/>
                <w:szCs w:val="24"/>
              </w:rPr>
            </w:pPr>
            <w:r w:rsidRPr="002E5369">
              <w:rPr>
                <w:sz w:val="24"/>
                <w:szCs w:val="24"/>
              </w:rPr>
              <w:t>4</w:t>
            </w:r>
            <w:r w:rsidR="00574CF1" w:rsidRPr="002E5369">
              <w:rPr>
                <w:sz w:val="24"/>
                <w:szCs w:val="24"/>
              </w:rPr>
              <w:t> </w:t>
            </w:r>
            <w:r w:rsidRPr="002E5369">
              <w:rPr>
                <w:sz w:val="24"/>
                <w:szCs w:val="24"/>
              </w:rPr>
              <w:t>4</w:t>
            </w:r>
            <w:r w:rsidR="00574CF1" w:rsidRPr="002E5369">
              <w:rPr>
                <w:sz w:val="24"/>
                <w:szCs w:val="24"/>
              </w:rPr>
              <w:t>42,0</w:t>
            </w:r>
          </w:p>
        </w:tc>
        <w:tc>
          <w:tcPr>
            <w:tcW w:w="1403" w:type="dxa"/>
            <w:vAlign w:val="center"/>
          </w:tcPr>
          <w:p w:rsidR="005F4E6A" w:rsidRPr="002E5369" w:rsidRDefault="005F4E6A" w:rsidP="00574CF1">
            <w:pPr>
              <w:jc w:val="center"/>
              <w:rPr>
                <w:sz w:val="24"/>
                <w:szCs w:val="24"/>
              </w:rPr>
            </w:pPr>
            <w:r w:rsidRPr="002E5369">
              <w:rPr>
                <w:sz w:val="24"/>
                <w:szCs w:val="24"/>
              </w:rPr>
              <w:t>4</w:t>
            </w:r>
            <w:r w:rsidR="00574CF1" w:rsidRPr="002E5369">
              <w:rPr>
                <w:sz w:val="24"/>
                <w:szCs w:val="24"/>
              </w:rPr>
              <w:t> </w:t>
            </w:r>
            <w:r w:rsidRPr="002E5369">
              <w:rPr>
                <w:sz w:val="24"/>
                <w:szCs w:val="24"/>
              </w:rPr>
              <w:t>4</w:t>
            </w:r>
            <w:r w:rsidR="00574CF1" w:rsidRPr="002E5369">
              <w:rPr>
                <w:sz w:val="24"/>
                <w:szCs w:val="24"/>
              </w:rPr>
              <w:t>42,0</w:t>
            </w:r>
          </w:p>
        </w:tc>
      </w:tr>
      <w:tr w:rsidR="00E562A9" w:rsidRPr="002E5369" w:rsidTr="00E562A9">
        <w:trPr>
          <w:trHeight w:val="549"/>
        </w:trPr>
        <w:tc>
          <w:tcPr>
            <w:tcW w:w="665" w:type="dxa"/>
            <w:vMerge/>
            <w:vAlign w:val="center"/>
          </w:tcPr>
          <w:p w:rsidR="00E562A9" w:rsidRPr="002E5369" w:rsidRDefault="00E562A9" w:rsidP="00E562A9">
            <w:pPr>
              <w:jc w:val="center"/>
              <w:rPr>
                <w:sz w:val="24"/>
                <w:szCs w:val="24"/>
              </w:rPr>
            </w:pPr>
          </w:p>
        </w:tc>
        <w:tc>
          <w:tcPr>
            <w:tcW w:w="3163" w:type="dxa"/>
            <w:vMerge/>
            <w:vAlign w:val="center"/>
          </w:tcPr>
          <w:p w:rsidR="00E562A9" w:rsidRPr="002E5369" w:rsidRDefault="00E562A9" w:rsidP="00E562A9">
            <w:pPr>
              <w:jc w:val="center"/>
              <w:rPr>
                <w:sz w:val="24"/>
                <w:szCs w:val="24"/>
              </w:rPr>
            </w:pPr>
          </w:p>
        </w:tc>
        <w:tc>
          <w:tcPr>
            <w:tcW w:w="1540" w:type="dxa"/>
            <w:vAlign w:val="center"/>
          </w:tcPr>
          <w:p w:rsidR="00E562A9" w:rsidRPr="002E5369" w:rsidRDefault="00E562A9" w:rsidP="00E562A9">
            <w:pPr>
              <w:jc w:val="center"/>
              <w:rPr>
                <w:sz w:val="24"/>
                <w:szCs w:val="24"/>
              </w:rPr>
            </w:pPr>
            <w:r w:rsidRPr="002E5369">
              <w:rPr>
                <w:sz w:val="24"/>
                <w:szCs w:val="24"/>
              </w:rPr>
              <w:t>05 03</w:t>
            </w:r>
          </w:p>
        </w:tc>
        <w:tc>
          <w:tcPr>
            <w:tcW w:w="1426" w:type="dxa"/>
            <w:vAlign w:val="center"/>
          </w:tcPr>
          <w:p w:rsidR="00E562A9" w:rsidRPr="002E5369" w:rsidRDefault="002E5369" w:rsidP="00505205">
            <w:pPr>
              <w:jc w:val="center"/>
              <w:rPr>
                <w:sz w:val="24"/>
                <w:szCs w:val="24"/>
              </w:rPr>
            </w:pPr>
            <w:r w:rsidRPr="002E5369">
              <w:rPr>
                <w:sz w:val="24"/>
                <w:szCs w:val="24"/>
              </w:rPr>
              <w:t>59 426,5</w:t>
            </w:r>
          </w:p>
        </w:tc>
        <w:tc>
          <w:tcPr>
            <w:tcW w:w="1402" w:type="dxa"/>
            <w:vAlign w:val="center"/>
          </w:tcPr>
          <w:p w:rsidR="00E562A9" w:rsidRPr="002E5369" w:rsidRDefault="002E5369" w:rsidP="00505205">
            <w:pPr>
              <w:jc w:val="center"/>
              <w:rPr>
                <w:sz w:val="24"/>
                <w:szCs w:val="24"/>
              </w:rPr>
            </w:pPr>
            <w:r w:rsidRPr="002E5369">
              <w:rPr>
                <w:sz w:val="24"/>
                <w:szCs w:val="24"/>
              </w:rPr>
              <w:t>38 260,0</w:t>
            </w:r>
          </w:p>
        </w:tc>
        <w:tc>
          <w:tcPr>
            <w:tcW w:w="1403" w:type="dxa"/>
            <w:vAlign w:val="center"/>
          </w:tcPr>
          <w:p w:rsidR="00E562A9" w:rsidRPr="002E5369" w:rsidRDefault="002E5369" w:rsidP="00505205">
            <w:pPr>
              <w:jc w:val="center"/>
              <w:rPr>
                <w:sz w:val="24"/>
                <w:szCs w:val="24"/>
              </w:rPr>
            </w:pPr>
            <w:r w:rsidRPr="002E5369">
              <w:rPr>
                <w:sz w:val="24"/>
                <w:szCs w:val="24"/>
              </w:rPr>
              <w:t>38 260,0</w:t>
            </w:r>
          </w:p>
        </w:tc>
      </w:tr>
      <w:tr w:rsidR="00574CF1" w:rsidRPr="002E5369" w:rsidTr="00E562A9">
        <w:trPr>
          <w:trHeight w:val="445"/>
        </w:trPr>
        <w:tc>
          <w:tcPr>
            <w:tcW w:w="665" w:type="dxa"/>
            <w:vMerge/>
            <w:vAlign w:val="center"/>
          </w:tcPr>
          <w:p w:rsidR="00574CF1" w:rsidRPr="002E5369" w:rsidRDefault="00574CF1" w:rsidP="00574CF1">
            <w:pPr>
              <w:jc w:val="center"/>
              <w:rPr>
                <w:sz w:val="24"/>
                <w:szCs w:val="24"/>
              </w:rPr>
            </w:pPr>
          </w:p>
        </w:tc>
        <w:tc>
          <w:tcPr>
            <w:tcW w:w="3163" w:type="dxa"/>
            <w:vMerge/>
            <w:vAlign w:val="center"/>
          </w:tcPr>
          <w:p w:rsidR="00574CF1" w:rsidRPr="002E5369" w:rsidRDefault="00574CF1" w:rsidP="00574CF1">
            <w:pPr>
              <w:jc w:val="center"/>
              <w:rPr>
                <w:sz w:val="24"/>
                <w:szCs w:val="24"/>
              </w:rPr>
            </w:pPr>
          </w:p>
        </w:tc>
        <w:tc>
          <w:tcPr>
            <w:tcW w:w="1540" w:type="dxa"/>
            <w:vAlign w:val="center"/>
          </w:tcPr>
          <w:p w:rsidR="00574CF1" w:rsidRPr="002E5369" w:rsidRDefault="00574CF1" w:rsidP="00574CF1">
            <w:pPr>
              <w:jc w:val="center"/>
              <w:rPr>
                <w:sz w:val="24"/>
                <w:szCs w:val="24"/>
              </w:rPr>
            </w:pPr>
            <w:r w:rsidRPr="002E5369">
              <w:rPr>
                <w:sz w:val="24"/>
                <w:szCs w:val="24"/>
              </w:rPr>
              <w:t>06 05</w:t>
            </w:r>
          </w:p>
        </w:tc>
        <w:tc>
          <w:tcPr>
            <w:tcW w:w="1426" w:type="dxa"/>
            <w:vAlign w:val="center"/>
          </w:tcPr>
          <w:p w:rsidR="00574CF1" w:rsidRPr="002E5369" w:rsidRDefault="002E5369" w:rsidP="00E562A9">
            <w:pPr>
              <w:jc w:val="center"/>
              <w:rPr>
                <w:sz w:val="24"/>
                <w:szCs w:val="24"/>
              </w:rPr>
            </w:pPr>
            <w:r w:rsidRPr="002E5369">
              <w:rPr>
                <w:sz w:val="24"/>
                <w:szCs w:val="24"/>
              </w:rPr>
              <w:t>14 152,4</w:t>
            </w:r>
          </w:p>
        </w:tc>
        <w:tc>
          <w:tcPr>
            <w:tcW w:w="1402" w:type="dxa"/>
            <w:vAlign w:val="center"/>
          </w:tcPr>
          <w:p w:rsidR="00574CF1" w:rsidRPr="002E5369" w:rsidRDefault="002E5369" w:rsidP="00E562A9">
            <w:pPr>
              <w:jc w:val="center"/>
              <w:rPr>
                <w:sz w:val="24"/>
                <w:szCs w:val="24"/>
              </w:rPr>
            </w:pPr>
            <w:r w:rsidRPr="002E5369">
              <w:rPr>
                <w:sz w:val="24"/>
                <w:szCs w:val="24"/>
              </w:rPr>
              <w:t>13 810,8</w:t>
            </w:r>
          </w:p>
        </w:tc>
        <w:tc>
          <w:tcPr>
            <w:tcW w:w="1403" w:type="dxa"/>
            <w:vAlign w:val="center"/>
          </w:tcPr>
          <w:p w:rsidR="00574CF1" w:rsidRPr="002E5369" w:rsidRDefault="002E5369" w:rsidP="00E562A9">
            <w:pPr>
              <w:jc w:val="center"/>
              <w:rPr>
                <w:sz w:val="24"/>
                <w:szCs w:val="24"/>
              </w:rPr>
            </w:pPr>
            <w:r w:rsidRPr="002E5369">
              <w:rPr>
                <w:sz w:val="24"/>
                <w:szCs w:val="24"/>
              </w:rPr>
              <w:t>13 810,8</w:t>
            </w:r>
          </w:p>
        </w:tc>
      </w:tr>
      <w:tr w:rsidR="00574CF1" w:rsidRPr="002E5369" w:rsidTr="005F4E6A">
        <w:trPr>
          <w:trHeight w:val="445"/>
        </w:trPr>
        <w:tc>
          <w:tcPr>
            <w:tcW w:w="665" w:type="dxa"/>
            <w:vAlign w:val="center"/>
          </w:tcPr>
          <w:p w:rsidR="00574CF1" w:rsidRPr="002E5369" w:rsidRDefault="00574CF1" w:rsidP="00574CF1">
            <w:pPr>
              <w:jc w:val="center"/>
              <w:rPr>
                <w:sz w:val="24"/>
                <w:szCs w:val="24"/>
              </w:rPr>
            </w:pPr>
            <w:r w:rsidRPr="002E5369">
              <w:rPr>
                <w:sz w:val="24"/>
                <w:szCs w:val="24"/>
              </w:rPr>
              <w:t>2</w:t>
            </w:r>
          </w:p>
        </w:tc>
        <w:tc>
          <w:tcPr>
            <w:tcW w:w="3163" w:type="dxa"/>
            <w:vAlign w:val="center"/>
          </w:tcPr>
          <w:p w:rsidR="00574CF1" w:rsidRPr="002E5369" w:rsidRDefault="00574CF1" w:rsidP="00574CF1">
            <w:pPr>
              <w:jc w:val="center"/>
              <w:rPr>
                <w:sz w:val="24"/>
                <w:szCs w:val="24"/>
              </w:rPr>
            </w:pPr>
            <w:r w:rsidRPr="002E5369">
              <w:rPr>
                <w:sz w:val="24"/>
                <w:szCs w:val="24"/>
              </w:rPr>
              <w:t>Отдел спорта и молодежной политики</w:t>
            </w:r>
            <w:r w:rsidR="00006C6A" w:rsidRPr="002E5369">
              <w:rPr>
                <w:sz w:val="24"/>
                <w:szCs w:val="24"/>
              </w:rPr>
              <w:t xml:space="preserve"> администрации города Лесосибирска</w:t>
            </w:r>
          </w:p>
        </w:tc>
        <w:tc>
          <w:tcPr>
            <w:tcW w:w="1540" w:type="dxa"/>
            <w:vAlign w:val="center"/>
          </w:tcPr>
          <w:p w:rsidR="00574CF1" w:rsidRPr="002E5369" w:rsidRDefault="00574CF1" w:rsidP="00574CF1">
            <w:pPr>
              <w:jc w:val="center"/>
              <w:rPr>
                <w:sz w:val="24"/>
                <w:szCs w:val="24"/>
              </w:rPr>
            </w:pPr>
            <w:r w:rsidRPr="002E5369">
              <w:rPr>
                <w:sz w:val="24"/>
                <w:szCs w:val="24"/>
              </w:rPr>
              <w:t>05 03</w:t>
            </w:r>
          </w:p>
        </w:tc>
        <w:tc>
          <w:tcPr>
            <w:tcW w:w="1426" w:type="dxa"/>
            <w:vAlign w:val="center"/>
          </w:tcPr>
          <w:p w:rsidR="00574CF1" w:rsidRPr="002E5369" w:rsidRDefault="00574CF1" w:rsidP="00574CF1">
            <w:pPr>
              <w:jc w:val="center"/>
              <w:rPr>
                <w:sz w:val="24"/>
                <w:szCs w:val="24"/>
              </w:rPr>
            </w:pPr>
            <w:r w:rsidRPr="002E5369">
              <w:rPr>
                <w:sz w:val="24"/>
                <w:szCs w:val="24"/>
              </w:rPr>
              <w:t>265,6</w:t>
            </w:r>
          </w:p>
        </w:tc>
        <w:tc>
          <w:tcPr>
            <w:tcW w:w="1402" w:type="dxa"/>
            <w:vAlign w:val="center"/>
          </w:tcPr>
          <w:p w:rsidR="00574CF1" w:rsidRPr="002E5369" w:rsidRDefault="00574CF1" w:rsidP="00574CF1">
            <w:pPr>
              <w:jc w:val="center"/>
              <w:rPr>
                <w:sz w:val="24"/>
                <w:szCs w:val="24"/>
              </w:rPr>
            </w:pPr>
            <w:r w:rsidRPr="002E5369">
              <w:rPr>
                <w:sz w:val="24"/>
                <w:szCs w:val="24"/>
              </w:rPr>
              <w:t>265,6</w:t>
            </w:r>
          </w:p>
        </w:tc>
        <w:tc>
          <w:tcPr>
            <w:tcW w:w="1403" w:type="dxa"/>
            <w:vAlign w:val="center"/>
          </w:tcPr>
          <w:p w:rsidR="00574CF1" w:rsidRPr="002E5369" w:rsidRDefault="00574CF1" w:rsidP="00574CF1">
            <w:pPr>
              <w:jc w:val="center"/>
              <w:rPr>
                <w:sz w:val="24"/>
                <w:szCs w:val="24"/>
              </w:rPr>
            </w:pPr>
            <w:r w:rsidRPr="002E5369">
              <w:rPr>
                <w:sz w:val="24"/>
                <w:szCs w:val="24"/>
              </w:rPr>
              <w:t>265,6</w:t>
            </w:r>
          </w:p>
        </w:tc>
      </w:tr>
      <w:tr w:rsidR="00574CF1" w:rsidRPr="006F3D56" w:rsidTr="005F4E6A">
        <w:trPr>
          <w:trHeight w:val="424"/>
        </w:trPr>
        <w:tc>
          <w:tcPr>
            <w:tcW w:w="665" w:type="dxa"/>
            <w:vAlign w:val="center"/>
          </w:tcPr>
          <w:p w:rsidR="00574CF1" w:rsidRPr="002E5369" w:rsidRDefault="00574CF1" w:rsidP="00574CF1">
            <w:pPr>
              <w:jc w:val="center"/>
              <w:rPr>
                <w:sz w:val="24"/>
                <w:szCs w:val="24"/>
              </w:rPr>
            </w:pPr>
          </w:p>
        </w:tc>
        <w:tc>
          <w:tcPr>
            <w:tcW w:w="3163" w:type="dxa"/>
            <w:vAlign w:val="center"/>
          </w:tcPr>
          <w:p w:rsidR="00574CF1" w:rsidRPr="002E5369" w:rsidRDefault="00574CF1" w:rsidP="00574CF1">
            <w:pPr>
              <w:jc w:val="center"/>
              <w:rPr>
                <w:sz w:val="24"/>
                <w:szCs w:val="24"/>
              </w:rPr>
            </w:pPr>
            <w:r w:rsidRPr="002E5369">
              <w:rPr>
                <w:sz w:val="24"/>
                <w:szCs w:val="24"/>
              </w:rPr>
              <w:t>Всего:</w:t>
            </w:r>
          </w:p>
        </w:tc>
        <w:tc>
          <w:tcPr>
            <w:tcW w:w="1540" w:type="dxa"/>
            <w:vAlign w:val="center"/>
          </w:tcPr>
          <w:p w:rsidR="00574CF1" w:rsidRPr="002E5369" w:rsidRDefault="00574CF1" w:rsidP="00574CF1">
            <w:pPr>
              <w:jc w:val="center"/>
              <w:rPr>
                <w:sz w:val="24"/>
                <w:szCs w:val="24"/>
              </w:rPr>
            </w:pPr>
          </w:p>
        </w:tc>
        <w:tc>
          <w:tcPr>
            <w:tcW w:w="1426" w:type="dxa"/>
            <w:vAlign w:val="center"/>
          </w:tcPr>
          <w:p w:rsidR="00574CF1" w:rsidRPr="002E5369" w:rsidRDefault="00561860" w:rsidP="00860F5F">
            <w:pPr>
              <w:jc w:val="center"/>
              <w:rPr>
                <w:sz w:val="24"/>
                <w:szCs w:val="24"/>
              </w:rPr>
            </w:pPr>
            <w:r>
              <w:rPr>
                <w:sz w:val="24"/>
                <w:szCs w:val="24"/>
              </w:rPr>
              <w:t>78 286,5</w:t>
            </w:r>
          </w:p>
        </w:tc>
        <w:tc>
          <w:tcPr>
            <w:tcW w:w="1402" w:type="dxa"/>
            <w:vAlign w:val="center"/>
          </w:tcPr>
          <w:p w:rsidR="00574CF1" w:rsidRPr="002E5369" w:rsidRDefault="002E5369" w:rsidP="00860F5F">
            <w:pPr>
              <w:jc w:val="center"/>
              <w:rPr>
                <w:sz w:val="24"/>
                <w:szCs w:val="24"/>
              </w:rPr>
            </w:pPr>
            <w:r w:rsidRPr="002E5369">
              <w:rPr>
                <w:sz w:val="24"/>
                <w:szCs w:val="24"/>
              </w:rPr>
              <w:t>56 778,4</w:t>
            </w:r>
          </w:p>
        </w:tc>
        <w:tc>
          <w:tcPr>
            <w:tcW w:w="1403" w:type="dxa"/>
            <w:vAlign w:val="center"/>
          </w:tcPr>
          <w:p w:rsidR="00E562A9" w:rsidRPr="002E5369" w:rsidRDefault="002E5369" w:rsidP="00860F5F">
            <w:pPr>
              <w:jc w:val="center"/>
              <w:rPr>
                <w:sz w:val="24"/>
                <w:szCs w:val="24"/>
              </w:rPr>
            </w:pPr>
            <w:r w:rsidRPr="002E5369">
              <w:rPr>
                <w:sz w:val="24"/>
                <w:szCs w:val="24"/>
              </w:rPr>
              <w:t>56 778,4</w:t>
            </w:r>
          </w:p>
        </w:tc>
      </w:tr>
    </w:tbl>
    <w:p w:rsidR="00411794" w:rsidRPr="002E5369" w:rsidRDefault="00411794" w:rsidP="00411794">
      <w:pPr>
        <w:spacing w:before="120"/>
        <w:ind w:firstLine="720"/>
        <w:jc w:val="both"/>
        <w:rPr>
          <w:sz w:val="28"/>
          <w:szCs w:val="28"/>
        </w:rPr>
      </w:pPr>
      <w:r w:rsidRPr="002E5369">
        <w:rPr>
          <w:sz w:val="28"/>
          <w:szCs w:val="28"/>
        </w:rPr>
        <w:t>В рамках подпрограммы предусматриваются средства на:</w:t>
      </w:r>
    </w:p>
    <w:p w:rsidR="00411794" w:rsidRPr="002E5369" w:rsidRDefault="00411794" w:rsidP="00BC5A27">
      <w:pPr>
        <w:numPr>
          <w:ilvl w:val="0"/>
          <w:numId w:val="8"/>
        </w:numPr>
        <w:tabs>
          <w:tab w:val="clear" w:pos="1461"/>
          <w:tab w:val="num" w:pos="1368"/>
        </w:tabs>
        <w:ind w:left="0" w:firstLine="741"/>
        <w:jc w:val="both"/>
        <w:rPr>
          <w:sz w:val="28"/>
          <w:szCs w:val="28"/>
        </w:rPr>
      </w:pPr>
      <w:r w:rsidRPr="002E5369">
        <w:rPr>
          <w:sz w:val="28"/>
          <w:szCs w:val="28"/>
        </w:rPr>
        <w:t>возмещение затрат на помывку в общественных банях</w:t>
      </w:r>
      <w:r w:rsidR="003A1877" w:rsidRPr="002E5369">
        <w:rPr>
          <w:sz w:val="28"/>
          <w:szCs w:val="28"/>
        </w:rPr>
        <w:t xml:space="preserve">, в том числе предусмотрены расходы на баню в </w:t>
      </w:r>
      <w:proofErr w:type="spellStart"/>
      <w:r w:rsidR="003A1877" w:rsidRPr="002E5369">
        <w:rPr>
          <w:sz w:val="28"/>
          <w:szCs w:val="28"/>
        </w:rPr>
        <w:t>пгт</w:t>
      </w:r>
      <w:proofErr w:type="spellEnd"/>
      <w:r w:rsidR="003A1877" w:rsidRPr="002E5369">
        <w:rPr>
          <w:sz w:val="28"/>
          <w:szCs w:val="28"/>
        </w:rPr>
        <w:t>. Стрелка</w:t>
      </w:r>
      <w:r w:rsidRPr="002E5369">
        <w:rPr>
          <w:sz w:val="28"/>
          <w:szCs w:val="28"/>
        </w:rPr>
        <w:t>;</w:t>
      </w:r>
    </w:p>
    <w:p w:rsidR="00411794" w:rsidRPr="002E5369" w:rsidRDefault="00411794" w:rsidP="00BC5A27">
      <w:pPr>
        <w:numPr>
          <w:ilvl w:val="0"/>
          <w:numId w:val="8"/>
        </w:numPr>
        <w:tabs>
          <w:tab w:val="clear" w:pos="1461"/>
          <w:tab w:val="num" w:pos="1368"/>
        </w:tabs>
        <w:ind w:left="0" w:firstLine="741"/>
        <w:jc w:val="both"/>
        <w:rPr>
          <w:sz w:val="28"/>
          <w:szCs w:val="28"/>
        </w:rPr>
      </w:pPr>
      <w:r w:rsidRPr="002E5369">
        <w:rPr>
          <w:sz w:val="28"/>
          <w:szCs w:val="28"/>
        </w:rPr>
        <w:t>возмещение затрат, возникающих при оказании услуг по транспортировке трупов в морг;</w:t>
      </w:r>
    </w:p>
    <w:p w:rsidR="00411794" w:rsidRPr="002E5369" w:rsidRDefault="00411794" w:rsidP="00BC5A27">
      <w:pPr>
        <w:numPr>
          <w:ilvl w:val="0"/>
          <w:numId w:val="8"/>
        </w:numPr>
        <w:tabs>
          <w:tab w:val="clear" w:pos="1461"/>
          <w:tab w:val="num" w:pos="1368"/>
        </w:tabs>
        <w:ind w:left="0" w:firstLine="741"/>
        <w:jc w:val="both"/>
        <w:rPr>
          <w:sz w:val="28"/>
          <w:szCs w:val="28"/>
        </w:rPr>
      </w:pPr>
      <w:r w:rsidRPr="002E5369">
        <w:rPr>
          <w:sz w:val="28"/>
          <w:szCs w:val="28"/>
        </w:rPr>
        <w:t>содержание уличного освещения (в т.ч. на устройство новой и</w:t>
      </w:r>
      <w:r w:rsidR="005948B0" w:rsidRPr="002E5369">
        <w:rPr>
          <w:sz w:val="28"/>
          <w:szCs w:val="28"/>
        </w:rPr>
        <w:t xml:space="preserve"> </w:t>
      </w:r>
      <w:r w:rsidRPr="002E5369">
        <w:rPr>
          <w:sz w:val="28"/>
          <w:szCs w:val="28"/>
        </w:rPr>
        <w:t>(или) восстановление существующей сети);</w:t>
      </w:r>
    </w:p>
    <w:p w:rsidR="00B7163E" w:rsidRPr="002E5369" w:rsidRDefault="00411794" w:rsidP="00BC5A27">
      <w:pPr>
        <w:numPr>
          <w:ilvl w:val="0"/>
          <w:numId w:val="8"/>
        </w:numPr>
        <w:tabs>
          <w:tab w:val="clear" w:pos="1461"/>
          <w:tab w:val="num" w:pos="1368"/>
        </w:tabs>
        <w:ind w:left="0" w:firstLine="741"/>
        <w:jc w:val="both"/>
        <w:rPr>
          <w:sz w:val="28"/>
          <w:szCs w:val="28"/>
        </w:rPr>
      </w:pPr>
      <w:r w:rsidRPr="002E5369">
        <w:rPr>
          <w:sz w:val="28"/>
          <w:szCs w:val="28"/>
        </w:rPr>
        <w:t>озеленение городских территорий;</w:t>
      </w:r>
    </w:p>
    <w:p w:rsidR="00061246" w:rsidRPr="002E5369" w:rsidRDefault="00411794" w:rsidP="00BC5A27">
      <w:pPr>
        <w:numPr>
          <w:ilvl w:val="0"/>
          <w:numId w:val="8"/>
        </w:numPr>
        <w:tabs>
          <w:tab w:val="clear" w:pos="1461"/>
          <w:tab w:val="num" w:pos="1368"/>
        </w:tabs>
        <w:ind w:left="0" w:firstLine="741"/>
        <w:jc w:val="both"/>
        <w:rPr>
          <w:sz w:val="28"/>
          <w:szCs w:val="28"/>
        </w:rPr>
      </w:pPr>
      <w:r w:rsidRPr="002E5369">
        <w:rPr>
          <w:sz w:val="28"/>
          <w:szCs w:val="28"/>
        </w:rPr>
        <w:t>организация и содержание мест захоронения</w:t>
      </w:r>
      <w:r w:rsidR="00B7163E" w:rsidRPr="002E5369">
        <w:rPr>
          <w:sz w:val="28"/>
          <w:szCs w:val="28"/>
        </w:rPr>
        <w:t>;</w:t>
      </w:r>
    </w:p>
    <w:p w:rsidR="00F152D2" w:rsidRPr="002E5369" w:rsidRDefault="00411794" w:rsidP="00BC5A27">
      <w:pPr>
        <w:numPr>
          <w:ilvl w:val="0"/>
          <w:numId w:val="8"/>
        </w:numPr>
        <w:tabs>
          <w:tab w:val="clear" w:pos="1461"/>
          <w:tab w:val="num" w:pos="1368"/>
        </w:tabs>
        <w:ind w:left="0" w:firstLine="741"/>
        <w:jc w:val="both"/>
        <w:rPr>
          <w:sz w:val="28"/>
          <w:szCs w:val="28"/>
        </w:rPr>
      </w:pPr>
      <w:r w:rsidRPr="002E5369">
        <w:rPr>
          <w:sz w:val="28"/>
          <w:szCs w:val="28"/>
        </w:rPr>
        <w:t>выявление и демонтаж самовольно установленных временных объектов на территории города;</w:t>
      </w:r>
      <w:r w:rsidR="00F152D2" w:rsidRPr="002E5369">
        <w:rPr>
          <w:sz w:val="28"/>
          <w:szCs w:val="28"/>
        </w:rPr>
        <w:t xml:space="preserve"> </w:t>
      </w:r>
    </w:p>
    <w:p w:rsidR="00411794" w:rsidRPr="002E5369" w:rsidRDefault="00F152D2" w:rsidP="00BC5A27">
      <w:pPr>
        <w:numPr>
          <w:ilvl w:val="0"/>
          <w:numId w:val="8"/>
        </w:numPr>
        <w:tabs>
          <w:tab w:val="clear" w:pos="1461"/>
          <w:tab w:val="num" w:pos="1368"/>
        </w:tabs>
        <w:ind w:left="0" w:firstLine="741"/>
        <w:jc w:val="both"/>
        <w:rPr>
          <w:sz w:val="28"/>
          <w:szCs w:val="28"/>
        </w:rPr>
      </w:pPr>
      <w:r w:rsidRPr="002E5369">
        <w:rPr>
          <w:sz w:val="28"/>
          <w:szCs w:val="28"/>
        </w:rPr>
        <w:t>на вывоз ТКО;</w:t>
      </w:r>
    </w:p>
    <w:p w:rsidR="00F152D2" w:rsidRPr="00561860" w:rsidRDefault="00F152D2" w:rsidP="00BC5A27">
      <w:pPr>
        <w:numPr>
          <w:ilvl w:val="0"/>
          <w:numId w:val="8"/>
        </w:numPr>
        <w:tabs>
          <w:tab w:val="clear" w:pos="1461"/>
          <w:tab w:val="num" w:pos="1368"/>
        </w:tabs>
        <w:ind w:left="0" w:firstLine="741"/>
        <w:jc w:val="both"/>
        <w:rPr>
          <w:sz w:val="28"/>
          <w:szCs w:val="28"/>
        </w:rPr>
      </w:pPr>
      <w:r w:rsidRPr="002E5369">
        <w:rPr>
          <w:sz w:val="28"/>
          <w:szCs w:val="28"/>
        </w:rPr>
        <w:t>на организацию и содержание мест накопления твердых коммунальных отходов</w:t>
      </w:r>
      <w:r w:rsidR="002D2378" w:rsidRPr="002D2378">
        <w:rPr>
          <w:sz w:val="28"/>
          <w:szCs w:val="28"/>
        </w:rPr>
        <w:t xml:space="preserve"> в </w:t>
      </w:r>
      <w:proofErr w:type="spellStart"/>
      <w:r w:rsidR="002D2378" w:rsidRPr="002D2378">
        <w:rPr>
          <w:sz w:val="28"/>
          <w:szCs w:val="28"/>
        </w:rPr>
        <w:t>пгт</w:t>
      </w:r>
      <w:proofErr w:type="spellEnd"/>
      <w:r w:rsidR="002D2378" w:rsidRPr="002D2378">
        <w:rPr>
          <w:sz w:val="28"/>
          <w:szCs w:val="28"/>
        </w:rPr>
        <w:t xml:space="preserve">. </w:t>
      </w:r>
      <w:r w:rsidR="002D2378" w:rsidRPr="00561860">
        <w:rPr>
          <w:sz w:val="28"/>
          <w:szCs w:val="28"/>
        </w:rPr>
        <w:t>Стрелка</w:t>
      </w:r>
      <w:r w:rsidRPr="00561860">
        <w:rPr>
          <w:sz w:val="28"/>
          <w:szCs w:val="28"/>
        </w:rPr>
        <w:t xml:space="preserve">; </w:t>
      </w:r>
    </w:p>
    <w:p w:rsidR="00561860" w:rsidRPr="00561860" w:rsidRDefault="00561860" w:rsidP="00BC5A27">
      <w:pPr>
        <w:numPr>
          <w:ilvl w:val="0"/>
          <w:numId w:val="8"/>
        </w:numPr>
        <w:tabs>
          <w:tab w:val="clear" w:pos="1461"/>
          <w:tab w:val="num" w:pos="1368"/>
        </w:tabs>
        <w:ind w:left="0" w:firstLine="741"/>
        <w:jc w:val="both"/>
        <w:rPr>
          <w:sz w:val="28"/>
          <w:szCs w:val="28"/>
        </w:rPr>
      </w:pPr>
      <w:r w:rsidRPr="00561860">
        <w:rPr>
          <w:sz w:val="28"/>
          <w:szCs w:val="28"/>
        </w:rPr>
        <w:t>ремонтные работы на кладбищах города – 3 110,7 тыс. рублей;</w:t>
      </w:r>
    </w:p>
    <w:p w:rsidR="00561860" w:rsidRPr="00561860" w:rsidRDefault="00561860" w:rsidP="00BC5A27">
      <w:pPr>
        <w:numPr>
          <w:ilvl w:val="0"/>
          <w:numId w:val="8"/>
        </w:numPr>
        <w:tabs>
          <w:tab w:val="clear" w:pos="1461"/>
          <w:tab w:val="num" w:pos="1368"/>
        </w:tabs>
        <w:ind w:left="0" w:firstLine="741"/>
        <w:jc w:val="both"/>
        <w:rPr>
          <w:sz w:val="28"/>
          <w:szCs w:val="28"/>
        </w:rPr>
      </w:pPr>
      <w:r w:rsidRPr="00561860">
        <w:rPr>
          <w:sz w:val="28"/>
          <w:szCs w:val="28"/>
        </w:rPr>
        <w:t>обследование опор уличного освещения – 927,5 тыс. рублей;</w:t>
      </w:r>
    </w:p>
    <w:p w:rsidR="00411794" w:rsidRPr="00561860" w:rsidRDefault="00411794" w:rsidP="00BC5A27">
      <w:pPr>
        <w:numPr>
          <w:ilvl w:val="0"/>
          <w:numId w:val="8"/>
        </w:numPr>
        <w:tabs>
          <w:tab w:val="clear" w:pos="1461"/>
          <w:tab w:val="num" w:pos="1368"/>
        </w:tabs>
        <w:ind w:left="0" w:firstLine="741"/>
        <w:jc w:val="both"/>
        <w:rPr>
          <w:sz w:val="28"/>
          <w:szCs w:val="28"/>
        </w:rPr>
      </w:pPr>
      <w:r w:rsidRPr="00561860">
        <w:rPr>
          <w:sz w:val="28"/>
          <w:szCs w:val="28"/>
        </w:rPr>
        <w:t>прочие мероприятия по благоустройству городских округов, дополнительно в 202</w:t>
      </w:r>
      <w:r w:rsidR="002D2378" w:rsidRPr="00561860">
        <w:rPr>
          <w:sz w:val="28"/>
          <w:szCs w:val="28"/>
        </w:rPr>
        <w:t>5</w:t>
      </w:r>
      <w:r w:rsidRPr="00561860">
        <w:rPr>
          <w:sz w:val="28"/>
          <w:szCs w:val="28"/>
        </w:rPr>
        <w:t>-202</w:t>
      </w:r>
      <w:r w:rsidR="002D2378" w:rsidRPr="00561860">
        <w:rPr>
          <w:sz w:val="28"/>
          <w:szCs w:val="28"/>
        </w:rPr>
        <w:t>7</w:t>
      </w:r>
      <w:r w:rsidRPr="00561860">
        <w:rPr>
          <w:sz w:val="28"/>
          <w:szCs w:val="28"/>
        </w:rPr>
        <w:t xml:space="preserve"> годах предусмотрены</w:t>
      </w:r>
      <w:r w:rsidR="00F152D2" w:rsidRPr="00561860">
        <w:rPr>
          <w:sz w:val="28"/>
          <w:szCs w:val="28"/>
        </w:rPr>
        <w:t xml:space="preserve"> дополнительные</w:t>
      </w:r>
      <w:r w:rsidRPr="00561860">
        <w:rPr>
          <w:sz w:val="28"/>
          <w:szCs w:val="28"/>
        </w:rPr>
        <w:t xml:space="preserve"> расходы: </w:t>
      </w:r>
    </w:p>
    <w:p w:rsidR="001C7AF9" w:rsidRPr="00561860" w:rsidRDefault="00561860" w:rsidP="00BC5A27">
      <w:pPr>
        <w:numPr>
          <w:ilvl w:val="0"/>
          <w:numId w:val="20"/>
        </w:numPr>
        <w:ind w:left="0" w:firstLine="993"/>
        <w:jc w:val="both"/>
        <w:rPr>
          <w:sz w:val="28"/>
          <w:szCs w:val="28"/>
        </w:rPr>
      </w:pPr>
      <w:r w:rsidRPr="00561860">
        <w:rPr>
          <w:sz w:val="28"/>
          <w:szCs w:val="28"/>
        </w:rPr>
        <w:t>обустройство контейнерных площадок – 191,0 тыс. рублей</w:t>
      </w:r>
      <w:r w:rsidR="00517DDE" w:rsidRPr="00561860">
        <w:rPr>
          <w:sz w:val="28"/>
          <w:szCs w:val="28"/>
        </w:rPr>
        <w:t>,</w:t>
      </w:r>
    </w:p>
    <w:p w:rsidR="00D54CEC" w:rsidRPr="00561860" w:rsidRDefault="00561860" w:rsidP="00BC5A27">
      <w:pPr>
        <w:numPr>
          <w:ilvl w:val="0"/>
          <w:numId w:val="20"/>
        </w:numPr>
        <w:ind w:left="0" w:firstLine="993"/>
        <w:jc w:val="both"/>
        <w:rPr>
          <w:sz w:val="28"/>
          <w:szCs w:val="28"/>
        </w:rPr>
      </w:pPr>
      <w:r w:rsidRPr="00561860">
        <w:rPr>
          <w:sz w:val="28"/>
          <w:szCs w:val="28"/>
        </w:rPr>
        <w:t>приобретение контейнеров – 150,6 тыс. рублей</w:t>
      </w:r>
      <w:r w:rsidR="00D54CEC" w:rsidRPr="00561860">
        <w:rPr>
          <w:sz w:val="28"/>
          <w:szCs w:val="28"/>
        </w:rPr>
        <w:t>,</w:t>
      </w:r>
    </w:p>
    <w:p w:rsidR="00561860" w:rsidRPr="00561860" w:rsidRDefault="00561860" w:rsidP="009056F9">
      <w:pPr>
        <w:numPr>
          <w:ilvl w:val="0"/>
          <w:numId w:val="20"/>
        </w:numPr>
        <w:ind w:left="0" w:firstLine="993"/>
        <w:jc w:val="both"/>
        <w:rPr>
          <w:sz w:val="28"/>
          <w:szCs w:val="28"/>
        </w:rPr>
      </w:pPr>
      <w:r w:rsidRPr="00561860">
        <w:rPr>
          <w:sz w:val="28"/>
          <w:szCs w:val="28"/>
        </w:rPr>
        <w:t xml:space="preserve">пешеходная дорожка в 9 </w:t>
      </w:r>
      <w:proofErr w:type="spellStart"/>
      <w:r w:rsidRPr="00561860">
        <w:rPr>
          <w:sz w:val="28"/>
          <w:szCs w:val="28"/>
        </w:rPr>
        <w:t>мкрн</w:t>
      </w:r>
      <w:proofErr w:type="spellEnd"/>
      <w:r w:rsidRPr="00561860">
        <w:rPr>
          <w:sz w:val="28"/>
          <w:szCs w:val="28"/>
        </w:rPr>
        <w:t>. -</w:t>
      </w:r>
      <w:r w:rsidR="001E2A6D">
        <w:rPr>
          <w:sz w:val="28"/>
          <w:szCs w:val="28"/>
        </w:rPr>
        <w:t xml:space="preserve"> </w:t>
      </w:r>
      <w:r w:rsidRPr="00561860">
        <w:rPr>
          <w:sz w:val="28"/>
          <w:szCs w:val="28"/>
        </w:rPr>
        <w:t>571,3 тыс. рублей</w:t>
      </w:r>
      <w:r w:rsidR="00D54CEC" w:rsidRPr="00561860">
        <w:rPr>
          <w:sz w:val="28"/>
          <w:szCs w:val="28"/>
        </w:rPr>
        <w:t>,</w:t>
      </w:r>
    </w:p>
    <w:p w:rsidR="00561860" w:rsidRPr="00561860" w:rsidRDefault="00561860" w:rsidP="009056F9">
      <w:pPr>
        <w:numPr>
          <w:ilvl w:val="0"/>
          <w:numId w:val="20"/>
        </w:numPr>
        <w:ind w:left="0" w:firstLine="993"/>
        <w:jc w:val="both"/>
        <w:rPr>
          <w:sz w:val="28"/>
          <w:szCs w:val="28"/>
        </w:rPr>
      </w:pPr>
      <w:r w:rsidRPr="00561860">
        <w:rPr>
          <w:sz w:val="28"/>
          <w:szCs w:val="28"/>
        </w:rPr>
        <w:t>ремонтные работы муниципальных территорий – 237,0 тыс. рублей,</w:t>
      </w:r>
    </w:p>
    <w:p w:rsidR="003A2BB7" w:rsidRPr="00561860" w:rsidRDefault="003A2BB7" w:rsidP="009056F9">
      <w:pPr>
        <w:numPr>
          <w:ilvl w:val="0"/>
          <w:numId w:val="20"/>
        </w:numPr>
        <w:ind w:left="0" w:firstLine="993"/>
        <w:jc w:val="both"/>
        <w:rPr>
          <w:sz w:val="28"/>
          <w:szCs w:val="28"/>
        </w:rPr>
      </w:pPr>
      <w:r w:rsidRPr="00561860">
        <w:rPr>
          <w:sz w:val="28"/>
          <w:szCs w:val="28"/>
        </w:rPr>
        <w:t>снос аварийного жилого фонда после переселения (202</w:t>
      </w:r>
      <w:r w:rsidR="00561860" w:rsidRPr="00561860">
        <w:rPr>
          <w:sz w:val="28"/>
          <w:szCs w:val="28"/>
        </w:rPr>
        <w:t>5</w:t>
      </w:r>
      <w:r w:rsidRPr="00561860">
        <w:rPr>
          <w:sz w:val="28"/>
          <w:szCs w:val="28"/>
        </w:rPr>
        <w:t xml:space="preserve"> г. – </w:t>
      </w:r>
      <w:r w:rsidR="00561860" w:rsidRPr="00561860">
        <w:rPr>
          <w:sz w:val="28"/>
          <w:szCs w:val="28"/>
        </w:rPr>
        <w:t>16 320,0</w:t>
      </w:r>
      <w:r w:rsidRPr="00561860">
        <w:rPr>
          <w:sz w:val="28"/>
          <w:szCs w:val="28"/>
        </w:rPr>
        <w:t xml:space="preserve"> тыс. рублей),</w:t>
      </w:r>
    </w:p>
    <w:p w:rsidR="00411794" w:rsidRPr="002D2378" w:rsidRDefault="00411794" w:rsidP="002D2378">
      <w:pPr>
        <w:numPr>
          <w:ilvl w:val="0"/>
          <w:numId w:val="20"/>
        </w:numPr>
        <w:ind w:left="0" w:firstLine="993"/>
        <w:jc w:val="both"/>
        <w:rPr>
          <w:sz w:val="28"/>
          <w:szCs w:val="28"/>
        </w:rPr>
      </w:pPr>
      <w:r w:rsidRPr="002D2378">
        <w:rPr>
          <w:sz w:val="28"/>
          <w:szCs w:val="28"/>
        </w:rPr>
        <w:t>содержание Вечного огня, в том числе</w:t>
      </w:r>
      <w:r w:rsidRPr="002D2378">
        <w:rPr>
          <w:color w:val="333333"/>
          <w:sz w:val="28"/>
          <w:szCs w:val="28"/>
          <w:shd w:val="clear" w:color="auto" w:fill="F7F9FA"/>
        </w:rPr>
        <w:t xml:space="preserve">, </w:t>
      </w:r>
      <w:r w:rsidRPr="002D2378">
        <w:rPr>
          <w:sz w:val="28"/>
          <w:szCs w:val="28"/>
          <w:shd w:val="clear" w:color="auto" w:fill="F7F9FA"/>
        </w:rPr>
        <w:t xml:space="preserve">стоимость газа, и его транспортировка, </w:t>
      </w:r>
      <w:r w:rsidR="00E562A9" w:rsidRPr="002D2378">
        <w:rPr>
          <w:sz w:val="28"/>
          <w:szCs w:val="28"/>
          <w:shd w:val="clear" w:color="auto" w:fill="F7F9FA"/>
        </w:rPr>
        <w:t xml:space="preserve">в сумме </w:t>
      </w:r>
      <w:r w:rsidRPr="002D2378">
        <w:rPr>
          <w:sz w:val="28"/>
          <w:szCs w:val="28"/>
          <w:shd w:val="clear" w:color="auto" w:fill="F7F9FA"/>
        </w:rPr>
        <w:t>2</w:t>
      </w:r>
      <w:r w:rsidR="00E562A9" w:rsidRPr="002D2378">
        <w:rPr>
          <w:sz w:val="28"/>
          <w:szCs w:val="28"/>
          <w:shd w:val="clear" w:color="auto" w:fill="F7F9FA"/>
        </w:rPr>
        <w:t>65,6</w:t>
      </w:r>
      <w:r w:rsidRPr="002D2378">
        <w:rPr>
          <w:sz w:val="28"/>
          <w:szCs w:val="28"/>
          <w:shd w:val="clear" w:color="auto" w:fill="F7F9FA"/>
        </w:rPr>
        <w:t xml:space="preserve"> тыс. рублей ежегодно</w:t>
      </w:r>
      <w:r w:rsidR="002D72BB" w:rsidRPr="002D2378">
        <w:rPr>
          <w:sz w:val="28"/>
          <w:szCs w:val="28"/>
          <w:shd w:val="clear" w:color="auto" w:fill="F7F9FA"/>
        </w:rPr>
        <w:t>,</w:t>
      </w:r>
      <w:r w:rsidR="00E562A9" w:rsidRPr="002D2378">
        <w:rPr>
          <w:sz w:val="28"/>
          <w:szCs w:val="28"/>
          <w:shd w:val="clear" w:color="auto" w:fill="F7F9FA"/>
        </w:rPr>
        <w:t xml:space="preserve"> </w:t>
      </w:r>
      <w:r w:rsidR="00D54CEC" w:rsidRPr="002D2378">
        <w:rPr>
          <w:sz w:val="28"/>
          <w:szCs w:val="28"/>
          <w:shd w:val="clear" w:color="auto" w:fill="F7F9FA"/>
        </w:rPr>
        <w:t xml:space="preserve">с 2023 года </w:t>
      </w:r>
      <w:r w:rsidR="00E562A9" w:rsidRPr="002D2378">
        <w:rPr>
          <w:sz w:val="28"/>
          <w:szCs w:val="28"/>
          <w:shd w:val="clear" w:color="auto" w:fill="F7F9FA"/>
        </w:rPr>
        <w:t>передано в МБУ «Молодежный центр»</w:t>
      </w:r>
      <w:r w:rsidRPr="002D2378">
        <w:rPr>
          <w:sz w:val="28"/>
          <w:szCs w:val="28"/>
        </w:rPr>
        <w:t>.</w:t>
      </w:r>
    </w:p>
    <w:p w:rsidR="00411794" w:rsidRPr="002D2378" w:rsidRDefault="00411794" w:rsidP="00411794">
      <w:pPr>
        <w:spacing w:before="120"/>
        <w:ind w:firstLine="720"/>
        <w:jc w:val="both"/>
        <w:rPr>
          <w:sz w:val="28"/>
          <w:szCs w:val="28"/>
        </w:rPr>
      </w:pPr>
      <w:r w:rsidRPr="002D2378">
        <w:rPr>
          <w:sz w:val="28"/>
          <w:szCs w:val="28"/>
        </w:rPr>
        <w:t>При реализации данной подпрограммы будут достигнуты следующие показатели:</w:t>
      </w:r>
    </w:p>
    <w:p w:rsidR="00411794" w:rsidRPr="002D2378" w:rsidRDefault="00411794" w:rsidP="00411794">
      <w:pPr>
        <w:spacing w:before="120"/>
        <w:ind w:firstLine="720"/>
        <w:jc w:val="right"/>
        <w:rPr>
          <w:sz w:val="28"/>
          <w:szCs w:val="28"/>
        </w:rPr>
      </w:pPr>
      <w:r w:rsidRPr="002D2378">
        <w:rPr>
          <w:sz w:val="28"/>
          <w:szCs w:val="28"/>
        </w:rPr>
        <w:t xml:space="preserve">Таблица </w:t>
      </w:r>
      <w:r w:rsidR="007E4C21" w:rsidRPr="002D2378">
        <w:rPr>
          <w:sz w:val="28"/>
          <w:szCs w:val="28"/>
        </w:rPr>
        <w:t>19</w:t>
      </w:r>
    </w:p>
    <w:tbl>
      <w:tblPr>
        <w:tblW w:w="9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24"/>
        <w:gridCol w:w="1418"/>
        <w:gridCol w:w="989"/>
        <w:gridCol w:w="1058"/>
        <w:gridCol w:w="1006"/>
      </w:tblGrid>
      <w:tr w:rsidR="00411794" w:rsidRPr="002D2378" w:rsidTr="00422AB0">
        <w:trPr>
          <w:trHeight w:val="660"/>
          <w:jc w:val="center"/>
        </w:trPr>
        <w:tc>
          <w:tcPr>
            <w:tcW w:w="5124" w:type="dxa"/>
            <w:vAlign w:val="center"/>
          </w:tcPr>
          <w:p w:rsidR="00411794" w:rsidRPr="002D2378" w:rsidRDefault="00411794" w:rsidP="00422AB0">
            <w:pPr>
              <w:jc w:val="center"/>
              <w:rPr>
                <w:bCs/>
                <w:sz w:val="24"/>
                <w:szCs w:val="24"/>
              </w:rPr>
            </w:pPr>
            <w:r w:rsidRPr="002D2378">
              <w:rPr>
                <w:bCs/>
                <w:sz w:val="24"/>
                <w:szCs w:val="24"/>
              </w:rPr>
              <w:t>Показатели</w:t>
            </w:r>
          </w:p>
        </w:tc>
        <w:tc>
          <w:tcPr>
            <w:tcW w:w="1418" w:type="dxa"/>
            <w:vAlign w:val="center"/>
          </w:tcPr>
          <w:p w:rsidR="00411794" w:rsidRPr="002D2378" w:rsidRDefault="00411794" w:rsidP="00422AB0">
            <w:pPr>
              <w:jc w:val="center"/>
              <w:rPr>
                <w:bCs/>
                <w:sz w:val="24"/>
                <w:szCs w:val="24"/>
              </w:rPr>
            </w:pPr>
            <w:r w:rsidRPr="002D2378">
              <w:rPr>
                <w:bCs/>
                <w:sz w:val="24"/>
                <w:szCs w:val="24"/>
              </w:rPr>
              <w:t>Единица измерения</w:t>
            </w:r>
          </w:p>
        </w:tc>
        <w:tc>
          <w:tcPr>
            <w:tcW w:w="989" w:type="dxa"/>
            <w:vAlign w:val="center"/>
          </w:tcPr>
          <w:p w:rsidR="00411794" w:rsidRPr="002D2378" w:rsidRDefault="00411794" w:rsidP="00D54CEC">
            <w:pPr>
              <w:jc w:val="center"/>
              <w:rPr>
                <w:bCs/>
                <w:sz w:val="24"/>
                <w:szCs w:val="24"/>
              </w:rPr>
            </w:pPr>
            <w:r w:rsidRPr="002D2378">
              <w:rPr>
                <w:bCs/>
                <w:sz w:val="24"/>
                <w:szCs w:val="24"/>
              </w:rPr>
              <w:t>202</w:t>
            </w:r>
            <w:r w:rsidR="002D2378" w:rsidRPr="002D2378">
              <w:rPr>
                <w:bCs/>
                <w:sz w:val="24"/>
                <w:szCs w:val="24"/>
              </w:rPr>
              <w:t>5</w:t>
            </w:r>
            <w:r w:rsidRPr="002D2378">
              <w:rPr>
                <w:bCs/>
                <w:sz w:val="24"/>
                <w:szCs w:val="24"/>
              </w:rPr>
              <w:t xml:space="preserve"> год</w:t>
            </w:r>
          </w:p>
        </w:tc>
        <w:tc>
          <w:tcPr>
            <w:tcW w:w="1058" w:type="dxa"/>
            <w:vAlign w:val="center"/>
          </w:tcPr>
          <w:p w:rsidR="00411794" w:rsidRPr="002D2378" w:rsidRDefault="00411794" w:rsidP="00422AB0">
            <w:pPr>
              <w:jc w:val="center"/>
              <w:rPr>
                <w:bCs/>
                <w:sz w:val="24"/>
                <w:szCs w:val="24"/>
              </w:rPr>
            </w:pPr>
            <w:r w:rsidRPr="002D2378">
              <w:rPr>
                <w:bCs/>
                <w:sz w:val="24"/>
                <w:szCs w:val="24"/>
              </w:rPr>
              <w:t>202</w:t>
            </w:r>
            <w:r w:rsidR="002D2378" w:rsidRPr="002D2378">
              <w:rPr>
                <w:bCs/>
                <w:sz w:val="24"/>
                <w:szCs w:val="24"/>
              </w:rPr>
              <w:t>6</w:t>
            </w:r>
          </w:p>
          <w:p w:rsidR="00411794" w:rsidRPr="002D2378" w:rsidRDefault="00411794" w:rsidP="00422AB0">
            <w:pPr>
              <w:jc w:val="center"/>
              <w:rPr>
                <w:bCs/>
                <w:sz w:val="24"/>
                <w:szCs w:val="24"/>
              </w:rPr>
            </w:pPr>
            <w:r w:rsidRPr="002D2378">
              <w:rPr>
                <w:bCs/>
                <w:sz w:val="24"/>
                <w:szCs w:val="24"/>
              </w:rPr>
              <w:t>год</w:t>
            </w:r>
          </w:p>
        </w:tc>
        <w:tc>
          <w:tcPr>
            <w:tcW w:w="1006" w:type="dxa"/>
            <w:vAlign w:val="center"/>
          </w:tcPr>
          <w:p w:rsidR="00411794" w:rsidRPr="002D2378" w:rsidRDefault="00411794" w:rsidP="00D54CEC">
            <w:pPr>
              <w:jc w:val="center"/>
              <w:rPr>
                <w:bCs/>
                <w:sz w:val="24"/>
                <w:szCs w:val="24"/>
              </w:rPr>
            </w:pPr>
            <w:r w:rsidRPr="002D2378">
              <w:rPr>
                <w:bCs/>
                <w:sz w:val="24"/>
                <w:szCs w:val="24"/>
              </w:rPr>
              <w:t>202</w:t>
            </w:r>
            <w:r w:rsidR="002D2378" w:rsidRPr="002D2378">
              <w:rPr>
                <w:bCs/>
                <w:sz w:val="24"/>
                <w:szCs w:val="24"/>
              </w:rPr>
              <w:t>7</w:t>
            </w:r>
            <w:r w:rsidRPr="002D2378">
              <w:rPr>
                <w:bCs/>
                <w:sz w:val="24"/>
                <w:szCs w:val="24"/>
              </w:rPr>
              <w:t xml:space="preserve"> год</w:t>
            </w:r>
          </w:p>
        </w:tc>
      </w:tr>
      <w:tr w:rsidR="00D54CEC" w:rsidRPr="002D2378" w:rsidTr="00422AB0">
        <w:trPr>
          <w:trHeight w:val="852"/>
          <w:jc w:val="center"/>
        </w:trPr>
        <w:tc>
          <w:tcPr>
            <w:tcW w:w="5124" w:type="dxa"/>
            <w:vAlign w:val="center"/>
          </w:tcPr>
          <w:p w:rsidR="00D54CEC" w:rsidRPr="002D2378" w:rsidRDefault="00D54CEC" w:rsidP="00D54CEC">
            <w:pPr>
              <w:ind w:firstLine="369"/>
              <w:jc w:val="both"/>
              <w:rPr>
                <w:sz w:val="24"/>
                <w:szCs w:val="24"/>
              </w:rPr>
            </w:pPr>
            <w:r w:rsidRPr="002D2378">
              <w:rPr>
                <w:sz w:val="24"/>
                <w:szCs w:val="24"/>
              </w:rPr>
              <w:t xml:space="preserve">увеличение доли обслуживаемых зон отдыха, парков, скверов </w:t>
            </w:r>
          </w:p>
        </w:tc>
        <w:tc>
          <w:tcPr>
            <w:tcW w:w="1418" w:type="dxa"/>
            <w:vAlign w:val="center"/>
          </w:tcPr>
          <w:p w:rsidR="00D54CEC" w:rsidRPr="002D2378" w:rsidRDefault="00D54CEC" w:rsidP="00D54CEC">
            <w:pPr>
              <w:jc w:val="center"/>
              <w:rPr>
                <w:sz w:val="24"/>
                <w:szCs w:val="24"/>
              </w:rPr>
            </w:pPr>
            <w:r w:rsidRPr="002D2378">
              <w:rPr>
                <w:sz w:val="24"/>
                <w:szCs w:val="24"/>
              </w:rPr>
              <w:t>%</w:t>
            </w:r>
          </w:p>
        </w:tc>
        <w:tc>
          <w:tcPr>
            <w:tcW w:w="989" w:type="dxa"/>
            <w:vAlign w:val="center"/>
          </w:tcPr>
          <w:p w:rsidR="00D54CEC" w:rsidRPr="002D2378" w:rsidRDefault="00D54CEC" w:rsidP="00D54CEC">
            <w:pPr>
              <w:jc w:val="center"/>
              <w:rPr>
                <w:sz w:val="24"/>
                <w:szCs w:val="24"/>
              </w:rPr>
            </w:pPr>
            <w:r w:rsidRPr="002D2378">
              <w:rPr>
                <w:sz w:val="24"/>
                <w:szCs w:val="24"/>
              </w:rPr>
              <w:t>85</w:t>
            </w:r>
          </w:p>
        </w:tc>
        <w:tc>
          <w:tcPr>
            <w:tcW w:w="1058" w:type="dxa"/>
            <w:vAlign w:val="center"/>
          </w:tcPr>
          <w:p w:rsidR="00D54CEC" w:rsidRPr="002D2378" w:rsidRDefault="00D54CEC" w:rsidP="00D54CEC">
            <w:pPr>
              <w:jc w:val="center"/>
              <w:rPr>
                <w:sz w:val="24"/>
                <w:szCs w:val="24"/>
              </w:rPr>
            </w:pPr>
            <w:r w:rsidRPr="002D2378">
              <w:rPr>
                <w:sz w:val="24"/>
                <w:szCs w:val="24"/>
              </w:rPr>
              <w:t>85</w:t>
            </w:r>
          </w:p>
        </w:tc>
        <w:tc>
          <w:tcPr>
            <w:tcW w:w="1006" w:type="dxa"/>
            <w:vAlign w:val="center"/>
          </w:tcPr>
          <w:p w:rsidR="00D54CEC" w:rsidRPr="002D2378" w:rsidRDefault="00D54CEC" w:rsidP="00D54CEC">
            <w:pPr>
              <w:jc w:val="center"/>
              <w:rPr>
                <w:sz w:val="24"/>
                <w:szCs w:val="24"/>
              </w:rPr>
            </w:pPr>
            <w:r w:rsidRPr="002D2378">
              <w:rPr>
                <w:sz w:val="24"/>
                <w:szCs w:val="24"/>
              </w:rPr>
              <w:t>85</w:t>
            </w:r>
          </w:p>
        </w:tc>
      </w:tr>
      <w:tr w:rsidR="00D54CEC" w:rsidRPr="002D2378" w:rsidTr="00422AB0">
        <w:trPr>
          <w:jc w:val="center"/>
        </w:trPr>
        <w:tc>
          <w:tcPr>
            <w:tcW w:w="5124" w:type="dxa"/>
            <w:vAlign w:val="center"/>
          </w:tcPr>
          <w:p w:rsidR="00D54CEC" w:rsidRPr="002D2378" w:rsidRDefault="00D54CEC" w:rsidP="00D54CEC">
            <w:pPr>
              <w:ind w:firstLine="369"/>
              <w:jc w:val="both"/>
              <w:rPr>
                <w:sz w:val="24"/>
                <w:szCs w:val="24"/>
              </w:rPr>
            </w:pPr>
            <w:r w:rsidRPr="002D2378">
              <w:rPr>
                <w:sz w:val="24"/>
                <w:szCs w:val="24"/>
              </w:rPr>
              <w:t xml:space="preserve">увеличение покрытых централизованным уличным освещением площади улиц </w:t>
            </w:r>
          </w:p>
        </w:tc>
        <w:tc>
          <w:tcPr>
            <w:tcW w:w="1418" w:type="dxa"/>
            <w:vAlign w:val="center"/>
          </w:tcPr>
          <w:p w:rsidR="00D54CEC" w:rsidRPr="002D2378" w:rsidRDefault="00D54CEC" w:rsidP="00D54CEC">
            <w:pPr>
              <w:jc w:val="center"/>
              <w:rPr>
                <w:sz w:val="24"/>
                <w:szCs w:val="24"/>
              </w:rPr>
            </w:pPr>
            <w:r w:rsidRPr="002D2378">
              <w:rPr>
                <w:sz w:val="24"/>
                <w:szCs w:val="24"/>
              </w:rPr>
              <w:t>%</w:t>
            </w:r>
          </w:p>
        </w:tc>
        <w:tc>
          <w:tcPr>
            <w:tcW w:w="989" w:type="dxa"/>
            <w:vAlign w:val="center"/>
          </w:tcPr>
          <w:p w:rsidR="00D54CEC" w:rsidRPr="002D2378" w:rsidRDefault="00317AEA" w:rsidP="00D54CEC">
            <w:pPr>
              <w:jc w:val="center"/>
              <w:rPr>
                <w:color w:val="000000"/>
                <w:sz w:val="24"/>
                <w:szCs w:val="24"/>
              </w:rPr>
            </w:pPr>
            <w:r>
              <w:rPr>
                <w:color w:val="000000"/>
                <w:sz w:val="24"/>
                <w:szCs w:val="24"/>
              </w:rPr>
              <w:t>42,5</w:t>
            </w:r>
          </w:p>
        </w:tc>
        <w:tc>
          <w:tcPr>
            <w:tcW w:w="1058" w:type="dxa"/>
            <w:vAlign w:val="center"/>
          </w:tcPr>
          <w:p w:rsidR="00D54CEC" w:rsidRPr="002D2378" w:rsidRDefault="00D54CEC" w:rsidP="00D54CEC">
            <w:pPr>
              <w:jc w:val="center"/>
              <w:rPr>
                <w:color w:val="000000"/>
                <w:sz w:val="24"/>
                <w:szCs w:val="24"/>
              </w:rPr>
            </w:pPr>
            <w:r w:rsidRPr="002D2378">
              <w:rPr>
                <w:color w:val="000000"/>
                <w:sz w:val="24"/>
                <w:szCs w:val="24"/>
              </w:rPr>
              <w:t>4</w:t>
            </w:r>
            <w:r w:rsidR="002D2378" w:rsidRPr="002D2378">
              <w:rPr>
                <w:color w:val="000000"/>
                <w:sz w:val="24"/>
                <w:szCs w:val="24"/>
              </w:rPr>
              <w:t>3</w:t>
            </w:r>
            <w:r w:rsidRPr="002D2378">
              <w:rPr>
                <w:color w:val="000000"/>
                <w:sz w:val="24"/>
                <w:szCs w:val="24"/>
              </w:rPr>
              <w:t>,</w:t>
            </w:r>
            <w:r w:rsidR="00317AEA">
              <w:rPr>
                <w:color w:val="000000"/>
                <w:sz w:val="24"/>
                <w:szCs w:val="24"/>
              </w:rPr>
              <w:t>0</w:t>
            </w:r>
          </w:p>
        </w:tc>
        <w:tc>
          <w:tcPr>
            <w:tcW w:w="1006" w:type="dxa"/>
            <w:vAlign w:val="center"/>
          </w:tcPr>
          <w:p w:rsidR="00D54CEC" w:rsidRPr="002D2378" w:rsidRDefault="00D54CEC" w:rsidP="00D54CEC">
            <w:pPr>
              <w:jc w:val="center"/>
              <w:rPr>
                <w:color w:val="000000"/>
                <w:sz w:val="24"/>
                <w:szCs w:val="24"/>
              </w:rPr>
            </w:pPr>
            <w:r w:rsidRPr="002D2378">
              <w:rPr>
                <w:color w:val="000000"/>
                <w:sz w:val="24"/>
                <w:szCs w:val="24"/>
              </w:rPr>
              <w:t>4</w:t>
            </w:r>
            <w:r w:rsidR="002D2378" w:rsidRPr="002D2378">
              <w:rPr>
                <w:color w:val="000000"/>
                <w:sz w:val="24"/>
                <w:szCs w:val="24"/>
              </w:rPr>
              <w:t>3</w:t>
            </w:r>
            <w:r w:rsidRPr="002D2378">
              <w:rPr>
                <w:color w:val="000000"/>
                <w:sz w:val="24"/>
                <w:szCs w:val="24"/>
              </w:rPr>
              <w:t>,5</w:t>
            </w:r>
          </w:p>
        </w:tc>
      </w:tr>
      <w:tr w:rsidR="00D54CEC" w:rsidRPr="002D2378" w:rsidTr="00422AB0">
        <w:trPr>
          <w:trHeight w:val="668"/>
          <w:jc w:val="center"/>
        </w:trPr>
        <w:tc>
          <w:tcPr>
            <w:tcW w:w="5124" w:type="dxa"/>
            <w:vAlign w:val="center"/>
          </w:tcPr>
          <w:p w:rsidR="00D54CEC" w:rsidRPr="002D2378" w:rsidRDefault="00D54CEC" w:rsidP="00D54CEC">
            <w:pPr>
              <w:ind w:firstLine="369"/>
              <w:jc w:val="both"/>
              <w:rPr>
                <w:sz w:val="24"/>
                <w:szCs w:val="24"/>
              </w:rPr>
            </w:pPr>
            <w:r w:rsidRPr="002D2378">
              <w:rPr>
                <w:rFonts w:eastAsia="Calibri"/>
                <w:sz w:val="24"/>
                <w:szCs w:val="24"/>
              </w:rPr>
              <w:t>обеспечение содержания мест захоронения</w:t>
            </w:r>
          </w:p>
        </w:tc>
        <w:tc>
          <w:tcPr>
            <w:tcW w:w="1418" w:type="dxa"/>
            <w:vAlign w:val="center"/>
          </w:tcPr>
          <w:p w:rsidR="00D54CEC" w:rsidRPr="002D2378" w:rsidRDefault="00D54CEC" w:rsidP="00D54CEC">
            <w:pPr>
              <w:jc w:val="center"/>
              <w:rPr>
                <w:sz w:val="24"/>
                <w:szCs w:val="24"/>
              </w:rPr>
            </w:pPr>
            <w:r w:rsidRPr="002D2378">
              <w:rPr>
                <w:sz w:val="24"/>
                <w:szCs w:val="24"/>
              </w:rPr>
              <w:t>%</w:t>
            </w:r>
          </w:p>
        </w:tc>
        <w:tc>
          <w:tcPr>
            <w:tcW w:w="989" w:type="dxa"/>
            <w:vAlign w:val="center"/>
          </w:tcPr>
          <w:p w:rsidR="00D54CEC" w:rsidRPr="002D2378" w:rsidRDefault="00D54CEC" w:rsidP="00D54CEC">
            <w:pPr>
              <w:jc w:val="center"/>
              <w:rPr>
                <w:color w:val="000000"/>
                <w:sz w:val="24"/>
                <w:szCs w:val="24"/>
              </w:rPr>
            </w:pPr>
            <w:r w:rsidRPr="002D2378">
              <w:rPr>
                <w:color w:val="000000"/>
                <w:sz w:val="24"/>
                <w:szCs w:val="24"/>
              </w:rPr>
              <w:t>100</w:t>
            </w:r>
          </w:p>
        </w:tc>
        <w:tc>
          <w:tcPr>
            <w:tcW w:w="1058" w:type="dxa"/>
            <w:vAlign w:val="center"/>
          </w:tcPr>
          <w:p w:rsidR="00D54CEC" w:rsidRPr="002D2378" w:rsidRDefault="00D54CEC" w:rsidP="00D54CEC">
            <w:pPr>
              <w:jc w:val="center"/>
              <w:rPr>
                <w:color w:val="000000"/>
                <w:sz w:val="24"/>
                <w:szCs w:val="24"/>
              </w:rPr>
            </w:pPr>
            <w:r w:rsidRPr="002D2378">
              <w:rPr>
                <w:color w:val="000000"/>
                <w:sz w:val="24"/>
                <w:szCs w:val="24"/>
              </w:rPr>
              <w:t>100</w:t>
            </w:r>
          </w:p>
        </w:tc>
        <w:tc>
          <w:tcPr>
            <w:tcW w:w="1006" w:type="dxa"/>
            <w:vAlign w:val="center"/>
          </w:tcPr>
          <w:p w:rsidR="00D54CEC" w:rsidRPr="002D2378" w:rsidRDefault="00D54CEC" w:rsidP="00D54CEC">
            <w:pPr>
              <w:jc w:val="center"/>
              <w:rPr>
                <w:color w:val="000000"/>
                <w:sz w:val="24"/>
                <w:szCs w:val="24"/>
              </w:rPr>
            </w:pPr>
            <w:r w:rsidRPr="002D2378">
              <w:rPr>
                <w:color w:val="000000"/>
                <w:sz w:val="24"/>
                <w:szCs w:val="24"/>
              </w:rPr>
              <w:t>100</w:t>
            </w:r>
          </w:p>
        </w:tc>
      </w:tr>
    </w:tbl>
    <w:p w:rsidR="00411794" w:rsidRPr="002D2378" w:rsidRDefault="00411794" w:rsidP="00411794">
      <w:pPr>
        <w:spacing w:before="120"/>
        <w:ind w:firstLine="720"/>
        <w:jc w:val="both"/>
        <w:rPr>
          <w:i/>
          <w:sz w:val="28"/>
          <w:szCs w:val="28"/>
        </w:rPr>
      </w:pPr>
      <w:r w:rsidRPr="002D2378">
        <w:rPr>
          <w:i/>
          <w:sz w:val="28"/>
          <w:szCs w:val="28"/>
        </w:rPr>
        <w:t xml:space="preserve">Подпрограмма 3 «Переселение граждан из районов Крайнего Севера и приравненных к ним местностей» </w:t>
      </w:r>
    </w:p>
    <w:p w:rsidR="00411794" w:rsidRPr="002D2378" w:rsidRDefault="00411794" w:rsidP="00411794">
      <w:pPr>
        <w:spacing w:before="120"/>
        <w:ind w:firstLine="720"/>
        <w:jc w:val="both"/>
        <w:rPr>
          <w:sz w:val="28"/>
          <w:szCs w:val="28"/>
        </w:rPr>
      </w:pPr>
      <w:r w:rsidRPr="002D2378">
        <w:rPr>
          <w:sz w:val="28"/>
          <w:szCs w:val="28"/>
        </w:rPr>
        <w:t>На реализацию данной подпрограммы предусматриваются расходы:</w:t>
      </w:r>
    </w:p>
    <w:p w:rsidR="00411794" w:rsidRPr="002D2378" w:rsidRDefault="00411794" w:rsidP="00411794">
      <w:pPr>
        <w:spacing w:before="120"/>
        <w:ind w:firstLine="720"/>
        <w:jc w:val="right"/>
        <w:rPr>
          <w:sz w:val="28"/>
          <w:szCs w:val="28"/>
        </w:rPr>
      </w:pPr>
      <w:r w:rsidRPr="002D2378">
        <w:rPr>
          <w:sz w:val="28"/>
          <w:szCs w:val="28"/>
        </w:rPr>
        <w:t xml:space="preserve">Таблица </w:t>
      </w:r>
      <w:r w:rsidR="00FC3DE6" w:rsidRPr="002D2378">
        <w:rPr>
          <w:sz w:val="28"/>
          <w:szCs w:val="28"/>
        </w:rPr>
        <w:t>2</w:t>
      </w:r>
      <w:r w:rsidR="007E4C21" w:rsidRPr="002D2378">
        <w:rPr>
          <w:sz w:val="28"/>
          <w:szCs w:val="28"/>
        </w:rPr>
        <w:t>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1558"/>
        <w:gridCol w:w="1274"/>
        <w:gridCol w:w="1416"/>
        <w:gridCol w:w="1172"/>
      </w:tblGrid>
      <w:tr w:rsidR="00424AE4" w:rsidRPr="002D2378" w:rsidTr="00424AE4">
        <w:trPr>
          <w:trHeight w:val="584"/>
        </w:trPr>
        <w:tc>
          <w:tcPr>
            <w:tcW w:w="4111" w:type="dxa"/>
            <w:vMerge w:val="restart"/>
            <w:vAlign w:val="center"/>
          </w:tcPr>
          <w:p w:rsidR="00424AE4" w:rsidRPr="002D2378" w:rsidRDefault="00424AE4" w:rsidP="00422AB0">
            <w:pPr>
              <w:jc w:val="center"/>
              <w:rPr>
                <w:bCs/>
                <w:sz w:val="24"/>
                <w:szCs w:val="24"/>
              </w:rPr>
            </w:pPr>
            <w:r w:rsidRPr="002D2378">
              <w:rPr>
                <w:bCs/>
                <w:sz w:val="24"/>
                <w:szCs w:val="24"/>
              </w:rPr>
              <w:t>Наименование ГРБС</w:t>
            </w:r>
          </w:p>
        </w:tc>
        <w:tc>
          <w:tcPr>
            <w:tcW w:w="1558" w:type="dxa"/>
            <w:vMerge w:val="restart"/>
            <w:vAlign w:val="center"/>
          </w:tcPr>
          <w:p w:rsidR="00424AE4" w:rsidRPr="002D2378" w:rsidRDefault="00424AE4" w:rsidP="00422AB0">
            <w:pPr>
              <w:jc w:val="center"/>
              <w:rPr>
                <w:bCs/>
                <w:sz w:val="24"/>
                <w:szCs w:val="24"/>
              </w:rPr>
            </w:pPr>
            <w:r w:rsidRPr="002D2378">
              <w:rPr>
                <w:bCs/>
                <w:sz w:val="24"/>
                <w:szCs w:val="24"/>
              </w:rPr>
              <w:t>Раздел, подраздел</w:t>
            </w:r>
          </w:p>
        </w:tc>
        <w:tc>
          <w:tcPr>
            <w:tcW w:w="3862" w:type="dxa"/>
            <w:gridSpan w:val="3"/>
            <w:vAlign w:val="center"/>
          </w:tcPr>
          <w:p w:rsidR="00424AE4" w:rsidRPr="002D2378" w:rsidRDefault="00424AE4" w:rsidP="00422AB0">
            <w:pPr>
              <w:jc w:val="center"/>
              <w:rPr>
                <w:bCs/>
                <w:sz w:val="24"/>
                <w:szCs w:val="24"/>
              </w:rPr>
            </w:pPr>
            <w:r w:rsidRPr="002D2378">
              <w:rPr>
                <w:bCs/>
                <w:sz w:val="24"/>
                <w:szCs w:val="24"/>
              </w:rPr>
              <w:t>Расходы (тыс. рублей), годы</w:t>
            </w:r>
          </w:p>
        </w:tc>
      </w:tr>
      <w:tr w:rsidR="00424AE4" w:rsidRPr="002D2378" w:rsidTr="00424AE4">
        <w:trPr>
          <w:trHeight w:val="521"/>
        </w:trPr>
        <w:tc>
          <w:tcPr>
            <w:tcW w:w="4111" w:type="dxa"/>
            <w:vMerge/>
            <w:vAlign w:val="center"/>
          </w:tcPr>
          <w:p w:rsidR="00424AE4" w:rsidRPr="002D2378" w:rsidRDefault="00424AE4" w:rsidP="00422AB0">
            <w:pPr>
              <w:jc w:val="center"/>
              <w:rPr>
                <w:bCs/>
                <w:sz w:val="24"/>
                <w:szCs w:val="24"/>
              </w:rPr>
            </w:pPr>
          </w:p>
        </w:tc>
        <w:tc>
          <w:tcPr>
            <w:tcW w:w="1558" w:type="dxa"/>
            <w:vMerge/>
            <w:vAlign w:val="center"/>
          </w:tcPr>
          <w:p w:rsidR="00424AE4" w:rsidRPr="002D2378" w:rsidRDefault="00424AE4" w:rsidP="00422AB0">
            <w:pPr>
              <w:jc w:val="center"/>
              <w:rPr>
                <w:bCs/>
                <w:sz w:val="24"/>
                <w:szCs w:val="24"/>
              </w:rPr>
            </w:pPr>
          </w:p>
        </w:tc>
        <w:tc>
          <w:tcPr>
            <w:tcW w:w="1274" w:type="dxa"/>
            <w:vAlign w:val="center"/>
          </w:tcPr>
          <w:p w:rsidR="00424AE4" w:rsidRPr="002D2378" w:rsidRDefault="00424AE4" w:rsidP="00D54CEC">
            <w:pPr>
              <w:jc w:val="center"/>
              <w:rPr>
                <w:bCs/>
                <w:sz w:val="24"/>
                <w:szCs w:val="24"/>
              </w:rPr>
            </w:pPr>
            <w:r w:rsidRPr="002D2378">
              <w:rPr>
                <w:bCs/>
                <w:sz w:val="24"/>
                <w:szCs w:val="24"/>
              </w:rPr>
              <w:t>202</w:t>
            </w:r>
            <w:r w:rsidR="002D2378">
              <w:rPr>
                <w:bCs/>
                <w:sz w:val="24"/>
                <w:szCs w:val="24"/>
              </w:rPr>
              <w:t>5</w:t>
            </w:r>
          </w:p>
        </w:tc>
        <w:tc>
          <w:tcPr>
            <w:tcW w:w="1416" w:type="dxa"/>
            <w:vAlign w:val="center"/>
          </w:tcPr>
          <w:p w:rsidR="00424AE4" w:rsidRPr="002D2378" w:rsidRDefault="00424AE4" w:rsidP="00D54CEC">
            <w:pPr>
              <w:jc w:val="center"/>
              <w:rPr>
                <w:bCs/>
                <w:sz w:val="24"/>
                <w:szCs w:val="24"/>
              </w:rPr>
            </w:pPr>
            <w:r w:rsidRPr="002D2378">
              <w:rPr>
                <w:bCs/>
                <w:sz w:val="24"/>
                <w:szCs w:val="24"/>
              </w:rPr>
              <w:t>202</w:t>
            </w:r>
            <w:r w:rsidR="002D2378">
              <w:rPr>
                <w:bCs/>
                <w:sz w:val="24"/>
                <w:szCs w:val="24"/>
              </w:rPr>
              <w:t>6</w:t>
            </w:r>
          </w:p>
        </w:tc>
        <w:tc>
          <w:tcPr>
            <w:tcW w:w="1172" w:type="dxa"/>
            <w:vAlign w:val="center"/>
          </w:tcPr>
          <w:p w:rsidR="00424AE4" w:rsidRPr="002D2378" w:rsidRDefault="00424AE4" w:rsidP="00D54CEC">
            <w:pPr>
              <w:jc w:val="center"/>
              <w:rPr>
                <w:bCs/>
                <w:sz w:val="24"/>
                <w:szCs w:val="24"/>
              </w:rPr>
            </w:pPr>
            <w:r w:rsidRPr="002D2378">
              <w:rPr>
                <w:bCs/>
                <w:sz w:val="24"/>
                <w:szCs w:val="24"/>
              </w:rPr>
              <w:t>202</w:t>
            </w:r>
            <w:r w:rsidR="002D2378">
              <w:rPr>
                <w:bCs/>
                <w:sz w:val="24"/>
                <w:szCs w:val="24"/>
              </w:rPr>
              <w:t>7</w:t>
            </w:r>
          </w:p>
        </w:tc>
      </w:tr>
      <w:tr w:rsidR="00D54CEC" w:rsidRPr="002D2378" w:rsidTr="00424AE4">
        <w:trPr>
          <w:trHeight w:val="544"/>
        </w:trPr>
        <w:tc>
          <w:tcPr>
            <w:tcW w:w="4111" w:type="dxa"/>
            <w:vAlign w:val="center"/>
          </w:tcPr>
          <w:p w:rsidR="00D54CEC" w:rsidRPr="002D2378" w:rsidRDefault="00D54CEC" w:rsidP="00D54CEC">
            <w:pPr>
              <w:jc w:val="center"/>
              <w:rPr>
                <w:bCs/>
                <w:sz w:val="24"/>
                <w:szCs w:val="24"/>
              </w:rPr>
            </w:pPr>
            <w:r w:rsidRPr="002D2378">
              <w:rPr>
                <w:sz w:val="24"/>
                <w:szCs w:val="24"/>
              </w:rPr>
              <w:t>Администрация города Лесосибирска</w:t>
            </w:r>
          </w:p>
        </w:tc>
        <w:tc>
          <w:tcPr>
            <w:tcW w:w="1558" w:type="dxa"/>
            <w:vAlign w:val="center"/>
          </w:tcPr>
          <w:p w:rsidR="00D54CEC" w:rsidRPr="002D2378" w:rsidRDefault="00D54CEC" w:rsidP="00D54CEC">
            <w:pPr>
              <w:jc w:val="center"/>
              <w:rPr>
                <w:bCs/>
                <w:sz w:val="24"/>
                <w:szCs w:val="24"/>
              </w:rPr>
            </w:pPr>
            <w:r w:rsidRPr="002D2378">
              <w:rPr>
                <w:bCs/>
                <w:sz w:val="24"/>
                <w:szCs w:val="24"/>
              </w:rPr>
              <w:t>01 13</w:t>
            </w:r>
          </w:p>
        </w:tc>
        <w:tc>
          <w:tcPr>
            <w:tcW w:w="1274" w:type="dxa"/>
            <w:vAlign w:val="center"/>
          </w:tcPr>
          <w:p w:rsidR="00D54CEC" w:rsidRPr="002D2378" w:rsidRDefault="002D2378" w:rsidP="00D54CEC">
            <w:pPr>
              <w:jc w:val="center"/>
              <w:rPr>
                <w:bCs/>
                <w:sz w:val="24"/>
                <w:szCs w:val="24"/>
              </w:rPr>
            </w:pPr>
            <w:r>
              <w:rPr>
                <w:bCs/>
                <w:sz w:val="24"/>
                <w:szCs w:val="24"/>
              </w:rPr>
              <w:t>1 270,4</w:t>
            </w:r>
          </w:p>
        </w:tc>
        <w:tc>
          <w:tcPr>
            <w:tcW w:w="1416" w:type="dxa"/>
            <w:vAlign w:val="center"/>
          </w:tcPr>
          <w:p w:rsidR="00D54CEC" w:rsidRPr="002D2378" w:rsidRDefault="002D2378" w:rsidP="00D54CEC">
            <w:pPr>
              <w:jc w:val="center"/>
              <w:rPr>
                <w:sz w:val="24"/>
                <w:szCs w:val="24"/>
              </w:rPr>
            </w:pPr>
            <w:r>
              <w:rPr>
                <w:sz w:val="24"/>
                <w:szCs w:val="24"/>
              </w:rPr>
              <w:t>1 270,4</w:t>
            </w:r>
          </w:p>
        </w:tc>
        <w:tc>
          <w:tcPr>
            <w:tcW w:w="1172" w:type="dxa"/>
            <w:vAlign w:val="center"/>
          </w:tcPr>
          <w:p w:rsidR="00D54CEC" w:rsidRPr="002D2378" w:rsidRDefault="002D2378" w:rsidP="00D54CEC">
            <w:pPr>
              <w:jc w:val="center"/>
              <w:rPr>
                <w:sz w:val="24"/>
                <w:szCs w:val="24"/>
              </w:rPr>
            </w:pPr>
            <w:r>
              <w:rPr>
                <w:sz w:val="24"/>
                <w:szCs w:val="24"/>
              </w:rPr>
              <w:t>1 270,4</w:t>
            </w:r>
          </w:p>
        </w:tc>
      </w:tr>
    </w:tbl>
    <w:p w:rsidR="00411794" w:rsidRPr="002D2378" w:rsidRDefault="00411794" w:rsidP="00411794">
      <w:pPr>
        <w:spacing w:before="120"/>
        <w:ind w:firstLine="720"/>
        <w:jc w:val="both"/>
        <w:rPr>
          <w:sz w:val="28"/>
          <w:szCs w:val="28"/>
        </w:rPr>
      </w:pPr>
      <w:r w:rsidRPr="002D2378">
        <w:rPr>
          <w:sz w:val="28"/>
          <w:szCs w:val="28"/>
        </w:rPr>
        <w:t>Мероприятия подпрограммы направлены на:</w:t>
      </w:r>
    </w:p>
    <w:p w:rsidR="00411794" w:rsidRPr="002D2378" w:rsidRDefault="00492A73" w:rsidP="00492A73">
      <w:pPr>
        <w:ind w:firstLine="720"/>
        <w:jc w:val="both"/>
        <w:rPr>
          <w:sz w:val="28"/>
          <w:szCs w:val="28"/>
        </w:rPr>
      </w:pPr>
      <w:r w:rsidRPr="002D2378">
        <w:rPr>
          <w:sz w:val="28"/>
          <w:szCs w:val="28"/>
        </w:rPr>
        <w:t xml:space="preserve">- </w:t>
      </w:r>
      <w:r w:rsidR="00411794" w:rsidRPr="002D2378">
        <w:rPr>
          <w:sz w:val="28"/>
          <w:szCs w:val="28"/>
        </w:rPr>
        <w:t>обеспечение выполнения функций органов местного самоуправления по переселению граждан из районов крайнего Севера и приравненных к ним местностей;</w:t>
      </w:r>
    </w:p>
    <w:p w:rsidR="00411794" w:rsidRPr="002D2378" w:rsidRDefault="00492A73" w:rsidP="00492A73">
      <w:pPr>
        <w:ind w:firstLine="720"/>
        <w:jc w:val="both"/>
        <w:rPr>
          <w:sz w:val="28"/>
          <w:szCs w:val="28"/>
        </w:rPr>
      </w:pPr>
      <w:r w:rsidRPr="002D2378">
        <w:rPr>
          <w:sz w:val="28"/>
          <w:szCs w:val="28"/>
        </w:rPr>
        <w:t xml:space="preserve">- </w:t>
      </w:r>
      <w:r w:rsidR="00411794" w:rsidRPr="002D2378">
        <w:rPr>
          <w:sz w:val="28"/>
          <w:szCs w:val="28"/>
        </w:rPr>
        <w:t>высвобождение для повторного заселения в г. Лесосибирске жилых помещений, сдаваемых выезжающими гражданами, и предоставление этих помещений гражданам, нуждающимся в улучшении жилищных условий.</w:t>
      </w:r>
    </w:p>
    <w:p w:rsidR="00411794" w:rsidRPr="002D2378" w:rsidRDefault="00411794" w:rsidP="00411794">
      <w:pPr>
        <w:spacing w:before="120"/>
        <w:ind w:firstLine="720"/>
        <w:jc w:val="both"/>
        <w:rPr>
          <w:sz w:val="28"/>
          <w:szCs w:val="28"/>
        </w:rPr>
      </w:pPr>
      <w:r w:rsidRPr="002D2378">
        <w:rPr>
          <w:sz w:val="28"/>
          <w:szCs w:val="28"/>
        </w:rPr>
        <w:t>При реализации данной подпрограммы будут достигнуты следующие показатели:</w:t>
      </w:r>
    </w:p>
    <w:p w:rsidR="00411794" w:rsidRPr="002D2378" w:rsidRDefault="00411794" w:rsidP="00411794">
      <w:pPr>
        <w:spacing w:before="120"/>
        <w:ind w:firstLine="720"/>
        <w:jc w:val="right"/>
        <w:rPr>
          <w:sz w:val="28"/>
          <w:szCs w:val="28"/>
        </w:rPr>
      </w:pPr>
      <w:r w:rsidRPr="002D2378">
        <w:rPr>
          <w:sz w:val="28"/>
          <w:szCs w:val="28"/>
        </w:rPr>
        <w:t>Таблица 2</w:t>
      </w:r>
      <w:r w:rsidR="007E4C21" w:rsidRPr="002D2378">
        <w:rPr>
          <w:sz w:val="28"/>
          <w:szCs w:val="28"/>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35"/>
        <w:gridCol w:w="1374"/>
        <w:gridCol w:w="1396"/>
        <w:gridCol w:w="1473"/>
        <w:gridCol w:w="1355"/>
      </w:tblGrid>
      <w:tr w:rsidR="00411794" w:rsidRPr="002D2378" w:rsidTr="003401D7">
        <w:trPr>
          <w:trHeight w:val="233"/>
          <w:jc w:val="center"/>
        </w:trPr>
        <w:tc>
          <w:tcPr>
            <w:tcW w:w="4035" w:type="dxa"/>
            <w:vAlign w:val="center"/>
          </w:tcPr>
          <w:p w:rsidR="00411794" w:rsidRPr="002D2378" w:rsidRDefault="00411794" w:rsidP="00422AB0">
            <w:pPr>
              <w:jc w:val="center"/>
              <w:rPr>
                <w:bCs/>
                <w:sz w:val="24"/>
                <w:szCs w:val="24"/>
              </w:rPr>
            </w:pPr>
            <w:r w:rsidRPr="002D2378">
              <w:rPr>
                <w:bCs/>
                <w:sz w:val="24"/>
                <w:szCs w:val="24"/>
              </w:rPr>
              <w:t>Показатели</w:t>
            </w:r>
          </w:p>
        </w:tc>
        <w:tc>
          <w:tcPr>
            <w:tcW w:w="1374" w:type="dxa"/>
            <w:vAlign w:val="center"/>
          </w:tcPr>
          <w:p w:rsidR="00411794" w:rsidRPr="002D2378" w:rsidRDefault="00411794" w:rsidP="00422AB0">
            <w:pPr>
              <w:jc w:val="center"/>
              <w:rPr>
                <w:bCs/>
                <w:sz w:val="24"/>
                <w:szCs w:val="24"/>
              </w:rPr>
            </w:pPr>
            <w:r w:rsidRPr="002D2378">
              <w:rPr>
                <w:bCs/>
                <w:sz w:val="24"/>
                <w:szCs w:val="24"/>
              </w:rPr>
              <w:t>Единица измерения</w:t>
            </w:r>
          </w:p>
        </w:tc>
        <w:tc>
          <w:tcPr>
            <w:tcW w:w="1396" w:type="dxa"/>
            <w:vAlign w:val="center"/>
          </w:tcPr>
          <w:p w:rsidR="00411794" w:rsidRPr="002D2378" w:rsidRDefault="00411794" w:rsidP="00D54CEC">
            <w:pPr>
              <w:jc w:val="center"/>
              <w:rPr>
                <w:bCs/>
                <w:sz w:val="24"/>
                <w:szCs w:val="24"/>
              </w:rPr>
            </w:pPr>
            <w:r w:rsidRPr="002D2378">
              <w:rPr>
                <w:bCs/>
                <w:sz w:val="24"/>
                <w:szCs w:val="24"/>
              </w:rPr>
              <w:t>202</w:t>
            </w:r>
            <w:r w:rsidR="002D2378" w:rsidRPr="002D2378">
              <w:rPr>
                <w:bCs/>
                <w:sz w:val="24"/>
                <w:szCs w:val="24"/>
              </w:rPr>
              <w:t>5</w:t>
            </w:r>
            <w:r w:rsidRPr="002D2378">
              <w:rPr>
                <w:bCs/>
                <w:sz w:val="24"/>
                <w:szCs w:val="24"/>
              </w:rPr>
              <w:t xml:space="preserve"> год</w:t>
            </w:r>
          </w:p>
        </w:tc>
        <w:tc>
          <w:tcPr>
            <w:tcW w:w="1473" w:type="dxa"/>
            <w:vAlign w:val="center"/>
          </w:tcPr>
          <w:p w:rsidR="00411794" w:rsidRPr="002D2378" w:rsidRDefault="00411794" w:rsidP="00D54CEC">
            <w:pPr>
              <w:jc w:val="center"/>
              <w:rPr>
                <w:bCs/>
                <w:sz w:val="24"/>
                <w:szCs w:val="24"/>
              </w:rPr>
            </w:pPr>
            <w:r w:rsidRPr="002D2378">
              <w:rPr>
                <w:bCs/>
                <w:sz w:val="24"/>
                <w:szCs w:val="24"/>
              </w:rPr>
              <w:t>202</w:t>
            </w:r>
            <w:r w:rsidR="002D2378" w:rsidRPr="002D2378">
              <w:rPr>
                <w:bCs/>
                <w:sz w:val="24"/>
                <w:szCs w:val="24"/>
              </w:rPr>
              <w:t>6</w:t>
            </w:r>
            <w:r w:rsidRPr="002D2378">
              <w:rPr>
                <w:bCs/>
                <w:sz w:val="24"/>
                <w:szCs w:val="24"/>
              </w:rPr>
              <w:t xml:space="preserve"> год</w:t>
            </w:r>
          </w:p>
        </w:tc>
        <w:tc>
          <w:tcPr>
            <w:tcW w:w="1355" w:type="dxa"/>
            <w:vAlign w:val="center"/>
          </w:tcPr>
          <w:p w:rsidR="00411794" w:rsidRPr="002D2378" w:rsidRDefault="00411794" w:rsidP="00D54CEC">
            <w:pPr>
              <w:jc w:val="center"/>
              <w:rPr>
                <w:bCs/>
                <w:sz w:val="24"/>
                <w:szCs w:val="24"/>
              </w:rPr>
            </w:pPr>
            <w:r w:rsidRPr="002D2378">
              <w:rPr>
                <w:bCs/>
                <w:sz w:val="24"/>
                <w:szCs w:val="24"/>
              </w:rPr>
              <w:t>202</w:t>
            </w:r>
            <w:r w:rsidR="002D2378" w:rsidRPr="002D2378">
              <w:rPr>
                <w:bCs/>
                <w:sz w:val="24"/>
                <w:szCs w:val="24"/>
              </w:rPr>
              <w:t>7</w:t>
            </w:r>
            <w:r w:rsidRPr="002D2378">
              <w:rPr>
                <w:bCs/>
                <w:sz w:val="24"/>
                <w:szCs w:val="24"/>
              </w:rPr>
              <w:t xml:space="preserve"> год</w:t>
            </w:r>
          </w:p>
        </w:tc>
      </w:tr>
      <w:tr w:rsidR="00411794" w:rsidRPr="002D2378" w:rsidTr="003401D7">
        <w:trPr>
          <w:trHeight w:val="627"/>
          <w:jc w:val="center"/>
        </w:trPr>
        <w:tc>
          <w:tcPr>
            <w:tcW w:w="4035" w:type="dxa"/>
            <w:vAlign w:val="center"/>
          </w:tcPr>
          <w:p w:rsidR="00411794" w:rsidRPr="002D2378" w:rsidRDefault="00411794" w:rsidP="003368CE">
            <w:pPr>
              <w:ind w:firstLine="345"/>
              <w:jc w:val="both"/>
              <w:rPr>
                <w:color w:val="000000"/>
                <w:sz w:val="24"/>
                <w:szCs w:val="24"/>
              </w:rPr>
            </w:pPr>
            <w:proofErr w:type="gramStart"/>
            <w:r w:rsidRPr="002D2378">
              <w:rPr>
                <w:color w:val="000000"/>
                <w:sz w:val="24"/>
                <w:szCs w:val="24"/>
              </w:rPr>
              <w:t>Количество семей</w:t>
            </w:r>
            <w:proofErr w:type="gramEnd"/>
            <w:r w:rsidRPr="002D2378">
              <w:rPr>
                <w:color w:val="000000"/>
                <w:sz w:val="24"/>
                <w:szCs w:val="24"/>
              </w:rPr>
              <w:t xml:space="preserve"> переезжающих из города Лесосибирска</w:t>
            </w:r>
            <w:r w:rsidRPr="002D2378">
              <w:rPr>
                <w:rFonts w:eastAsia="Calibri"/>
                <w:sz w:val="28"/>
                <w:szCs w:val="28"/>
              </w:rPr>
              <w:t xml:space="preserve"> </w:t>
            </w:r>
          </w:p>
        </w:tc>
        <w:tc>
          <w:tcPr>
            <w:tcW w:w="1374" w:type="dxa"/>
            <w:vAlign w:val="center"/>
          </w:tcPr>
          <w:p w:rsidR="00411794" w:rsidRPr="002D2378" w:rsidRDefault="00411794" w:rsidP="00422AB0">
            <w:pPr>
              <w:jc w:val="center"/>
              <w:rPr>
                <w:sz w:val="24"/>
                <w:szCs w:val="24"/>
              </w:rPr>
            </w:pPr>
            <w:r w:rsidRPr="002D2378">
              <w:rPr>
                <w:sz w:val="24"/>
                <w:szCs w:val="24"/>
              </w:rPr>
              <w:t>Ед.</w:t>
            </w:r>
          </w:p>
        </w:tc>
        <w:tc>
          <w:tcPr>
            <w:tcW w:w="1396" w:type="dxa"/>
            <w:vAlign w:val="center"/>
          </w:tcPr>
          <w:p w:rsidR="00411794" w:rsidRPr="002D2378" w:rsidRDefault="006A27B0" w:rsidP="00422AB0">
            <w:pPr>
              <w:jc w:val="center"/>
              <w:rPr>
                <w:color w:val="000000"/>
                <w:sz w:val="24"/>
                <w:szCs w:val="24"/>
              </w:rPr>
            </w:pPr>
            <w:r w:rsidRPr="002D2378">
              <w:rPr>
                <w:color w:val="000000"/>
                <w:sz w:val="24"/>
                <w:szCs w:val="24"/>
              </w:rPr>
              <w:t>3</w:t>
            </w:r>
            <w:r w:rsidR="00411794" w:rsidRPr="002D2378">
              <w:rPr>
                <w:color w:val="000000"/>
                <w:sz w:val="24"/>
                <w:szCs w:val="24"/>
              </w:rPr>
              <w:t>0,0</w:t>
            </w:r>
          </w:p>
        </w:tc>
        <w:tc>
          <w:tcPr>
            <w:tcW w:w="1473" w:type="dxa"/>
            <w:vAlign w:val="center"/>
          </w:tcPr>
          <w:p w:rsidR="00411794" w:rsidRPr="002D2378" w:rsidRDefault="006A27B0" w:rsidP="00422AB0">
            <w:pPr>
              <w:jc w:val="center"/>
              <w:rPr>
                <w:color w:val="000000"/>
                <w:sz w:val="24"/>
                <w:szCs w:val="24"/>
              </w:rPr>
            </w:pPr>
            <w:r w:rsidRPr="002D2378">
              <w:rPr>
                <w:color w:val="000000"/>
                <w:sz w:val="24"/>
                <w:szCs w:val="24"/>
              </w:rPr>
              <w:t>3</w:t>
            </w:r>
            <w:r w:rsidR="00411794" w:rsidRPr="002D2378">
              <w:rPr>
                <w:color w:val="000000"/>
                <w:sz w:val="24"/>
                <w:szCs w:val="24"/>
              </w:rPr>
              <w:t>0,0</w:t>
            </w:r>
          </w:p>
        </w:tc>
        <w:tc>
          <w:tcPr>
            <w:tcW w:w="1355" w:type="dxa"/>
            <w:vAlign w:val="center"/>
          </w:tcPr>
          <w:p w:rsidR="00411794" w:rsidRPr="002D2378" w:rsidRDefault="006A27B0" w:rsidP="00422AB0">
            <w:pPr>
              <w:jc w:val="center"/>
              <w:rPr>
                <w:color w:val="000000"/>
                <w:sz w:val="24"/>
                <w:szCs w:val="24"/>
              </w:rPr>
            </w:pPr>
            <w:r w:rsidRPr="002D2378">
              <w:rPr>
                <w:color w:val="000000"/>
                <w:sz w:val="24"/>
                <w:szCs w:val="24"/>
              </w:rPr>
              <w:t>3</w:t>
            </w:r>
            <w:r w:rsidR="00411794" w:rsidRPr="002D2378">
              <w:rPr>
                <w:color w:val="000000"/>
                <w:sz w:val="24"/>
                <w:szCs w:val="24"/>
              </w:rPr>
              <w:t>0,0</w:t>
            </w:r>
          </w:p>
        </w:tc>
      </w:tr>
      <w:tr w:rsidR="00411794" w:rsidRPr="002D2378" w:rsidTr="003401D7">
        <w:trPr>
          <w:jc w:val="center"/>
        </w:trPr>
        <w:tc>
          <w:tcPr>
            <w:tcW w:w="4035" w:type="dxa"/>
            <w:vAlign w:val="center"/>
          </w:tcPr>
          <w:p w:rsidR="00411794" w:rsidRPr="002D2378" w:rsidRDefault="003401D7" w:rsidP="003401D7">
            <w:pPr>
              <w:ind w:firstLine="345"/>
              <w:jc w:val="both"/>
              <w:rPr>
                <w:color w:val="000000"/>
                <w:sz w:val="24"/>
                <w:szCs w:val="24"/>
              </w:rPr>
            </w:pPr>
            <w:r w:rsidRPr="002D2378">
              <w:rPr>
                <w:color w:val="000000"/>
                <w:sz w:val="24"/>
                <w:szCs w:val="24"/>
              </w:rPr>
              <w:t xml:space="preserve">Количества высвобождаемого вторичного </w:t>
            </w:r>
            <w:proofErr w:type="gramStart"/>
            <w:r w:rsidRPr="002D2378">
              <w:rPr>
                <w:color w:val="000000"/>
                <w:sz w:val="24"/>
                <w:szCs w:val="24"/>
              </w:rPr>
              <w:t>жилья  для</w:t>
            </w:r>
            <w:proofErr w:type="gramEnd"/>
            <w:r w:rsidRPr="002D2378">
              <w:rPr>
                <w:color w:val="000000"/>
                <w:sz w:val="24"/>
                <w:szCs w:val="24"/>
              </w:rPr>
              <w:t xml:space="preserve"> заселения нуждающихся граждан</w:t>
            </w:r>
          </w:p>
        </w:tc>
        <w:tc>
          <w:tcPr>
            <w:tcW w:w="1374" w:type="dxa"/>
            <w:vAlign w:val="center"/>
          </w:tcPr>
          <w:p w:rsidR="00411794" w:rsidRPr="002D2378" w:rsidRDefault="00411794" w:rsidP="00422AB0">
            <w:pPr>
              <w:jc w:val="center"/>
              <w:rPr>
                <w:sz w:val="24"/>
                <w:szCs w:val="24"/>
              </w:rPr>
            </w:pPr>
            <w:r w:rsidRPr="002D2378">
              <w:rPr>
                <w:sz w:val="24"/>
                <w:szCs w:val="24"/>
              </w:rPr>
              <w:t>Ед.</w:t>
            </w:r>
          </w:p>
        </w:tc>
        <w:tc>
          <w:tcPr>
            <w:tcW w:w="1396" w:type="dxa"/>
            <w:vAlign w:val="center"/>
          </w:tcPr>
          <w:p w:rsidR="00411794" w:rsidRPr="002D2378" w:rsidRDefault="006A27B0" w:rsidP="00422AB0">
            <w:pPr>
              <w:jc w:val="center"/>
              <w:rPr>
                <w:color w:val="000000"/>
                <w:sz w:val="24"/>
                <w:szCs w:val="24"/>
              </w:rPr>
            </w:pPr>
            <w:r w:rsidRPr="002D2378">
              <w:rPr>
                <w:color w:val="000000"/>
                <w:sz w:val="24"/>
                <w:szCs w:val="24"/>
              </w:rPr>
              <w:t>4</w:t>
            </w:r>
            <w:r w:rsidR="00411794" w:rsidRPr="002D2378">
              <w:rPr>
                <w:color w:val="000000"/>
                <w:sz w:val="24"/>
                <w:szCs w:val="24"/>
              </w:rPr>
              <w:t>,0</w:t>
            </w:r>
          </w:p>
        </w:tc>
        <w:tc>
          <w:tcPr>
            <w:tcW w:w="1473" w:type="dxa"/>
            <w:vAlign w:val="center"/>
          </w:tcPr>
          <w:p w:rsidR="00411794" w:rsidRPr="002D2378" w:rsidRDefault="006A27B0" w:rsidP="00422AB0">
            <w:pPr>
              <w:jc w:val="center"/>
              <w:rPr>
                <w:color w:val="000000"/>
                <w:sz w:val="24"/>
                <w:szCs w:val="24"/>
              </w:rPr>
            </w:pPr>
            <w:r w:rsidRPr="002D2378">
              <w:rPr>
                <w:color w:val="000000"/>
                <w:sz w:val="24"/>
                <w:szCs w:val="24"/>
              </w:rPr>
              <w:t>4</w:t>
            </w:r>
            <w:r w:rsidR="00411794" w:rsidRPr="002D2378">
              <w:rPr>
                <w:color w:val="000000"/>
                <w:sz w:val="24"/>
                <w:szCs w:val="24"/>
              </w:rPr>
              <w:t>,0</w:t>
            </w:r>
          </w:p>
        </w:tc>
        <w:tc>
          <w:tcPr>
            <w:tcW w:w="1355" w:type="dxa"/>
            <w:vAlign w:val="center"/>
          </w:tcPr>
          <w:p w:rsidR="00411794" w:rsidRPr="002D2378" w:rsidRDefault="006A27B0" w:rsidP="00422AB0">
            <w:pPr>
              <w:jc w:val="center"/>
              <w:rPr>
                <w:color w:val="000000"/>
                <w:sz w:val="24"/>
                <w:szCs w:val="24"/>
              </w:rPr>
            </w:pPr>
            <w:r w:rsidRPr="002D2378">
              <w:rPr>
                <w:color w:val="000000"/>
                <w:sz w:val="24"/>
                <w:szCs w:val="24"/>
              </w:rPr>
              <w:t>4</w:t>
            </w:r>
            <w:r w:rsidR="00411794" w:rsidRPr="002D2378">
              <w:rPr>
                <w:color w:val="000000"/>
                <w:sz w:val="24"/>
                <w:szCs w:val="24"/>
              </w:rPr>
              <w:t>,0</w:t>
            </w:r>
          </w:p>
        </w:tc>
      </w:tr>
    </w:tbl>
    <w:p w:rsidR="00411794" w:rsidRPr="002D2378" w:rsidRDefault="00411794" w:rsidP="00411794">
      <w:pPr>
        <w:spacing w:before="120"/>
        <w:ind w:firstLine="720"/>
        <w:jc w:val="both"/>
        <w:rPr>
          <w:i/>
          <w:sz w:val="28"/>
          <w:szCs w:val="28"/>
        </w:rPr>
      </w:pPr>
      <w:r w:rsidRPr="002D2378">
        <w:rPr>
          <w:i/>
          <w:sz w:val="28"/>
          <w:szCs w:val="28"/>
        </w:rPr>
        <w:t xml:space="preserve">Подпрограмма 4 «Переселение граждан из аварийного жилищного фонда в городе Лесосибирске» </w:t>
      </w:r>
    </w:p>
    <w:p w:rsidR="00411794" w:rsidRPr="002D2378" w:rsidRDefault="00411794" w:rsidP="002D2378">
      <w:pPr>
        <w:spacing w:before="120"/>
        <w:ind w:firstLine="720"/>
        <w:jc w:val="both"/>
        <w:rPr>
          <w:sz w:val="28"/>
          <w:szCs w:val="28"/>
        </w:rPr>
      </w:pPr>
      <w:r w:rsidRPr="002D2378">
        <w:rPr>
          <w:sz w:val="28"/>
          <w:szCs w:val="28"/>
        </w:rPr>
        <w:t xml:space="preserve">На реализацию данной подпрограммы </w:t>
      </w:r>
      <w:r w:rsidR="002D2378" w:rsidRPr="002D2378">
        <w:rPr>
          <w:sz w:val="28"/>
          <w:szCs w:val="28"/>
        </w:rPr>
        <w:t xml:space="preserve">в настоящий момент </w:t>
      </w:r>
      <w:r w:rsidRPr="002D2378">
        <w:rPr>
          <w:sz w:val="28"/>
          <w:szCs w:val="28"/>
        </w:rPr>
        <w:t>расходы</w:t>
      </w:r>
      <w:r w:rsidR="002D2378" w:rsidRPr="002D2378">
        <w:rPr>
          <w:sz w:val="28"/>
          <w:szCs w:val="28"/>
        </w:rPr>
        <w:t xml:space="preserve"> не предусматриваются, в связи с тем</w:t>
      </w:r>
      <w:r w:rsidR="00561860">
        <w:rPr>
          <w:sz w:val="28"/>
          <w:szCs w:val="28"/>
        </w:rPr>
        <w:t>,</w:t>
      </w:r>
      <w:r w:rsidR="002D2378" w:rsidRPr="002D2378">
        <w:rPr>
          <w:sz w:val="28"/>
          <w:szCs w:val="28"/>
        </w:rPr>
        <w:t xml:space="preserve"> что мероприятия предполагается завершить в текущем году.  </w:t>
      </w:r>
    </w:p>
    <w:p w:rsidR="00411794" w:rsidRPr="002D2378" w:rsidRDefault="00411794" w:rsidP="00411794">
      <w:pPr>
        <w:spacing w:before="120"/>
        <w:ind w:firstLine="720"/>
        <w:jc w:val="both"/>
        <w:rPr>
          <w:sz w:val="28"/>
          <w:szCs w:val="28"/>
        </w:rPr>
      </w:pPr>
      <w:r w:rsidRPr="002D2378">
        <w:rPr>
          <w:sz w:val="28"/>
          <w:szCs w:val="28"/>
        </w:rPr>
        <w:t>Кроме того, по данной Программе предусматриваются отдельные мероприятия:</w:t>
      </w:r>
    </w:p>
    <w:p w:rsidR="00411794" w:rsidRPr="002D2378" w:rsidRDefault="00411794" w:rsidP="00411794">
      <w:pPr>
        <w:ind w:firstLine="720"/>
        <w:jc w:val="both"/>
        <w:rPr>
          <w:sz w:val="28"/>
          <w:szCs w:val="28"/>
        </w:rPr>
      </w:pPr>
      <w:r w:rsidRPr="002D2378">
        <w:rPr>
          <w:sz w:val="28"/>
          <w:szCs w:val="28"/>
        </w:rPr>
        <w:t>1. Реализацию временных мер поддержки населения в целях обеспечения доступности коммунальных услуг за счет средств субвенций бюджетам муниципальных образований (ГРБС – МКУ «УГХ»).</w:t>
      </w:r>
    </w:p>
    <w:p w:rsidR="00411794" w:rsidRPr="002D2378" w:rsidRDefault="00411794" w:rsidP="00411794">
      <w:pPr>
        <w:ind w:firstLine="720"/>
        <w:jc w:val="both"/>
        <w:rPr>
          <w:sz w:val="28"/>
          <w:szCs w:val="28"/>
        </w:rPr>
      </w:pPr>
      <w:r w:rsidRPr="002D2378">
        <w:rPr>
          <w:sz w:val="28"/>
          <w:szCs w:val="28"/>
        </w:rPr>
        <w:t xml:space="preserve">На реализацию мероприятия предусматриваются расходы общим объемом средств </w:t>
      </w:r>
      <w:r w:rsidR="002D2378" w:rsidRPr="002D2378">
        <w:rPr>
          <w:sz w:val="28"/>
          <w:szCs w:val="28"/>
        </w:rPr>
        <w:t>242 844,3</w:t>
      </w:r>
      <w:r w:rsidRPr="002D2378">
        <w:rPr>
          <w:sz w:val="28"/>
          <w:szCs w:val="28"/>
        </w:rPr>
        <w:t xml:space="preserve"> тыс. рублей за счет средств краевого бюджета в сумме </w:t>
      </w:r>
      <w:r w:rsidR="002D2378" w:rsidRPr="002D2378">
        <w:rPr>
          <w:sz w:val="28"/>
          <w:szCs w:val="28"/>
        </w:rPr>
        <w:t>80 948,1</w:t>
      </w:r>
      <w:r w:rsidRPr="002D2378">
        <w:rPr>
          <w:sz w:val="28"/>
          <w:szCs w:val="28"/>
        </w:rPr>
        <w:t xml:space="preserve"> тыс. рублей </w:t>
      </w:r>
      <w:r w:rsidR="00911A36" w:rsidRPr="002D2378">
        <w:rPr>
          <w:sz w:val="28"/>
          <w:szCs w:val="28"/>
        </w:rPr>
        <w:t>ежегодно</w:t>
      </w:r>
      <w:r w:rsidR="00937345" w:rsidRPr="002D2378">
        <w:rPr>
          <w:sz w:val="28"/>
          <w:szCs w:val="28"/>
        </w:rPr>
        <w:t>.</w:t>
      </w:r>
    </w:p>
    <w:p w:rsidR="00411794" w:rsidRPr="002D2378" w:rsidRDefault="00411794" w:rsidP="00411794">
      <w:pPr>
        <w:ind w:firstLine="720"/>
        <w:jc w:val="both"/>
        <w:rPr>
          <w:sz w:val="28"/>
          <w:szCs w:val="28"/>
        </w:rPr>
      </w:pPr>
      <w:r w:rsidRPr="002D2378">
        <w:rPr>
          <w:sz w:val="28"/>
          <w:szCs w:val="28"/>
        </w:rPr>
        <w:t xml:space="preserve">2. На оплату за содержание и ремонт жилых помещений, находящихся в муниципальной собственности и предоставление коммунальных услуг ежегодно предусмотрены бюджетные средства в сумме </w:t>
      </w:r>
      <w:r w:rsidR="002D2378" w:rsidRPr="002D2378">
        <w:rPr>
          <w:sz w:val="28"/>
          <w:szCs w:val="28"/>
        </w:rPr>
        <w:t>6</w:t>
      </w:r>
      <w:r w:rsidR="00691EDD" w:rsidRPr="002D2378">
        <w:rPr>
          <w:sz w:val="28"/>
          <w:szCs w:val="28"/>
        </w:rPr>
        <w:t> 162,0</w:t>
      </w:r>
      <w:r w:rsidRPr="002D2378">
        <w:rPr>
          <w:sz w:val="28"/>
          <w:szCs w:val="28"/>
        </w:rPr>
        <w:t xml:space="preserve"> тыс. рублей, что в общей сумме составляет </w:t>
      </w:r>
      <w:r w:rsidR="00691EDD" w:rsidRPr="002D2378">
        <w:rPr>
          <w:sz w:val="28"/>
          <w:szCs w:val="28"/>
        </w:rPr>
        <w:t>1</w:t>
      </w:r>
      <w:r w:rsidR="002D2378" w:rsidRPr="002D2378">
        <w:rPr>
          <w:sz w:val="28"/>
          <w:szCs w:val="28"/>
        </w:rPr>
        <w:t>8</w:t>
      </w:r>
      <w:r w:rsidR="00691EDD" w:rsidRPr="002D2378">
        <w:rPr>
          <w:sz w:val="28"/>
          <w:szCs w:val="28"/>
        </w:rPr>
        <w:t> 486,0</w:t>
      </w:r>
      <w:r w:rsidRPr="002D2378">
        <w:rPr>
          <w:sz w:val="28"/>
          <w:szCs w:val="28"/>
        </w:rPr>
        <w:t xml:space="preserve"> тыс. рублей (ГРБС – </w:t>
      </w:r>
      <w:r w:rsidR="00691EDD" w:rsidRPr="002D2378">
        <w:rPr>
          <w:sz w:val="28"/>
          <w:szCs w:val="28"/>
        </w:rPr>
        <w:t>МК «УГХ»</w:t>
      </w:r>
      <w:r w:rsidRPr="002D2378">
        <w:rPr>
          <w:sz w:val="28"/>
          <w:szCs w:val="28"/>
        </w:rPr>
        <w:t>).</w:t>
      </w:r>
    </w:p>
    <w:p w:rsidR="003D3984" w:rsidRPr="002D2378" w:rsidRDefault="003D3984" w:rsidP="003D3984">
      <w:pPr>
        <w:ind w:firstLine="720"/>
        <w:jc w:val="both"/>
        <w:rPr>
          <w:sz w:val="28"/>
          <w:szCs w:val="28"/>
        </w:rPr>
      </w:pPr>
      <w:r w:rsidRPr="002D2378">
        <w:rPr>
          <w:sz w:val="28"/>
          <w:szCs w:val="28"/>
        </w:rPr>
        <w:t xml:space="preserve">3. Предоставление субсидий муниципальным унитарным предприятиям </w:t>
      </w:r>
      <w:proofErr w:type="spellStart"/>
      <w:r w:rsidRPr="002D2378">
        <w:rPr>
          <w:sz w:val="28"/>
          <w:szCs w:val="28"/>
        </w:rPr>
        <w:t>г.Лесосибирска</w:t>
      </w:r>
      <w:proofErr w:type="spellEnd"/>
      <w:r w:rsidRPr="002D2378">
        <w:rPr>
          <w:sz w:val="28"/>
          <w:szCs w:val="28"/>
        </w:rPr>
        <w:t xml:space="preserve"> ежегодно предусмотрены бюджетные средства в сумме 2 415,7 тыс. рублей, что в общей сумме составляет 7 247,1 тыс. рублей (ГРБС – МКУ «УГХ»).</w:t>
      </w:r>
    </w:p>
    <w:p w:rsidR="00411794" w:rsidRDefault="00411794" w:rsidP="00411794">
      <w:pPr>
        <w:ind w:firstLine="720"/>
        <w:jc w:val="both"/>
        <w:rPr>
          <w:sz w:val="28"/>
          <w:szCs w:val="28"/>
        </w:rPr>
      </w:pPr>
      <w:r w:rsidRPr="002D2378">
        <w:rPr>
          <w:sz w:val="28"/>
          <w:szCs w:val="28"/>
        </w:rPr>
        <w:t xml:space="preserve">4. </w:t>
      </w:r>
      <w:r w:rsidR="00561860">
        <w:rPr>
          <w:sz w:val="28"/>
          <w:szCs w:val="28"/>
        </w:rPr>
        <w:t xml:space="preserve">В 2025 году планируются работы по </w:t>
      </w:r>
      <w:r w:rsidR="00561860" w:rsidRPr="00561860">
        <w:rPr>
          <w:sz w:val="28"/>
          <w:szCs w:val="28"/>
        </w:rPr>
        <w:t>консервации скважин – 5 200,0 тыс. рублей</w:t>
      </w:r>
      <w:r w:rsidR="00561860">
        <w:rPr>
          <w:sz w:val="28"/>
          <w:szCs w:val="28"/>
        </w:rPr>
        <w:t xml:space="preserve"> (ГРБС – МКУ «УКС»)</w:t>
      </w:r>
      <w:r w:rsidRPr="002D2378">
        <w:rPr>
          <w:sz w:val="28"/>
          <w:szCs w:val="28"/>
        </w:rPr>
        <w:t>.</w:t>
      </w:r>
    </w:p>
    <w:p w:rsidR="00561860" w:rsidRPr="002D2378" w:rsidRDefault="00561860" w:rsidP="00411794">
      <w:pPr>
        <w:ind w:firstLine="720"/>
        <w:jc w:val="both"/>
        <w:rPr>
          <w:sz w:val="28"/>
          <w:szCs w:val="28"/>
        </w:rPr>
      </w:pPr>
      <w:r>
        <w:rPr>
          <w:sz w:val="28"/>
          <w:szCs w:val="28"/>
        </w:rPr>
        <w:t>5.</w:t>
      </w:r>
      <w:r w:rsidRPr="00561860">
        <w:rPr>
          <w:sz w:val="28"/>
          <w:szCs w:val="28"/>
        </w:rPr>
        <w:t xml:space="preserve"> </w:t>
      </w:r>
      <w:r w:rsidRPr="002D2378">
        <w:rPr>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полномочий Муниципального казенного учреждения «Управление городского хозяйства»</w:t>
      </w:r>
      <w:r>
        <w:rPr>
          <w:sz w:val="28"/>
          <w:szCs w:val="28"/>
        </w:rPr>
        <w:t>.</w:t>
      </w:r>
    </w:p>
    <w:p w:rsidR="00411794" w:rsidRPr="007C4C90" w:rsidRDefault="00411794" w:rsidP="002D2378">
      <w:pPr>
        <w:ind w:firstLine="720"/>
        <w:jc w:val="both"/>
        <w:rPr>
          <w:sz w:val="28"/>
          <w:szCs w:val="28"/>
        </w:rPr>
      </w:pPr>
      <w:r w:rsidRPr="002D2378">
        <w:rPr>
          <w:sz w:val="28"/>
          <w:szCs w:val="28"/>
        </w:rPr>
        <w:t>На реализацию мероприятия предусматриваются расходы на 202</w:t>
      </w:r>
      <w:r w:rsidR="002D2378">
        <w:rPr>
          <w:sz w:val="28"/>
          <w:szCs w:val="28"/>
        </w:rPr>
        <w:t>5</w:t>
      </w:r>
      <w:r w:rsidR="00691EDD" w:rsidRPr="002D2378">
        <w:rPr>
          <w:sz w:val="28"/>
          <w:szCs w:val="28"/>
        </w:rPr>
        <w:t xml:space="preserve"> </w:t>
      </w:r>
      <w:r w:rsidRPr="002D2378">
        <w:rPr>
          <w:sz w:val="28"/>
          <w:szCs w:val="28"/>
        </w:rPr>
        <w:t>-</w:t>
      </w:r>
      <w:r w:rsidR="00691EDD" w:rsidRPr="002D2378">
        <w:rPr>
          <w:sz w:val="28"/>
          <w:szCs w:val="28"/>
        </w:rPr>
        <w:t xml:space="preserve"> </w:t>
      </w:r>
      <w:r w:rsidRPr="002D2378">
        <w:rPr>
          <w:sz w:val="28"/>
          <w:szCs w:val="28"/>
        </w:rPr>
        <w:t>202</w:t>
      </w:r>
      <w:r w:rsidR="002D2378">
        <w:rPr>
          <w:sz w:val="28"/>
          <w:szCs w:val="28"/>
        </w:rPr>
        <w:t>7</w:t>
      </w:r>
      <w:r w:rsidRPr="002D2378">
        <w:rPr>
          <w:sz w:val="28"/>
          <w:szCs w:val="28"/>
        </w:rPr>
        <w:t xml:space="preserve"> годы в общей сумме </w:t>
      </w:r>
      <w:r w:rsidR="002D2378">
        <w:rPr>
          <w:sz w:val="28"/>
          <w:szCs w:val="28"/>
        </w:rPr>
        <w:t>164 758,5</w:t>
      </w:r>
      <w:r w:rsidRPr="002D2378">
        <w:rPr>
          <w:sz w:val="28"/>
          <w:szCs w:val="28"/>
        </w:rPr>
        <w:t xml:space="preserve"> тыс. рублей за счет средств городского бюджета</w:t>
      </w:r>
      <w:r w:rsidR="00937345" w:rsidRPr="002D2378">
        <w:rPr>
          <w:sz w:val="28"/>
          <w:szCs w:val="28"/>
        </w:rPr>
        <w:t>, в том числе в 202</w:t>
      </w:r>
      <w:r w:rsidR="002D2378">
        <w:rPr>
          <w:sz w:val="28"/>
          <w:szCs w:val="28"/>
        </w:rPr>
        <w:t>5</w:t>
      </w:r>
      <w:r w:rsidR="00937345" w:rsidRPr="002D2378">
        <w:rPr>
          <w:sz w:val="28"/>
          <w:szCs w:val="28"/>
        </w:rPr>
        <w:t xml:space="preserve"> году </w:t>
      </w:r>
      <w:r w:rsidR="002D2378">
        <w:rPr>
          <w:sz w:val="28"/>
          <w:szCs w:val="28"/>
        </w:rPr>
        <w:t>– 55 237,1 тыс. рублей, в том числе обновление основных средств</w:t>
      </w:r>
      <w:r w:rsidR="003D3984" w:rsidRPr="002D2378">
        <w:rPr>
          <w:sz w:val="28"/>
          <w:szCs w:val="28"/>
        </w:rPr>
        <w:t xml:space="preserve"> </w:t>
      </w:r>
      <w:r w:rsidR="00691EDD" w:rsidRPr="002D2378">
        <w:rPr>
          <w:sz w:val="28"/>
          <w:szCs w:val="28"/>
        </w:rPr>
        <w:t xml:space="preserve">в сумме </w:t>
      </w:r>
      <w:r w:rsidR="002D2378">
        <w:rPr>
          <w:sz w:val="28"/>
          <w:szCs w:val="28"/>
        </w:rPr>
        <w:t>476,4</w:t>
      </w:r>
      <w:r w:rsidR="00691EDD" w:rsidRPr="002D2378">
        <w:rPr>
          <w:sz w:val="28"/>
          <w:szCs w:val="28"/>
        </w:rPr>
        <w:t xml:space="preserve"> тыс. </w:t>
      </w:r>
      <w:r w:rsidR="00691EDD" w:rsidRPr="007C4C90">
        <w:rPr>
          <w:sz w:val="28"/>
          <w:szCs w:val="28"/>
        </w:rPr>
        <w:t>рублей</w:t>
      </w:r>
      <w:r w:rsidR="003E067C" w:rsidRPr="007C4C90">
        <w:rPr>
          <w:sz w:val="28"/>
          <w:szCs w:val="28"/>
        </w:rPr>
        <w:t xml:space="preserve">, </w:t>
      </w:r>
      <w:r w:rsidR="002D2378" w:rsidRPr="007C4C90">
        <w:rPr>
          <w:sz w:val="28"/>
          <w:szCs w:val="28"/>
        </w:rPr>
        <w:t>в 2026-2027 годах по 54 760,7 тыс. рублей ежегодно</w:t>
      </w:r>
      <w:r w:rsidR="003E067C" w:rsidRPr="007C4C90">
        <w:rPr>
          <w:sz w:val="28"/>
          <w:szCs w:val="28"/>
        </w:rPr>
        <w:t>.</w:t>
      </w:r>
    </w:p>
    <w:p w:rsidR="00411794" w:rsidRPr="007C4C90" w:rsidRDefault="00411794" w:rsidP="00411794">
      <w:pPr>
        <w:spacing w:before="120"/>
        <w:ind w:firstLine="720"/>
        <w:jc w:val="both"/>
        <w:rPr>
          <w:sz w:val="28"/>
          <w:szCs w:val="28"/>
        </w:rPr>
      </w:pPr>
      <w:r w:rsidRPr="007C4C90">
        <w:rPr>
          <w:sz w:val="28"/>
          <w:szCs w:val="28"/>
        </w:rPr>
        <w:t>Объемы финансового обеспечения отдельных мероприятий приведены в нижеследующей таблице:</w:t>
      </w:r>
    </w:p>
    <w:p w:rsidR="00411794" w:rsidRPr="007C4C90" w:rsidRDefault="00411794" w:rsidP="00411794">
      <w:pPr>
        <w:spacing w:before="120"/>
        <w:ind w:firstLine="720"/>
        <w:jc w:val="right"/>
        <w:rPr>
          <w:sz w:val="28"/>
          <w:szCs w:val="28"/>
        </w:rPr>
      </w:pPr>
      <w:r w:rsidRPr="007C4C90">
        <w:rPr>
          <w:sz w:val="28"/>
          <w:szCs w:val="28"/>
        </w:rPr>
        <w:t xml:space="preserve">Таблица </w:t>
      </w:r>
      <w:r w:rsidR="00FC3DE6" w:rsidRPr="007C4C90">
        <w:rPr>
          <w:sz w:val="28"/>
          <w:szCs w:val="28"/>
        </w:rPr>
        <w:t>2</w:t>
      </w:r>
      <w:r w:rsidR="004C4DDC">
        <w:rPr>
          <w:sz w:val="28"/>
          <w:szCs w:val="28"/>
        </w:rPr>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1416"/>
        <w:gridCol w:w="1413"/>
        <w:gridCol w:w="1412"/>
        <w:gridCol w:w="1413"/>
      </w:tblGrid>
      <w:tr w:rsidR="004F1D1C" w:rsidRPr="007C4C90" w:rsidTr="004F1D1C">
        <w:trPr>
          <w:trHeight w:val="385"/>
        </w:trPr>
        <w:tc>
          <w:tcPr>
            <w:tcW w:w="3969" w:type="dxa"/>
            <w:vMerge w:val="restart"/>
            <w:vAlign w:val="center"/>
          </w:tcPr>
          <w:p w:rsidR="004F1D1C" w:rsidRPr="007C4C90" w:rsidRDefault="004F1D1C" w:rsidP="00422AB0">
            <w:pPr>
              <w:jc w:val="center"/>
              <w:rPr>
                <w:bCs/>
                <w:sz w:val="24"/>
                <w:szCs w:val="24"/>
              </w:rPr>
            </w:pPr>
            <w:r w:rsidRPr="007C4C90">
              <w:rPr>
                <w:bCs/>
                <w:sz w:val="24"/>
                <w:szCs w:val="24"/>
              </w:rPr>
              <w:t>Наименование ГРБС</w:t>
            </w:r>
          </w:p>
        </w:tc>
        <w:tc>
          <w:tcPr>
            <w:tcW w:w="1416" w:type="dxa"/>
            <w:vMerge w:val="restart"/>
            <w:vAlign w:val="center"/>
          </w:tcPr>
          <w:p w:rsidR="004F1D1C" w:rsidRPr="007C4C90" w:rsidRDefault="004F1D1C" w:rsidP="00422AB0">
            <w:pPr>
              <w:jc w:val="center"/>
              <w:rPr>
                <w:bCs/>
                <w:sz w:val="24"/>
                <w:szCs w:val="24"/>
              </w:rPr>
            </w:pPr>
            <w:r w:rsidRPr="007C4C90">
              <w:rPr>
                <w:bCs/>
                <w:sz w:val="24"/>
                <w:szCs w:val="24"/>
              </w:rPr>
              <w:t>Раздел, подраздел</w:t>
            </w:r>
          </w:p>
        </w:tc>
        <w:tc>
          <w:tcPr>
            <w:tcW w:w="4238" w:type="dxa"/>
            <w:gridSpan w:val="3"/>
            <w:vAlign w:val="center"/>
          </w:tcPr>
          <w:p w:rsidR="004F1D1C" w:rsidRPr="007C4C90" w:rsidRDefault="004F1D1C" w:rsidP="00422AB0">
            <w:pPr>
              <w:jc w:val="center"/>
              <w:rPr>
                <w:bCs/>
                <w:sz w:val="24"/>
                <w:szCs w:val="24"/>
              </w:rPr>
            </w:pPr>
            <w:r w:rsidRPr="007C4C90">
              <w:rPr>
                <w:bCs/>
                <w:sz w:val="24"/>
                <w:szCs w:val="24"/>
              </w:rPr>
              <w:t>Расходы (тыс. рублей), годы</w:t>
            </w:r>
          </w:p>
        </w:tc>
      </w:tr>
      <w:tr w:rsidR="004F1D1C" w:rsidRPr="007C4C90" w:rsidTr="004F1D1C">
        <w:trPr>
          <w:trHeight w:val="431"/>
        </w:trPr>
        <w:tc>
          <w:tcPr>
            <w:tcW w:w="3969" w:type="dxa"/>
            <w:vMerge/>
            <w:vAlign w:val="center"/>
          </w:tcPr>
          <w:p w:rsidR="004F1D1C" w:rsidRPr="007C4C90" w:rsidRDefault="004F1D1C" w:rsidP="00422AB0">
            <w:pPr>
              <w:jc w:val="center"/>
              <w:rPr>
                <w:bCs/>
                <w:sz w:val="24"/>
                <w:szCs w:val="24"/>
              </w:rPr>
            </w:pPr>
          </w:p>
        </w:tc>
        <w:tc>
          <w:tcPr>
            <w:tcW w:w="1416" w:type="dxa"/>
            <w:vMerge/>
            <w:vAlign w:val="center"/>
          </w:tcPr>
          <w:p w:rsidR="004F1D1C" w:rsidRPr="007C4C90" w:rsidRDefault="004F1D1C" w:rsidP="00422AB0">
            <w:pPr>
              <w:jc w:val="center"/>
              <w:rPr>
                <w:bCs/>
                <w:sz w:val="24"/>
                <w:szCs w:val="24"/>
              </w:rPr>
            </w:pPr>
          </w:p>
        </w:tc>
        <w:tc>
          <w:tcPr>
            <w:tcW w:w="1413" w:type="dxa"/>
            <w:vAlign w:val="center"/>
          </w:tcPr>
          <w:p w:rsidR="004F1D1C" w:rsidRPr="007C4C90" w:rsidRDefault="004F1D1C" w:rsidP="006A27B0">
            <w:pPr>
              <w:jc w:val="center"/>
              <w:rPr>
                <w:bCs/>
                <w:sz w:val="24"/>
                <w:szCs w:val="24"/>
              </w:rPr>
            </w:pPr>
            <w:r w:rsidRPr="007C4C90">
              <w:rPr>
                <w:bCs/>
                <w:sz w:val="24"/>
                <w:szCs w:val="24"/>
              </w:rPr>
              <w:t>202</w:t>
            </w:r>
            <w:r w:rsidR="002D2378" w:rsidRPr="007C4C90">
              <w:rPr>
                <w:bCs/>
                <w:sz w:val="24"/>
                <w:szCs w:val="24"/>
              </w:rPr>
              <w:t>5</w:t>
            </w:r>
          </w:p>
        </w:tc>
        <w:tc>
          <w:tcPr>
            <w:tcW w:w="1412" w:type="dxa"/>
            <w:vAlign w:val="center"/>
          </w:tcPr>
          <w:p w:rsidR="004F1D1C" w:rsidRPr="007C4C90" w:rsidRDefault="004F1D1C" w:rsidP="006A27B0">
            <w:pPr>
              <w:jc w:val="center"/>
              <w:rPr>
                <w:bCs/>
                <w:sz w:val="24"/>
                <w:szCs w:val="24"/>
              </w:rPr>
            </w:pPr>
            <w:r w:rsidRPr="007C4C90">
              <w:rPr>
                <w:bCs/>
                <w:sz w:val="24"/>
                <w:szCs w:val="24"/>
              </w:rPr>
              <w:t>202</w:t>
            </w:r>
            <w:r w:rsidR="002D2378" w:rsidRPr="007C4C90">
              <w:rPr>
                <w:bCs/>
                <w:sz w:val="24"/>
                <w:szCs w:val="24"/>
              </w:rPr>
              <w:t>6</w:t>
            </w:r>
          </w:p>
        </w:tc>
        <w:tc>
          <w:tcPr>
            <w:tcW w:w="1413" w:type="dxa"/>
            <w:vAlign w:val="center"/>
          </w:tcPr>
          <w:p w:rsidR="004F1D1C" w:rsidRPr="007C4C90" w:rsidRDefault="004F1D1C" w:rsidP="00691EDD">
            <w:pPr>
              <w:jc w:val="center"/>
              <w:rPr>
                <w:bCs/>
                <w:sz w:val="24"/>
                <w:szCs w:val="24"/>
              </w:rPr>
            </w:pPr>
            <w:r w:rsidRPr="007C4C90">
              <w:rPr>
                <w:bCs/>
                <w:sz w:val="24"/>
                <w:szCs w:val="24"/>
              </w:rPr>
              <w:t>202</w:t>
            </w:r>
            <w:r w:rsidR="002D2378" w:rsidRPr="007C4C90">
              <w:rPr>
                <w:bCs/>
                <w:sz w:val="24"/>
                <w:szCs w:val="24"/>
              </w:rPr>
              <w:t>7</w:t>
            </w:r>
          </w:p>
        </w:tc>
      </w:tr>
      <w:tr w:rsidR="004F1D1C" w:rsidRPr="007C4C90" w:rsidTr="004F1D1C">
        <w:trPr>
          <w:trHeight w:val="613"/>
        </w:trPr>
        <w:tc>
          <w:tcPr>
            <w:tcW w:w="3969" w:type="dxa"/>
            <w:vMerge w:val="restart"/>
            <w:vAlign w:val="center"/>
          </w:tcPr>
          <w:p w:rsidR="004F1D1C" w:rsidRPr="007C4C90" w:rsidRDefault="004F1D1C" w:rsidP="00422AB0">
            <w:pPr>
              <w:jc w:val="center"/>
              <w:rPr>
                <w:bCs/>
                <w:sz w:val="24"/>
                <w:szCs w:val="24"/>
              </w:rPr>
            </w:pPr>
            <w:r w:rsidRPr="007C4C90">
              <w:rPr>
                <w:sz w:val="24"/>
                <w:szCs w:val="24"/>
              </w:rPr>
              <w:t>Муниципальное казенное учреждение «Управление городского хозяйства»</w:t>
            </w:r>
          </w:p>
        </w:tc>
        <w:tc>
          <w:tcPr>
            <w:tcW w:w="1416" w:type="dxa"/>
            <w:vAlign w:val="center"/>
          </w:tcPr>
          <w:p w:rsidR="004F1D1C" w:rsidRPr="007C4C90" w:rsidRDefault="004F1D1C" w:rsidP="00422AB0">
            <w:pPr>
              <w:jc w:val="center"/>
              <w:rPr>
                <w:bCs/>
                <w:sz w:val="24"/>
                <w:szCs w:val="24"/>
              </w:rPr>
            </w:pPr>
            <w:r w:rsidRPr="007C4C90">
              <w:rPr>
                <w:bCs/>
                <w:sz w:val="24"/>
                <w:szCs w:val="24"/>
              </w:rPr>
              <w:t>05 02</w:t>
            </w:r>
          </w:p>
        </w:tc>
        <w:tc>
          <w:tcPr>
            <w:tcW w:w="1413" w:type="dxa"/>
            <w:vAlign w:val="center"/>
          </w:tcPr>
          <w:p w:rsidR="004F1D1C" w:rsidRPr="007C4C90" w:rsidRDefault="002D2378" w:rsidP="00911A36">
            <w:pPr>
              <w:jc w:val="center"/>
              <w:rPr>
                <w:bCs/>
                <w:sz w:val="24"/>
                <w:szCs w:val="24"/>
              </w:rPr>
            </w:pPr>
            <w:r w:rsidRPr="007C4C90">
              <w:rPr>
                <w:bCs/>
                <w:sz w:val="24"/>
                <w:szCs w:val="24"/>
              </w:rPr>
              <w:t>80 948,1</w:t>
            </w:r>
          </w:p>
        </w:tc>
        <w:tc>
          <w:tcPr>
            <w:tcW w:w="1412" w:type="dxa"/>
            <w:vAlign w:val="center"/>
          </w:tcPr>
          <w:p w:rsidR="004F1D1C" w:rsidRPr="007C4C90" w:rsidRDefault="002D2378" w:rsidP="00911A36">
            <w:pPr>
              <w:jc w:val="center"/>
              <w:rPr>
                <w:sz w:val="24"/>
                <w:szCs w:val="24"/>
              </w:rPr>
            </w:pPr>
            <w:r w:rsidRPr="007C4C90">
              <w:rPr>
                <w:sz w:val="24"/>
                <w:szCs w:val="24"/>
              </w:rPr>
              <w:t>80 948,1</w:t>
            </w:r>
          </w:p>
        </w:tc>
        <w:tc>
          <w:tcPr>
            <w:tcW w:w="1413" w:type="dxa"/>
            <w:vAlign w:val="center"/>
          </w:tcPr>
          <w:p w:rsidR="004F1D1C" w:rsidRPr="007C4C90" w:rsidRDefault="002D2378" w:rsidP="00911A36">
            <w:pPr>
              <w:jc w:val="center"/>
              <w:rPr>
                <w:sz w:val="24"/>
                <w:szCs w:val="24"/>
              </w:rPr>
            </w:pPr>
            <w:r w:rsidRPr="007C4C90">
              <w:rPr>
                <w:sz w:val="24"/>
                <w:szCs w:val="24"/>
              </w:rPr>
              <w:t>80 948,1</w:t>
            </w:r>
          </w:p>
        </w:tc>
      </w:tr>
      <w:tr w:rsidR="004F1D1C" w:rsidRPr="007C4C90" w:rsidTr="004F1D1C">
        <w:trPr>
          <w:trHeight w:val="510"/>
        </w:trPr>
        <w:tc>
          <w:tcPr>
            <w:tcW w:w="3969" w:type="dxa"/>
            <w:vMerge/>
            <w:vAlign w:val="center"/>
          </w:tcPr>
          <w:p w:rsidR="004F1D1C" w:rsidRPr="007C4C90" w:rsidRDefault="004F1D1C" w:rsidP="00422AB0">
            <w:pPr>
              <w:jc w:val="center"/>
              <w:rPr>
                <w:bCs/>
                <w:sz w:val="24"/>
                <w:szCs w:val="24"/>
              </w:rPr>
            </w:pPr>
          </w:p>
        </w:tc>
        <w:tc>
          <w:tcPr>
            <w:tcW w:w="1416" w:type="dxa"/>
            <w:vAlign w:val="center"/>
          </w:tcPr>
          <w:p w:rsidR="004F1D1C" w:rsidRPr="007C4C90" w:rsidRDefault="004F1D1C" w:rsidP="00422AB0">
            <w:pPr>
              <w:jc w:val="center"/>
              <w:rPr>
                <w:bCs/>
                <w:sz w:val="24"/>
                <w:szCs w:val="24"/>
              </w:rPr>
            </w:pPr>
            <w:r w:rsidRPr="007C4C90">
              <w:rPr>
                <w:bCs/>
                <w:sz w:val="24"/>
                <w:szCs w:val="24"/>
              </w:rPr>
              <w:t>05 05</w:t>
            </w:r>
          </w:p>
        </w:tc>
        <w:tc>
          <w:tcPr>
            <w:tcW w:w="1413" w:type="dxa"/>
            <w:vAlign w:val="center"/>
          </w:tcPr>
          <w:p w:rsidR="004F1D1C" w:rsidRPr="007C4C90" w:rsidRDefault="007C4C90" w:rsidP="00911A36">
            <w:pPr>
              <w:jc w:val="center"/>
              <w:rPr>
                <w:bCs/>
                <w:sz w:val="24"/>
                <w:szCs w:val="24"/>
              </w:rPr>
            </w:pPr>
            <w:r w:rsidRPr="007C4C90">
              <w:rPr>
                <w:bCs/>
                <w:sz w:val="24"/>
                <w:szCs w:val="24"/>
              </w:rPr>
              <w:t>25 710,</w:t>
            </w:r>
            <w:r w:rsidR="00561860">
              <w:rPr>
                <w:bCs/>
                <w:sz w:val="24"/>
                <w:szCs w:val="24"/>
              </w:rPr>
              <w:t>8</w:t>
            </w:r>
          </w:p>
        </w:tc>
        <w:tc>
          <w:tcPr>
            <w:tcW w:w="1412" w:type="dxa"/>
            <w:vAlign w:val="center"/>
          </w:tcPr>
          <w:p w:rsidR="004F1D1C" w:rsidRPr="007C4C90" w:rsidRDefault="007C4C90" w:rsidP="00911A36">
            <w:pPr>
              <w:jc w:val="center"/>
              <w:rPr>
                <w:bCs/>
                <w:sz w:val="24"/>
                <w:szCs w:val="24"/>
              </w:rPr>
            </w:pPr>
            <w:r w:rsidRPr="007C4C90">
              <w:rPr>
                <w:bCs/>
                <w:sz w:val="24"/>
                <w:szCs w:val="24"/>
              </w:rPr>
              <w:t>25 710,</w:t>
            </w:r>
            <w:r w:rsidR="00561860">
              <w:rPr>
                <w:bCs/>
                <w:sz w:val="24"/>
                <w:szCs w:val="24"/>
              </w:rPr>
              <w:t>8</w:t>
            </w:r>
          </w:p>
        </w:tc>
        <w:tc>
          <w:tcPr>
            <w:tcW w:w="1413" w:type="dxa"/>
            <w:vAlign w:val="center"/>
          </w:tcPr>
          <w:p w:rsidR="004F1D1C" w:rsidRPr="007C4C90" w:rsidRDefault="007C4C90" w:rsidP="00911A36">
            <w:pPr>
              <w:jc w:val="center"/>
              <w:rPr>
                <w:bCs/>
                <w:sz w:val="24"/>
                <w:szCs w:val="24"/>
              </w:rPr>
            </w:pPr>
            <w:r w:rsidRPr="007C4C90">
              <w:rPr>
                <w:bCs/>
                <w:sz w:val="24"/>
                <w:szCs w:val="24"/>
              </w:rPr>
              <w:t>25 710,</w:t>
            </w:r>
            <w:r w:rsidR="00561860">
              <w:rPr>
                <w:bCs/>
                <w:sz w:val="24"/>
                <w:szCs w:val="24"/>
              </w:rPr>
              <w:t>8</w:t>
            </w:r>
          </w:p>
        </w:tc>
      </w:tr>
      <w:tr w:rsidR="004F1D1C" w:rsidRPr="007C4C90" w:rsidTr="004F1D1C">
        <w:trPr>
          <w:trHeight w:val="531"/>
        </w:trPr>
        <w:tc>
          <w:tcPr>
            <w:tcW w:w="3969" w:type="dxa"/>
            <w:vMerge/>
            <w:vAlign w:val="center"/>
          </w:tcPr>
          <w:p w:rsidR="004F1D1C" w:rsidRPr="007C4C90" w:rsidRDefault="004F1D1C" w:rsidP="00422AB0">
            <w:pPr>
              <w:jc w:val="center"/>
              <w:rPr>
                <w:bCs/>
                <w:sz w:val="24"/>
                <w:szCs w:val="24"/>
              </w:rPr>
            </w:pPr>
          </w:p>
        </w:tc>
        <w:tc>
          <w:tcPr>
            <w:tcW w:w="1416" w:type="dxa"/>
            <w:vAlign w:val="center"/>
          </w:tcPr>
          <w:p w:rsidR="004F1D1C" w:rsidRPr="007C4C90" w:rsidRDefault="004F1D1C" w:rsidP="00422AB0">
            <w:pPr>
              <w:jc w:val="center"/>
              <w:rPr>
                <w:bCs/>
                <w:sz w:val="24"/>
                <w:szCs w:val="24"/>
              </w:rPr>
            </w:pPr>
            <w:r w:rsidRPr="007C4C90">
              <w:rPr>
                <w:bCs/>
                <w:sz w:val="24"/>
                <w:szCs w:val="24"/>
              </w:rPr>
              <w:t>01 13</w:t>
            </w:r>
          </w:p>
        </w:tc>
        <w:tc>
          <w:tcPr>
            <w:tcW w:w="1413" w:type="dxa"/>
            <w:vAlign w:val="center"/>
          </w:tcPr>
          <w:p w:rsidR="004F1D1C" w:rsidRPr="007C4C90" w:rsidRDefault="007C4C90" w:rsidP="00B77403">
            <w:pPr>
              <w:jc w:val="center"/>
              <w:rPr>
                <w:bCs/>
                <w:sz w:val="24"/>
                <w:szCs w:val="24"/>
              </w:rPr>
            </w:pPr>
            <w:r w:rsidRPr="007C4C90">
              <w:rPr>
                <w:bCs/>
                <w:sz w:val="24"/>
                <w:szCs w:val="24"/>
              </w:rPr>
              <w:t>31 941,9</w:t>
            </w:r>
          </w:p>
        </w:tc>
        <w:tc>
          <w:tcPr>
            <w:tcW w:w="1412" w:type="dxa"/>
            <w:vAlign w:val="center"/>
          </w:tcPr>
          <w:p w:rsidR="004F1D1C" w:rsidRPr="007C4C90" w:rsidRDefault="007C4C90" w:rsidP="00505205">
            <w:pPr>
              <w:jc w:val="center"/>
              <w:rPr>
                <w:sz w:val="24"/>
                <w:szCs w:val="24"/>
              </w:rPr>
            </w:pPr>
            <w:r w:rsidRPr="007C4C90">
              <w:rPr>
                <w:sz w:val="24"/>
                <w:szCs w:val="24"/>
              </w:rPr>
              <w:t>31 465,5</w:t>
            </w:r>
          </w:p>
        </w:tc>
        <w:tc>
          <w:tcPr>
            <w:tcW w:w="1413" w:type="dxa"/>
            <w:vAlign w:val="center"/>
          </w:tcPr>
          <w:p w:rsidR="004F1D1C" w:rsidRPr="007C4C90" w:rsidRDefault="007C4C90" w:rsidP="00505205">
            <w:pPr>
              <w:jc w:val="center"/>
              <w:rPr>
                <w:sz w:val="24"/>
                <w:szCs w:val="24"/>
              </w:rPr>
            </w:pPr>
            <w:r w:rsidRPr="007C4C90">
              <w:rPr>
                <w:sz w:val="24"/>
                <w:szCs w:val="24"/>
              </w:rPr>
              <w:t>31 465,5</w:t>
            </w:r>
          </w:p>
        </w:tc>
      </w:tr>
      <w:tr w:rsidR="004F1D1C" w:rsidRPr="007C4C90" w:rsidTr="004F1D1C">
        <w:trPr>
          <w:trHeight w:val="531"/>
        </w:trPr>
        <w:tc>
          <w:tcPr>
            <w:tcW w:w="3969" w:type="dxa"/>
            <w:vMerge/>
            <w:vAlign w:val="center"/>
          </w:tcPr>
          <w:p w:rsidR="004F1D1C" w:rsidRPr="007C4C90" w:rsidRDefault="004F1D1C" w:rsidP="00422AB0">
            <w:pPr>
              <w:jc w:val="center"/>
              <w:rPr>
                <w:bCs/>
                <w:sz w:val="24"/>
                <w:szCs w:val="24"/>
              </w:rPr>
            </w:pPr>
          </w:p>
        </w:tc>
        <w:tc>
          <w:tcPr>
            <w:tcW w:w="1416" w:type="dxa"/>
            <w:vAlign w:val="center"/>
          </w:tcPr>
          <w:p w:rsidR="004F1D1C" w:rsidRPr="007C4C90" w:rsidRDefault="004F1D1C" w:rsidP="00422AB0">
            <w:pPr>
              <w:jc w:val="center"/>
              <w:rPr>
                <w:bCs/>
                <w:sz w:val="24"/>
                <w:szCs w:val="24"/>
              </w:rPr>
            </w:pPr>
            <w:r w:rsidRPr="007C4C90">
              <w:rPr>
                <w:bCs/>
                <w:sz w:val="24"/>
                <w:szCs w:val="24"/>
              </w:rPr>
              <w:t>05 01</w:t>
            </w:r>
          </w:p>
        </w:tc>
        <w:tc>
          <w:tcPr>
            <w:tcW w:w="1413" w:type="dxa"/>
            <w:vAlign w:val="center"/>
          </w:tcPr>
          <w:p w:rsidR="004F1D1C" w:rsidRPr="007C4C90" w:rsidRDefault="007C4C90" w:rsidP="00422AB0">
            <w:pPr>
              <w:jc w:val="center"/>
              <w:rPr>
                <w:bCs/>
                <w:sz w:val="24"/>
                <w:szCs w:val="24"/>
              </w:rPr>
            </w:pPr>
            <w:r w:rsidRPr="007C4C90">
              <w:rPr>
                <w:bCs/>
                <w:sz w:val="24"/>
                <w:szCs w:val="24"/>
              </w:rPr>
              <w:t>6</w:t>
            </w:r>
            <w:r w:rsidR="004F1D1C" w:rsidRPr="007C4C90">
              <w:rPr>
                <w:bCs/>
                <w:sz w:val="24"/>
                <w:szCs w:val="24"/>
              </w:rPr>
              <w:t> 162,0</w:t>
            </w:r>
          </w:p>
        </w:tc>
        <w:tc>
          <w:tcPr>
            <w:tcW w:w="1412" w:type="dxa"/>
            <w:vAlign w:val="center"/>
          </w:tcPr>
          <w:p w:rsidR="004F1D1C" w:rsidRPr="007C4C90" w:rsidRDefault="007C4C90" w:rsidP="00422AB0">
            <w:pPr>
              <w:jc w:val="center"/>
              <w:rPr>
                <w:bCs/>
                <w:sz w:val="24"/>
                <w:szCs w:val="24"/>
              </w:rPr>
            </w:pPr>
            <w:r w:rsidRPr="007C4C90">
              <w:rPr>
                <w:bCs/>
                <w:sz w:val="24"/>
                <w:szCs w:val="24"/>
              </w:rPr>
              <w:t>6</w:t>
            </w:r>
            <w:r w:rsidR="004F1D1C" w:rsidRPr="007C4C90">
              <w:rPr>
                <w:bCs/>
                <w:sz w:val="24"/>
                <w:szCs w:val="24"/>
              </w:rPr>
              <w:t> 162,0</w:t>
            </w:r>
          </w:p>
        </w:tc>
        <w:tc>
          <w:tcPr>
            <w:tcW w:w="1413" w:type="dxa"/>
            <w:vAlign w:val="center"/>
          </w:tcPr>
          <w:p w:rsidR="004F1D1C" w:rsidRPr="007C4C90" w:rsidRDefault="007C4C90" w:rsidP="00422AB0">
            <w:pPr>
              <w:jc w:val="center"/>
              <w:rPr>
                <w:bCs/>
                <w:sz w:val="24"/>
                <w:szCs w:val="24"/>
              </w:rPr>
            </w:pPr>
            <w:r w:rsidRPr="007C4C90">
              <w:rPr>
                <w:bCs/>
                <w:sz w:val="24"/>
                <w:szCs w:val="24"/>
              </w:rPr>
              <w:t>6</w:t>
            </w:r>
            <w:r w:rsidR="004F1D1C" w:rsidRPr="007C4C90">
              <w:rPr>
                <w:bCs/>
                <w:sz w:val="24"/>
                <w:szCs w:val="24"/>
              </w:rPr>
              <w:t> 162,0</w:t>
            </w:r>
          </w:p>
        </w:tc>
      </w:tr>
      <w:tr w:rsidR="00561860" w:rsidRPr="007C4C90" w:rsidTr="004F1D1C">
        <w:trPr>
          <w:trHeight w:val="531"/>
        </w:trPr>
        <w:tc>
          <w:tcPr>
            <w:tcW w:w="3969" w:type="dxa"/>
            <w:vAlign w:val="center"/>
          </w:tcPr>
          <w:p w:rsidR="00561860" w:rsidRPr="007C4C90" w:rsidRDefault="00561860" w:rsidP="00422AB0">
            <w:pPr>
              <w:jc w:val="center"/>
              <w:rPr>
                <w:bCs/>
                <w:sz w:val="24"/>
                <w:szCs w:val="24"/>
              </w:rPr>
            </w:pPr>
            <w:r w:rsidRPr="00561860">
              <w:rPr>
                <w:bCs/>
                <w:sz w:val="24"/>
                <w:szCs w:val="24"/>
              </w:rPr>
              <w:t>Муниципальное казенное учреждение «Управление капитального строительства»</w:t>
            </w:r>
          </w:p>
        </w:tc>
        <w:tc>
          <w:tcPr>
            <w:tcW w:w="1416" w:type="dxa"/>
            <w:vAlign w:val="center"/>
          </w:tcPr>
          <w:p w:rsidR="00561860" w:rsidRPr="007C4C90" w:rsidRDefault="00561860" w:rsidP="00422AB0">
            <w:pPr>
              <w:jc w:val="center"/>
              <w:rPr>
                <w:bCs/>
                <w:sz w:val="24"/>
                <w:szCs w:val="24"/>
              </w:rPr>
            </w:pPr>
            <w:r>
              <w:rPr>
                <w:bCs/>
                <w:sz w:val="24"/>
                <w:szCs w:val="24"/>
              </w:rPr>
              <w:t>04 06</w:t>
            </w:r>
          </w:p>
        </w:tc>
        <w:tc>
          <w:tcPr>
            <w:tcW w:w="1413" w:type="dxa"/>
            <w:vAlign w:val="center"/>
          </w:tcPr>
          <w:p w:rsidR="00561860" w:rsidRPr="007C4C90" w:rsidRDefault="00561860" w:rsidP="00422AB0">
            <w:pPr>
              <w:jc w:val="center"/>
              <w:rPr>
                <w:bCs/>
                <w:sz w:val="24"/>
                <w:szCs w:val="24"/>
              </w:rPr>
            </w:pPr>
            <w:r>
              <w:rPr>
                <w:bCs/>
                <w:sz w:val="24"/>
                <w:szCs w:val="24"/>
              </w:rPr>
              <w:t>5 200,0</w:t>
            </w:r>
          </w:p>
        </w:tc>
        <w:tc>
          <w:tcPr>
            <w:tcW w:w="1412" w:type="dxa"/>
            <w:vAlign w:val="center"/>
          </w:tcPr>
          <w:p w:rsidR="00561860" w:rsidRPr="007C4C90" w:rsidRDefault="00561860" w:rsidP="00422AB0">
            <w:pPr>
              <w:jc w:val="center"/>
              <w:rPr>
                <w:bCs/>
                <w:sz w:val="24"/>
                <w:szCs w:val="24"/>
              </w:rPr>
            </w:pPr>
          </w:p>
        </w:tc>
        <w:tc>
          <w:tcPr>
            <w:tcW w:w="1413" w:type="dxa"/>
            <w:vAlign w:val="center"/>
          </w:tcPr>
          <w:p w:rsidR="00561860" w:rsidRPr="007C4C90" w:rsidRDefault="00561860" w:rsidP="00422AB0">
            <w:pPr>
              <w:jc w:val="center"/>
              <w:rPr>
                <w:bCs/>
                <w:sz w:val="24"/>
                <w:szCs w:val="24"/>
              </w:rPr>
            </w:pPr>
          </w:p>
        </w:tc>
      </w:tr>
      <w:tr w:rsidR="004F1D1C" w:rsidRPr="007C4C90" w:rsidTr="004F1D1C">
        <w:trPr>
          <w:trHeight w:val="617"/>
        </w:trPr>
        <w:tc>
          <w:tcPr>
            <w:tcW w:w="3969" w:type="dxa"/>
            <w:vAlign w:val="center"/>
          </w:tcPr>
          <w:p w:rsidR="004F1D1C" w:rsidRPr="007C4C90" w:rsidRDefault="004F1D1C" w:rsidP="00422AB0">
            <w:pPr>
              <w:jc w:val="center"/>
              <w:rPr>
                <w:bCs/>
                <w:sz w:val="24"/>
                <w:szCs w:val="24"/>
              </w:rPr>
            </w:pPr>
            <w:r w:rsidRPr="007C4C90">
              <w:rPr>
                <w:bCs/>
                <w:sz w:val="24"/>
                <w:szCs w:val="24"/>
              </w:rPr>
              <w:t>Всего:</w:t>
            </w:r>
          </w:p>
        </w:tc>
        <w:tc>
          <w:tcPr>
            <w:tcW w:w="1416" w:type="dxa"/>
            <w:vAlign w:val="center"/>
          </w:tcPr>
          <w:p w:rsidR="004F1D1C" w:rsidRPr="007C4C90" w:rsidRDefault="004F1D1C" w:rsidP="00422AB0">
            <w:pPr>
              <w:jc w:val="center"/>
              <w:rPr>
                <w:bCs/>
                <w:sz w:val="24"/>
                <w:szCs w:val="24"/>
              </w:rPr>
            </w:pPr>
          </w:p>
        </w:tc>
        <w:tc>
          <w:tcPr>
            <w:tcW w:w="1413" w:type="dxa"/>
            <w:vAlign w:val="center"/>
          </w:tcPr>
          <w:p w:rsidR="004F1D1C" w:rsidRPr="007C4C90" w:rsidRDefault="00124A37" w:rsidP="00B77403">
            <w:pPr>
              <w:jc w:val="center"/>
              <w:rPr>
                <w:bCs/>
                <w:sz w:val="24"/>
                <w:szCs w:val="24"/>
              </w:rPr>
            </w:pPr>
            <w:r>
              <w:rPr>
                <w:bCs/>
                <w:sz w:val="24"/>
                <w:szCs w:val="24"/>
              </w:rPr>
              <w:t>149 962,8</w:t>
            </w:r>
          </w:p>
        </w:tc>
        <w:tc>
          <w:tcPr>
            <w:tcW w:w="1412" w:type="dxa"/>
            <w:vAlign w:val="center"/>
          </w:tcPr>
          <w:p w:rsidR="004F1D1C" w:rsidRPr="007C4C90" w:rsidRDefault="007C4C90" w:rsidP="00505205">
            <w:pPr>
              <w:jc w:val="center"/>
              <w:rPr>
                <w:bCs/>
                <w:sz w:val="24"/>
                <w:szCs w:val="24"/>
              </w:rPr>
            </w:pPr>
            <w:r w:rsidRPr="007C4C90">
              <w:rPr>
                <w:bCs/>
                <w:sz w:val="24"/>
                <w:szCs w:val="24"/>
              </w:rPr>
              <w:t>144 286,</w:t>
            </w:r>
            <w:r w:rsidR="00124A37">
              <w:rPr>
                <w:bCs/>
                <w:sz w:val="24"/>
                <w:szCs w:val="24"/>
              </w:rPr>
              <w:t>4</w:t>
            </w:r>
          </w:p>
        </w:tc>
        <w:tc>
          <w:tcPr>
            <w:tcW w:w="1413" w:type="dxa"/>
            <w:vAlign w:val="center"/>
          </w:tcPr>
          <w:p w:rsidR="004F1D1C" w:rsidRPr="007C4C90" w:rsidRDefault="007C4C90" w:rsidP="00505205">
            <w:pPr>
              <w:jc w:val="center"/>
              <w:rPr>
                <w:bCs/>
                <w:sz w:val="24"/>
                <w:szCs w:val="24"/>
              </w:rPr>
            </w:pPr>
            <w:r w:rsidRPr="007C4C90">
              <w:rPr>
                <w:bCs/>
                <w:sz w:val="24"/>
                <w:szCs w:val="24"/>
              </w:rPr>
              <w:t>144 286,</w:t>
            </w:r>
            <w:r w:rsidR="00124A37">
              <w:rPr>
                <w:bCs/>
                <w:sz w:val="24"/>
                <w:szCs w:val="24"/>
              </w:rPr>
              <w:t>4</w:t>
            </w:r>
          </w:p>
        </w:tc>
      </w:tr>
    </w:tbl>
    <w:p w:rsidR="00411794" w:rsidRPr="007C4C90" w:rsidRDefault="00411794" w:rsidP="00411794">
      <w:pPr>
        <w:pStyle w:val="114"/>
        <w:widowControl w:val="0"/>
        <w:shd w:val="clear" w:color="auto" w:fill="auto"/>
        <w:spacing w:after="0" w:line="240" w:lineRule="auto"/>
        <w:ind w:right="4" w:firstLine="709"/>
        <w:jc w:val="both"/>
        <w:rPr>
          <w:sz w:val="28"/>
          <w:szCs w:val="28"/>
          <w:lang w:val="ru-RU"/>
        </w:rPr>
      </w:pPr>
    </w:p>
    <w:p w:rsidR="00411794" w:rsidRPr="007C4C90" w:rsidRDefault="00411794" w:rsidP="00411794">
      <w:pPr>
        <w:pStyle w:val="114"/>
        <w:widowControl w:val="0"/>
        <w:shd w:val="clear" w:color="auto" w:fill="auto"/>
        <w:spacing w:after="0" w:line="240" w:lineRule="auto"/>
        <w:ind w:right="4" w:firstLine="709"/>
        <w:jc w:val="both"/>
        <w:rPr>
          <w:sz w:val="28"/>
          <w:szCs w:val="28"/>
        </w:rPr>
      </w:pPr>
      <w:r w:rsidRPr="007C4C90">
        <w:rPr>
          <w:sz w:val="28"/>
          <w:szCs w:val="28"/>
        </w:rPr>
        <w:t>Реализация программы должна привести к созданию комфортной среды обитания и жизнедеятельности для человека.</w:t>
      </w:r>
    </w:p>
    <w:p w:rsidR="00411794" w:rsidRPr="007C4C90" w:rsidRDefault="00411794" w:rsidP="00411794">
      <w:pPr>
        <w:pStyle w:val="114"/>
        <w:widowControl w:val="0"/>
        <w:shd w:val="clear" w:color="auto" w:fill="auto"/>
        <w:spacing w:after="0" w:line="240" w:lineRule="auto"/>
        <w:ind w:right="4" w:firstLine="709"/>
        <w:jc w:val="both"/>
        <w:rPr>
          <w:sz w:val="28"/>
          <w:szCs w:val="28"/>
        </w:rPr>
      </w:pPr>
      <w:r w:rsidRPr="007C4C90">
        <w:rPr>
          <w:sz w:val="28"/>
          <w:szCs w:val="28"/>
        </w:rPr>
        <w:t>В результате реализации программы должен сложиться качественно новый уровень состояния жилищно-коммунальной сферы со следующими характеристиками:</w:t>
      </w:r>
    </w:p>
    <w:p w:rsidR="002859E5" w:rsidRPr="007C4C90" w:rsidRDefault="00411794" w:rsidP="00BC5A27">
      <w:pPr>
        <w:pStyle w:val="114"/>
        <w:numPr>
          <w:ilvl w:val="0"/>
          <w:numId w:val="22"/>
        </w:numPr>
        <w:shd w:val="clear" w:color="auto" w:fill="auto"/>
        <w:spacing w:after="0" w:line="240" w:lineRule="auto"/>
        <w:ind w:left="0" w:firstLine="709"/>
        <w:jc w:val="both"/>
        <w:rPr>
          <w:sz w:val="28"/>
          <w:szCs w:val="28"/>
        </w:rPr>
      </w:pPr>
      <w:r w:rsidRPr="007C4C90">
        <w:rPr>
          <w:sz w:val="28"/>
          <w:szCs w:val="28"/>
        </w:rPr>
        <w:t>уменьшение аварийного жилищного фонда, снижение среднего уровня износа жилищного фонда и коммунальной инфраструктуры;</w:t>
      </w:r>
    </w:p>
    <w:p w:rsidR="002859E5" w:rsidRPr="007C4C90" w:rsidRDefault="00411794" w:rsidP="00BC5A27">
      <w:pPr>
        <w:pStyle w:val="114"/>
        <w:numPr>
          <w:ilvl w:val="0"/>
          <w:numId w:val="22"/>
        </w:numPr>
        <w:shd w:val="clear" w:color="auto" w:fill="auto"/>
        <w:spacing w:after="0" w:line="240" w:lineRule="auto"/>
        <w:ind w:left="0" w:firstLine="709"/>
        <w:jc w:val="both"/>
        <w:rPr>
          <w:sz w:val="28"/>
          <w:szCs w:val="28"/>
        </w:rPr>
      </w:pPr>
      <w:r w:rsidRPr="007C4C90">
        <w:rPr>
          <w:sz w:val="28"/>
          <w:szCs w:val="28"/>
        </w:rPr>
        <w:t>снижение уровня потерь при производстве, транспортировке и распределении коммунальных ресурсов;</w:t>
      </w:r>
    </w:p>
    <w:p w:rsidR="002859E5" w:rsidRPr="007C4C90" w:rsidRDefault="00411794" w:rsidP="00BC5A27">
      <w:pPr>
        <w:pStyle w:val="114"/>
        <w:numPr>
          <w:ilvl w:val="0"/>
          <w:numId w:val="22"/>
        </w:numPr>
        <w:shd w:val="clear" w:color="auto" w:fill="auto"/>
        <w:spacing w:after="0" w:line="240" w:lineRule="auto"/>
        <w:ind w:left="0" w:firstLine="709"/>
        <w:jc w:val="both"/>
        <w:rPr>
          <w:sz w:val="28"/>
          <w:szCs w:val="28"/>
        </w:rPr>
      </w:pPr>
      <w:r w:rsidRPr="007C4C90">
        <w:rPr>
          <w:sz w:val="28"/>
          <w:szCs w:val="28"/>
        </w:rPr>
        <w:t xml:space="preserve">повышение удовлетворенности населения </w:t>
      </w:r>
      <w:r w:rsidRPr="007C4C90">
        <w:rPr>
          <w:sz w:val="28"/>
          <w:szCs w:val="28"/>
          <w:lang w:val="ru-RU"/>
        </w:rPr>
        <w:t>города Лесосибирска</w:t>
      </w:r>
      <w:r w:rsidRPr="007C4C90">
        <w:rPr>
          <w:sz w:val="28"/>
          <w:szCs w:val="28"/>
        </w:rPr>
        <w:t xml:space="preserve"> уровнем жилищно-коммунального обслуживания;</w:t>
      </w:r>
    </w:p>
    <w:p w:rsidR="002859E5" w:rsidRPr="007C4C90" w:rsidRDefault="00411794" w:rsidP="00BC5A27">
      <w:pPr>
        <w:pStyle w:val="114"/>
        <w:numPr>
          <w:ilvl w:val="0"/>
          <w:numId w:val="22"/>
        </w:numPr>
        <w:shd w:val="clear" w:color="auto" w:fill="auto"/>
        <w:spacing w:after="0" w:line="240" w:lineRule="auto"/>
        <w:ind w:left="0" w:firstLine="709"/>
        <w:jc w:val="both"/>
        <w:rPr>
          <w:sz w:val="28"/>
          <w:szCs w:val="28"/>
        </w:rPr>
      </w:pPr>
      <w:r w:rsidRPr="007C4C90">
        <w:rPr>
          <w:sz w:val="28"/>
          <w:szCs w:val="28"/>
        </w:rPr>
        <w:t>увеличение доли объектов коммунальной инфраструктуры, находящихся в управлении частных организаций на условиях концессии или долгосрочной аренды;</w:t>
      </w:r>
    </w:p>
    <w:p w:rsidR="002859E5" w:rsidRPr="00D567FF" w:rsidRDefault="00411794" w:rsidP="00BC5A27">
      <w:pPr>
        <w:pStyle w:val="114"/>
        <w:numPr>
          <w:ilvl w:val="0"/>
          <w:numId w:val="22"/>
        </w:numPr>
        <w:shd w:val="clear" w:color="auto" w:fill="auto"/>
        <w:spacing w:after="0" w:line="240" w:lineRule="auto"/>
        <w:ind w:left="0" w:firstLine="709"/>
        <w:jc w:val="both"/>
        <w:rPr>
          <w:sz w:val="28"/>
          <w:szCs w:val="28"/>
        </w:rPr>
      </w:pPr>
      <w:r w:rsidRPr="007C4C90">
        <w:rPr>
          <w:sz w:val="28"/>
          <w:szCs w:val="28"/>
        </w:rPr>
        <w:t xml:space="preserve">улучшение показателей качества, надежности, безопасности и </w:t>
      </w:r>
      <w:r w:rsidRPr="00D567FF">
        <w:rPr>
          <w:sz w:val="28"/>
          <w:szCs w:val="28"/>
        </w:rPr>
        <w:t>энергоэффективности поставляемых коммунальных ресурсов;</w:t>
      </w:r>
    </w:p>
    <w:p w:rsidR="00411794" w:rsidRPr="00D567FF" w:rsidRDefault="00411794" w:rsidP="00BC5A27">
      <w:pPr>
        <w:pStyle w:val="114"/>
        <w:numPr>
          <w:ilvl w:val="0"/>
          <w:numId w:val="22"/>
        </w:numPr>
        <w:shd w:val="clear" w:color="auto" w:fill="auto"/>
        <w:spacing w:after="0" w:line="240" w:lineRule="auto"/>
        <w:ind w:left="0" w:firstLine="709"/>
        <w:jc w:val="both"/>
        <w:rPr>
          <w:sz w:val="28"/>
          <w:szCs w:val="28"/>
        </w:rPr>
      </w:pPr>
      <w:r w:rsidRPr="00D567FF">
        <w:rPr>
          <w:sz w:val="28"/>
          <w:szCs w:val="28"/>
        </w:rPr>
        <w:t>снижение издержек при производстве и поставке коммунальных ресурсов за счет повышения энергоэффективности, внедрения современных форм управления и, как следствие, снижение себестоимости коммунальных услуг.</w:t>
      </w:r>
    </w:p>
    <w:p w:rsidR="004F1D1C" w:rsidRPr="006E6E0F" w:rsidRDefault="004F1D1C" w:rsidP="00404D5B">
      <w:pPr>
        <w:pStyle w:val="3"/>
        <w:ind w:firstLine="0"/>
        <w:jc w:val="center"/>
        <w:rPr>
          <w:i/>
          <w:lang w:val="x-none"/>
        </w:rPr>
      </w:pPr>
      <w:bookmarkStart w:id="286" w:name="_Toc119068559"/>
    </w:p>
    <w:p w:rsidR="00404D5B" w:rsidRPr="00D567FF" w:rsidRDefault="00404D5B" w:rsidP="00404D5B">
      <w:pPr>
        <w:pStyle w:val="3"/>
        <w:ind w:firstLine="0"/>
        <w:jc w:val="center"/>
        <w:rPr>
          <w:i/>
        </w:rPr>
      </w:pPr>
      <w:r w:rsidRPr="00D567FF">
        <w:rPr>
          <w:i/>
        </w:rPr>
        <w:t xml:space="preserve">Развитие культуры </w:t>
      </w:r>
      <w:r w:rsidR="00A2287A" w:rsidRPr="00D567FF">
        <w:rPr>
          <w:i/>
        </w:rPr>
        <w:t xml:space="preserve">и туризма </w:t>
      </w:r>
      <w:r w:rsidRPr="00D567FF">
        <w:rPr>
          <w:i/>
        </w:rPr>
        <w:t>города Лесосибирска</w:t>
      </w:r>
      <w:bookmarkEnd w:id="286"/>
      <w:r w:rsidRPr="00D567FF">
        <w:rPr>
          <w:i/>
        </w:rPr>
        <w:t xml:space="preserve"> </w:t>
      </w:r>
    </w:p>
    <w:p w:rsidR="00680D81" w:rsidRPr="00D567FF" w:rsidRDefault="00680D81" w:rsidP="00680D81">
      <w:pPr>
        <w:spacing w:before="120"/>
        <w:ind w:firstLine="720"/>
        <w:jc w:val="both"/>
        <w:rPr>
          <w:sz w:val="28"/>
        </w:rPr>
      </w:pPr>
      <w:r w:rsidRPr="00D567FF">
        <w:rPr>
          <w:sz w:val="28"/>
        </w:rPr>
        <w:t>На реализацию муниципальной программы «</w:t>
      </w:r>
      <w:r w:rsidR="00424AE4" w:rsidRPr="00D567FF">
        <w:rPr>
          <w:sz w:val="28"/>
          <w:szCs w:val="28"/>
        </w:rPr>
        <w:t xml:space="preserve">Развитие </w:t>
      </w:r>
      <w:r w:rsidRPr="00D567FF">
        <w:rPr>
          <w:sz w:val="28"/>
          <w:szCs w:val="28"/>
        </w:rPr>
        <w:t>культуры города Лесосибирска</w:t>
      </w:r>
      <w:r w:rsidRPr="00D567FF">
        <w:rPr>
          <w:sz w:val="28"/>
        </w:rPr>
        <w:t xml:space="preserve">» предусмотрены расходы в целом в сумме </w:t>
      </w:r>
      <w:r w:rsidR="00D567FF" w:rsidRPr="00D567FF">
        <w:rPr>
          <w:sz w:val="28"/>
        </w:rPr>
        <w:t>1 094 880,</w:t>
      </w:r>
      <w:r w:rsidR="000A43A8">
        <w:rPr>
          <w:sz w:val="28"/>
        </w:rPr>
        <w:t>8</w:t>
      </w:r>
      <w:r w:rsidRPr="00D567FF">
        <w:rPr>
          <w:sz w:val="28"/>
        </w:rPr>
        <w:t xml:space="preserve"> тыс. рублей, в том числе по годам:</w:t>
      </w:r>
    </w:p>
    <w:p w:rsidR="00680D81" w:rsidRPr="00D567FF" w:rsidRDefault="00680D81" w:rsidP="00680D81">
      <w:pPr>
        <w:spacing w:before="120"/>
        <w:ind w:firstLine="720"/>
        <w:jc w:val="both"/>
        <w:rPr>
          <w:sz w:val="28"/>
          <w:szCs w:val="28"/>
        </w:rPr>
      </w:pPr>
      <w:r w:rsidRPr="00D567FF">
        <w:rPr>
          <w:sz w:val="28"/>
          <w:szCs w:val="28"/>
        </w:rPr>
        <w:t>202</w:t>
      </w:r>
      <w:r w:rsidR="00D567FF" w:rsidRPr="00D567FF">
        <w:rPr>
          <w:sz w:val="28"/>
          <w:szCs w:val="28"/>
        </w:rPr>
        <w:t>5</w:t>
      </w:r>
      <w:r w:rsidRPr="00D567FF">
        <w:rPr>
          <w:sz w:val="28"/>
          <w:szCs w:val="28"/>
        </w:rPr>
        <w:t xml:space="preserve"> год –</w:t>
      </w:r>
      <w:r w:rsidR="001C6C5B" w:rsidRPr="00D567FF">
        <w:rPr>
          <w:sz w:val="28"/>
          <w:szCs w:val="28"/>
        </w:rPr>
        <w:t xml:space="preserve"> </w:t>
      </w:r>
      <w:r w:rsidR="00D567FF" w:rsidRPr="00D567FF">
        <w:rPr>
          <w:sz w:val="28"/>
          <w:szCs w:val="28"/>
        </w:rPr>
        <w:t>370 469,</w:t>
      </w:r>
      <w:r w:rsidR="000A43A8">
        <w:rPr>
          <w:sz w:val="28"/>
          <w:szCs w:val="28"/>
        </w:rPr>
        <w:t>8</w:t>
      </w:r>
      <w:r w:rsidR="001C6C5B" w:rsidRPr="00D567FF">
        <w:rPr>
          <w:sz w:val="28"/>
          <w:szCs w:val="28"/>
        </w:rPr>
        <w:t xml:space="preserve"> </w:t>
      </w:r>
      <w:r w:rsidRPr="00D567FF">
        <w:rPr>
          <w:sz w:val="28"/>
          <w:szCs w:val="28"/>
        </w:rPr>
        <w:t>тыс. рублей;</w:t>
      </w:r>
    </w:p>
    <w:p w:rsidR="00680D81" w:rsidRPr="00D567FF" w:rsidRDefault="00680D81" w:rsidP="00680D81">
      <w:pPr>
        <w:spacing w:before="120"/>
        <w:ind w:firstLine="720"/>
        <w:jc w:val="both"/>
        <w:rPr>
          <w:sz w:val="28"/>
          <w:szCs w:val="28"/>
        </w:rPr>
      </w:pPr>
      <w:r w:rsidRPr="00D567FF">
        <w:rPr>
          <w:sz w:val="28"/>
          <w:szCs w:val="28"/>
        </w:rPr>
        <w:t>202</w:t>
      </w:r>
      <w:r w:rsidR="00D567FF" w:rsidRPr="00D567FF">
        <w:rPr>
          <w:sz w:val="28"/>
          <w:szCs w:val="28"/>
        </w:rPr>
        <w:t>6</w:t>
      </w:r>
      <w:r w:rsidRPr="00D567FF">
        <w:rPr>
          <w:sz w:val="28"/>
          <w:szCs w:val="28"/>
        </w:rPr>
        <w:t xml:space="preserve"> год – </w:t>
      </w:r>
      <w:r w:rsidR="00D567FF" w:rsidRPr="00D567FF">
        <w:rPr>
          <w:sz w:val="28"/>
          <w:szCs w:val="28"/>
        </w:rPr>
        <w:t>435 797,0</w:t>
      </w:r>
      <w:r w:rsidRPr="00D567FF">
        <w:rPr>
          <w:sz w:val="28"/>
          <w:szCs w:val="28"/>
        </w:rPr>
        <w:t xml:space="preserve"> тыс. рублей;</w:t>
      </w:r>
    </w:p>
    <w:p w:rsidR="00680D81" w:rsidRPr="00D567FF" w:rsidRDefault="00680D81" w:rsidP="00680D81">
      <w:pPr>
        <w:spacing w:before="120"/>
        <w:ind w:firstLine="720"/>
        <w:jc w:val="both"/>
        <w:rPr>
          <w:sz w:val="28"/>
          <w:szCs w:val="28"/>
        </w:rPr>
      </w:pPr>
      <w:r w:rsidRPr="00D567FF">
        <w:rPr>
          <w:sz w:val="28"/>
          <w:szCs w:val="28"/>
        </w:rPr>
        <w:t>202</w:t>
      </w:r>
      <w:r w:rsidR="00D567FF" w:rsidRPr="00D567FF">
        <w:rPr>
          <w:sz w:val="28"/>
          <w:szCs w:val="28"/>
        </w:rPr>
        <w:t>7</w:t>
      </w:r>
      <w:r w:rsidRPr="00D567FF">
        <w:rPr>
          <w:sz w:val="28"/>
          <w:szCs w:val="28"/>
        </w:rPr>
        <w:t xml:space="preserve"> год – </w:t>
      </w:r>
      <w:r w:rsidR="00D567FF" w:rsidRPr="00D567FF">
        <w:rPr>
          <w:sz w:val="28"/>
          <w:szCs w:val="28"/>
        </w:rPr>
        <w:t>288 61</w:t>
      </w:r>
      <w:r w:rsidR="000A43A8">
        <w:rPr>
          <w:sz w:val="28"/>
          <w:szCs w:val="28"/>
        </w:rPr>
        <w:t>4</w:t>
      </w:r>
      <w:r w:rsidR="00D567FF" w:rsidRPr="00D567FF">
        <w:rPr>
          <w:sz w:val="28"/>
          <w:szCs w:val="28"/>
        </w:rPr>
        <w:t>,</w:t>
      </w:r>
      <w:r w:rsidR="000A43A8">
        <w:rPr>
          <w:sz w:val="28"/>
          <w:szCs w:val="28"/>
        </w:rPr>
        <w:t>0</w:t>
      </w:r>
      <w:r w:rsidRPr="00D567FF">
        <w:rPr>
          <w:sz w:val="28"/>
          <w:szCs w:val="28"/>
        </w:rPr>
        <w:t xml:space="preserve"> тыс. рублей.</w:t>
      </w:r>
    </w:p>
    <w:p w:rsidR="00680D81" w:rsidRPr="00D567FF" w:rsidRDefault="00680D81" w:rsidP="00680D81">
      <w:pPr>
        <w:spacing w:before="120"/>
        <w:ind w:firstLine="720"/>
        <w:jc w:val="both"/>
        <w:rPr>
          <w:sz w:val="28"/>
        </w:rPr>
      </w:pPr>
      <w:r w:rsidRPr="00D567FF">
        <w:rPr>
          <w:sz w:val="28"/>
        </w:rPr>
        <w:t xml:space="preserve">общий объем финансирования за счет средств городского бюджета – </w:t>
      </w:r>
      <w:r w:rsidR="00D567FF" w:rsidRPr="00D567FF">
        <w:rPr>
          <w:sz w:val="28"/>
        </w:rPr>
        <w:t>869 976,</w:t>
      </w:r>
      <w:r w:rsidR="000A43A8">
        <w:rPr>
          <w:sz w:val="28"/>
        </w:rPr>
        <w:t>7</w:t>
      </w:r>
      <w:r w:rsidRPr="00D567FF">
        <w:rPr>
          <w:sz w:val="28"/>
        </w:rPr>
        <w:t xml:space="preserve"> тыс. рублей, в том числе по годам: </w:t>
      </w:r>
    </w:p>
    <w:p w:rsidR="00680D81" w:rsidRPr="00D567FF" w:rsidRDefault="00680D81" w:rsidP="00680D81">
      <w:pPr>
        <w:spacing w:before="120"/>
        <w:ind w:firstLine="720"/>
        <w:jc w:val="both"/>
        <w:rPr>
          <w:sz w:val="28"/>
          <w:szCs w:val="28"/>
        </w:rPr>
      </w:pPr>
      <w:r w:rsidRPr="00D567FF">
        <w:rPr>
          <w:sz w:val="28"/>
          <w:szCs w:val="28"/>
        </w:rPr>
        <w:t>202</w:t>
      </w:r>
      <w:r w:rsidR="00D567FF" w:rsidRPr="00D567FF">
        <w:rPr>
          <w:sz w:val="28"/>
          <w:szCs w:val="28"/>
        </w:rPr>
        <w:t>5</w:t>
      </w:r>
      <w:r w:rsidRPr="00D567FF">
        <w:rPr>
          <w:sz w:val="28"/>
          <w:szCs w:val="28"/>
        </w:rPr>
        <w:t xml:space="preserve"> год – </w:t>
      </w:r>
      <w:r w:rsidR="00D567FF" w:rsidRPr="00D567FF">
        <w:rPr>
          <w:sz w:val="28"/>
          <w:szCs w:val="28"/>
        </w:rPr>
        <w:t>295 622,</w:t>
      </w:r>
      <w:r w:rsidR="000A43A8">
        <w:rPr>
          <w:sz w:val="28"/>
          <w:szCs w:val="28"/>
        </w:rPr>
        <w:t>8</w:t>
      </w:r>
      <w:r w:rsidRPr="00D567FF">
        <w:rPr>
          <w:sz w:val="28"/>
          <w:szCs w:val="28"/>
        </w:rPr>
        <w:t xml:space="preserve"> тыс. рублей;</w:t>
      </w:r>
    </w:p>
    <w:p w:rsidR="00680D81" w:rsidRPr="00D567FF" w:rsidRDefault="00680D81" w:rsidP="00680D81">
      <w:pPr>
        <w:spacing w:before="120"/>
        <w:ind w:firstLine="720"/>
        <w:jc w:val="both"/>
        <w:rPr>
          <w:sz w:val="28"/>
          <w:szCs w:val="28"/>
        </w:rPr>
      </w:pPr>
      <w:r w:rsidRPr="00D567FF">
        <w:rPr>
          <w:sz w:val="28"/>
          <w:szCs w:val="28"/>
        </w:rPr>
        <w:t>202</w:t>
      </w:r>
      <w:r w:rsidR="00D567FF" w:rsidRPr="00D567FF">
        <w:rPr>
          <w:sz w:val="28"/>
          <w:szCs w:val="28"/>
        </w:rPr>
        <w:t>6</w:t>
      </w:r>
      <w:r w:rsidRPr="00D567FF">
        <w:rPr>
          <w:sz w:val="28"/>
          <w:szCs w:val="28"/>
        </w:rPr>
        <w:t xml:space="preserve"> год – </w:t>
      </w:r>
      <w:r w:rsidR="00D567FF" w:rsidRPr="00D567FF">
        <w:rPr>
          <w:sz w:val="28"/>
          <w:szCs w:val="28"/>
        </w:rPr>
        <w:t>288 027,1</w:t>
      </w:r>
      <w:r w:rsidRPr="00D567FF">
        <w:rPr>
          <w:sz w:val="28"/>
          <w:szCs w:val="28"/>
        </w:rPr>
        <w:t xml:space="preserve"> тыс. рублей;</w:t>
      </w:r>
    </w:p>
    <w:p w:rsidR="00680D81" w:rsidRPr="00D567FF" w:rsidRDefault="00680D81" w:rsidP="00680D81">
      <w:pPr>
        <w:spacing w:before="120"/>
        <w:ind w:firstLine="720"/>
        <w:jc w:val="both"/>
        <w:rPr>
          <w:sz w:val="28"/>
          <w:szCs w:val="28"/>
        </w:rPr>
      </w:pPr>
      <w:r w:rsidRPr="00D567FF">
        <w:rPr>
          <w:sz w:val="28"/>
          <w:szCs w:val="28"/>
        </w:rPr>
        <w:t>202</w:t>
      </w:r>
      <w:r w:rsidR="00D567FF" w:rsidRPr="00D567FF">
        <w:rPr>
          <w:sz w:val="28"/>
          <w:szCs w:val="28"/>
        </w:rPr>
        <w:t>7</w:t>
      </w:r>
      <w:r w:rsidRPr="00D567FF">
        <w:rPr>
          <w:sz w:val="28"/>
          <w:szCs w:val="28"/>
        </w:rPr>
        <w:t xml:space="preserve"> год – </w:t>
      </w:r>
      <w:r w:rsidR="00D567FF" w:rsidRPr="00D567FF">
        <w:rPr>
          <w:sz w:val="28"/>
          <w:szCs w:val="28"/>
        </w:rPr>
        <w:t>286 326,</w:t>
      </w:r>
      <w:r w:rsidR="000A43A8">
        <w:rPr>
          <w:sz w:val="28"/>
          <w:szCs w:val="28"/>
        </w:rPr>
        <w:t>8</w:t>
      </w:r>
      <w:r w:rsidRPr="00D567FF">
        <w:rPr>
          <w:sz w:val="28"/>
          <w:szCs w:val="28"/>
        </w:rPr>
        <w:t xml:space="preserve"> тыс. рублей.</w:t>
      </w:r>
    </w:p>
    <w:p w:rsidR="00680D81" w:rsidRPr="00D567FF" w:rsidRDefault="00680D81" w:rsidP="00823EDE">
      <w:pPr>
        <w:spacing w:before="120"/>
        <w:ind w:firstLine="720"/>
        <w:jc w:val="both"/>
        <w:rPr>
          <w:sz w:val="28"/>
          <w:szCs w:val="28"/>
        </w:rPr>
      </w:pPr>
      <w:r w:rsidRPr="00D567FF">
        <w:rPr>
          <w:sz w:val="28"/>
          <w:szCs w:val="28"/>
        </w:rPr>
        <w:t xml:space="preserve">общий объем финансирования за счет средств </w:t>
      </w:r>
      <w:r w:rsidR="00823EDE" w:rsidRPr="00D567FF">
        <w:rPr>
          <w:sz w:val="28"/>
          <w:szCs w:val="28"/>
        </w:rPr>
        <w:t xml:space="preserve">из федерального и </w:t>
      </w:r>
      <w:r w:rsidRPr="00D567FF">
        <w:rPr>
          <w:sz w:val="28"/>
          <w:szCs w:val="28"/>
        </w:rPr>
        <w:t>краевого бюджет</w:t>
      </w:r>
      <w:r w:rsidR="00823EDE" w:rsidRPr="00D567FF">
        <w:rPr>
          <w:sz w:val="28"/>
          <w:szCs w:val="28"/>
        </w:rPr>
        <w:t>ов</w:t>
      </w:r>
      <w:r w:rsidRPr="00D567FF">
        <w:rPr>
          <w:sz w:val="28"/>
          <w:szCs w:val="28"/>
        </w:rPr>
        <w:t xml:space="preserve"> – </w:t>
      </w:r>
      <w:r w:rsidR="00D567FF" w:rsidRPr="00D567FF">
        <w:rPr>
          <w:sz w:val="28"/>
          <w:szCs w:val="28"/>
        </w:rPr>
        <w:t>224 904,1</w:t>
      </w:r>
      <w:r w:rsidRPr="00D567FF">
        <w:rPr>
          <w:sz w:val="28"/>
          <w:szCs w:val="28"/>
        </w:rPr>
        <w:t xml:space="preserve"> тыс. рублей, в том числе по годам: </w:t>
      </w:r>
    </w:p>
    <w:p w:rsidR="00680D81" w:rsidRPr="00D567FF" w:rsidRDefault="00680D81" w:rsidP="00680D81">
      <w:pPr>
        <w:spacing w:before="120"/>
        <w:ind w:firstLine="720"/>
        <w:jc w:val="both"/>
        <w:rPr>
          <w:sz w:val="28"/>
          <w:szCs w:val="28"/>
        </w:rPr>
      </w:pPr>
      <w:r w:rsidRPr="00D567FF">
        <w:rPr>
          <w:sz w:val="28"/>
          <w:szCs w:val="28"/>
        </w:rPr>
        <w:t>202</w:t>
      </w:r>
      <w:r w:rsidR="00D567FF" w:rsidRPr="00D567FF">
        <w:rPr>
          <w:sz w:val="28"/>
          <w:szCs w:val="28"/>
        </w:rPr>
        <w:t>5</w:t>
      </w:r>
      <w:r w:rsidRPr="00D567FF">
        <w:rPr>
          <w:sz w:val="28"/>
          <w:szCs w:val="28"/>
        </w:rPr>
        <w:t xml:space="preserve"> год – </w:t>
      </w:r>
      <w:r w:rsidR="00D567FF" w:rsidRPr="00D567FF">
        <w:rPr>
          <w:sz w:val="28"/>
          <w:szCs w:val="28"/>
        </w:rPr>
        <w:t>74 847,0</w:t>
      </w:r>
      <w:r w:rsidRPr="00D567FF">
        <w:rPr>
          <w:sz w:val="28"/>
          <w:szCs w:val="28"/>
        </w:rPr>
        <w:t xml:space="preserve"> тыс. рублей;</w:t>
      </w:r>
    </w:p>
    <w:p w:rsidR="00680D81" w:rsidRPr="00D567FF" w:rsidRDefault="00680D81" w:rsidP="00680D81">
      <w:pPr>
        <w:spacing w:before="120"/>
        <w:ind w:firstLine="720"/>
        <w:jc w:val="both"/>
        <w:rPr>
          <w:sz w:val="28"/>
          <w:szCs w:val="28"/>
        </w:rPr>
      </w:pPr>
      <w:r w:rsidRPr="00D567FF">
        <w:rPr>
          <w:sz w:val="28"/>
          <w:szCs w:val="28"/>
        </w:rPr>
        <w:t>202</w:t>
      </w:r>
      <w:r w:rsidR="00D567FF" w:rsidRPr="00D567FF">
        <w:rPr>
          <w:sz w:val="28"/>
          <w:szCs w:val="28"/>
        </w:rPr>
        <w:t>6</w:t>
      </w:r>
      <w:r w:rsidRPr="00D567FF">
        <w:rPr>
          <w:sz w:val="28"/>
          <w:szCs w:val="28"/>
        </w:rPr>
        <w:t xml:space="preserve"> год – </w:t>
      </w:r>
      <w:r w:rsidR="00D567FF" w:rsidRPr="00D567FF">
        <w:rPr>
          <w:sz w:val="28"/>
          <w:szCs w:val="28"/>
        </w:rPr>
        <w:t>147 769,9</w:t>
      </w:r>
      <w:r w:rsidRPr="00D567FF">
        <w:rPr>
          <w:sz w:val="28"/>
          <w:szCs w:val="28"/>
        </w:rPr>
        <w:t xml:space="preserve"> тыс. рублей;</w:t>
      </w:r>
    </w:p>
    <w:p w:rsidR="00680D81" w:rsidRPr="00D567FF" w:rsidRDefault="00680D81" w:rsidP="00680D81">
      <w:pPr>
        <w:spacing w:before="120"/>
        <w:ind w:firstLine="720"/>
        <w:jc w:val="both"/>
        <w:rPr>
          <w:sz w:val="28"/>
          <w:szCs w:val="28"/>
        </w:rPr>
      </w:pPr>
      <w:r w:rsidRPr="00D567FF">
        <w:rPr>
          <w:sz w:val="28"/>
          <w:szCs w:val="28"/>
        </w:rPr>
        <w:t>202</w:t>
      </w:r>
      <w:r w:rsidR="00D567FF" w:rsidRPr="00D567FF">
        <w:rPr>
          <w:sz w:val="28"/>
          <w:szCs w:val="28"/>
        </w:rPr>
        <w:t>7</w:t>
      </w:r>
      <w:r w:rsidRPr="00D567FF">
        <w:rPr>
          <w:sz w:val="28"/>
          <w:szCs w:val="28"/>
        </w:rPr>
        <w:t xml:space="preserve"> год – </w:t>
      </w:r>
      <w:r w:rsidR="00D567FF" w:rsidRPr="00D567FF">
        <w:rPr>
          <w:sz w:val="28"/>
          <w:szCs w:val="28"/>
        </w:rPr>
        <w:t>2 287,2</w:t>
      </w:r>
      <w:r w:rsidRPr="00D567FF">
        <w:rPr>
          <w:sz w:val="28"/>
          <w:szCs w:val="28"/>
        </w:rPr>
        <w:t xml:space="preserve"> тыс. рублей.</w:t>
      </w:r>
    </w:p>
    <w:p w:rsidR="00680D81" w:rsidRPr="00D567FF" w:rsidRDefault="00680D81" w:rsidP="00680D81">
      <w:pPr>
        <w:spacing w:before="120"/>
        <w:ind w:firstLine="720"/>
        <w:jc w:val="both"/>
        <w:rPr>
          <w:sz w:val="28"/>
        </w:rPr>
      </w:pPr>
      <w:r w:rsidRPr="00D567FF">
        <w:rPr>
          <w:sz w:val="28"/>
        </w:rPr>
        <w:t>Главными распорядителями бюджетных средств (далее – ГРБС) являются:</w:t>
      </w:r>
    </w:p>
    <w:p w:rsidR="00680D81" w:rsidRPr="00D567FF" w:rsidRDefault="00680D81" w:rsidP="00680D81">
      <w:pPr>
        <w:numPr>
          <w:ilvl w:val="1"/>
          <w:numId w:val="3"/>
        </w:numPr>
        <w:tabs>
          <w:tab w:val="clear" w:pos="2149"/>
          <w:tab w:val="num" w:pos="0"/>
        </w:tabs>
        <w:ind w:left="0" w:firstLine="709"/>
        <w:jc w:val="both"/>
        <w:rPr>
          <w:sz w:val="28"/>
          <w:szCs w:val="28"/>
        </w:rPr>
      </w:pPr>
      <w:r w:rsidRPr="00D567FF">
        <w:rPr>
          <w:sz w:val="28"/>
          <w:szCs w:val="28"/>
        </w:rPr>
        <w:t>Отдел культуры администрации города Лесосибирска;</w:t>
      </w:r>
    </w:p>
    <w:p w:rsidR="00680D81" w:rsidRPr="00D567FF" w:rsidRDefault="00680D81" w:rsidP="00680D81">
      <w:pPr>
        <w:numPr>
          <w:ilvl w:val="1"/>
          <w:numId w:val="3"/>
        </w:numPr>
        <w:tabs>
          <w:tab w:val="clear" w:pos="2149"/>
          <w:tab w:val="num" w:pos="0"/>
        </w:tabs>
        <w:ind w:left="0" w:firstLine="709"/>
        <w:jc w:val="both"/>
        <w:rPr>
          <w:sz w:val="28"/>
          <w:szCs w:val="28"/>
        </w:rPr>
      </w:pPr>
      <w:r w:rsidRPr="00D567FF">
        <w:rPr>
          <w:sz w:val="28"/>
          <w:szCs w:val="28"/>
        </w:rPr>
        <w:t>Администрация города Лесосибирска;</w:t>
      </w:r>
    </w:p>
    <w:p w:rsidR="00680D81" w:rsidRPr="00D567FF" w:rsidRDefault="00680D81" w:rsidP="00680D81">
      <w:pPr>
        <w:numPr>
          <w:ilvl w:val="1"/>
          <w:numId w:val="3"/>
        </w:numPr>
        <w:tabs>
          <w:tab w:val="clear" w:pos="2149"/>
          <w:tab w:val="num" w:pos="0"/>
        </w:tabs>
        <w:ind w:left="0" w:firstLine="709"/>
        <w:jc w:val="both"/>
        <w:rPr>
          <w:sz w:val="28"/>
          <w:szCs w:val="28"/>
        </w:rPr>
      </w:pPr>
      <w:r w:rsidRPr="00D567FF">
        <w:rPr>
          <w:sz w:val="28"/>
          <w:szCs w:val="28"/>
        </w:rPr>
        <w:t>Отдел спорта и молодежной политики администрации города Лесосибирска;</w:t>
      </w:r>
    </w:p>
    <w:p w:rsidR="00D567FF" w:rsidRPr="00D567FF" w:rsidRDefault="00680D81" w:rsidP="00680D81">
      <w:pPr>
        <w:numPr>
          <w:ilvl w:val="1"/>
          <w:numId w:val="3"/>
        </w:numPr>
        <w:tabs>
          <w:tab w:val="clear" w:pos="2149"/>
          <w:tab w:val="num" w:pos="0"/>
        </w:tabs>
        <w:ind w:left="0" w:firstLine="709"/>
        <w:jc w:val="both"/>
        <w:rPr>
          <w:sz w:val="28"/>
          <w:szCs w:val="28"/>
        </w:rPr>
      </w:pPr>
      <w:r w:rsidRPr="00D567FF">
        <w:rPr>
          <w:sz w:val="28"/>
          <w:szCs w:val="28"/>
        </w:rPr>
        <w:t>Муниципальное казенное учреждение «Управление городского хозяйства»</w:t>
      </w:r>
      <w:r w:rsidR="00D567FF" w:rsidRPr="00D567FF">
        <w:rPr>
          <w:sz w:val="28"/>
          <w:szCs w:val="28"/>
        </w:rPr>
        <w:t>;</w:t>
      </w:r>
    </w:p>
    <w:p w:rsidR="00680D81" w:rsidRPr="00D567FF" w:rsidRDefault="00D567FF" w:rsidP="00680D81">
      <w:pPr>
        <w:numPr>
          <w:ilvl w:val="1"/>
          <w:numId w:val="3"/>
        </w:numPr>
        <w:tabs>
          <w:tab w:val="clear" w:pos="2149"/>
          <w:tab w:val="num" w:pos="0"/>
        </w:tabs>
        <w:ind w:left="0" w:firstLine="709"/>
        <w:jc w:val="both"/>
        <w:rPr>
          <w:sz w:val="28"/>
          <w:szCs w:val="28"/>
        </w:rPr>
      </w:pPr>
      <w:bookmarkStart w:id="287" w:name="_Hlk181973628"/>
      <w:r w:rsidRPr="00D567FF">
        <w:rPr>
          <w:sz w:val="28"/>
          <w:szCs w:val="28"/>
        </w:rPr>
        <w:t>Муниципальное казенное учреждение «Управление капитального строительства»</w:t>
      </w:r>
      <w:r w:rsidR="00680D81" w:rsidRPr="00D567FF">
        <w:rPr>
          <w:sz w:val="28"/>
          <w:szCs w:val="28"/>
        </w:rPr>
        <w:t>.</w:t>
      </w:r>
    </w:p>
    <w:bookmarkEnd w:id="287"/>
    <w:p w:rsidR="00680D81" w:rsidRPr="00D567FF" w:rsidRDefault="00680D81" w:rsidP="00680D81">
      <w:pPr>
        <w:spacing w:before="120"/>
        <w:ind w:firstLine="720"/>
        <w:jc w:val="both"/>
        <w:rPr>
          <w:sz w:val="28"/>
        </w:rPr>
      </w:pPr>
      <w:r w:rsidRPr="00D567FF">
        <w:rPr>
          <w:sz w:val="28"/>
        </w:rPr>
        <w:t>Бюджетные ассигнования на реализацию Программы распределены между ГРБС следующим образом:</w:t>
      </w:r>
    </w:p>
    <w:p w:rsidR="00680D81" w:rsidRPr="00D567FF" w:rsidRDefault="00680D81" w:rsidP="00680D81">
      <w:pPr>
        <w:ind w:left="2127" w:firstLine="709"/>
        <w:jc w:val="right"/>
        <w:rPr>
          <w:sz w:val="28"/>
          <w:szCs w:val="28"/>
        </w:rPr>
      </w:pPr>
      <w:r w:rsidRPr="00D567FF">
        <w:rPr>
          <w:sz w:val="28"/>
          <w:szCs w:val="28"/>
        </w:rPr>
        <w:t>Таблица 2</w:t>
      </w:r>
      <w:r w:rsidR="004C4DDC">
        <w:rPr>
          <w:sz w:val="28"/>
          <w:szCs w:val="28"/>
        </w:rPr>
        <w:t>3</w:t>
      </w:r>
    </w:p>
    <w:p w:rsidR="00680D81" w:rsidRPr="004C4DDC" w:rsidRDefault="00680D81" w:rsidP="00680D81">
      <w:pPr>
        <w:ind w:firstLine="709"/>
        <w:jc w:val="right"/>
        <w:rPr>
          <w:sz w:val="24"/>
          <w:szCs w:val="24"/>
        </w:rPr>
      </w:pPr>
      <w:r w:rsidRPr="004C4DDC">
        <w:rPr>
          <w:sz w:val="24"/>
          <w:szCs w:val="24"/>
        </w:rPr>
        <w:t>тыс. рублей</w:t>
      </w:r>
    </w:p>
    <w:tbl>
      <w:tblPr>
        <w:tblW w:w="9606" w:type="dxa"/>
        <w:tblInd w:w="93" w:type="dxa"/>
        <w:tblLook w:val="04A0" w:firstRow="1" w:lastRow="0" w:firstColumn="1" w:lastColumn="0" w:noHBand="0" w:noVBand="1"/>
      </w:tblPr>
      <w:tblGrid>
        <w:gridCol w:w="582"/>
        <w:gridCol w:w="4962"/>
        <w:gridCol w:w="1352"/>
        <w:gridCol w:w="1368"/>
        <w:gridCol w:w="1342"/>
      </w:tblGrid>
      <w:tr w:rsidR="00424AE4" w:rsidRPr="004C4DDC" w:rsidTr="004F1D1C">
        <w:trPr>
          <w:trHeight w:val="670"/>
        </w:trPr>
        <w:tc>
          <w:tcPr>
            <w:tcW w:w="582" w:type="dxa"/>
            <w:tcBorders>
              <w:top w:val="single" w:sz="4" w:space="0" w:color="auto"/>
              <w:left w:val="single" w:sz="4" w:space="0" w:color="auto"/>
              <w:bottom w:val="single" w:sz="4" w:space="0" w:color="auto"/>
              <w:right w:val="single" w:sz="4" w:space="0" w:color="auto"/>
            </w:tcBorders>
          </w:tcPr>
          <w:p w:rsidR="00424AE4" w:rsidRPr="004C4DDC" w:rsidRDefault="00424AE4" w:rsidP="00D912D5">
            <w:pPr>
              <w:jc w:val="center"/>
              <w:rPr>
                <w:sz w:val="24"/>
                <w:szCs w:val="24"/>
              </w:rPr>
            </w:pPr>
            <w:r w:rsidRPr="004C4DDC">
              <w:rPr>
                <w:sz w:val="24"/>
                <w:szCs w:val="24"/>
              </w:rPr>
              <w:t>№ п/п</w:t>
            </w: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424AE4" w:rsidRPr="004C4DDC" w:rsidRDefault="00424AE4" w:rsidP="00D912D5">
            <w:pPr>
              <w:jc w:val="center"/>
              <w:rPr>
                <w:sz w:val="24"/>
                <w:szCs w:val="24"/>
              </w:rPr>
            </w:pPr>
            <w:r w:rsidRPr="004C4DDC">
              <w:rPr>
                <w:sz w:val="24"/>
                <w:szCs w:val="24"/>
              </w:rPr>
              <w:t>Наименование ГРБС</w:t>
            </w:r>
          </w:p>
        </w:tc>
        <w:tc>
          <w:tcPr>
            <w:tcW w:w="1352" w:type="dxa"/>
            <w:tcBorders>
              <w:top w:val="single" w:sz="4" w:space="0" w:color="auto"/>
              <w:left w:val="nil"/>
              <w:bottom w:val="single" w:sz="4" w:space="0" w:color="auto"/>
              <w:right w:val="single" w:sz="4" w:space="0" w:color="auto"/>
            </w:tcBorders>
            <w:shd w:val="clear" w:color="auto" w:fill="auto"/>
            <w:vAlign w:val="center"/>
          </w:tcPr>
          <w:p w:rsidR="00424AE4" w:rsidRPr="004C4DDC" w:rsidRDefault="00424AE4" w:rsidP="004C67BD">
            <w:pPr>
              <w:jc w:val="center"/>
              <w:rPr>
                <w:sz w:val="24"/>
                <w:szCs w:val="24"/>
              </w:rPr>
            </w:pPr>
            <w:r w:rsidRPr="004C4DDC">
              <w:rPr>
                <w:sz w:val="24"/>
                <w:szCs w:val="24"/>
              </w:rPr>
              <w:t>202</w:t>
            </w:r>
            <w:r w:rsidR="00D567FF" w:rsidRPr="004C4DDC">
              <w:rPr>
                <w:sz w:val="24"/>
                <w:szCs w:val="24"/>
              </w:rPr>
              <w:t>5</w:t>
            </w:r>
            <w:r w:rsidRPr="004C4DDC">
              <w:rPr>
                <w:sz w:val="24"/>
                <w:szCs w:val="24"/>
              </w:rPr>
              <w:t xml:space="preserve"> год</w:t>
            </w:r>
          </w:p>
        </w:tc>
        <w:tc>
          <w:tcPr>
            <w:tcW w:w="1368" w:type="dxa"/>
            <w:tcBorders>
              <w:top w:val="single" w:sz="4" w:space="0" w:color="auto"/>
              <w:left w:val="nil"/>
              <w:bottom w:val="single" w:sz="4" w:space="0" w:color="auto"/>
              <w:right w:val="single" w:sz="4" w:space="0" w:color="auto"/>
            </w:tcBorders>
            <w:shd w:val="clear" w:color="auto" w:fill="auto"/>
            <w:vAlign w:val="center"/>
          </w:tcPr>
          <w:p w:rsidR="00424AE4" w:rsidRPr="004C4DDC" w:rsidRDefault="00424AE4" w:rsidP="004C67BD">
            <w:pPr>
              <w:jc w:val="center"/>
              <w:rPr>
                <w:sz w:val="24"/>
                <w:szCs w:val="24"/>
              </w:rPr>
            </w:pPr>
            <w:r w:rsidRPr="004C4DDC">
              <w:rPr>
                <w:sz w:val="24"/>
                <w:szCs w:val="24"/>
              </w:rPr>
              <w:t>202</w:t>
            </w:r>
            <w:r w:rsidR="00D567FF" w:rsidRPr="004C4DDC">
              <w:rPr>
                <w:sz w:val="24"/>
                <w:szCs w:val="24"/>
              </w:rPr>
              <w:t>6</w:t>
            </w:r>
            <w:r w:rsidRPr="004C4DDC">
              <w:rPr>
                <w:sz w:val="24"/>
                <w:szCs w:val="24"/>
              </w:rPr>
              <w:t xml:space="preserve"> год</w:t>
            </w:r>
          </w:p>
        </w:tc>
        <w:tc>
          <w:tcPr>
            <w:tcW w:w="1342" w:type="dxa"/>
            <w:tcBorders>
              <w:top w:val="single" w:sz="4" w:space="0" w:color="auto"/>
              <w:left w:val="nil"/>
              <w:bottom w:val="single" w:sz="4" w:space="0" w:color="auto"/>
              <w:right w:val="single" w:sz="4" w:space="0" w:color="auto"/>
            </w:tcBorders>
            <w:shd w:val="clear" w:color="auto" w:fill="auto"/>
            <w:vAlign w:val="center"/>
          </w:tcPr>
          <w:p w:rsidR="00424AE4" w:rsidRPr="004C4DDC" w:rsidRDefault="00424AE4" w:rsidP="004C67BD">
            <w:pPr>
              <w:jc w:val="center"/>
              <w:rPr>
                <w:sz w:val="24"/>
                <w:szCs w:val="24"/>
              </w:rPr>
            </w:pPr>
            <w:r w:rsidRPr="004C4DDC">
              <w:rPr>
                <w:sz w:val="24"/>
                <w:szCs w:val="24"/>
              </w:rPr>
              <w:t>202</w:t>
            </w:r>
            <w:r w:rsidR="00D567FF" w:rsidRPr="004C4DDC">
              <w:rPr>
                <w:sz w:val="24"/>
                <w:szCs w:val="24"/>
              </w:rPr>
              <w:t>7</w:t>
            </w:r>
            <w:r w:rsidRPr="004C4DDC">
              <w:rPr>
                <w:sz w:val="24"/>
                <w:szCs w:val="24"/>
              </w:rPr>
              <w:t xml:space="preserve"> год</w:t>
            </w:r>
          </w:p>
        </w:tc>
      </w:tr>
      <w:tr w:rsidR="00424AE4" w:rsidRPr="004C4DDC" w:rsidTr="004F1D1C">
        <w:trPr>
          <w:trHeight w:val="489"/>
        </w:trPr>
        <w:tc>
          <w:tcPr>
            <w:tcW w:w="582" w:type="dxa"/>
            <w:tcBorders>
              <w:top w:val="single" w:sz="4" w:space="0" w:color="auto"/>
              <w:left w:val="single" w:sz="4" w:space="0" w:color="auto"/>
              <w:bottom w:val="single" w:sz="4" w:space="0" w:color="auto"/>
              <w:right w:val="single" w:sz="4" w:space="0" w:color="auto"/>
            </w:tcBorders>
          </w:tcPr>
          <w:p w:rsidR="00424AE4" w:rsidRPr="004C4DDC" w:rsidRDefault="00424AE4" w:rsidP="00D912D5">
            <w:pPr>
              <w:jc w:val="center"/>
              <w:rPr>
                <w:sz w:val="24"/>
                <w:szCs w:val="24"/>
              </w:rPr>
            </w:pPr>
            <w:r w:rsidRPr="004C4DDC">
              <w:rPr>
                <w:sz w:val="24"/>
                <w:szCs w:val="24"/>
              </w:rPr>
              <w:t>1</w:t>
            </w: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424AE4" w:rsidRPr="004C4DDC" w:rsidRDefault="00424AE4" w:rsidP="00D912D5">
            <w:pPr>
              <w:jc w:val="center"/>
              <w:rPr>
                <w:sz w:val="24"/>
                <w:szCs w:val="24"/>
              </w:rPr>
            </w:pPr>
            <w:r w:rsidRPr="004C4DDC">
              <w:rPr>
                <w:sz w:val="24"/>
                <w:szCs w:val="24"/>
              </w:rPr>
              <w:t>Отдел культуры администрации города Лесосибирска</w:t>
            </w:r>
          </w:p>
        </w:tc>
        <w:tc>
          <w:tcPr>
            <w:tcW w:w="1352" w:type="dxa"/>
            <w:tcBorders>
              <w:top w:val="single" w:sz="4" w:space="0" w:color="auto"/>
              <w:left w:val="nil"/>
              <w:bottom w:val="single" w:sz="4" w:space="0" w:color="auto"/>
              <w:right w:val="single" w:sz="4" w:space="0" w:color="auto"/>
            </w:tcBorders>
            <w:shd w:val="clear" w:color="auto" w:fill="auto"/>
            <w:vAlign w:val="center"/>
          </w:tcPr>
          <w:p w:rsidR="00424AE4" w:rsidRPr="004C4DDC" w:rsidRDefault="000F718E" w:rsidP="00680D81">
            <w:pPr>
              <w:jc w:val="center"/>
              <w:rPr>
                <w:color w:val="000000"/>
                <w:sz w:val="24"/>
                <w:szCs w:val="24"/>
              </w:rPr>
            </w:pPr>
            <w:r w:rsidRPr="004C4DDC">
              <w:rPr>
                <w:color w:val="000000"/>
                <w:sz w:val="24"/>
                <w:szCs w:val="24"/>
              </w:rPr>
              <w:t>291 340,</w:t>
            </w:r>
            <w:r w:rsidR="000A43A8" w:rsidRPr="004C4DDC">
              <w:rPr>
                <w:color w:val="000000"/>
                <w:sz w:val="24"/>
                <w:szCs w:val="24"/>
              </w:rPr>
              <w:t>4</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tcPr>
          <w:p w:rsidR="00424AE4" w:rsidRPr="004C4DDC" w:rsidRDefault="000F718E" w:rsidP="00680D81">
            <w:pPr>
              <w:jc w:val="center"/>
              <w:rPr>
                <w:color w:val="000000"/>
                <w:sz w:val="24"/>
                <w:szCs w:val="24"/>
              </w:rPr>
            </w:pPr>
            <w:r w:rsidRPr="004C4DDC">
              <w:rPr>
                <w:color w:val="000000"/>
                <w:sz w:val="24"/>
                <w:szCs w:val="24"/>
              </w:rPr>
              <w:t>282 885,3</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424AE4" w:rsidRPr="004C4DDC" w:rsidRDefault="000F718E" w:rsidP="00680D81">
            <w:pPr>
              <w:jc w:val="center"/>
              <w:rPr>
                <w:color w:val="000000"/>
                <w:sz w:val="24"/>
                <w:szCs w:val="24"/>
              </w:rPr>
            </w:pPr>
            <w:r w:rsidRPr="004C4DDC">
              <w:rPr>
                <w:color w:val="000000"/>
                <w:sz w:val="24"/>
                <w:szCs w:val="24"/>
              </w:rPr>
              <w:t>280 491,</w:t>
            </w:r>
            <w:r w:rsidR="000A43A8" w:rsidRPr="004C4DDC">
              <w:rPr>
                <w:color w:val="000000"/>
                <w:sz w:val="24"/>
                <w:szCs w:val="24"/>
              </w:rPr>
              <w:t>7</w:t>
            </w:r>
          </w:p>
        </w:tc>
      </w:tr>
      <w:tr w:rsidR="00424AE4" w:rsidRPr="004C4DDC" w:rsidTr="004F1D1C">
        <w:trPr>
          <w:trHeight w:val="556"/>
        </w:trPr>
        <w:tc>
          <w:tcPr>
            <w:tcW w:w="582" w:type="dxa"/>
            <w:tcBorders>
              <w:top w:val="nil"/>
              <w:left w:val="single" w:sz="4" w:space="0" w:color="auto"/>
              <w:bottom w:val="nil"/>
              <w:right w:val="single" w:sz="4" w:space="0" w:color="auto"/>
            </w:tcBorders>
          </w:tcPr>
          <w:p w:rsidR="00424AE4" w:rsidRPr="004C4DDC" w:rsidRDefault="00424AE4" w:rsidP="00D912D5">
            <w:pPr>
              <w:jc w:val="center"/>
              <w:rPr>
                <w:sz w:val="24"/>
                <w:szCs w:val="24"/>
              </w:rPr>
            </w:pPr>
            <w:r w:rsidRPr="004C4DDC">
              <w:rPr>
                <w:sz w:val="24"/>
                <w:szCs w:val="24"/>
              </w:rPr>
              <w:t>2</w:t>
            </w:r>
          </w:p>
        </w:tc>
        <w:tc>
          <w:tcPr>
            <w:tcW w:w="4962" w:type="dxa"/>
            <w:tcBorders>
              <w:top w:val="nil"/>
              <w:left w:val="single" w:sz="4" w:space="0" w:color="auto"/>
              <w:bottom w:val="nil"/>
              <w:right w:val="single" w:sz="4" w:space="0" w:color="auto"/>
            </w:tcBorders>
            <w:shd w:val="clear" w:color="auto" w:fill="auto"/>
            <w:vAlign w:val="center"/>
          </w:tcPr>
          <w:p w:rsidR="00424AE4" w:rsidRPr="004C4DDC" w:rsidRDefault="00424AE4" w:rsidP="00D912D5">
            <w:pPr>
              <w:jc w:val="center"/>
              <w:rPr>
                <w:sz w:val="24"/>
                <w:szCs w:val="24"/>
              </w:rPr>
            </w:pPr>
            <w:r w:rsidRPr="004C4DDC">
              <w:rPr>
                <w:sz w:val="24"/>
                <w:szCs w:val="24"/>
              </w:rPr>
              <w:t>Администрация города Лесосибирска</w:t>
            </w:r>
          </w:p>
        </w:tc>
        <w:tc>
          <w:tcPr>
            <w:tcW w:w="1352" w:type="dxa"/>
            <w:tcBorders>
              <w:top w:val="single" w:sz="4" w:space="0" w:color="auto"/>
              <w:left w:val="nil"/>
              <w:bottom w:val="single" w:sz="4" w:space="0" w:color="auto"/>
              <w:right w:val="single" w:sz="4" w:space="0" w:color="auto"/>
            </w:tcBorders>
            <w:shd w:val="clear" w:color="auto" w:fill="auto"/>
            <w:vAlign w:val="center"/>
          </w:tcPr>
          <w:p w:rsidR="00424AE4" w:rsidRPr="004C4DDC" w:rsidRDefault="000F718E" w:rsidP="00680D81">
            <w:pPr>
              <w:jc w:val="center"/>
              <w:rPr>
                <w:color w:val="000000"/>
                <w:sz w:val="24"/>
                <w:szCs w:val="24"/>
              </w:rPr>
            </w:pPr>
            <w:r w:rsidRPr="004C4DDC">
              <w:rPr>
                <w:color w:val="000000"/>
                <w:sz w:val="24"/>
                <w:szCs w:val="24"/>
              </w:rPr>
              <w:t>3 428,9</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tcPr>
          <w:p w:rsidR="00424AE4" w:rsidRPr="004C4DDC" w:rsidRDefault="000F718E" w:rsidP="00680D81">
            <w:pPr>
              <w:jc w:val="center"/>
              <w:rPr>
                <w:color w:val="000000"/>
                <w:sz w:val="24"/>
                <w:szCs w:val="24"/>
              </w:rPr>
            </w:pPr>
            <w:r w:rsidRPr="004C4DDC">
              <w:rPr>
                <w:color w:val="000000"/>
                <w:sz w:val="24"/>
                <w:szCs w:val="24"/>
              </w:rPr>
              <w:t>3 428,9</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424AE4" w:rsidRPr="004C4DDC" w:rsidRDefault="000F718E" w:rsidP="00680D81">
            <w:pPr>
              <w:jc w:val="center"/>
              <w:rPr>
                <w:color w:val="000000"/>
                <w:sz w:val="24"/>
                <w:szCs w:val="24"/>
              </w:rPr>
            </w:pPr>
            <w:r w:rsidRPr="004C4DDC">
              <w:rPr>
                <w:color w:val="000000"/>
                <w:sz w:val="24"/>
                <w:szCs w:val="24"/>
              </w:rPr>
              <w:t>3 428,9</w:t>
            </w:r>
          </w:p>
        </w:tc>
      </w:tr>
      <w:tr w:rsidR="00424AE4" w:rsidRPr="004C4DDC" w:rsidTr="004F1D1C">
        <w:trPr>
          <w:trHeight w:val="633"/>
        </w:trPr>
        <w:tc>
          <w:tcPr>
            <w:tcW w:w="582" w:type="dxa"/>
            <w:tcBorders>
              <w:top w:val="single" w:sz="4" w:space="0" w:color="auto"/>
              <w:left w:val="single" w:sz="4" w:space="0" w:color="auto"/>
              <w:bottom w:val="single" w:sz="4" w:space="0" w:color="auto"/>
              <w:right w:val="single" w:sz="4" w:space="0" w:color="auto"/>
            </w:tcBorders>
          </w:tcPr>
          <w:p w:rsidR="00424AE4" w:rsidRPr="004C4DDC" w:rsidRDefault="00424AE4" w:rsidP="00D912D5">
            <w:pPr>
              <w:jc w:val="center"/>
              <w:rPr>
                <w:sz w:val="24"/>
                <w:szCs w:val="24"/>
              </w:rPr>
            </w:pPr>
            <w:r w:rsidRPr="004C4DDC">
              <w:rPr>
                <w:sz w:val="24"/>
                <w:szCs w:val="24"/>
              </w:rPr>
              <w:t>3</w:t>
            </w: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424AE4" w:rsidRPr="004C4DDC" w:rsidRDefault="00424AE4" w:rsidP="00D912D5">
            <w:pPr>
              <w:jc w:val="center"/>
              <w:rPr>
                <w:sz w:val="24"/>
                <w:szCs w:val="24"/>
              </w:rPr>
            </w:pPr>
            <w:r w:rsidRPr="004C4DDC">
              <w:rPr>
                <w:sz w:val="24"/>
                <w:szCs w:val="24"/>
              </w:rPr>
              <w:t xml:space="preserve">Отдел спорта и молодежной политики администрации города Лесосибирска </w:t>
            </w:r>
          </w:p>
        </w:tc>
        <w:tc>
          <w:tcPr>
            <w:tcW w:w="1352" w:type="dxa"/>
            <w:tcBorders>
              <w:top w:val="single" w:sz="4" w:space="0" w:color="auto"/>
              <w:left w:val="nil"/>
              <w:bottom w:val="single" w:sz="4" w:space="0" w:color="auto"/>
              <w:right w:val="single" w:sz="4" w:space="0" w:color="auto"/>
            </w:tcBorders>
            <w:shd w:val="clear" w:color="auto" w:fill="auto"/>
            <w:vAlign w:val="center"/>
          </w:tcPr>
          <w:p w:rsidR="00424AE4" w:rsidRPr="004C4DDC" w:rsidRDefault="00424AE4" w:rsidP="00680D81">
            <w:pPr>
              <w:jc w:val="center"/>
              <w:rPr>
                <w:sz w:val="24"/>
                <w:szCs w:val="24"/>
              </w:rPr>
            </w:pPr>
            <w:r w:rsidRPr="004C4DDC">
              <w:rPr>
                <w:sz w:val="24"/>
                <w:szCs w:val="24"/>
              </w:rPr>
              <w:t>85,0</w:t>
            </w:r>
          </w:p>
        </w:tc>
        <w:tc>
          <w:tcPr>
            <w:tcW w:w="1368" w:type="dxa"/>
            <w:tcBorders>
              <w:top w:val="single" w:sz="4" w:space="0" w:color="auto"/>
              <w:left w:val="nil"/>
              <w:bottom w:val="single" w:sz="4" w:space="0" w:color="auto"/>
              <w:right w:val="single" w:sz="4" w:space="0" w:color="auto"/>
            </w:tcBorders>
            <w:shd w:val="clear" w:color="auto" w:fill="auto"/>
            <w:vAlign w:val="center"/>
          </w:tcPr>
          <w:p w:rsidR="00424AE4" w:rsidRPr="004C4DDC" w:rsidRDefault="00424AE4" w:rsidP="00680D81">
            <w:pPr>
              <w:jc w:val="center"/>
              <w:rPr>
                <w:sz w:val="24"/>
                <w:szCs w:val="24"/>
              </w:rPr>
            </w:pPr>
            <w:r w:rsidRPr="004C4DDC">
              <w:rPr>
                <w:sz w:val="24"/>
                <w:szCs w:val="24"/>
              </w:rPr>
              <w:t>85,0</w:t>
            </w:r>
          </w:p>
        </w:tc>
        <w:tc>
          <w:tcPr>
            <w:tcW w:w="1342" w:type="dxa"/>
            <w:tcBorders>
              <w:top w:val="single" w:sz="4" w:space="0" w:color="auto"/>
              <w:left w:val="nil"/>
              <w:bottom w:val="single" w:sz="4" w:space="0" w:color="auto"/>
              <w:right w:val="single" w:sz="4" w:space="0" w:color="auto"/>
            </w:tcBorders>
            <w:shd w:val="clear" w:color="auto" w:fill="auto"/>
            <w:vAlign w:val="center"/>
          </w:tcPr>
          <w:p w:rsidR="00424AE4" w:rsidRPr="004C4DDC" w:rsidRDefault="00424AE4" w:rsidP="00680D81">
            <w:pPr>
              <w:jc w:val="center"/>
              <w:rPr>
                <w:sz w:val="24"/>
                <w:szCs w:val="24"/>
              </w:rPr>
            </w:pPr>
            <w:r w:rsidRPr="004C4DDC">
              <w:rPr>
                <w:sz w:val="24"/>
                <w:szCs w:val="24"/>
              </w:rPr>
              <w:t>85,0</w:t>
            </w:r>
          </w:p>
        </w:tc>
      </w:tr>
      <w:tr w:rsidR="00424AE4" w:rsidRPr="004C4DDC" w:rsidTr="004F1D1C">
        <w:trPr>
          <w:trHeight w:val="714"/>
        </w:trPr>
        <w:tc>
          <w:tcPr>
            <w:tcW w:w="582" w:type="dxa"/>
            <w:tcBorders>
              <w:top w:val="single" w:sz="4" w:space="0" w:color="auto"/>
              <w:left w:val="single" w:sz="4" w:space="0" w:color="auto"/>
              <w:bottom w:val="single" w:sz="4" w:space="0" w:color="auto"/>
              <w:right w:val="single" w:sz="4" w:space="0" w:color="auto"/>
            </w:tcBorders>
          </w:tcPr>
          <w:p w:rsidR="00424AE4" w:rsidRPr="004C4DDC" w:rsidRDefault="00424AE4" w:rsidP="00D912D5">
            <w:pPr>
              <w:spacing w:before="120"/>
              <w:jc w:val="center"/>
              <w:rPr>
                <w:sz w:val="24"/>
                <w:szCs w:val="24"/>
              </w:rPr>
            </w:pPr>
            <w:r w:rsidRPr="004C4DDC">
              <w:rPr>
                <w:sz w:val="24"/>
                <w:szCs w:val="24"/>
              </w:rPr>
              <w:t>4</w:t>
            </w: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424AE4" w:rsidRPr="004C4DDC" w:rsidRDefault="00424AE4" w:rsidP="00D912D5">
            <w:pPr>
              <w:spacing w:before="120"/>
              <w:jc w:val="center"/>
              <w:rPr>
                <w:sz w:val="24"/>
                <w:szCs w:val="24"/>
              </w:rPr>
            </w:pPr>
            <w:r w:rsidRPr="004C4DDC">
              <w:rPr>
                <w:sz w:val="24"/>
                <w:szCs w:val="24"/>
              </w:rPr>
              <w:t>Муниципальное казенное учреждение «Управление городского хозяйства»</w:t>
            </w:r>
          </w:p>
        </w:tc>
        <w:tc>
          <w:tcPr>
            <w:tcW w:w="1352" w:type="dxa"/>
            <w:tcBorders>
              <w:top w:val="single" w:sz="4" w:space="0" w:color="auto"/>
              <w:left w:val="single" w:sz="4" w:space="0" w:color="000000"/>
              <w:bottom w:val="single" w:sz="4" w:space="0" w:color="auto"/>
              <w:right w:val="single" w:sz="4" w:space="0" w:color="auto"/>
            </w:tcBorders>
            <w:vAlign w:val="center"/>
          </w:tcPr>
          <w:p w:rsidR="00424AE4" w:rsidRPr="004C4DDC" w:rsidRDefault="004C67BD" w:rsidP="00680D81">
            <w:pPr>
              <w:spacing w:line="259" w:lineRule="auto"/>
              <w:ind w:left="2"/>
              <w:jc w:val="center"/>
              <w:rPr>
                <w:sz w:val="24"/>
                <w:szCs w:val="24"/>
              </w:rPr>
            </w:pPr>
            <w:r w:rsidRPr="004C4DDC">
              <w:rPr>
                <w:sz w:val="24"/>
                <w:szCs w:val="24"/>
              </w:rPr>
              <w:t>4 </w:t>
            </w:r>
            <w:r w:rsidR="000F718E" w:rsidRPr="004C4DDC">
              <w:rPr>
                <w:sz w:val="24"/>
                <w:szCs w:val="24"/>
              </w:rPr>
              <w:t>9</w:t>
            </w:r>
            <w:r w:rsidRPr="004C4DDC">
              <w:rPr>
                <w:sz w:val="24"/>
                <w:szCs w:val="24"/>
              </w:rPr>
              <w:t>08,4</w:t>
            </w:r>
          </w:p>
        </w:tc>
        <w:tc>
          <w:tcPr>
            <w:tcW w:w="1368" w:type="dxa"/>
            <w:tcBorders>
              <w:top w:val="single" w:sz="4" w:space="0" w:color="auto"/>
              <w:left w:val="single" w:sz="4" w:space="0" w:color="auto"/>
              <w:bottom w:val="single" w:sz="4" w:space="0" w:color="auto"/>
              <w:right w:val="single" w:sz="4" w:space="0" w:color="auto"/>
            </w:tcBorders>
            <w:vAlign w:val="center"/>
          </w:tcPr>
          <w:p w:rsidR="00424AE4" w:rsidRPr="004C4DDC" w:rsidRDefault="004C67BD" w:rsidP="00680D81">
            <w:pPr>
              <w:spacing w:line="259" w:lineRule="auto"/>
              <w:jc w:val="center"/>
              <w:rPr>
                <w:sz w:val="24"/>
                <w:szCs w:val="24"/>
              </w:rPr>
            </w:pPr>
            <w:r w:rsidRPr="004C4DDC">
              <w:rPr>
                <w:sz w:val="24"/>
                <w:szCs w:val="24"/>
              </w:rPr>
              <w:t>4 608,4</w:t>
            </w:r>
          </w:p>
        </w:tc>
        <w:tc>
          <w:tcPr>
            <w:tcW w:w="1342" w:type="dxa"/>
            <w:tcBorders>
              <w:top w:val="single" w:sz="4" w:space="0" w:color="auto"/>
              <w:left w:val="single" w:sz="4" w:space="0" w:color="auto"/>
              <w:bottom w:val="single" w:sz="4" w:space="0" w:color="auto"/>
              <w:right w:val="single" w:sz="4" w:space="0" w:color="auto"/>
            </w:tcBorders>
            <w:vAlign w:val="center"/>
          </w:tcPr>
          <w:p w:rsidR="00424AE4" w:rsidRPr="004C4DDC" w:rsidRDefault="004C67BD" w:rsidP="00680D81">
            <w:pPr>
              <w:spacing w:line="259" w:lineRule="auto"/>
              <w:jc w:val="center"/>
              <w:rPr>
                <w:sz w:val="24"/>
                <w:szCs w:val="24"/>
              </w:rPr>
            </w:pPr>
            <w:r w:rsidRPr="004C4DDC">
              <w:rPr>
                <w:sz w:val="24"/>
                <w:szCs w:val="24"/>
              </w:rPr>
              <w:t>4 608,4</w:t>
            </w:r>
          </w:p>
        </w:tc>
      </w:tr>
      <w:tr w:rsidR="000F718E" w:rsidRPr="004C4DDC" w:rsidTr="004F1D1C">
        <w:trPr>
          <w:trHeight w:val="714"/>
        </w:trPr>
        <w:tc>
          <w:tcPr>
            <w:tcW w:w="582" w:type="dxa"/>
            <w:tcBorders>
              <w:top w:val="single" w:sz="4" w:space="0" w:color="auto"/>
              <w:left w:val="single" w:sz="4" w:space="0" w:color="auto"/>
              <w:bottom w:val="single" w:sz="4" w:space="0" w:color="auto"/>
              <w:right w:val="single" w:sz="4" w:space="0" w:color="auto"/>
            </w:tcBorders>
          </w:tcPr>
          <w:p w:rsidR="000F718E" w:rsidRPr="004C4DDC" w:rsidRDefault="000F718E" w:rsidP="00D912D5">
            <w:pPr>
              <w:spacing w:before="120"/>
              <w:jc w:val="center"/>
              <w:rPr>
                <w:sz w:val="24"/>
                <w:szCs w:val="24"/>
              </w:rPr>
            </w:pPr>
            <w:r w:rsidRPr="004C4DDC">
              <w:rPr>
                <w:sz w:val="24"/>
                <w:szCs w:val="24"/>
              </w:rPr>
              <w:t>5</w:t>
            </w: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0F718E" w:rsidRPr="004C4DDC" w:rsidRDefault="000F718E" w:rsidP="00D912D5">
            <w:pPr>
              <w:spacing w:before="120"/>
              <w:jc w:val="center"/>
              <w:rPr>
                <w:sz w:val="24"/>
                <w:szCs w:val="24"/>
              </w:rPr>
            </w:pPr>
            <w:r w:rsidRPr="004C4DDC">
              <w:rPr>
                <w:sz w:val="24"/>
                <w:szCs w:val="24"/>
              </w:rPr>
              <w:t>Муниципальное казенное учреждение «Управление капитального строительства»</w:t>
            </w:r>
          </w:p>
        </w:tc>
        <w:tc>
          <w:tcPr>
            <w:tcW w:w="1352" w:type="dxa"/>
            <w:tcBorders>
              <w:top w:val="single" w:sz="4" w:space="0" w:color="auto"/>
              <w:left w:val="single" w:sz="4" w:space="0" w:color="000000"/>
              <w:bottom w:val="single" w:sz="4" w:space="0" w:color="auto"/>
              <w:right w:val="single" w:sz="4" w:space="0" w:color="auto"/>
            </w:tcBorders>
            <w:vAlign w:val="center"/>
          </w:tcPr>
          <w:p w:rsidR="000F718E" w:rsidRPr="004C4DDC" w:rsidRDefault="000F718E" w:rsidP="00680D81">
            <w:pPr>
              <w:spacing w:line="259" w:lineRule="auto"/>
              <w:ind w:left="2"/>
              <w:jc w:val="center"/>
              <w:rPr>
                <w:sz w:val="24"/>
                <w:szCs w:val="24"/>
              </w:rPr>
            </w:pPr>
            <w:r w:rsidRPr="004C4DDC">
              <w:rPr>
                <w:sz w:val="24"/>
                <w:szCs w:val="24"/>
              </w:rPr>
              <w:t>70 707,1</w:t>
            </w:r>
          </w:p>
        </w:tc>
        <w:tc>
          <w:tcPr>
            <w:tcW w:w="1368" w:type="dxa"/>
            <w:tcBorders>
              <w:top w:val="single" w:sz="4" w:space="0" w:color="auto"/>
              <w:left w:val="single" w:sz="4" w:space="0" w:color="auto"/>
              <w:bottom w:val="single" w:sz="4" w:space="0" w:color="auto"/>
              <w:right w:val="single" w:sz="4" w:space="0" w:color="auto"/>
            </w:tcBorders>
            <w:vAlign w:val="center"/>
          </w:tcPr>
          <w:p w:rsidR="000F718E" w:rsidRPr="004C4DDC" w:rsidRDefault="000F718E" w:rsidP="00680D81">
            <w:pPr>
              <w:spacing w:line="259" w:lineRule="auto"/>
              <w:jc w:val="center"/>
              <w:rPr>
                <w:sz w:val="24"/>
                <w:szCs w:val="24"/>
              </w:rPr>
            </w:pPr>
            <w:r w:rsidRPr="004C4DDC">
              <w:rPr>
                <w:sz w:val="24"/>
                <w:szCs w:val="24"/>
              </w:rPr>
              <w:t>144 789,4</w:t>
            </w:r>
          </w:p>
        </w:tc>
        <w:tc>
          <w:tcPr>
            <w:tcW w:w="1342" w:type="dxa"/>
            <w:tcBorders>
              <w:top w:val="single" w:sz="4" w:space="0" w:color="auto"/>
              <w:left w:val="single" w:sz="4" w:space="0" w:color="auto"/>
              <w:bottom w:val="single" w:sz="4" w:space="0" w:color="auto"/>
              <w:right w:val="single" w:sz="4" w:space="0" w:color="auto"/>
            </w:tcBorders>
            <w:vAlign w:val="center"/>
          </w:tcPr>
          <w:p w:rsidR="000F718E" w:rsidRPr="004C4DDC" w:rsidRDefault="000F718E" w:rsidP="00680D81">
            <w:pPr>
              <w:spacing w:line="259" w:lineRule="auto"/>
              <w:jc w:val="center"/>
              <w:rPr>
                <w:sz w:val="24"/>
                <w:szCs w:val="24"/>
              </w:rPr>
            </w:pPr>
            <w:r w:rsidRPr="004C4DDC">
              <w:rPr>
                <w:sz w:val="24"/>
                <w:szCs w:val="24"/>
              </w:rPr>
              <w:t>0,0</w:t>
            </w:r>
          </w:p>
        </w:tc>
      </w:tr>
      <w:tr w:rsidR="00424AE4" w:rsidRPr="004C4DDC" w:rsidTr="004F1D1C">
        <w:trPr>
          <w:trHeight w:val="540"/>
        </w:trPr>
        <w:tc>
          <w:tcPr>
            <w:tcW w:w="582" w:type="dxa"/>
            <w:tcBorders>
              <w:top w:val="single" w:sz="4" w:space="0" w:color="auto"/>
              <w:left w:val="single" w:sz="4" w:space="0" w:color="auto"/>
              <w:bottom w:val="single" w:sz="4" w:space="0" w:color="auto"/>
              <w:right w:val="single" w:sz="4" w:space="0" w:color="auto"/>
            </w:tcBorders>
          </w:tcPr>
          <w:p w:rsidR="00424AE4" w:rsidRPr="004C4DDC" w:rsidRDefault="00424AE4" w:rsidP="00680D81">
            <w:pPr>
              <w:spacing w:before="120"/>
              <w:jc w:val="center"/>
              <w:rPr>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424AE4" w:rsidRPr="004C4DDC" w:rsidRDefault="00424AE4" w:rsidP="00680D81">
            <w:pPr>
              <w:spacing w:before="120"/>
              <w:jc w:val="center"/>
              <w:rPr>
                <w:sz w:val="24"/>
                <w:szCs w:val="24"/>
              </w:rPr>
            </w:pPr>
            <w:r w:rsidRPr="004C4DDC">
              <w:rPr>
                <w:sz w:val="24"/>
                <w:szCs w:val="24"/>
              </w:rPr>
              <w:t>Всего:</w:t>
            </w:r>
          </w:p>
        </w:tc>
        <w:tc>
          <w:tcPr>
            <w:tcW w:w="1352" w:type="dxa"/>
            <w:tcBorders>
              <w:top w:val="single" w:sz="4" w:space="0" w:color="auto"/>
              <w:left w:val="single" w:sz="4" w:space="0" w:color="000000"/>
              <w:bottom w:val="single" w:sz="4" w:space="0" w:color="auto"/>
              <w:right w:val="single" w:sz="4" w:space="0" w:color="auto"/>
            </w:tcBorders>
            <w:vAlign w:val="center"/>
          </w:tcPr>
          <w:p w:rsidR="00424AE4" w:rsidRPr="004C4DDC" w:rsidRDefault="000F718E" w:rsidP="00680D81">
            <w:pPr>
              <w:spacing w:line="259" w:lineRule="auto"/>
              <w:ind w:left="2"/>
              <w:jc w:val="center"/>
              <w:rPr>
                <w:sz w:val="24"/>
                <w:szCs w:val="24"/>
              </w:rPr>
            </w:pPr>
            <w:r w:rsidRPr="004C4DDC">
              <w:rPr>
                <w:sz w:val="24"/>
                <w:szCs w:val="24"/>
              </w:rPr>
              <w:t>370 469,</w:t>
            </w:r>
            <w:r w:rsidR="000A43A8" w:rsidRPr="004C4DDC">
              <w:rPr>
                <w:sz w:val="24"/>
                <w:szCs w:val="24"/>
              </w:rPr>
              <w:t>8</w:t>
            </w:r>
          </w:p>
        </w:tc>
        <w:tc>
          <w:tcPr>
            <w:tcW w:w="1368" w:type="dxa"/>
            <w:tcBorders>
              <w:top w:val="single" w:sz="4" w:space="0" w:color="auto"/>
              <w:left w:val="single" w:sz="4" w:space="0" w:color="auto"/>
              <w:bottom w:val="single" w:sz="4" w:space="0" w:color="auto"/>
              <w:right w:val="single" w:sz="4" w:space="0" w:color="auto"/>
            </w:tcBorders>
            <w:vAlign w:val="center"/>
          </w:tcPr>
          <w:p w:rsidR="00424AE4" w:rsidRPr="004C4DDC" w:rsidRDefault="000F718E" w:rsidP="00823EDE">
            <w:pPr>
              <w:spacing w:line="259" w:lineRule="auto"/>
              <w:jc w:val="center"/>
              <w:rPr>
                <w:sz w:val="24"/>
                <w:szCs w:val="24"/>
              </w:rPr>
            </w:pPr>
            <w:r w:rsidRPr="004C4DDC">
              <w:rPr>
                <w:sz w:val="24"/>
                <w:szCs w:val="24"/>
              </w:rPr>
              <w:t>435 797,0</w:t>
            </w:r>
          </w:p>
        </w:tc>
        <w:tc>
          <w:tcPr>
            <w:tcW w:w="1342" w:type="dxa"/>
            <w:tcBorders>
              <w:top w:val="single" w:sz="4" w:space="0" w:color="auto"/>
              <w:left w:val="single" w:sz="4" w:space="0" w:color="auto"/>
              <w:bottom w:val="single" w:sz="4" w:space="0" w:color="auto"/>
              <w:right w:val="single" w:sz="4" w:space="0" w:color="auto"/>
            </w:tcBorders>
            <w:vAlign w:val="center"/>
          </w:tcPr>
          <w:p w:rsidR="00424AE4" w:rsidRPr="004C4DDC" w:rsidRDefault="000F718E" w:rsidP="00680D81">
            <w:pPr>
              <w:spacing w:line="259" w:lineRule="auto"/>
              <w:jc w:val="center"/>
              <w:rPr>
                <w:sz w:val="24"/>
                <w:szCs w:val="24"/>
              </w:rPr>
            </w:pPr>
            <w:r w:rsidRPr="004C4DDC">
              <w:rPr>
                <w:sz w:val="24"/>
                <w:szCs w:val="24"/>
              </w:rPr>
              <w:t>288 61</w:t>
            </w:r>
            <w:r w:rsidR="000A43A8" w:rsidRPr="004C4DDC">
              <w:rPr>
                <w:sz w:val="24"/>
                <w:szCs w:val="24"/>
              </w:rPr>
              <w:t>4</w:t>
            </w:r>
            <w:r w:rsidRPr="004C4DDC">
              <w:rPr>
                <w:sz w:val="24"/>
                <w:szCs w:val="24"/>
              </w:rPr>
              <w:t>,</w:t>
            </w:r>
            <w:r w:rsidR="000A43A8" w:rsidRPr="004C4DDC">
              <w:rPr>
                <w:sz w:val="24"/>
                <w:szCs w:val="24"/>
              </w:rPr>
              <w:t>0</w:t>
            </w:r>
          </w:p>
        </w:tc>
      </w:tr>
    </w:tbl>
    <w:p w:rsidR="00680D81" w:rsidRPr="00D567FF" w:rsidRDefault="00680D81" w:rsidP="00EA7D9C">
      <w:pPr>
        <w:spacing w:before="120"/>
        <w:ind w:firstLine="720"/>
        <w:jc w:val="both"/>
        <w:rPr>
          <w:sz w:val="28"/>
        </w:rPr>
      </w:pPr>
      <w:r w:rsidRPr="00D567FF">
        <w:rPr>
          <w:sz w:val="28"/>
        </w:rPr>
        <w:t xml:space="preserve">Цель Программы - </w:t>
      </w:r>
      <w:r w:rsidRPr="00D567FF">
        <w:rPr>
          <w:sz w:val="28"/>
          <w:szCs w:val="28"/>
        </w:rPr>
        <w:t>создание условий для развития и реализации культурного и духовного потенциала населения Лесосибирска и туристской деятельности</w:t>
      </w:r>
      <w:r w:rsidR="002D72BB" w:rsidRPr="00D567FF">
        <w:rPr>
          <w:sz w:val="28"/>
          <w:szCs w:val="28"/>
        </w:rPr>
        <w:t>.</w:t>
      </w:r>
    </w:p>
    <w:p w:rsidR="00680D81" w:rsidRPr="000F718E" w:rsidRDefault="00680D81" w:rsidP="00EA7D9C">
      <w:pPr>
        <w:spacing w:before="120"/>
        <w:ind w:firstLine="720"/>
        <w:jc w:val="both"/>
        <w:rPr>
          <w:sz w:val="28"/>
        </w:rPr>
      </w:pPr>
      <w:r w:rsidRPr="000F718E">
        <w:rPr>
          <w:sz w:val="28"/>
        </w:rPr>
        <w:t>Задачи Программы:</w:t>
      </w:r>
    </w:p>
    <w:p w:rsidR="00680D81" w:rsidRPr="000F718E" w:rsidRDefault="00680D81" w:rsidP="00680D81">
      <w:pPr>
        <w:numPr>
          <w:ilvl w:val="1"/>
          <w:numId w:val="3"/>
        </w:numPr>
        <w:tabs>
          <w:tab w:val="clear" w:pos="2149"/>
          <w:tab w:val="num" w:pos="0"/>
        </w:tabs>
        <w:ind w:left="0" w:firstLine="709"/>
        <w:jc w:val="both"/>
        <w:rPr>
          <w:sz w:val="28"/>
          <w:szCs w:val="28"/>
        </w:rPr>
      </w:pPr>
      <w:r w:rsidRPr="000F718E">
        <w:rPr>
          <w:sz w:val="28"/>
          <w:szCs w:val="28"/>
        </w:rPr>
        <w:t>сохранение и эффективное использование культурного наследия города Лесосибирска;</w:t>
      </w:r>
    </w:p>
    <w:p w:rsidR="00680D81" w:rsidRPr="000F718E" w:rsidRDefault="00680D81" w:rsidP="00680D81">
      <w:pPr>
        <w:numPr>
          <w:ilvl w:val="1"/>
          <w:numId w:val="3"/>
        </w:numPr>
        <w:tabs>
          <w:tab w:val="clear" w:pos="2149"/>
          <w:tab w:val="num" w:pos="0"/>
        </w:tabs>
        <w:ind w:left="0" w:firstLine="709"/>
        <w:jc w:val="both"/>
        <w:rPr>
          <w:sz w:val="28"/>
          <w:szCs w:val="28"/>
        </w:rPr>
      </w:pPr>
      <w:r w:rsidRPr="000F718E">
        <w:rPr>
          <w:sz w:val="28"/>
          <w:szCs w:val="28"/>
        </w:rPr>
        <w:t>обеспечение доступа населения Лесосибирска к культурным благам и участию в культурной жизни;</w:t>
      </w:r>
    </w:p>
    <w:p w:rsidR="00680D81" w:rsidRPr="000F718E" w:rsidRDefault="00680D81" w:rsidP="00680D81">
      <w:pPr>
        <w:numPr>
          <w:ilvl w:val="1"/>
          <w:numId w:val="3"/>
        </w:numPr>
        <w:tabs>
          <w:tab w:val="clear" w:pos="2149"/>
        </w:tabs>
        <w:ind w:left="0" w:firstLine="709"/>
        <w:jc w:val="both"/>
        <w:rPr>
          <w:sz w:val="28"/>
          <w:szCs w:val="28"/>
        </w:rPr>
      </w:pPr>
      <w:r w:rsidRPr="000F718E">
        <w:rPr>
          <w:sz w:val="28"/>
          <w:szCs w:val="28"/>
        </w:rPr>
        <w:t>обеспечение условий устойчивого развития учреждений дополнительного образования отрасли «культура» города Лесосибирска;</w:t>
      </w:r>
    </w:p>
    <w:p w:rsidR="00680D81" w:rsidRPr="000F718E" w:rsidRDefault="00680D81" w:rsidP="00680D81">
      <w:pPr>
        <w:numPr>
          <w:ilvl w:val="1"/>
          <w:numId w:val="3"/>
        </w:numPr>
        <w:tabs>
          <w:tab w:val="clear" w:pos="2149"/>
          <w:tab w:val="num" w:pos="0"/>
        </w:tabs>
        <w:ind w:left="0" w:firstLine="709"/>
        <w:jc w:val="both"/>
        <w:rPr>
          <w:sz w:val="28"/>
          <w:szCs w:val="28"/>
        </w:rPr>
      </w:pPr>
      <w:r w:rsidRPr="000F718E">
        <w:rPr>
          <w:sz w:val="28"/>
          <w:szCs w:val="28"/>
        </w:rPr>
        <w:t>создание условий для устойчивого развития отрасли «культура»;</w:t>
      </w:r>
    </w:p>
    <w:p w:rsidR="00680D81" w:rsidRPr="000F718E" w:rsidRDefault="00680D81" w:rsidP="00680D81">
      <w:pPr>
        <w:numPr>
          <w:ilvl w:val="1"/>
          <w:numId w:val="3"/>
        </w:numPr>
        <w:tabs>
          <w:tab w:val="clear" w:pos="2149"/>
          <w:tab w:val="num" w:pos="0"/>
        </w:tabs>
        <w:ind w:left="0" w:firstLine="709"/>
        <w:jc w:val="both"/>
        <w:rPr>
          <w:sz w:val="28"/>
          <w:szCs w:val="28"/>
        </w:rPr>
      </w:pPr>
      <w:r w:rsidRPr="000F718E">
        <w:rPr>
          <w:sz w:val="28"/>
          <w:szCs w:val="28"/>
        </w:rPr>
        <w:t>обеспечение сохранности документов Архивного фонда Российской Федерации и других архивных документов, хранящихся в муниципальном архиве города, и их эффективное использование;</w:t>
      </w:r>
    </w:p>
    <w:p w:rsidR="00680D81" w:rsidRPr="000F718E" w:rsidRDefault="00680D81" w:rsidP="00680D81">
      <w:pPr>
        <w:numPr>
          <w:ilvl w:val="1"/>
          <w:numId w:val="3"/>
        </w:numPr>
        <w:tabs>
          <w:tab w:val="clear" w:pos="2149"/>
          <w:tab w:val="num" w:pos="0"/>
        </w:tabs>
        <w:ind w:left="0" w:firstLine="709"/>
        <w:jc w:val="both"/>
        <w:rPr>
          <w:sz w:val="28"/>
          <w:szCs w:val="28"/>
        </w:rPr>
      </w:pPr>
      <w:r w:rsidRPr="000F718E">
        <w:rPr>
          <w:sz w:val="28"/>
          <w:szCs w:val="28"/>
        </w:rPr>
        <w:t>создание условий для развития современной туристической деятельности, обеспечивающей широкие возможности для удовлетворения потребностей жителей города и туристов в туристических услугах, формирование положительного имиджа города и повышение его инвестиционной привлекательности.</w:t>
      </w:r>
    </w:p>
    <w:p w:rsidR="00680D81" w:rsidRPr="000F718E" w:rsidRDefault="00680D81" w:rsidP="00680D81">
      <w:pPr>
        <w:spacing w:before="120"/>
        <w:ind w:firstLine="720"/>
        <w:jc w:val="both"/>
        <w:rPr>
          <w:i/>
          <w:sz w:val="28"/>
        </w:rPr>
      </w:pPr>
      <w:r w:rsidRPr="000F718E">
        <w:rPr>
          <w:i/>
          <w:sz w:val="28"/>
        </w:rPr>
        <w:t>Подпрограмма 1 «</w:t>
      </w:r>
      <w:r w:rsidRPr="000F718E">
        <w:rPr>
          <w:i/>
          <w:sz w:val="28"/>
          <w:szCs w:val="28"/>
        </w:rPr>
        <w:t>Культурное наследие</w:t>
      </w:r>
      <w:r w:rsidRPr="000F718E">
        <w:rPr>
          <w:i/>
          <w:sz w:val="28"/>
        </w:rPr>
        <w:t>»</w:t>
      </w:r>
    </w:p>
    <w:p w:rsidR="00680D81" w:rsidRPr="000F718E" w:rsidRDefault="00680D81" w:rsidP="00680D81">
      <w:pPr>
        <w:spacing w:before="120"/>
        <w:ind w:firstLine="720"/>
        <w:jc w:val="both"/>
        <w:rPr>
          <w:sz w:val="28"/>
        </w:rPr>
      </w:pPr>
      <w:r w:rsidRPr="000F718E">
        <w:rPr>
          <w:sz w:val="28"/>
        </w:rPr>
        <w:t xml:space="preserve">Главным распорядителем бюджетных средств является </w:t>
      </w:r>
      <w:r w:rsidRPr="000F718E">
        <w:rPr>
          <w:sz w:val="28"/>
          <w:szCs w:val="28"/>
        </w:rPr>
        <w:t>Отдел культуры администрации города Лесосибирска.</w:t>
      </w:r>
    </w:p>
    <w:p w:rsidR="00680D81" w:rsidRPr="000F718E" w:rsidRDefault="00680D81" w:rsidP="00680D81">
      <w:pPr>
        <w:spacing w:before="120"/>
        <w:ind w:firstLine="720"/>
        <w:jc w:val="both"/>
        <w:rPr>
          <w:sz w:val="28"/>
        </w:rPr>
      </w:pPr>
      <w:r w:rsidRPr="000F718E">
        <w:rPr>
          <w:sz w:val="28"/>
        </w:rPr>
        <w:t xml:space="preserve">Общий объем финансирования за счет средств городского бюджета – </w:t>
      </w:r>
      <w:r w:rsidR="000F718E">
        <w:rPr>
          <w:sz w:val="28"/>
        </w:rPr>
        <w:t>214 956,3</w:t>
      </w:r>
      <w:r w:rsidRPr="000F718E">
        <w:rPr>
          <w:sz w:val="28"/>
        </w:rPr>
        <w:t xml:space="preserve"> тыс. рублей, в том числе по годам: </w:t>
      </w:r>
    </w:p>
    <w:p w:rsidR="00680D81" w:rsidRPr="000F718E" w:rsidRDefault="00680D81" w:rsidP="00680D81">
      <w:pPr>
        <w:spacing w:before="120"/>
        <w:ind w:firstLine="720"/>
        <w:jc w:val="right"/>
        <w:rPr>
          <w:sz w:val="28"/>
        </w:rPr>
      </w:pPr>
      <w:r w:rsidRPr="000F718E">
        <w:rPr>
          <w:sz w:val="28"/>
        </w:rPr>
        <w:t xml:space="preserve">Таблица </w:t>
      </w:r>
      <w:r w:rsidR="008F3060" w:rsidRPr="000F718E">
        <w:rPr>
          <w:sz w:val="28"/>
        </w:rPr>
        <w:t>2</w:t>
      </w:r>
      <w:r w:rsidR="001B1CC2">
        <w:rPr>
          <w:sz w:val="28"/>
        </w:rPr>
        <w:t>4</w:t>
      </w:r>
    </w:p>
    <w:tbl>
      <w:tblPr>
        <w:tblW w:w="94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1268"/>
        <w:gridCol w:w="1142"/>
        <w:gridCol w:w="1134"/>
        <w:gridCol w:w="1134"/>
      </w:tblGrid>
      <w:tr w:rsidR="00645FCE" w:rsidRPr="000F718E" w:rsidTr="004F1D1C">
        <w:tc>
          <w:tcPr>
            <w:tcW w:w="4820" w:type="dxa"/>
            <w:vMerge w:val="restart"/>
            <w:vAlign w:val="center"/>
          </w:tcPr>
          <w:p w:rsidR="00645FCE" w:rsidRPr="000F718E" w:rsidRDefault="00645FCE" w:rsidP="00D912D5">
            <w:pPr>
              <w:spacing w:before="120"/>
              <w:jc w:val="center"/>
              <w:rPr>
                <w:sz w:val="24"/>
                <w:szCs w:val="24"/>
              </w:rPr>
            </w:pPr>
            <w:r w:rsidRPr="000F718E">
              <w:rPr>
                <w:sz w:val="24"/>
                <w:szCs w:val="24"/>
              </w:rPr>
              <w:t>Наименование ГРБС</w:t>
            </w:r>
          </w:p>
        </w:tc>
        <w:tc>
          <w:tcPr>
            <w:tcW w:w="1268" w:type="dxa"/>
            <w:vMerge w:val="restart"/>
            <w:vAlign w:val="center"/>
          </w:tcPr>
          <w:p w:rsidR="00645FCE" w:rsidRPr="000F718E" w:rsidRDefault="00645FCE" w:rsidP="00D912D5">
            <w:pPr>
              <w:spacing w:before="120"/>
              <w:jc w:val="center"/>
              <w:rPr>
                <w:sz w:val="24"/>
                <w:szCs w:val="24"/>
              </w:rPr>
            </w:pPr>
            <w:r w:rsidRPr="000F718E">
              <w:rPr>
                <w:sz w:val="24"/>
                <w:szCs w:val="24"/>
              </w:rPr>
              <w:t>Раздел, подраздел</w:t>
            </w:r>
          </w:p>
        </w:tc>
        <w:tc>
          <w:tcPr>
            <w:tcW w:w="3410" w:type="dxa"/>
            <w:gridSpan w:val="3"/>
            <w:vAlign w:val="center"/>
          </w:tcPr>
          <w:p w:rsidR="00645FCE" w:rsidRPr="000F718E" w:rsidRDefault="00645FCE" w:rsidP="00D912D5">
            <w:pPr>
              <w:spacing w:before="120"/>
              <w:jc w:val="center"/>
              <w:rPr>
                <w:sz w:val="24"/>
                <w:szCs w:val="24"/>
              </w:rPr>
            </w:pPr>
            <w:r w:rsidRPr="000F718E">
              <w:rPr>
                <w:sz w:val="24"/>
                <w:szCs w:val="24"/>
              </w:rPr>
              <w:t>Расходы (тыс. руб.), годы</w:t>
            </w:r>
          </w:p>
        </w:tc>
      </w:tr>
      <w:tr w:rsidR="00645FCE" w:rsidRPr="000F718E" w:rsidTr="004F1D1C">
        <w:tc>
          <w:tcPr>
            <w:tcW w:w="4820" w:type="dxa"/>
            <w:vMerge/>
            <w:vAlign w:val="center"/>
          </w:tcPr>
          <w:p w:rsidR="00645FCE" w:rsidRPr="000F718E" w:rsidRDefault="00645FCE" w:rsidP="00D912D5">
            <w:pPr>
              <w:spacing w:before="120"/>
              <w:jc w:val="center"/>
              <w:rPr>
                <w:sz w:val="24"/>
                <w:szCs w:val="24"/>
              </w:rPr>
            </w:pPr>
          </w:p>
        </w:tc>
        <w:tc>
          <w:tcPr>
            <w:tcW w:w="1268" w:type="dxa"/>
            <w:vMerge/>
            <w:vAlign w:val="center"/>
          </w:tcPr>
          <w:p w:rsidR="00645FCE" w:rsidRPr="000F718E" w:rsidRDefault="00645FCE" w:rsidP="00D912D5">
            <w:pPr>
              <w:spacing w:before="120"/>
              <w:jc w:val="center"/>
              <w:rPr>
                <w:sz w:val="24"/>
                <w:szCs w:val="24"/>
              </w:rPr>
            </w:pPr>
          </w:p>
        </w:tc>
        <w:tc>
          <w:tcPr>
            <w:tcW w:w="1142" w:type="dxa"/>
            <w:vAlign w:val="center"/>
          </w:tcPr>
          <w:p w:rsidR="00645FCE" w:rsidRPr="000F718E" w:rsidRDefault="00645FCE" w:rsidP="004C67BD">
            <w:pPr>
              <w:jc w:val="center"/>
              <w:rPr>
                <w:sz w:val="24"/>
                <w:szCs w:val="24"/>
              </w:rPr>
            </w:pPr>
            <w:r w:rsidRPr="000F718E">
              <w:rPr>
                <w:sz w:val="24"/>
                <w:szCs w:val="24"/>
              </w:rPr>
              <w:t>202</w:t>
            </w:r>
            <w:r w:rsidR="000F718E">
              <w:rPr>
                <w:sz w:val="24"/>
                <w:szCs w:val="24"/>
              </w:rPr>
              <w:t>5</w:t>
            </w:r>
          </w:p>
        </w:tc>
        <w:tc>
          <w:tcPr>
            <w:tcW w:w="1134" w:type="dxa"/>
            <w:vAlign w:val="center"/>
          </w:tcPr>
          <w:p w:rsidR="00645FCE" w:rsidRPr="000F718E" w:rsidRDefault="00645FCE" w:rsidP="004C67BD">
            <w:pPr>
              <w:jc w:val="center"/>
              <w:rPr>
                <w:sz w:val="24"/>
                <w:szCs w:val="24"/>
              </w:rPr>
            </w:pPr>
            <w:r w:rsidRPr="000F718E">
              <w:rPr>
                <w:sz w:val="24"/>
                <w:szCs w:val="24"/>
              </w:rPr>
              <w:t>202</w:t>
            </w:r>
            <w:r w:rsidR="000F718E">
              <w:rPr>
                <w:sz w:val="24"/>
                <w:szCs w:val="24"/>
              </w:rPr>
              <w:t>6</w:t>
            </w:r>
          </w:p>
        </w:tc>
        <w:tc>
          <w:tcPr>
            <w:tcW w:w="1134" w:type="dxa"/>
            <w:vAlign w:val="center"/>
          </w:tcPr>
          <w:p w:rsidR="00645FCE" w:rsidRPr="000F718E" w:rsidRDefault="00645FCE" w:rsidP="004C67BD">
            <w:pPr>
              <w:jc w:val="center"/>
              <w:rPr>
                <w:sz w:val="24"/>
                <w:szCs w:val="24"/>
              </w:rPr>
            </w:pPr>
            <w:r w:rsidRPr="000F718E">
              <w:rPr>
                <w:sz w:val="24"/>
                <w:szCs w:val="24"/>
              </w:rPr>
              <w:t>202</w:t>
            </w:r>
            <w:r w:rsidR="000F718E">
              <w:rPr>
                <w:sz w:val="24"/>
                <w:szCs w:val="24"/>
              </w:rPr>
              <w:t>7</w:t>
            </w:r>
          </w:p>
        </w:tc>
      </w:tr>
      <w:tr w:rsidR="000F718E" w:rsidRPr="000F718E" w:rsidTr="004F1D1C">
        <w:trPr>
          <w:trHeight w:val="370"/>
        </w:trPr>
        <w:tc>
          <w:tcPr>
            <w:tcW w:w="4820" w:type="dxa"/>
            <w:shd w:val="clear" w:color="auto" w:fill="auto"/>
            <w:vAlign w:val="center"/>
          </w:tcPr>
          <w:p w:rsidR="000F718E" w:rsidRPr="000F718E" w:rsidRDefault="000F718E" w:rsidP="000F718E">
            <w:pPr>
              <w:jc w:val="center"/>
              <w:rPr>
                <w:sz w:val="24"/>
                <w:szCs w:val="24"/>
              </w:rPr>
            </w:pPr>
            <w:r w:rsidRPr="000F718E">
              <w:rPr>
                <w:sz w:val="24"/>
                <w:szCs w:val="24"/>
              </w:rPr>
              <w:t>Отдел культуры администрации города Лесосибирска</w:t>
            </w:r>
          </w:p>
        </w:tc>
        <w:tc>
          <w:tcPr>
            <w:tcW w:w="1268" w:type="dxa"/>
            <w:vAlign w:val="center"/>
          </w:tcPr>
          <w:p w:rsidR="000F718E" w:rsidRPr="000F718E" w:rsidRDefault="000F718E" w:rsidP="000F718E">
            <w:pPr>
              <w:spacing w:before="120"/>
              <w:jc w:val="center"/>
              <w:rPr>
                <w:sz w:val="24"/>
                <w:szCs w:val="24"/>
              </w:rPr>
            </w:pPr>
            <w:r w:rsidRPr="000F718E">
              <w:rPr>
                <w:sz w:val="24"/>
                <w:szCs w:val="24"/>
              </w:rPr>
              <w:t>08 01</w:t>
            </w:r>
          </w:p>
        </w:tc>
        <w:tc>
          <w:tcPr>
            <w:tcW w:w="1142" w:type="dxa"/>
            <w:tcBorders>
              <w:top w:val="single" w:sz="4" w:space="0" w:color="000000"/>
              <w:left w:val="single" w:sz="4" w:space="0" w:color="000000"/>
              <w:bottom w:val="single" w:sz="4" w:space="0" w:color="000000"/>
              <w:right w:val="single" w:sz="4" w:space="0" w:color="000000"/>
            </w:tcBorders>
            <w:vAlign w:val="center"/>
          </w:tcPr>
          <w:p w:rsidR="000F718E" w:rsidRPr="000F718E" w:rsidRDefault="000F718E" w:rsidP="000F718E">
            <w:pPr>
              <w:spacing w:line="259" w:lineRule="auto"/>
              <w:ind w:left="2"/>
              <w:jc w:val="center"/>
              <w:rPr>
                <w:sz w:val="24"/>
                <w:szCs w:val="24"/>
              </w:rPr>
            </w:pPr>
            <w:r>
              <w:rPr>
                <w:sz w:val="24"/>
                <w:szCs w:val="24"/>
              </w:rPr>
              <w:t>71 652,1</w:t>
            </w:r>
          </w:p>
        </w:tc>
        <w:tc>
          <w:tcPr>
            <w:tcW w:w="1134" w:type="dxa"/>
            <w:tcBorders>
              <w:top w:val="single" w:sz="4" w:space="0" w:color="000000"/>
              <w:left w:val="single" w:sz="4" w:space="0" w:color="000000"/>
              <w:bottom w:val="single" w:sz="4" w:space="0" w:color="000000"/>
              <w:right w:val="single" w:sz="4" w:space="0" w:color="000000"/>
            </w:tcBorders>
            <w:vAlign w:val="center"/>
          </w:tcPr>
          <w:p w:rsidR="000F718E" w:rsidRPr="000F718E" w:rsidRDefault="000F718E" w:rsidP="000F718E">
            <w:pPr>
              <w:spacing w:line="259" w:lineRule="auto"/>
              <w:ind w:left="2"/>
              <w:jc w:val="center"/>
              <w:rPr>
                <w:sz w:val="24"/>
                <w:szCs w:val="24"/>
              </w:rPr>
            </w:pPr>
            <w:r>
              <w:rPr>
                <w:sz w:val="24"/>
                <w:szCs w:val="24"/>
              </w:rPr>
              <w:t>71 652,1</w:t>
            </w:r>
          </w:p>
        </w:tc>
        <w:tc>
          <w:tcPr>
            <w:tcW w:w="1134" w:type="dxa"/>
            <w:tcBorders>
              <w:top w:val="single" w:sz="4" w:space="0" w:color="000000"/>
              <w:left w:val="single" w:sz="4" w:space="0" w:color="000000"/>
              <w:bottom w:val="single" w:sz="4" w:space="0" w:color="000000"/>
              <w:right w:val="single" w:sz="4" w:space="0" w:color="000000"/>
            </w:tcBorders>
            <w:vAlign w:val="center"/>
          </w:tcPr>
          <w:p w:rsidR="000F718E" w:rsidRPr="000F718E" w:rsidRDefault="000F718E" w:rsidP="000F718E">
            <w:pPr>
              <w:spacing w:line="259" w:lineRule="auto"/>
              <w:ind w:left="2"/>
              <w:jc w:val="center"/>
              <w:rPr>
                <w:sz w:val="24"/>
                <w:szCs w:val="24"/>
              </w:rPr>
            </w:pPr>
            <w:r>
              <w:rPr>
                <w:sz w:val="24"/>
                <w:szCs w:val="24"/>
              </w:rPr>
              <w:t>71 652,1</w:t>
            </w:r>
          </w:p>
        </w:tc>
      </w:tr>
    </w:tbl>
    <w:p w:rsidR="00680D81" w:rsidRPr="000F718E" w:rsidRDefault="00680D81" w:rsidP="00680D81">
      <w:pPr>
        <w:spacing w:before="120"/>
        <w:ind w:firstLine="720"/>
        <w:jc w:val="both"/>
        <w:rPr>
          <w:sz w:val="28"/>
        </w:rPr>
      </w:pPr>
      <w:r w:rsidRPr="000F718E">
        <w:rPr>
          <w:sz w:val="28"/>
        </w:rPr>
        <w:t>Расходы данной подпрограммы предусматриваются на решение задачи по сохранению и эффективному использованию культурного наследия города Лесосибирска. Средства будут направлены на реализацию следующих мероприятий:</w:t>
      </w:r>
    </w:p>
    <w:p w:rsidR="00680D81" w:rsidRPr="000F718E" w:rsidRDefault="00680D81" w:rsidP="00FC3065">
      <w:pPr>
        <w:ind w:firstLine="720"/>
        <w:jc w:val="both"/>
        <w:rPr>
          <w:sz w:val="28"/>
        </w:rPr>
      </w:pPr>
      <w:r w:rsidRPr="000F718E">
        <w:rPr>
          <w:sz w:val="28"/>
        </w:rPr>
        <w:t>- развитие библиотечного дела;</w:t>
      </w:r>
    </w:p>
    <w:p w:rsidR="00680D81" w:rsidRPr="000F718E" w:rsidRDefault="00680D81" w:rsidP="00EA7D9C">
      <w:pPr>
        <w:ind w:left="741"/>
        <w:jc w:val="both"/>
        <w:rPr>
          <w:sz w:val="28"/>
        </w:rPr>
      </w:pPr>
      <w:r w:rsidRPr="000F718E">
        <w:rPr>
          <w:sz w:val="28"/>
        </w:rPr>
        <w:t>- развитие музейного дела.</w:t>
      </w:r>
    </w:p>
    <w:p w:rsidR="00680D81" w:rsidRPr="000F718E" w:rsidRDefault="00680D81" w:rsidP="00EA7D9C">
      <w:pPr>
        <w:ind w:firstLine="720"/>
        <w:jc w:val="both"/>
        <w:rPr>
          <w:sz w:val="28"/>
        </w:rPr>
      </w:pPr>
      <w:r w:rsidRPr="000F718E">
        <w:rPr>
          <w:sz w:val="28"/>
        </w:rPr>
        <w:t>При реализации данной подпрограммы будут достигнуты следующие показатели:</w:t>
      </w:r>
    </w:p>
    <w:p w:rsidR="00680D81" w:rsidRPr="000F718E" w:rsidRDefault="00680D81" w:rsidP="00EA7D9C">
      <w:pPr>
        <w:ind w:firstLine="720"/>
        <w:jc w:val="right"/>
        <w:rPr>
          <w:sz w:val="28"/>
        </w:rPr>
      </w:pPr>
      <w:r w:rsidRPr="000F718E">
        <w:rPr>
          <w:sz w:val="28"/>
        </w:rPr>
        <w:t xml:space="preserve">Таблица </w:t>
      </w:r>
      <w:r w:rsidR="007E4C21" w:rsidRPr="000F718E">
        <w:rPr>
          <w:sz w:val="28"/>
        </w:rPr>
        <w:t>2</w:t>
      </w:r>
      <w:r w:rsidR="001B1CC2">
        <w:rPr>
          <w:sz w:val="28"/>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1134"/>
        <w:gridCol w:w="1134"/>
        <w:gridCol w:w="1134"/>
        <w:gridCol w:w="1134"/>
      </w:tblGrid>
      <w:tr w:rsidR="00680D81" w:rsidRPr="000F718E" w:rsidTr="004F1D1C">
        <w:tc>
          <w:tcPr>
            <w:tcW w:w="5103" w:type="dxa"/>
            <w:vAlign w:val="center"/>
          </w:tcPr>
          <w:p w:rsidR="00680D81" w:rsidRPr="000F718E" w:rsidRDefault="00680D81" w:rsidP="00D912D5">
            <w:pPr>
              <w:spacing w:before="120"/>
              <w:jc w:val="center"/>
              <w:rPr>
                <w:sz w:val="24"/>
                <w:szCs w:val="24"/>
              </w:rPr>
            </w:pPr>
            <w:r w:rsidRPr="000F718E">
              <w:rPr>
                <w:sz w:val="24"/>
                <w:szCs w:val="24"/>
              </w:rPr>
              <w:t>Показатели</w:t>
            </w:r>
          </w:p>
        </w:tc>
        <w:tc>
          <w:tcPr>
            <w:tcW w:w="1134" w:type="dxa"/>
            <w:vAlign w:val="center"/>
          </w:tcPr>
          <w:p w:rsidR="00680D81" w:rsidRPr="000F718E" w:rsidRDefault="00680D81" w:rsidP="00D912D5">
            <w:pPr>
              <w:spacing w:before="120"/>
              <w:jc w:val="center"/>
              <w:rPr>
                <w:sz w:val="24"/>
                <w:szCs w:val="24"/>
              </w:rPr>
            </w:pPr>
            <w:r w:rsidRPr="000F718E">
              <w:rPr>
                <w:sz w:val="24"/>
                <w:szCs w:val="24"/>
              </w:rPr>
              <w:t>Единица измерения</w:t>
            </w:r>
          </w:p>
        </w:tc>
        <w:tc>
          <w:tcPr>
            <w:tcW w:w="1134" w:type="dxa"/>
            <w:vAlign w:val="center"/>
          </w:tcPr>
          <w:p w:rsidR="00680D81" w:rsidRPr="000F718E" w:rsidRDefault="00680D81" w:rsidP="006F1772">
            <w:pPr>
              <w:jc w:val="center"/>
              <w:rPr>
                <w:sz w:val="24"/>
                <w:szCs w:val="24"/>
              </w:rPr>
            </w:pPr>
            <w:r w:rsidRPr="000F718E">
              <w:rPr>
                <w:sz w:val="24"/>
                <w:szCs w:val="24"/>
              </w:rPr>
              <w:t>202</w:t>
            </w:r>
            <w:r w:rsidR="000F718E">
              <w:rPr>
                <w:sz w:val="24"/>
                <w:szCs w:val="24"/>
              </w:rPr>
              <w:t>5</w:t>
            </w:r>
            <w:r w:rsidR="00645FCE" w:rsidRPr="000F718E">
              <w:rPr>
                <w:sz w:val="24"/>
                <w:szCs w:val="24"/>
              </w:rPr>
              <w:t xml:space="preserve"> </w:t>
            </w:r>
            <w:r w:rsidRPr="000F718E">
              <w:rPr>
                <w:sz w:val="24"/>
                <w:szCs w:val="24"/>
              </w:rPr>
              <w:t>год</w:t>
            </w:r>
          </w:p>
        </w:tc>
        <w:tc>
          <w:tcPr>
            <w:tcW w:w="1134" w:type="dxa"/>
            <w:vAlign w:val="center"/>
          </w:tcPr>
          <w:p w:rsidR="00680D81" w:rsidRPr="000F718E" w:rsidRDefault="00680D81" w:rsidP="006F1772">
            <w:pPr>
              <w:jc w:val="center"/>
              <w:rPr>
                <w:sz w:val="24"/>
                <w:szCs w:val="24"/>
              </w:rPr>
            </w:pPr>
            <w:r w:rsidRPr="000F718E">
              <w:rPr>
                <w:sz w:val="24"/>
                <w:szCs w:val="24"/>
              </w:rPr>
              <w:t>202</w:t>
            </w:r>
            <w:r w:rsidR="000F718E">
              <w:rPr>
                <w:sz w:val="24"/>
                <w:szCs w:val="24"/>
              </w:rPr>
              <w:t>6</w:t>
            </w:r>
            <w:r w:rsidRPr="000F718E">
              <w:rPr>
                <w:sz w:val="24"/>
                <w:szCs w:val="24"/>
              </w:rPr>
              <w:t xml:space="preserve"> год</w:t>
            </w:r>
          </w:p>
        </w:tc>
        <w:tc>
          <w:tcPr>
            <w:tcW w:w="1134" w:type="dxa"/>
            <w:vAlign w:val="center"/>
          </w:tcPr>
          <w:p w:rsidR="00680D81" w:rsidRPr="000F718E" w:rsidRDefault="00680D81" w:rsidP="006F1772">
            <w:pPr>
              <w:jc w:val="center"/>
              <w:rPr>
                <w:sz w:val="24"/>
                <w:szCs w:val="24"/>
              </w:rPr>
            </w:pPr>
            <w:r w:rsidRPr="000F718E">
              <w:rPr>
                <w:sz w:val="24"/>
                <w:szCs w:val="24"/>
              </w:rPr>
              <w:t>202</w:t>
            </w:r>
            <w:r w:rsidR="000F718E">
              <w:rPr>
                <w:sz w:val="24"/>
                <w:szCs w:val="24"/>
              </w:rPr>
              <w:t>7</w:t>
            </w:r>
            <w:r w:rsidR="004F1D1C" w:rsidRPr="000F718E">
              <w:rPr>
                <w:sz w:val="24"/>
                <w:szCs w:val="24"/>
              </w:rPr>
              <w:t xml:space="preserve"> </w:t>
            </w:r>
            <w:r w:rsidRPr="000F718E">
              <w:rPr>
                <w:sz w:val="24"/>
                <w:szCs w:val="24"/>
              </w:rPr>
              <w:t>год</w:t>
            </w:r>
          </w:p>
        </w:tc>
      </w:tr>
      <w:tr w:rsidR="00645FCE" w:rsidRPr="000F718E" w:rsidTr="004F1D1C">
        <w:trPr>
          <w:trHeight w:val="425"/>
        </w:trPr>
        <w:tc>
          <w:tcPr>
            <w:tcW w:w="5103" w:type="dxa"/>
            <w:vAlign w:val="center"/>
          </w:tcPr>
          <w:p w:rsidR="00645FCE" w:rsidRPr="000F718E" w:rsidRDefault="00645FCE" w:rsidP="00645FCE">
            <w:pPr>
              <w:autoSpaceDE w:val="0"/>
              <w:autoSpaceDN w:val="0"/>
              <w:adjustRightInd w:val="0"/>
              <w:rPr>
                <w:sz w:val="24"/>
                <w:szCs w:val="24"/>
              </w:rPr>
            </w:pPr>
            <w:r w:rsidRPr="000F718E">
              <w:rPr>
                <w:sz w:val="24"/>
              </w:rPr>
              <w:t>Количество посещений муниципальных библиотек</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ед.</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45FCE">
            <w:pPr>
              <w:spacing w:line="259" w:lineRule="auto"/>
              <w:ind w:right="72"/>
              <w:jc w:val="center"/>
              <w:rPr>
                <w:sz w:val="24"/>
                <w:szCs w:val="24"/>
              </w:rPr>
            </w:pPr>
            <w:r w:rsidRPr="000F718E">
              <w:rPr>
                <w:sz w:val="24"/>
                <w:szCs w:val="24"/>
              </w:rPr>
              <w:t>167 000</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45FCE">
            <w:pPr>
              <w:spacing w:line="259" w:lineRule="auto"/>
              <w:ind w:right="69"/>
              <w:jc w:val="center"/>
              <w:rPr>
                <w:sz w:val="24"/>
                <w:szCs w:val="24"/>
              </w:rPr>
            </w:pPr>
            <w:r w:rsidRPr="000F718E">
              <w:rPr>
                <w:sz w:val="24"/>
                <w:szCs w:val="24"/>
              </w:rPr>
              <w:t>167 000</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45FCE">
            <w:pPr>
              <w:spacing w:line="259" w:lineRule="auto"/>
              <w:ind w:right="69"/>
              <w:jc w:val="center"/>
              <w:rPr>
                <w:sz w:val="24"/>
                <w:szCs w:val="24"/>
              </w:rPr>
            </w:pPr>
            <w:r w:rsidRPr="000F718E">
              <w:rPr>
                <w:sz w:val="24"/>
                <w:szCs w:val="24"/>
              </w:rPr>
              <w:t>167 000</w:t>
            </w:r>
          </w:p>
        </w:tc>
      </w:tr>
      <w:tr w:rsidR="00645FCE" w:rsidRPr="000F718E" w:rsidTr="004F1D1C">
        <w:trPr>
          <w:trHeight w:val="411"/>
        </w:trPr>
        <w:tc>
          <w:tcPr>
            <w:tcW w:w="5103" w:type="dxa"/>
            <w:vAlign w:val="center"/>
          </w:tcPr>
          <w:p w:rsidR="00645FCE" w:rsidRPr="000F718E" w:rsidRDefault="00645FCE" w:rsidP="00645FCE">
            <w:pPr>
              <w:autoSpaceDE w:val="0"/>
              <w:autoSpaceDN w:val="0"/>
              <w:adjustRightInd w:val="0"/>
              <w:rPr>
                <w:sz w:val="24"/>
                <w:szCs w:val="24"/>
              </w:rPr>
            </w:pPr>
            <w:r w:rsidRPr="000F718E">
              <w:rPr>
                <w:sz w:val="24"/>
                <w:szCs w:val="24"/>
              </w:rPr>
              <w:t>Объем новых поступлений</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ед.</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45FCE">
            <w:pPr>
              <w:spacing w:line="259" w:lineRule="auto"/>
              <w:ind w:right="72"/>
              <w:jc w:val="center"/>
              <w:rPr>
                <w:sz w:val="24"/>
                <w:szCs w:val="24"/>
              </w:rPr>
            </w:pPr>
            <w:r w:rsidRPr="000F718E">
              <w:rPr>
                <w:sz w:val="24"/>
                <w:szCs w:val="24"/>
              </w:rPr>
              <w:t>3 700</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45FCE">
            <w:pPr>
              <w:spacing w:line="259" w:lineRule="auto"/>
              <w:ind w:right="69"/>
              <w:jc w:val="center"/>
              <w:rPr>
                <w:sz w:val="24"/>
                <w:szCs w:val="24"/>
              </w:rPr>
            </w:pPr>
            <w:r w:rsidRPr="000F718E">
              <w:rPr>
                <w:sz w:val="24"/>
                <w:szCs w:val="24"/>
              </w:rPr>
              <w:t>3 </w:t>
            </w:r>
            <w:r w:rsidR="006E6E0F">
              <w:rPr>
                <w:sz w:val="24"/>
                <w:szCs w:val="24"/>
              </w:rPr>
              <w:t>6</w:t>
            </w:r>
            <w:r w:rsidRPr="000F718E">
              <w:rPr>
                <w:sz w:val="24"/>
                <w:szCs w:val="24"/>
              </w:rPr>
              <w:t>00</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45FCE">
            <w:pPr>
              <w:spacing w:line="259" w:lineRule="auto"/>
              <w:ind w:right="69"/>
              <w:jc w:val="center"/>
              <w:rPr>
                <w:sz w:val="24"/>
                <w:szCs w:val="24"/>
              </w:rPr>
            </w:pPr>
            <w:r w:rsidRPr="000F718E">
              <w:rPr>
                <w:sz w:val="24"/>
                <w:szCs w:val="24"/>
              </w:rPr>
              <w:t xml:space="preserve">3 </w:t>
            </w:r>
            <w:r w:rsidR="006E6E0F">
              <w:rPr>
                <w:sz w:val="24"/>
                <w:szCs w:val="24"/>
              </w:rPr>
              <w:t>5</w:t>
            </w:r>
            <w:r w:rsidRPr="000F718E">
              <w:rPr>
                <w:sz w:val="24"/>
                <w:szCs w:val="24"/>
              </w:rPr>
              <w:t>00</w:t>
            </w:r>
          </w:p>
        </w:tc>
      </w:tr>
      <w:tr w:rsidR="00645FCE" w:rsidRPr="000F718E" w:rsidTr="004F1D1C">
        <w:trPr>
          <w:trHeight w:val="402"/>
        </w:trPr>
        <w:tc>
          <w:tcPr>
            <w:tcW w:w="5103" w:type="dxa"/>
            <w:vAlign w:val="center"/>
          </w:tcPr>
          <w:p w:rsidR="00645FCE" w:rsidRPr="000F718E" w:rsidRDefault="00645FCE" w:rsidP="00645FCE">
            <w:pPr>
              <w:autoSpaceDE w:val="0"/>
              <w:autoSpaceDN w:val="0"/>
              <w:adjustRightInd w:val="0"/>
              <w:rPr>
                <w:sz w:val="24"/>
                <w:szCs w:val="24"/>
              </w:rPr>
            </w:pPr>
            <w:r w:rsidRPr="000F718E">
              <w:rPr>
                <w:sz w:val="24"/>
                <w:szCs w:val="24"/>
              </w:rPr>
              <w:t>Количество проведенных мероприятий</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ед.</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45FCE">
            <w:pPr>
              <w:spacing w:line="259" w:lineRule="auto"/>
              <w:ind w:right="70"/>
              <w:jc w:val="center"/>
              <w:rPr>
                <w:sz w:val="24"/>
                <w:szCs w:val="24"/>
              </w:rPr>
            </w:pPr>
            <w:r w:rsidRPr="000F718E">
              <w:rPr>
                <w:sz w:val="24"/>
                <w:szCs w:val="24"/>
              </w:rPr>
              <w:t xml:space="preserve">1 </w:t>
            </w:r>
            <w:r w:rsidR="000F718E">
              <w:rPr>
                <w:sz w:val="24"/>
                <w:szCs w:val="24"/>
              </w:rPr>
              <w:t>5</w:t>
            </w:r>
            <w:r w:rsidRPr="000F718E">
              <w:rPr>
                <w:sz w:val="24"/>
                <w:szCs w:val="24"/>
              </w:rPr>
              <w:t>00</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45FCE">
            <w:pPr>
              <w:spacing w:line="259" w:lineRule="auto"/>
              <w:ind w:right="69"/>
              <w:jc w:val="center"/>
              <w:rPr>
                <w:sz w:val="24"/>
                <w:szCs w:val="24"/>
              </w:rPr>
            </w:pPr>
            <w:r w:rsidRPr="000F718E">
              <w:rPr>
                <w:sz w:val="24"/>
                <w:szCs w:val="24"/>
              </w:rPr>
              <w:t xml:space="preserve">1 </w:t>
            </w:r>
            <w:r w:rsidR="000F718E">
              <w:rPr>
                <w:sz w:val="24"/>
                <w:szCs w:val="24"/>
              </w:rPr>
              <w:t>5</w:t>
            </w:r>
            <w:r w:rsidRPr="000F718E">
              <w:rPr>
                <w:sz w:val="24"/>
                <w:szCs w:val="24"/>
              </w:rPr>
              <w:t>00</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45FCE">
            <w:pPr>
              <w:spacing w:line="259" w:lineRule="auto"/>
              <w:ind w:right="69"/>
              <w:jc w:val="center"/>
              <w:rPr>
                <w:sz w:val="24"/>
                <w:szCs w:val="24"/>
              </w:rPr>
            </w:pPr>
            <w:r w:rsidRPr="000F718E">
              <w:rPr>
                <w:sz w:val="24"/>
                <w:szCs w:val="24"/>
              </w:rPr>
              <w:t xml:space="preserve">1 </w:t>
            </w:r>
            <w:r w:rsidR="000F718E">
              <w:rPr>
                <w:sz w:val="24"/>
                <w:szCs w:val="24"/>
              </w:rPr>
              <w:t>5</w:t>
            </w:r>
            <w:r w:rsidRPr="000F718E">
              <w:rPr>
                <w:sz w:val="24"/>
                <w:szCs w:val="24"/>
              </w:rPr>
              <w:t>00</w:t>
            </w:r>
          </w:p>
        </w:tc>
      </w:tr>
      <w:tr w:rsidR="00645FCE" w:rsidRPr="000F718E" w:rsidTr="004F1D1C">
        <w:tc>
          <w:tcPr>
            <w:tcW w:w="5103" w:type="dxa"/>
            <w:vAlign w:val="center"/>
          </w:tcPr>
          <w:p w:rsidR="00645FCE" w:rsidRPr="000F718E" w:rsidRDefault="00645FCE" w:rsidP="00645FCE">
            <w:pPr>
              <w:autoSpaceDE w:val="0"/>
              <w:autoSpaceDN w:val="0"/>
              <w:adjustRightInd w:val="0"/>
              <w:rPr>
                <w:sz w:val="24"/>
                <w:szCs w:val="24"/>
              </w:rPr>
            </w:pPr>
            <w:r w:rsidRPr="000F718E">
              <w:rPr>
                <w:sz w:val="24"/>
                <w:szCs w:val="24"/>
              </w:rPr>
              <w:t>Количество музейных предметов основного фонда</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ед.</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F1772" w:rsidP="00645FCE">
            <w:pPr>
              <w:spacing w:line="259" w:lineRule="auto"/>
              <w:ind w:right="70"/>
              <w:jc w:val="center"/>
              <w:rPr>
                <w:sz w:val="24"/>
                <w:szCs w:val="24"/>
              </w:rPr>
            </w:pPr>
            <w:r w:rsidRPr="000F718E">
              <w:rPr>
                <w:sz w:val="24"/>
                <w:szCs w:val="24"/>
              </w:rPr>
              <w:t>16 301</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F1772" w:rsidP="00645FCE">
            <w:pPr>
              <w:spacing w:line="259" w:lineRule="auto"/>
              <w:ind w:right="69"/>
              <w:jc w:val="center"/>
              <w:rPr>
                <w:sz w:val="24"/>
                <w:szCs w:val="24"/>
              </w:rPr>
            </w:pPr>
            <w:r w:rsidRPr="000F718E">
              <w:rPr>
                <w:sz w:val="24"/>
                <w:szCs w:val="24"/>
              </w:rPr>
              <w:t>16 311</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F1772" w:rsidP="00645FCE">
            <w:pPr>
              <w:spacing w:line="259" w:lineRule="auto"/>
              <w:ind w:right="69"/>
              <w:jc w:val="center"/>
              <w:rPr>
                <w:sz w:val="24"/>
                <w:szCs w:val="24"/>
              </w:rPr>
            </w:pPr>
            <w:r w:rsidRPr="000F718E">
              <w:rPr>
                <w:sz w:val="24"/>
                <w:szCs w:val="24"/>
              </w:rPr>
              <w:t>16 321</w:t>
            </w:r>
          </w:p>
        </w:tc>
      </w:tr>
      <w:tr w:rsidR="00645FCE" w:rsidRPr="000F718E" w:rsidTr="004F1D1C">
        <w:tc>
          <w:tcPr>
            <w:tcW w:w="5103" w:type="dxa"/>
            <w:vAlign w:val="center"/>
          </w:tcPr>
          <w:p w:rsidR="00645FCE" w:rsidRPr="000F718E" w:rsidRDefault="00645FCE" w:rsidP="00645FCE">
            <w:pPr>
              <w:autoSpaceDE w:val="0"/>
              <w:autoSpaceDN w:val="0"/>
              <w:adjustRightInd w:val="0"/>
              <w:rPr>
                <w:sz w:val="24"/>
                <w:szCs w:val="24"/>
              </w:rPr>
            </w:pPr>
            <w:r w:rsidRPr="000F718E">
              <w:rPr>
                <w:sz w:val="24"/>
                <w:szCs w:val="24"/>
              </w:rPr>
              <w:t xml:space="preserve">Опубликованных на экспозициях и выставках  </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ед.</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0F718E" w:rsidP="00645FCE">
            <w:pPr>
              <w:spacing w:line="259" w:lineRule="auto"/>
              <w:ind w:right="70"/>
              <w:jc w:val="center"/>
              <w:rPr>
                <w:sz w:val="24"/>
                <w:szCs w:val="24"/>
              </w:rPr>
            </w:pPr>
            <w:r>
              <w:rPr>
                <w:sz w:val="24"/>
                <w:szCs w:val="24"/>
              </w:rPr>
              <w:t>7 772</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0F718E" w:rsidP="00645FCE">
            <w:pPr>
              <w:spacing w:line="259" w:lineRule="auto"/>
              <w:ind w:right="69"/>
              <w:jc w:val="center"/>
              <w:rPr>
                <w:sz w:val="24"/>
                <w:szCs w:val="24"/>
              </w:rPr>
            </w:pPr>
            <w:r>
              <w:rPr>
                <w:sz w:val="24"/>
                <w:szCs w:val="24"/>
              </w:rPr>
              <w:t>7 772</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0F718E" w:rsidP="00645FCE">
            <w:pPr>
              <w:spacing w:line="259" w:lineRule="auto"/>
              <w:ind w:right="69"/>
              <w:jc w:val="center"/>
              <w:rPr>
                <w:sz w:val="24"/>
                <w:szCs w:val="24"/>
              </w:rPr>
            </w:pPr>
            <w:r>
              <w:rPr>
                <w:sz w:val="24"/>
                <w:szCs w:val="24"/>
              </w:rPr>
              <w:t>7 772</w:t>
            </w:r>
          </w:p>
        </w:tc>
      </w:tr>
      <w:tr w:rsidR="00645FCE" w:rsidRPr="000F718E" w:rsidTr="004F1D1C">
        <w:trPr>
          <w:trHeight w:val="447"/>
        </w:trPr>
        <w:tc>
          <w:tcPr>
            <w:tcW w:w="5103" w:type="dxa"/>
            <w:vAlign w:val="center"/>
          </w:tcPr>
          <w:p w:rsidR="00645FCE" w:rsidRPr="000F718E" w:rsidRDefault="00645FCE" w:rsidP="00645FCE">
            <w:pPr>
              <w:autoSpaceDE w:val="0"/>
              <w:autoSpaceDN w:val="0"/>
              <w:adjustRightInd w:val="0"/>
              <w:rPr>
                <w:sz w:val="24"/>
                <w:szCs w:val="24"/>
              </w:rPr>
            </w:pPr>
            <w:r w:rsidRPr="000F718E">
              <w:rPr>
                <w:sz w:val="24"/>
              </w:rPr>
              <w:t>Количество посетителей муниципального музея</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чел.</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F1772" w:rsidP="00645FCE">
            <w:pPr>
              <w:spacing w:line="259" w:lineRule="auto"/>
              <w:ind w:right="14"/>
              <w:jc w:val="center"/>
              <w:rPr>
                <w:sz w:val="24"/>
                <w:szCs w:val="24"/>
              </w:rPr>
            </w:pPr>
            <w:r w:rsidRPr="000F718E">
              <w:rPr>
                <w:sz w:val="24"/>
                <w:szCs w:val="24"/>
              </w:rPr>
              <w:t xml:space="preserve">27 </w:t>
            </w:r>
            <w:r w:rsidR="000F718E">
              <w:rPr>
                <w:sz w:val="24"/>
                <w:szCs w:val="24"/>
              </w:rPr>
              <w:t>2</w:t>
            </w:r>
            <w:r w:rsidR="00645FCE" w:rsidRPr="000F718E">
              <w:rPr>
                <w:sz w:val="24"/>
                <w:szCs w:val="24"/>
              </w:rPr>
              <w:t>00</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645FCE" w:rsidP="006F1772">
            <w:pPr>
              <w:spacing w:line="259" w:lineRule="auto"/>
              <w:ind w:right="11"/>
              <w:jc w:val="center"/>
              <w:rPr>
                <w:sz w:val="24"/>
                <w:szCs w:val="24"/>
              </w:rPr>
            </w:pPr>
            <w:r w:rsidRPr="000F718E">
              <w:rPr>
                <w:sz w:val="24"/>
                <w:szCs w:val="24"/>
              </w:rPr>
              <w:t>2</w:t>
            </w:r>
            <w:r w:rsidR="006F1772" w:rsidRPr="000F718E">
              <w:rPr>
                <w:sz w:val="24"/>
                <w:szCs w:val="24"/>
              </w:rPr>
              <w:t xml:space="preserve">7 </w:t>
            </w:r>
            <w:r w:rsidR="000F718E">
              <w:rPr>
                <w:sz w:val="24"/>
                <w:szCs w:val="24"/>
              </w:rPr>
              <w:t>2</w:t>
            </w:r>
            <w:r w:rsidRPr="000F718E">
              <w:rPr>
                <w:sz w:val="24"/>
                <w:szCs w:val="24"/>
              </w:rPr>
              <w:t>00</w:t>
            </w:r>
          </w:p>
        </w:tc>
        <w:tc>
          <w:tcPr>
            <w:tcW w:w="1134" w:type="dxa"/>
            <w:tcBorders>
              <w:top w:val="single" w:sz="6" w:space="0" w:color="000000"/>
              <w:left w:val="single" w:sz="6" w:space="0" w:color="000000"/>
              <w:bottom w:val="single" w:sz="6" w:space="0" w:color="000000"/>
              <w:right w:val="single" w:sz="6" w:space="0" w:color="000000"/>
            </w:tcBorders>
            <w:vAlign w:val="center"/>
          </w:tcPr>
          <w:p w:rsidR="00645FCE" w:rsidRPr="000F718E" w:rsidRDefault="000F718E" w:rsidP="00645FCE">
            <w:pPr>
              <w:spacing w:line="259" w:lineRule="auto"/>
              <w:ind w:right="11"/>
              <w:jc w:val="center"/>
              <w:rPr>
                <w:sz w:val="24"/>
                <w:szCs w:val="24"/>
              </w:rPr>
            </w:pPr>
            <w:r>
              <w:rPr>
                <w:sz w:val="24"/>
                <w:szCs w:val="24"/>
              </w:rPr>
              <w:t>27 3</w:t>
            </w:r>
            <w:r w:rsidR="00645FCE" w:rsidRPr="000F718E">
              <w:rPr>
                <w:sz w:val="24"/>
                <w:szCs w:val="24"/>
              </w:rPr>
              <w:t>00</w:t>
            </w:r>
          </w:p>
        </w:tc>
      </w:tr>
      <w:tr w:rsidR="00645FCE" w:rsidRPr="000F718E" w:rsidTr="004F1D1C">
        <w:tc>
          <w:tcPr>
            <w:tcW w:w="5103" w:type="dxa"/>
            <w:vAlign w:val="center"/>
          </w:tcPr>
          <w:p w:rsidR="00645FCE" w:rsidRPr="000F718E" w:rsidRDefault="00645FCE" w:rsidP="00645FCE">
            <w:pPr>
              <w:autoSpaceDE w:val="0"/>
              <w:autoSpaceDN w:val="0"/>
              <w:adjustRightInd w:val="0"/>
              <w:rPr>
                <w:sz w:val="24"/>
                <w:szCs w:val="24"/>
              </w:rPr>
            </w:pPr>
            <w:r w:rsidRPr="000F718E">
              <w:rPr>
                <w:sz w:val="24"/>
                <w:szCs w:val="24"/>
              </w:rPr>
              <w:t xml:space="preserve">Доля оцифрованных музейных предметов из общего числа музейных предметов и коллекций </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100</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100</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100</w:t>
            </w:r>
          </w:p>
        </w:tc>
      </w:tr>
      <w:tr w:rsidR="00645FCE" w:rsidRPr="000F718E" w:rsidTr="004F1D1C">
        <w:trPr>
          <w:trHeight w:val="423"/>
        </w:trPr>
        <w:tc>
          <w:tcPr>
            <w:tcW w:w="5103" w:type="dxa"/>
            <w:vAlign w:val="center"/>
          </w:tcPr>
          <w:p w:rsidR="00645FCE" w:rsidRPr="000F718E" w:rsidRDefault="00645FCE" w:rsidP="00645FCE">
            <w:pPr>
              <w:autoSpaceDE w:val="0"/>
              <w:autoSpaceDN w:val="0"/>
              <w:adjustRightInd w:val="0"/>
              <w:rPr>
                <w:sz w:val="24"/>
                <w:szCs w:val="24"/>
              </w:rPr>
            </w:pPr>
            <w:r w:rsidRPr="000F718E">
              <w:rPr>
                <w:sz w:val="24"/>
                <w:szCs w:val="24"/>
              </w:rPr>
              <w:t>Количество экспозиций (выставок, экспозиций всего/в стационарных условиях)</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ед.</w:t>
            </w:r>
          </w:p>
        </w:tc>
        <w:tc>
          <w:tcPr>
            <w:tcW w:w="1134" w:type="dxa"/>
            <w:vAlign w:val="center"/>
          </w:tcPr>
          <w:p w:rsidR="00645FCE" w:rsidRPr="000F718E" w:rsidRDefault="006F1772" w:rsidP="00645FCE">
            <w:pPr>
              <w:autoSpaceDE w:val="0"/>
              <w:autoSpaceDN w:val="0"/>
              <w:adjustRightInd w:val="0"/>
              <w:jc w:val="center"/>
              <w:rPr>
                <w:sz w:val="24"/>
                <w:szCs w:val="24"/>
              </w:rPr>
            </w:pPr>
            <w:r w:rsidRPr="000F718E">
              <w:rPr>
                <w:sz w:val="24"/>
                <w:szCs w:val="24"/>
              </w:rPr>
              <w:t>30/20</w:t>
            </w:r>
          </w:p>
        </w:tc>
        <w:tc>
          <w:tcPr>
            <w:tcW w:w="1134" w:type="dxa"/>
            <w:vAlign w:val="center"/>
          </w:tcPr>
          <w:p w:rsidR="00645FCE" w:rsidRPr="000F718E" w:rsidRDefault="000F718E" w:rsidP="00645FCE">
            <w:pPr>
              <w:autoSpaceDE w:val="0"/>
              <w:autoSpaceDN w:val="0"/>
              <w:adjustRightInd w:val="0"/>
              <w:jc w:val="center"/>
              <w:rPr>
                <w:sz w:val="24"/>
                <w:szCs w:val="24"/>
              </w:rPr>
            </w:pPr>
            <w:r>
              <w:rPr>
                <w:sz w:val="24"/>
                <w:szCs w:val="24"/>
              </w:rPr>
              <w:t>30/20</w:t>
            </w:r>
          </w:p>
        </w:tc>
        <w:tc>
          <w:tcPr>
            <w:tcW w:w="1134" w:type="dxa"/>
            <w:vAlign w:val="center"/>
          </w:tcPr>
          <w:p w:rsidR="00645FCE" w:rsidRPr="000F718E" w:rsidRDefault="000F718E" w:rsidP="00645FCE">
            <w:pPr>
              <w:autoSpaceDE w:val="0"/>
              <w:autoSpaceDN w:val="0"/>
              <w:adjustRightInd w:val="0"/>
              <w:jc w:val="center"/>
              <w:rPr>
                <w:sz w:val="24"/>
                <w:szCs w:val="24"/>
              </w:rPr>
            </w:pPr>
            <w:r>
              <w:rPr>
                <w:sz w:val="24"/>
                <w:szCs w:val="24"/>
              </w:rPr>
              <w:t>31/20</w:t>
            </w:r>
          </w:p>
        </w:tc>
      </w:tr>
      <w:tr w:rsidR="00645FCE" w:rsidRPr="006F3D56" w:rsidTr="004F1D1C">
        <w:trPr>
          <w:trHeight w:val="423"/>
        </w:trPr>
        <w:tc>
          <w:tcPr>
            <w:tcW w:w="5103" w:type="dxa"/>
            <w:vAlign w:val="center"/>
          </w:tcPr>
          <w:p w:rsidR="00645FCE" w:rsidRPr="000F718E" w:rsidRDefault="00645FCE" w:rsidP="00645FCE">
            <w:pPr>
              <w:autoSpaceDE w:val="0"/>
              <w:autoSpaceDN w:val="0"/>
              <w:adjustRightInd w:val="0"/>
              <w:rPr>
                <w:sz w:val="24"/>
                <w:szCs w:val="24"/>
              </w:rPr>
            </w:pPr>
            <w:r w:rsidRPr="000F718E">
              <w:rPr>
                <w:sz w:val="24"/>
                <w:szCs w:val="24"/>
              </w:rPr>
              <w:t>Количество проведенных мероприятий</w:t>
            </w:r>
          </w:p>
        </w:tc>
        <w:tc>
          <w:tcPr>
            <w:tcW w:w="1134" w:type="dxa"/>
            <w:vAlign w:val="center"/>
          </w:tcPr>
          <w:p w:rsidR="00645FCE" w:rsidRPr="000F718E" w:rsidRDefault="00645FCE" w:rsidP="00645FCE">
            <w:pPr>
              <w:autoSpaceDE w:val="0"/>
              <w:autoSpaceDN w:val="0"/>
              <w:adjustRightInd w:val="0"/>
              <w:jc w:val="center"/>
              <w:rPr>
                <w:sz w:val="24"/>
                <w:szCs w:val="24"/>
              </w:rPr>
            </w:pPr>
            <w:r w:rsidRPr="000F718E">
              <w:rPr>
                <w:sz w:val="24"/>
                <w:szCs w:val="24"/>
              </w:rPr>
              <w:t>ед.</w:t>
            </w:r>
          </w:p>
        </w:tc>
        <w:tc>
          <w:tcPr>
            <w:tcW w:w="1134" w:type="dxa"/>
            <w:vAlign w:val="center"/>
          </w:tcPr>
          <w:p w:rsidR="00645FCE" w:rsidRPr="000F718E" w:rsidRDefault="000F718E" w:rsidP="00645FCE">
            <w:pPr>
              <w:autoSpaceDE w:val="0"/>
              <w:autoSpaceDN w:val="0"/>
              <w:adjustRightInd w:val="0"/>
              <w:jc w:val="center"/>
              <w:rPr>
                <w:sz w:val="24"/>
                <w:szCs w:val="24"/>
              </w:rPr>
            </w:pPr>
            <w:r>
              <w:rPr>
                <w:sz w:val="24"/>
                <w:szCs w:val="24"/>
              </w:rPr>
              <w:t>91</w:t>
            </w:r>
          </w:p>
        </w:tc>
        <w:tc>
          <w:tcPr>
            <w:tcW w:w="1134" w:type="dxa"/>
            <w:vAlign w:val="center"/>
          </w:tcPr>
          <w:p w:rsidR="00645FCE" w:rsidRPr="000F718E" w:rsidRDefault="006F1772" w:rsidP="00645FCE">
            <w:pPr>
              <w:autoSpaceDE w:val="0"/>
              <w:autoSpaceDN w:val="0"/>
              <w:adjustRightInd w:val="0"/>
              <w:jc w:val="center"/>
              <w:rPr>
                <w:sz w:val="24"/>
                <w:szCs w:val="24"/>
              </w:rPr>
            </w:pPr>
            <w:r w:rsidRPr="000F718E">
              <w:rPr>
                <w:sz w:val="24"/>
                <w:szCs w:val="24"/>
              </w:rPr>
              <w:t>91</w:t>
            </w:r>
          </w:p>
        </w:tc>
        <w:tc>
          <w:tcPr>
            <w:tcW w:w="1134" w:type="dxa"/>
            <w:vAlign w:val="center"/>
          </w:tcPr>
          <w:p w:rsidR="00645FCE" w:rsidRPr="000F718E" w:rsidRDefault="000F718E" w:rsidP="00645FCE">
            <w:pPr>
              <w:autoSpaceDE w:val="0"/>
              <w:autoSpaceDN w:val="0"/>
              <w:adjustRightInd w:val="0"/>
              <w:jc w:val="center"/>
              <w:rPr>
                <w:sz w:val="24"/>
                <w:szCs w:val="24"/>
              </w:rPr>
            </w:pPr>
            <w:r>
              <w:rPr>
                <w:sz w:val="24"/>
                <w:szCs w:val="24"/>
              </w:rPr>
              <w:t>92</w:t>
            </w:r>
          </w:p>
        </w:tc>
      </w:tr>
    </w:tbl>
    <w:p w:rsidR="00680D81" w:rsidRPr="000F718E" w:rsidRDefault="00680D81" w:rsidP="00FC3065">
      <w:pPr>
        <w:spacing w:before="120"/>
        <w:ind w:firstLine="709"/>
        <w:jc w:val="both"/>
        <w:rPr>
          <w:sz w:val="28"/>
          <w:szCs w:val="28"/>
        </w:rPr>
      </w:pPr>
      <w:r w:rsidRPr="000F718E">
        <w:rPr>
          <w:sz w:val="28"/>
        </w:rPr>
        <w:t>Реализация мероприятий подпрограммы будет способствовать</w:t>
      </w:r>
      <w:r w:rsidRPr="000F718E">
        <w:rPr>
          <w:sz w:val="28"/>
          <w:szCs w:val="28"/>
        </w:rPr>
        <w:t>:</w:t>
      </w:r>
    </w:p>
    <w:p w:rsidR="00680D81" w:rsidRPr="000F718E" w:rsidRDefault="00680D81" w:rsidP="00426110">
      <w:pPr>
        <w:numPr>
          <w:ilvl w:val="1"/>
          <w:numId w:val="6"/>
        </w:numPr>
        <w:tabs>
          <w:tab w:val="clear" w:pos="2149"/>
          <w:tab w:val="num" w:pos="0"/>
        </w:tabs>
        <w:ind w:left="0" w:firstLine="741"/>
        <w:jc w:val="both"/>
        <w:rPr>
          <w:sz w:val="24"/>
          <w:szCs w:val="24"/>
        </w:rPr>
      </w:pPr>
      <w:r w:rsidRPr="000F718E">
        <w:rPr>
          <w:sz w:val="28"/>
          <w:szCs w:val="28"/>
        </w:rPr>
        <w:t>созданию условий для организации досуга и обеспечения жителей городского округа услугами организаций культуры;</w:t>
      </w:r>
    </w:p>
    <w:p w:rsidR="00680D81" w:rsidRPr="000F718E" w:rsidRDefault="00680D81" w:rsidP="00426110">
      <w:pPr>
        <w:numPr>
          <w:ilvl w:val="1"/>
          <w:numId w:val="6"/>
        </w:numPr>
        <w:tabs>
          <w:tab w:val="clear" w:pos="2149"/>
          <w:tab w:val="num" w:pos="0"/>
        </w:tabs>
        <w:ind w:left="0" w:firstLine="741"/>
        <w:jc w:val="both"/>
        <w:rPr>
          <w:sz w:val="28"/>
          <w:szCs w:val="28"/>
        </w:rPr>
      </w:pPr>
      <w:r w:rsidRPr="000F718E">
        <w:rPr>
          <w:sz w:val="28"/>
          <w:szCs w:val="28"/>
        </w:rPr>
        <w:t>сохранению и пополнению библиотечного, музейного фондов;</w:t>
      </w:r>
    </w:p>
    <w:p w:rsidR="00680D81" w:rsidRPr="000F718E" w:rsidRDefault="00680D81" w:rsidP="00426110">
      <w:pPr>
        <w:numPr>
          <w:ilvl w:val="1"/>
          <w:numId w:val="6"/>
        </w:numPr>
        <w:tabs>
          <w:tab w:val="clear" w:pos="2149"/>
          <w:tab w:val="num" w:pos="0"/>
          <w:tab w:val="num" w:pos="1418"/>
        </w:tabs>
        <w:ind w:left="0" w:firstLine="741"/>
        <w:jc w:val="both"/>
        <w:rPr>
          <w:sz w:val="28"/>
          <w:szCs w:val="28"/>
        </w:rPr>
      </w:pPr>
      <w:r w:rsidRPr="000F718E">
        <w:rPr>
          <w:sz w:val="28"/>
          <w:szCs w:val="28"/>
        </w:rPr>
        <w:t>созданию цифровых библиотек и оцифрованных музейных фондов;</w:t>
      </w:r>
    </w:p>
    <w:p w:rsidR="00680D81" w:rsidRPr="000F718E" w:rsidRDefault="00680D81" w:rsidP="00426110">
      <w:pPr>
        <w:numPr>
          <w:ilvl w:val="1"/>
          <w:numId w:val="6"/>
        </w:numPr>
        <w:tabs>
          <w:tab w:val="clear" w:pos="2149"/>
          <w:tab w:val="num" w:pos="0"/>
          <w:tab w:val="num" w:pos="851"/>
        </w:tabs>
        <w:ind w:left="0" w:firstLine="741"/>
        <w:jc w:val="both"/>
        <w:rPr>
          <w:sz w:val="28"/>
          <w:szCs w:val="28"/>
        </w:rPr>
      </w:pPr>
      <w:r w:rsidRPr="000F718E">
        <w:rPr>
          <w:sz w:val="28"/>
          <w:szCs w:val="28"/>
        </w:rPr>
        <w:t>совершенствованию библиотечного обслуживания;</w:t>
      </w:r>
    </w:p>
    <w:p w:rsidR="00680D81" w:rsidRPr="000F718E" w:rsidRDefault="00680D81" w:rsidP="00426110">
      <w:pPr>
        <w:numPr>
          <w:ilvl w:val="1"/>
          <w:numId w:val="6"/>
        </w:numPr>
        <w:tabs>
          <w:tab w:val="clear" w:pos="2149"/>
          <w:tab w:val="num" w:pos="0"/>
          <w:tab w:val="num" w:pos="567"/>
        </w:tabs>
        <w:ind w:left="0" w:firstLine="741"/>
        <w:jc w:val="both"/>
        <w:rPr>
          <w:sz w:val="28"/>
          <w:szCs w:val="28"/>
        </w:rPr>
      </w:pPr>
      <w:r w:rsidRPr="000F718E">
        <w:rPr>
          <w:sz w:val="28"/>
          <w:szCs w:val="28"/>
        </w:rPr>
        <w:t>охране, сохранению, обслуживанию памятников, в том числе объектов культурного наследия регионального значения.</w:t>
      </w:r>
    </w:p>
    <w:p w:rsidR="00680D81" w:rsidRPr="000F718E" w:rsidRDefault="00680D81" w:rsidP="00680D81">
      <w:pPr>
        <w:spacing w:before="120"/>
        <w:ind w:firstLine="720"/>
        <w:jc w:val="both"/>
        <w:rPr>
          <w:sz w:val="28"/>
        </w:rPr>
      </w:pPr>
      <w:r w:rsidRPr="000F718E">
        <w:rPr>
          <w:sz w:val="28"/>
        </w:rPr>
        <w:t xml:space="preserve">В рамках данной подпрограммы предусмотрено выделение средств на </w:t>
      </w:r>
      <w:proofErr w:type="gramStart"/>
      <w:r w:rsidRPr="000F718E">
        <w:rPr>
          <w:sz w:val="28"/>
        </w:rPr>
        <w:t>оказание  муниципальных</w:t>
      </w:r>
      <w:proofErr w:type="gramEnd"/>
      <w:r w:rsidRPr="000F718E">
        <w:rPr>
          <w:sz w:val="28"/>
        </w:rPr>
        <w:t xml:space="preserve"> услуг (выполнения работ) 2 учреждениями культуры.</w:t>
      </w:r>
    </w:p>
    <w:p w:rsidR="004C67BD" w:rsidRPr="000F718E" w:rsidRDefault="004C67BD" w:rsidP="004C67BD">
      <w:pPr>
        <w:pStyle w:val="ConsPlusTitle"/>
        <w:spacing w:before="120"/>
        <w:ind w:right="96" w:firstLine="709"/>
        <w:jc w:val="both"/>
        <w:rPr>
          <w:rFonts w:ascii="Times New Roman" w:hAnsi="Times New Roman" w:cs="Times New Roman"/>
          <w:b w:val="0"/>
          <w:sz w:val="28"/>
          <w:szCs w:val="28"/>
        </w:rPr>
      </w:pPr>
      <w:r w:rsidRPr="000F718E">
        <w:rPr>
          <w:rFonts w:ascii="Times New Roman" w:hAnsi="Times New Roman" w:cs="Times New Roman"/>
          <w:b w:val="0"/>
          <w:sz w:val="28"/>
          <w:szCs w:val="28"/>
        </w:rPr>
        <w:t xml:space="preserve">На эти цели предусмотрены бюджетные ассигнования в сумме </w:t>
      </w:r>
      <w:r w:rsidR="000F718E" w:rsidRPr="000F718E">
        <w:rPr>
          <w:rFonts w:ascii="Times New Roman" w:hAnsi="Times New Roman" w:cs="Times New Roman"/>
          <w:b w:val="0"/>
          <w:sz w:val="28"/>
          <w:szCs w:val="28"/>
        </w:rPr>
        <w:t xml:space="preserve">71 652,1 </w:t>
      </w:r>
      <w:r w:rsidRPr="000F718E">
        <w:rPr>
          <w:rFonts w:ascii="Times New Roman" w:hAnsi="Times New Roman" w:cs="Times New Roman"/>
          <w:b w:val="0"/>
          <w:sz w:val="28"/>
          <w:szCs w:val="28"/>
        </w:rPr>
        <w:t>тыс. рублей (ежегодно).</w:t>
      </w:r>
    </w:p>
    <w:p w:rsidR="00680D81" w:rsidRPr="000F718E" w:rsidRDefault="00680D81" w:rsidP="00680D81">
      <w:pPr>
        <w:spacing w:before="120"/>
        <w:ind w:firstLine="720"/>
        <w:jc w:val="both"/>
        <w:rPr>
          <w:i/>
          <w:sz w:val="28"/>
        </w:rPr>
      </w:pPr>
      <w:r w:rsidRPr="000F718E">
        <w:rPr>
          <w:i/>
          <w:sz w:val="28"/>
        </w:rPr>
        <w:t>Подпрограмма 2 «</w:t>
      </w:r>
      <w:r w:rsidRPr="000F718E">
        <w:rPr>
          <w:i/>
          <w:sz w:val="28"/>
          <w:szCs w:val="28"/>
        </w:rPr>
        <w:t>Искусство и народное творчество</w:t>
      </w:r>
      <w:r w:rsidRPr="000F718E">
        <w:rPr>
          <w:i/>
          <w:sz w:val="28"/>
        </w:rPr>
        <w:t>»:</w:t>
      </w:r>
    </w:p>
    <w:p w:rsidR="00680D81" w:rsidRPr="000F718E" w:rsidRDefault="00680D81" w:rsidP="004F1D1C">
      <w:pPr>
        <w:ind w:firstLine="720"/>
        <w:jc w:val="right"/>
        <w:rPr>
          <w:sz w:val="28"/>
        </w:rPr>
      </w:pPr>
      <w:r w:rsidRPr="000F718E">
        <w:rPr>
          <w:sz w:val="28"/>
        </w:rPr>
        <w:t xml:space="preserve">Таблица </w:t>
      </w:r>
      <w:r w:rsidR="007E4C21" w:rsidRPr="000F718E">
        <w:rPr>
          <w:sz w:val="28"/>
        </w:rPr>
        <w:t>2</w:t>
      </w:r>
      <w:r w:rsidR="001B1CC2">
        <w:rPr>
          <w:sz w:val="28"/>
        </w:rPr>
        <w:t>6</w:t>
      </w:r>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82"/>
        <w:gridCol w:w="1268"/>
        <w:gridCol w:w="1701"/>
        <w:gridCol w:w="1701"/>
        <w:gridCol w:w="1581"/>
      </w:tblGrid>
      <w:tr w:rsidR="00645FCE" w:rsidRPr="000F718E" w:rsidTr="00645FCE">
        <w:trPr>
          <w:jc w:val="center"/>
        </w:trPr>
        <w:tc>
          <w:tcPr>
            <w:tcW w:w="3482" w:type="dxa"/>
            <w:vMerge w:val="restart"/>
            <w:vAlign w:val="center"/>
          </w:tcPr>
          <w:p w:rsidR="00645FCE" w:rsidRPr="000F718E" w:rsidRDefault="00645FCE" w:rsidP="00D912D5">
            <w:pPr>
              <w:spacing w:before="120"/>
              <w:jc w:val="center"/>
              <w:rPr>
                <w:sz w:val="24"/>
                <w:szCs w:val="24"/>
              </w:rPr>
            </w:pPr>
            <w:r w:rsidRPr="000F718E">
              <w:rPr>
                <w:sz w:val="24"/>
                <w:szCs w:val="24"/>
              </w:rPr>
              <w:t>Наименование ГРБС</w:t>
            </w:r>
          </w:p>
        </w:tc>
        <w:tc>
          <w:tcPr>
            <w:tcW w:w="1268" w:type="dxa"/>
            <w:vMerge w:val="restart"/>
            <w:vAlign w:val="center"/>
          </w:tcPr>
          <w:p w:rsidR="00645FCE" w:rsidRPr="000F718E" w:rsidRDefault="00645FCE" w:rsidP="00D912D5">
            <w:pPr>
              <w:spacing w:before="120"/>
              <w:jc w:val="center"/>
              <w:rPr>
                <w:sz w:val="24"/>
                <w:szCs w:val="24"/>
              </w:rPr>
            </w:pPr>
            <w:r w:rsidRPr="000F718E">
              <w:rPr>
                <w:sz w:val="24"/>
                <w:szCs w:val="24"/>
              </w:rPr>
              <w:t>Раздел, подраздел</w:t>
            </w:r>
          </w:p>
        </w:tc>
        <w:tc>
          <w:tcPr>
            <w:tcW w:w="4983" w:type="dxa"/>
            <w:gridSpan w:val="3"/>
            <w:vAlign w:val="center"/>
          </w:tcPr>
          <w:p w:rsidR="00645FCE" w:rsidRPr="000F718E" w:rsidRDefault="00645FCE" w:rsidP="00D912D5">
            <w:pPr>
              <w:spacing w:before="120"/>
              <w:jc w:val="center"/>
              <w:rPr>
                <w:sz w:val="24"/>
                <w:szCs w:val="24"/>
              </w:rPr>
            </w:pPr>
            <w:r w:rsidRPr="000F718E">
              <w:rPr>
                <w:sz w:val="24"/>
                <w:szCs w:val="24"/>
              </w:rPr>
              <w:t>Расходы (тыс. руб.), годы</w:t>
            </w:r>
          </w:p>
        </w:tc>
      </w:tr>
      <w:tr w:rsidR="00645FCE" w:rsidRPr="000F718E" w:rsidTr="00EA7D9C">
        <w:trPr>
          <w:trHeight w:val="490"/>
          <w:jc w:val="center"/>
        </w:trPr>
        <w:tc>
          <w:tcPr>
            <w:tcW w:w="3482" w:type="dxa"/>
            <w:vMerge/>
            <w:vAlign w:val="center"/>
          </w:tcPr>
          <w:p w:rsidR="00645FCE" w:rsidRPr="000F718E" w:rsidRDefault="00645FCE" w:rsidP="00D912D5">
            <w:pPr>
              <w:spacing w:before="120"/>
              <w:jc w:val="center"/>
              <w:rPr>
                <w:sz w:val="24"/>
                <w:szCs w:val="24"/>
              </w:rPr>
            </w:pPr>
          </w:p>
        </w:tc>
        <w:tc>
          <w:tcPr>
            <w:tcW w:w="1268" w:type="dxa"/>
            <w:vMerge/>
            <w:vAlign w:val="center"/>
          </w:tcPr>
          <w:p w:rsidR="00645FCE" w:rsidRPr="000F718E" w:rsidRDefault="00645FCE" w:rsidP="00D912D5">
            <w:pPr>
              <w:spacing w:before="120"/>
              <w:jc w:val="center"/>
              <w:rPr>
                <w:sz w:val="24"/>
                <w:szCs w:val="24"/>
              </w:rPr>
            </w:pPr>
          </w:p>
        </w:tc>
        <w:tc>
          <w:tcPr>
            <w:tcW w:w="1701" w:type="dxa"/>
            <w:vAlign w:val="center"/>
          </w:tcPr>
          <w:p w:rsidR="00645FCE" w:rsidRPr="000F718E" w:rsidRDefault="00645FCE" w:rsidP="004C67BD">
            <w:pPr>
              <w:jc w:val="center"/>
              <w:rPr>
                <w:sz w:val="24"/>
                <w:szCs w:val="24"/>
              </w:rPr>
            </w:pPr>
            <w:r w:rsidRPr="000F718E">
              <w:rPr>
                <w:sz w:val="24"/>
                <w:szCs w:val="24"/>
              </w:rPr>
              <w:t>202</w:t>
            </w:r>
            <w:r w:rsidR="000F718E">
              <w:rPr>
                <w:sz w:val="24"/>
                <w:szCs w:val="24"/>
              </w:rPr>
              <w:t>5</w:t>
            </w:r>
          </w:p>
        </w:tc>
        <w:tc>
          <w:tcPr>
            <w:tcW w:w="1701" w:type="dxa"/>
            <w:vAlign w:val="center"/>
          </w:tcPr>
          <w:p w:rsidR="00645FCE" w:rsidRPr="000F718E" w:rsidRDefault="00645FCE" w:rsidP="004C67BD">
            <w:pPr>
              <w:jc w:val="center"/>
              <w:rPr>
                <w:sz w:val="24"/>
                <w:szCs w:val="24"/>
              </w:rPr>
            </w:pPr>
            <w:r w:rsidRPr="000F718E">
              <w:rPr>
                <w:sz w:val="24"/>
                <w:szCs w:val="24"/>
              </w:rPr>
              <w:t>202</w:t>
            </w:r>
            <w:r w:rsidR="000F718E">
              <w:rPr>
                <w:sz w:val="24"/>
                <w:szCs w:val="24"/>
              </w:rPr>
              <w:t>6</w:t>
            </w:r>
          </w:p>
        </w:tc>
        <w:tc>
          <w:tcPr>
            <w:tcW w:w="1581" w:type="dxa"/>
            <w:vAlign w:val="center"/>
          </w:tcPr>
          <w:p w:rsidR="00645FCE" w:rsidRPr="000F718E" w:rsidRDefault="00645FCE" w:rsidP="004C67BD">
            <w:pPr>
              <w:jc w:val="center"/>
              <w:rPr>
                <w:sz w:val="24"/>
                <w:szCs w:val="24"/>
              </w:rPr>
            </w:pPr>
            <w:r w:rsidRPr="000F718E">
              <w:rPr>
                <w:sz w:val="24"/>
                <w:szCs w:val="24"/>
              </w:rPr>
              <w:t>202</w:t>
            </w:r>
            <w:r w:rsidR="000F718E">
              <w:rPr>
                <w:sz w:val="24"/>
                <w:szCs w:val="24"/>
              </w:rPr>
              <w:t>7</w:t>
            </w:r>
          </w:p>
        </w:tc>
      </w:tr>
      <w:tr w:rsidR="000F718E" w:rsidRPr="000F718E" w:rsidTr="000F718E">
        <w:trPr>
          <w:trHeight w:val="370"/>
          <w:jc w:val="center"/>
        </w:trPr>
        <w:tc>
          <w:tcPr>
            <w:tcW w:w="3482" w:type="dxa"/>
            <w:shd w:val="clear" w:color="auto" w:fill="auto"/>
            <w:vAlign w:val="center"/>
          </w:tcPr>
          <w:p w:rsidR="000F718E" w:rsidRPr="000F718E" w:rsidRDefault="000F718E" w:rsidP="000F718E">
            <w:pPr>
              <w:jc w:val="center"/>
              <w:rPr>
                <w:sz w:val="24"/>
                <w:szCs w:val="24"/>
              </w:rPr>
            </w:pPr>
            <w:r w:rsidRPr="000F718E">
              <w:rPr>
                <w:sz w:val="24"/>
                <w:szCs w:val="24"/>
              </w:rPr>
              <w:t>Отдел культуры администрации города Лесосибирска</w:t>
            </w:r>
          </w:p>
        </w:tc>
        <w:tc>
          <w:tcPr>
            <w:tcW w:w="1268" w:type="dxa"/>
            <w:vAlign w:val="center"/>
          </w:tcPr>
          <w:p w:rsidR="000F718E" w:rsidRPr="000F718E" w:rsidRDefault="000F718E" w:rsidP="000F718E">
            <w:pPr>
              <w:spacing w:before="120"/>
              <w:jc w:val="center"/>
              <w:rPr>
                <w:sz w:val="24"/>
                <w:szCs w:val="24"/>
              </w:rPr>
            </w:pPr>
            <w:r w:rsidRPr="000F718E">
              <w:rPr>
                <w:sz w:val="24"/>
                <w:szCs w:val="24"/>
              </w:rPr>
              <w:t>08 01</w:t>
            </w:r>
          </w:p>
        </w:tc>
        <w:tc>
          <w:tcPr>
            <w:tcW w:w="1701" w:type="dxa"/>
            <w:tcBorders>
              <w:top w:val="single" w:sz="4" w:space="0" w:color="000000"/>
              <w:left w:val="single" w:sz="4" w:space="0" w:color="000000"/>
              <w:bottom w:val="single" w:sz="4" w:space="0" w:color="000000"/>
              <w:right w:val="single" w:sz="4" w:space="0" w:color="000000"/>
            </w:tcBorders>
            <w:vAlign w:val="center"/>
          </w:tcPr>
          <w:p w:rsidR="000F718E" w:rsidRPr="000F718E" w:rsidRDefault="000F718E" w:rsidP="000F718E">
            <w:pPr>
              <w:spacing w:line="259" w:lineRule="auto"/>
              <w:ind w:left="2"/>
              <w:jc w:val="center"/>
              <w:rPr>
                <w:sz w:val="24"/>
                <w:szCs w:val="24"/>
              </w:rPr>
            </w:pPr>
            <w:r>
              <w:rPr>
                <w:sz w:val="24"/>
                <w:szCs w:val="24"/>
              </w:rPr>
              <w:t>101 348,7</w:t>
            </w:r>
          </w:p>
        </w:tc>
        <w:tc>
          <w:tcPr>
            <w:tcW w:w="1701" w:type="dxa"/>
            <w:tcBorders>
              <w:top w:val="single" w:sz="4" w:space="0" w:color="000000"/>
              <w:left w:val="single" w:sz="4" w:space="0" w:color="000000"/>
              <w:bottom w:val="single" w:sz="4" w:space="0" w:color="000000"/>
              <w:right w:val="single" w:sz="4" w:space="0" w:color="000000"/>
            </w:tcBorders>
            <w:vAlign w:val="center"/>
          </w:tcPr>
          <w:p w:rsidR="000F718E" w:rsidRDefault="000F718E" w:rsidP="000F718E">
            <w:pPr>
              <w:jc w:val="center"/>
            </w:pPr>
            <w:r w:rsidRPr="006E6438">
              <w:rPr>
                <w:sz w:val="24"/>
                <w:szCs w:val="24"/>
              </w:rPr>
              <w:t>101 348,7</w:t>
            </w:r>
          </w:p>
        </w:tc>
        <w:tc>
          <w:tcPr>
            <w:tcW w:w="1581" w:type="dxa"/>
            <w:tcBorders>
              <w:top w:val="single" w:sz="4" w:space="0" w:color="000000"/>
              <w:left w:val="single" w:sz="4" w:space="0" w:color="000000"/>
              <w:bottom w:val="single" w:sz="4" w:space="0" w:color="000000"/>
              <w:right w:val="single" w:sz="4" w:space="0" w:color="000000"/>
            </w:tcBorders>
            <w:vAlign w:val="center"/>
          </w:tcPr>
          <w:p w:rsidR="000F718E" w:rsidRDefault="000F718E" w:rsidP="000F718E">
            <w:pPr>
              <w:jc w:val="center"/>
            </w:pPr>
            <w:r w:rsidRPr="006E6438">
              <w:rPr>
                <w:sz w:val="24"/>
                <w:szCs w:val="24"/>
              </w:rPr>
              <w:t>101 348,7</w:t>
            </w:r>
          </w:p>
        </w:tc>
      </w:tr>
    </w:tbl>
    <w:p w:rsidR="00680D81" w:rsidRPr="000F718E" w:rsidRDefault="00680D81" w:rsidP="00680D81">
      <w:pPr>
        <w:spacing w:before="120"/>
        <w:ind w:firstLine="720"/>
        <w:jc w:val="both"/>
        <w:rPr>
          <w:sz w:val="28"/>
        </w:rPr>
      </w:pPr>
      <w:r w:rsidRPr="000F718E">
        <w:rPr>
          <w:sz w:val="28"/>
        </w:rPr>
        <w:t>Расходы данной подпрограммы направлены на обеспечение доступа населения города к культурным благам и участию в культурной жизни. Путем реализации следующих задач:</w:t>
      </w:r>
    </w:p>
    <w:p w:rsidR="00680D81" w:rsidRPr="000F718E" w:rsidRDefault="00680D81" w:rsidP="00FC3065">
      <w:pPr>
        <w:ind w:left="743"/>
        <w:jc w:val="both"/>
        <w:rPr>
          <w:sz w:val="28"/>
        </w:rPr>
      </w:pPr>
      <w:r w:rsidRPr="000F718E">
        <w:rPr>
          <w:sz w:val="28"/>
        </w:rPr>
        <w:t>- поддержка искусства;</w:t>
      </w:r>
    </w:p>
    <w:p w:rsidR="00680D81" w:rsidRPr="000F718E" w:rsidRDefault="00680D81" w:rsidP="00FC3065">
      <w:pPr>
        <w:ind w:left="743"/>
        <w:jc w:val="both"/>
        <w:rPr>
          <w:sz w:val="28"/>
        </w:rPr>
      </w:pPr>
      <w:r w:rsidRPr="000F718E">
        <w:rPr>
          <w:sz w:val="28"/>
        </w:rPr>
        <w:t>- сохранение и развитие традиционной народной культуры.</w:t>
      </w:r>
    </w:p>
    <w:p w:rsidR="00680D81" w:rsidRPr="000F718E" w:rsidRDefault="00680D81" w:rsidP="00680D81">
      <w:pPr>
        <w:spacing w:before="120"/>
        <w:ind w:firstLine="720"/>
        <w:jc w:val="both"/>
        <w:rPr>
          <w:sz w:val="28"/>
        </w:rPr>
      </w:pPr>
      <w:r w:rsidRPr="000F718E">
        <w:rPr>
          <w:sz w:val="28"/>
        </w:rPr>
        <w:t>При реализации данной подпрограммы будут достигнуты следующие показатели:</w:t>
      </w:r>
    </w:p>
    <w:p w:rsidR="00680D81" w:rsidRPr="000F718E" w:rsidRDefault="00680D81" w:rsidP="00680D81">
      <w:pPr>
        <w:spacing w:before="120"/>
        <w:ind w:firstLine="720"/>
        <w:jc w:val="right"/>
        <w:rPr>
          <w:sz w:val="28"/>
        </w:rPr>
      </w:pPr>
      <w:r w:rsidRPr="000F718E">
        <w:rPr>
          <w:sz w:val="28"/>
        </w:rPr>
        <w:t xml:space="preserve">Таблица </w:t>
      </w:r>
      <w:r w:rsidR="007E4C21" w:rsidRPr="000F718E">
        <w:rPr>
          <w:sz w:val="28"/>
        </w:rPr>
        <w:t>2</w:t>
      </w:r>
      <w:r w:rsidR="001B1CC2">
        <w:rPr>
          <w:sz w:val="28"/>
        </w:rPr>
        <w:t>7</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2"/>
        <w:gridCol w:w="1596"/>
        <w:gridCol w:w="1134"/>
        <w:gridCol w:w="1134"/>
        <w:gridCol w:w="1134"/>
      </w:tblGrid>
      <w:tr w:rsidR="00680D81" w:rsidRPr="000F718E" w:rsidTr="00D912D5">
        <w:tc>
          <w:tcPr>
            <w:tcW w:w="4782" w:type="dxa"/>
            <w:vAlign w:val="center"/>
          </w:tcPr>
          <w:p w:rsidR="00680D81" w:rsidRPr="000F718E" w:rsidRDefault="00680D81" w:rsidP="00D912D5">
            <w:pPr>
              <w:spacing w:before="120"/>
              <w:jc w:val="center"/>
              <w:rPr>
                <w:sz w:val="24"/>
                <w:szCs w:val="24"/>
              </w:rPr>
            </w:pPr>
            <w:r w:rsidRPr="000F718E">
              <w:rPr>
                <w:sz w:val="24"/>
                <w:szCs w:val="24"/>
              </w:rPr>
              <w:t>Показатели</w:t>
            </w:r>
          </w:p>
        </w:tc>
        <w:tc>
          <w:tcPr>
            <w:tcW w:w="1596" w:type="dxa"/>
            <w:vAlign w:val="center"/>
          </w:tcPr>
          <w:p w:rsidR="00680D81" w:rsidRPr="000F718E" w:rsidRDefault="00680D81" w:rsidP="00D912D5">
            <w:pPr>
              <w:spacing w:before="120"/>
              <w:jc w:val="center"/>
              <w:rPr>
                <w:sz w:val="24"/>
                <w:szCs w:val="24"/>
              </w:rPr>
            </w:pPr>
            <w:r w:rsidRPr="000F718E">
              <w:rPr>
                <w:sz w:val="24"/>
                <w:szCs w:val="24"/>
              </w:rPr>
              <w:t>Единица измерения</w:t>
            </w:r>
          </w:p>
        </w:tc>
        <w:tc>
          <w:tcPr>
            <w:tcW w:w="1134" w:type="dxa"/>
            <w:vAlign w:val="center"/>
          </w:tcPr>
          <w:p w:rsidR="00680D81" w:rsidRPr="000F718E" w:rsidRDefault="00680D81" w:rsidP="006F1772">
            <w:pPr>
              <w:jc w:val="center"/>
              <w:rPr>
                <w:sz w:val="24"/>
                <w:szCs w:val="24"/>
              </w:rPr>
            </w:pPr>
            <w:r w:rsidRPr="000F718E">
              <w:rPr>
                <w:sz w:val="24"/>
                <w:szCs w:val="24"/>
              </w:rPr>
              <w:t>202</w:t>
            </w:r>
            <w:r w:rsidR="000F718E">
              <w:rPr>
                <w:sz w:val="24"/>
                <w:szCs w:val="24"/>
              </w:rPr>
              <w:t>5</w:t>
            </w:r>
            <w:r w:rsidRPr="000F718E">
              <w:rPr>
                <w:sz w:val="24"/>
                <w:szCs w:val="24"/>
              </w:rPr>
              <w:t xml:space="preserve"> год</w:t>
            </w:r>
          </w:p>
        </w:tc>
        <w:tc>
          <w:tcPr>
            <w:tcW w:w="1134" w:type="dxa"/>
            <w:vAlign w:val="center"/>
          </w:tcPr>
          <w:p w:rsidR="00680D81" w:rsidRPr="000F718E" w:rsidRDefault="00680D81" w:rsidP="006F1772">
            <w:pPr>
              <w:jc w:val="center"/>
              <w:rPr>
                <w:sz w:val="24"/>
                <w:szCs w:val="24"/>
              </w:rPr>
            </w:pPr>
            <w:r w:rsidRPr="000F718E">
              <w:rPr>
                <w:sz w:val="24"/>
                <w:szCs w:val="24"/>
              </w:rPr>
              <w:t>202</w:t>
            </w:r>
            <w:r w:rsidR="000F718E">
              <w:rPr>
                <w:sz w:val="24"/>
                <w:szCs w:val="24"/>
              </w:rPr>
              <w:t>6</w:t>
            </w:r>
            <w:r w:rsidRPr="000F718E">
              <w:rPr>
                <w:sz w:val="24"/>
                <w:szCs w:val="24"/>
              </w:rPr>
              <w:t xml:space="preserve"> год</w:t>
            </w:r>
          </w:p>
        </w:tc>
        <w:tc>
          <w:tcPr>
            <w:tcW w:w="1134" w:type="dxa"/>
            <w:vAlign w:val="center"/>
          </w:tcPr>
          <w:p w:rsidR="00680D81" w:rsidRPr="000F718E" w:rsidRDefault="00680D81" w:rsidP="006F1772">
            <w:pPr>
              <w:jc w:val="center"/>
              <w:rPr>
                <w:sz w:val="24"/>
                <w:szCs w:val="24"/>
              </w:rPr>
            </w:pPr>
            <w:r w:rsidRPr="000F718E">
              <w:rPr>
                <w:sz w:val="24"/>
                <w:szCs w:val="24"/>
              </w:rPr>
              <w:t>202</w:t>
            </w:r>
            <w:r w:rsidR="000F718E">
              <w:rPr>
                <w:sz w:val="24"/>
                <w:szCs w:val="24"/>
              </w:rPr>
              <w:t>7</w:t>
            </w:r>
            <w:r w:rsidRPr="000F718E">
              <w:rPr>
                <w:sz w:val="24"/>
                <w:szCs w:val="24"/>
              </w:rPr>
              <w:t xml:space="preserve"> год</w:t>
            </w:r>
          </w:p>
        </w:tc>
      </w:tr>
      <w:tr w:rsidR="00680D81" w:rsidRPr="000F718E" w:rsidTr="00FA1E87">
        <w:tc>
          <w:tcPr>
            <w:tcW w:w="4782" w:type="dxa"/>
            <w:vAlign w:val="center"/>
          </w:tcPr>
          <w:p w:rsidR="00680D81" w:rsidRPr="000F718E" w:rsidRDefault="00680D81" w:rsidP="00FA1E87">
            <w:pPr>
              <w:rPr>
                <w:sz w:val="24"/>
                <w:szCs w:val="24"/>
              </w:rPr>
            </w:pPr>
            <w:r w:rsidRPr="000F718E">
              <w:rPr>
                <w:sz w:val="24"/>
                <w:szCs w:val="24"/>
              </w:rPr>
              <w:t>Количество новых (возобновленных) постановок муниципального театра</w:t>
            </w:r>
          </w:p>
        </w:tc>
        <w:tc>
          <w:tcPr>
            <w:tcW w:w="1596" w:type="dxa"/>
            <w:vAlign w:val="center"/>
          </w:tcPr>
          <w:p w:rsidR="00680D81" w:rsidRPr="000F718E" w:rsidRDefault="00680D81" w:rsidP="00D912D5">
            <w:pPr>
              <w:autoSpaceDE w:val="0"/>
              <w:autoSpaceDN w:val="0"/>
              <w:adjustRightInd w:val="0"/>
              <w:jc w:val="center"/>
              <w:rPr>
                <w:sz w:val="24"/>
                <w:szCs w:val="24"/>
              </w:rPr>
            </w:pPr>
            <w:r w:rsidRPr="000F718E">
              <w:rPr>
                <w:sz w:val="24"/>
                <w:szCs w:val="24"/>
              </w:rPr>
              <w:t>ед.</w:t>
            </w:r>
          </w:p>
        </w:tc>
        <w:tc>
          <w:tcPr>
            <w:tcW w:w="1134" w:type="dxa"/>
            <w:vAlign w:val="center"/>
          </w:tcPr>
          <w:p w:rsidR="00680D81" w:rsidRPr="000F718E" w:rsidRDefault="00680D81" w:rsidP="00FA1E87">
            <w:pPr>
              <w:autoSpaceDE w:val="0"/>
              <w:autoSpaceDN w:val="0"/>
              <w:adjustRightInd w:val="0"/>
              <w:jc w:val="center"/>
              <w:rPr>
                <w:sz w:val="24"/>
                <w:szCs w:val="24"/>
              </w:rPr>
            </w:pPr>
            <w:r w:rsidRPr="000F718E">
              <w:rPr>
                <w:sz w:val="24"/>
                <w:szCs w:val="24"/>
              </w:rPr>
              <w:t>5</w:t>
            </w:r>
          </w:p>
        </w:tc>
        <w:tc>
          <w:tcPr>
            <w:tcW w:w="1134" w:type="dxa"/>
            <w:vAlign w:val="center"/>
          </w:tcPr>
          <w:p w:rsidR="00680D81" w:rsidRPr="000F718E" w:rsidRDefault="00680D81" w:rsidP="00FA1E87">
            <w:pPr>
              <w:autoSpaceDE w:val="0"/>
              <w:autoSpaceDN w:val="0"/>
              <w:adjustRightInd w:val="0"/>
              <w:jc w:val="center"/>
              <w:rPr>
                <w:sz w:val="24"/>
                <w:szCs w:val="24"/>
              </w:rPr>
            </w:pPr>
            <w:r w:rsidRPr="000F718E">
              <w:rPr>
                <w:sz w:val="24"/>
                <w:szCs w:val="24"/>
              </w:rPr>
              <w:t>5</w:t>
            </w:r>
          </w:p>
        </w:tc>
        <w:tc>
          <w:tcPr>
            <w:tcW w:w="1134" w:type="dxa"/>
            <w:vAlign w:val="center"/>
          </w:tcPr>
          <w:p w:rsidR="00680D81" w:rsidRPr="000F718E" w:rsidRDefault="00680D81" w:rsidP="00FA1E87">
            <w:pPr>
              <w:autoSpaceDE w:val="0"/>
              <w:autoSpaceDN w:val="0"/>
              <w:adjustRightInd w:val="0"/>
              <w:jc w:val="center"/>
              <w:rPr>
                <w:sz w:val="24"/>
                <w:szCs w:val="24"/>
              </w:rPr>
            </w:pPr>
            <w:r w:rsidRPr="000F718E">
              <w:rPr>
                <w:sz w:val="24"/>
                <w:szCs w:val="24"/>
              </w:rPr>
              <w:t>5</w:t>
            </w:r>
          </w:p>
        </w:tc>
      </w:tr>
      <w:tr w:rsidR="001A31E2" w:rsidRPr="000F718E" w:rsidTr="00B24BD5">
        <w:trPr>
          <w:trHeight w:val="409"/>
        </w:trPr>
        <w:tc>
          <w:tcPr>
            <w:tcW w:w="4782" w:type="dxa"/>
            <w:vAlign w:val="center"/>
          </w:tcPr>
          <w:p w:rsidR="001A31E2" w:rsidRPr="000F718E" w:rsidRDefault="001A31E2" w:rsidP="00FA1E87">
            <w:pPr>
              <w:rPr>
                <w:sz w:val="24"/>
                <w:szCs w:val="24"/>
              </w:rPr>
            </w:pPr>
            <w:r w:rsidRPr="000F718E">
              <w:rPr>
                <w:sz w:val="24"/>
                <w:szCs w:val="24"/>
              </w:rPr>
              <w:t xml:space="preserve">Количество участников мероприятий  </w:t>
            </w:r>
          </w:p>
        </w:tc>
        <w:tc>
          <w:tcPr>
            <w:tcW w:w="1596" w:type="dxa"/>
            <w:vAlign w:val="center"/>
          </w:tcPr>
          <w:p w:rsidR="001A31E2" w:rsidRPr="000F718E" w:rsidRDefault="001A31E2" w:rsidP="00D912D5">
            <w:pPr>
              <w:autoSpaceDE w:val="0"/>
              <w:autoSpaceDN w:val="0"/>
              <w:adjustRightInd w:val="0"/>
              <w:jc w:val="center"/>
              <w:rPr>
                <w:sz w:val="24"/>
                <w:szCs w:val="24"/>
              </w:rPr>
            </w:pPr>
            <w:r w:rsidRPr="000F718E">
              <w:rPr>
                <w:sz w:val="24"/>
                <w:szCs w:val="24"/>
              </w:rPr>
              <w:t>чел.</w:t>
            </w:r>
          </w:p>
        </w:tc>
        <w:tc>
          <w:tcPr>
            <w:tcW w:w="1134" w:type="dxa"/>
          </w:tcPr>
          <w:p w:rsidR="001A31E2" w:rsidRPr="000F718E" w:rsidRDefault="001A31E2" w:rsidP="001A31E2">
            <w:pPr>
              <w:spacing w:line="259" w:lineRule="auto"/>
              <w:ind w:right="57"/>
              <w:jc w:val="center"/>
              <w:rPr>
                <w:sz w:val="24"/>
                <w:szCs w:val="24"/>
              </w:rPr>
            </w:pPr>
            <w:r w:rsidRPr="000F718E">
              <w:rPr>
                <w:sz w:val="24"/>
                <w:szCs w:val="24"/>
              </w:rPr>
              <w:t>1 3</w:t>
            </w:r>
            <w:r w:rsidR="000F718E">
              <w:rPr>
                <w:sz w:val="24"/>
                <w:szCs w:val="24"/>
              </w:rPr>
              <w:t>6</w:t>
            </w:r>
            <w:r w:rsidRPr="000F718E">
              <w:rPr>
                <w:sz w:val="24"/>
                <w:szCs w:val="24"/>
              </w:rPr>
              <w:t>0</w:t>
            </w:r>
          </w:p>
        </w:tc>
        <w:tc>
          <w:tcPr>
            <w:tcW w:w="1134" w:type="dxa"/>
          </w:tcPr>
          <w:p w:rsidR="001A31E2" w:rsidRPr="000F718E" w:rsidRDefault="001A31E2" w:rsidP="001A31E2">
            <w:pPr>
              <w:spacing w:line="259" w:lineRule="auto"/>
              <w:ind w:right="57"/>
              <w:jc w:val="center"/>
              <w:rPr>
                <w:sz w:val="24"/>
                <w:szCs w:val="24"/>
              </w:rPr>
            </w:pPr>
            <w:r w:rsidRPr="000F718E">
              <w:rPr>
                <w:sz w:val="24"/>
                <w:szCs w:val="24"/>
              </w:rPr>
              <w:t>1 3</w:t>
            </w:r>
            <w:r w:rsidR="000F718E">
              <w:rPr>
                <w:sz w:val="24"/>
                <w:szCs w:val="24"/>
              </w:rPr>
              <w:t>6</w:t>
            </w:r>
            <w:r w:rsidRPr="000F718E">
              <w:rPr>
                <w:sz w:val="24"/>
                <w:szCs w:val="24"/>
              </w:rPr>
              <w:t>0</w:t>
            </w:r>
          </w:p>
        </w:tc>
        <w:tc>
          <w:tcPr>
            <w:tcW w:w="1134" w:type="dxa"/>
          </w:tcPr>
          <w:p w:rsidR="001A31E2" w:rsidRPr="000F718E" w:rsidRDefault="001A31E2" w:rsidP="001A31E2">
            <w:pPr>
              <w:spacing w:line="259" w:lineRule="auto"/>
              <w:ind w:right="57"/>
              <w:jc w:val="center"/>
              <w:rPr>
                <w:sz w:val="24"/>
                <w:szCs w:val="24"/>
              </w:rPr>
            </w:pPr>
            <w:r w:rsidRPr="000F718E">
              <w:rPr>
                <w:sz w:val="24"/>
                <w:szCs w:val="24"/>
              </w:rPr>
              <w:t>1 3</w:t>
            </w:r>
            <w:r w:rsidR="000F718E">
              <w:rPr>
                <w:sz w:val="24"/>
                <w:szCs w:val="24"/>
              </w:rPr>
              <w:t>6</w:t>
            </w:r>
            <w:r w:rsidRPr="000F718E">
              <w:rPr>
                <w:sz w:val="24"/>
                <w:szCs w:val="24"/>
              </w:rPr>
              <w:t>0</w:t>
            </w:r>
          </w:p>
        </w:tc>
      </w:tr>
      <w:tr w:rsidR="001370DF" w:rsidRPr="000F718E" w:rsidTr="00FA1E87">
        <w:trPr>
          <w:trHeight w:val="483"/>
        </w:trPr>
        <w:tc>
          <w:tcPr>
            <w:tcW w:w="4782" w:type="dxa"/>
            <w:vAlign w:val="center"/>
          </w:tcPr>
          <w:p w:rsidR="001370DF" w:rsidRPr="000F718E" w:rsidRDefault="001370DF" w:rsidP="00FA1E87">
            <w:pPr>
              <w:rPr>
                <w:sz w:val="24"/>
                <w:szCs w:val="24"/>
              </w:rPr>
            </w:pPr>
            <w:r w:rsidRPr="000F718E">
              <w:rPr>
                <w:sz w:val="24"/>
                <w:szCs w:val="24"/>
              </w:rPr>
              <w:t xml:space="preserve">Число зрителей (на стационаре, на выезде, на гастролях) камерных спектаклей  </w:t>
            </w:r>
          </w:p>
        </w:tc>
        <w:tc>
          <w:tcPr>
            <w:tcW w:w="1596" w:type="dxa"/>
            <w:vAlign w:val="center"/>
          </w:tcPr>
          <w:p w:rsidR="001370DF" w:rsidRPr="000F718E" w:rsidRDefault="001370DF" w:rsidP="00D912D5">
            <w:pPr>
              <w:autoSpaceDE w:val="0"/>
              <w:autoSpaceDN w:val="0"/>
              <w:adjustRightInd w:val="0"/>
              <w:jc w:val="center"/>
              <w:rPr>
                <w:sz w:val="24"/>
                <w:szCs w:val="24"/>
              </w:rPr>
            </w:pPr>
            <w:r w:rsidRPr="000F718E">
              <w:rPr>
                <w:sz w:val="24"/>
                <w:szCs w:val="24"/>
              </w:rPr>
              <w:t>чел.</w:t>
            </w:r>
          </w:p>
        </w:tc>
        <w:tc>
          <w:tcPr>
            <w:tcW w:w="1134" w:type="dxa"/>
            <w:tcBorders>
              <w:top w:val="single" w:sz="6" w:space="0" w:color="000000"/>
              <w:left w:val="single" w:sz="6" w:space="0" w:color="000000"/>
              <w:bottom w:val="single" w:sz="6" w:space="0" w:color="000000"/>
              <w:right w:val="single" w:sz="6" w:space="0" w:color="000000"/>
            </w:tcBorders>
            <w:vAlign w:val="center"/>
          </w:tcPr>
          <w:p w:rsidR="001370DF" w:rsidRPr="000F718E" w:rsidRDefault="00B93371" w:rsidP="001370DF">
            <w:pPr>
              <w:spacing w:line="259" w:lineRule="auto"/>
              <w:ind w:right="52"/>
              <w:jc w:val="center"/>
              <w:rPr>
                <w:sz w:val="24"/>
                <w:szCs w:val="24"/>
              </w:rPr>
            </w:pPr>
            <w:r w:rsidRPr="000F718E">
              <w:rPr>
                <w:sz w:val="24"/>
                <w:szCs w:val="24"/>
              </w:rPr>
              <w:t xml:space="preserve">11 </w:t>
            </w:r>
            <w:r w:rsidR="000F718E">
              <w:rPr>
                <w:sz w:val="24"/>
                <w:szCs w:val="24"/>
              </w:rPr>
              <w:t>70</w:t>
            </w:r>
            <w:r w:rsidRPr="000F718E">
              <w:rPr>
                <w:sz w:val="24"/>
                <w:szCs w:val="24"/>
              </w:rPr>
              <w:t>0</w:t>
            </w:r>
          </w:p>
        </w:tc>
        <w:tc>
          <w:tcPr>
            <w:tcW w:w="1134" w:type="dxa"/>
            <w:tcBorders>
              <w:top w:val="single" w:sz="6" w:space="0" w:color="000000"/>
              <w:left w:val="single" w:sz="6" w:space="0" w:color="000000"/>
              <w:bottom w:val="single" w:sz="6" w:space="0" w:color="000000"/>
              <w:right w:val="single" w:sz="6" w:space="0" w:color="000000"/>
            </w:tcBorders>
            <w:vAlign w:val="center"/>
          </w:tcPr>
          <w:p w:rsidR="001370DF" w:rsidRPr="000F718E" w:rsidRDefault="00B93371" w:rsidP="006F1772">
            <w:pPr>
              <w:spacing w:line="259" w:lineRule="auto"/>
              <w:ind w:right="52"/>
              <w:jc w:val="center"/>
              <w:rPr>
                <w:sz w:val="24"/>
                <w:szCs w:val="24"/>
              </w:rPr>
            </w:pPr>
            <w:r w:rsidRPr="000F718E">
              <w:rPr>
                <w:sz w:val="24"/>
                <w:szCs w:val="24"/>
              </w:rPr>
              <w:t xml:space="preserve">11 </w:t>
            </w:r>
            <w:r w:rsidR="000F718E">
              <w:rPr>
                <w:sz w:val="24"/>
                <w:szCs w:val="24"/>
              </w:rPr>
              <w:t>90</w:t>
            </w:r>
            <w:r w:rsidRPr="000F718E">
              <w:rPr>
                <w:sz w:val="24"/>
                <w:szCs w:val="24"/>
              </w:rPr>
              <w:t>0</w:t>
            </w:r>
          </w:p>
        </w:tc>
        <w:tc>
          <w:tcPr>
            <w:tcW w:w="1134" w:type="dxa"/>
            <w:tcBorders>
              <w:top w:val="single" w:sz="6" w:space="0" w:color="000000"/>
              <w:left w:val="single" w:sz="6" w:space="0" w:color="000000"/>
              <w:bottom w:val="single" w:sz="6" w:space="0" w:color="000000"/>
              <w:right w:val="single" w:sz="6" w:space="0" w:color="000000"/>
            </w:tcBorders>
            <w:vAlign w:val="center"/>
          </w:tcPr>
          <w:p w:rsidR="001370DF" w:rsidRPr="000F718E" w:rsidRDefault="000F718E" w:rsidP="006F1772">
            <w:pPr>
              <w:spacing w:line="259" w:lineRule="auto"/>
              <w:ind w:right="52"/>
              <w:jc w:val="center"/>
              <w:rPr>
                <w:sz w:val="24"/>
                <w:szCs w:val="24"/>
              </w:rPr>
            </w:pPr>
            <w:r>
              <w:rPr>
                <w:sz w:val="24"/>
                <w:szCs w:val="24"/>
              </w:rPr>
              <w:t>12 100</w:t>
            </w:r>
          </w:p>
        </w:tc>
      </w:tr>
      <w:tr w:rsidR="001370DF" w:rsidRPr="000F718E" w:rsidTr="001370DF">
        <w:trPr>
          <w:trHeight w:val="429"/>
        </w:trPr>
        <w:tc>
          <w:tcPr>
            <w:tcW w:w="4782" w:type="dxa"/>
            <w:tcBorders>
              <w:top w:val="single" w:sz="6" w:space="0" w:color="000000"/>
              <w:left w:val="single" w:sz="6" w:space="0" w:color="000000"/>
              <w:bottom w:val="single" w:sz="6" w:space="0" w:color="000000"/>
              <w:right w:val="single" w:sz="6" w:space="0" w:color="000000"/>
            </w:tcBorders>
            <w:vAlign w:val="center"/>
          </w:tcPr>
          <w:p w:rsidR="001370DF" w:rsidRPr="000F718E" w:rsidRDefault="001370DF" w:rsidP="00FA1E87">
            <w:pPr>
              <w:spacing w:line="259" w:lineRule="auto"/>
            </w:pPr>
            <w:r w:rsidRPr="000F718E">
              <w:rPr>
                <w:sz w:val="24"/>
              </w:rPr>
              <w:t xml:space="preserve">Количество посещений мероприятий  </w:t>
            </w:r>
          </w:p>
        </w:tc>
        <w:tc>
          <w:tcPr>
            <w:tcW w:w="1596" w:type="dxa"/>
            <w:vAlign w:val="center"/>
          </w:tcPr>
          <w:p w:rsidR="001370DF" w:rsidRPr="000F718E" w:rsidRDefault="001370DF" w:rsidP="00D912D5">
            <w:pPr>
              <w:autoSpaceDE w:val="0"/>
              <w:autoSpaceDN w:val="0"/>
              <w:adjustRightInd w:val="0"/>
              <w:jc w:val="center"/>
              <w:rPr>
                <w:sz w:val="24"/>
                <w:szCs w:val="24"/>
              </w:rPr>
            </w:pPr>
            <w:r w:rsidRPr="000F718E">
              <w:rPr>
                <w:sz w:val="24"/>
                <w:szCs w:val="24"/>
              </w:rPr>
              <w:t>ед.</w:t>
            </w:r>
          </w:p>
        </w:tc>
        <w:tc>
          <w:tcPr>
            <w:tcW w:w="1134" w:type="dxa"/>
            <w:tcBorders>
              <w:top w:val="single" w:sz="4" w:space="0" w:color="000000"/>
              <w:left w:val="single" w:sz="4" w:space="0" w:color="000000"/>
              <w:right w:val="single" w:sz="4" w:space="0" w:color="000000"/>
            </w:tcBorders>
            <w:vAlign w:val="center"/>
          </w:tcPr>
          <w:p w:rsidR="001370DF" w:rsidRPr="000F718E" w:rsidRDefault="000F718E" w:rsidP="006F1772">
            <w:pPr>
              <w:spacing w:line="259" w:lineRule="auto"/>
              <w:ind w:left="100"/>
              <w:jc w:val="center"/>
            </w:pPr>
            <w:r>
              <w:t>228 620</w:t>
            </w:r>
          </w:p>
        </w:tc>
        <w:tc>
          <w:tcPr>
            <w:tcW w:w="1134" w:type="dxa"/>
            <w:tcBorders>
              <w:top w:val="single" w:sz="4" w:space="0" w:color="000000"/>
              <w:left w:val="single" w:sz="4" w:space="0" w:color="000000"/>
              <w:right w:val="single" w:sz="4" w:space="0" w:color="000000"/>
            </w:tcBorders>
            <w:vAlign w:val="center"/>
          </w:tcPr>
          <w:p w:rsidR="001370DF" w:rsidRPr="000F718E" w:rsidRDefault="000F718E" w:rsidP="00B93371">
            <w:pPr>
              <w:spacing w:line="259" w:lineRule="auto"/>
              <w:jc w:val="center"/>
            </w:pPr>
            <w:r>
              <w:t>228 620</w:t>
            </w:r>
          </w:p>
        </w:tc>
        <w:tc>
          <w:tcPr>
            <w:tcW w:w="1134" w:type="dxa"/>
            <w:tcBorders>
              <w:top w:val="single" w:sz="4" w:space="0" w:color="000000"/>
              <w:left w:val="single" w:sz="4" w:space="0" w:color="000000"/>
              <w:right w:val="single" w:sz="4" w:space="0" w:color="000000"/>
            </w:tcBorders>
            <w:vAlign w:val="center"/>
          </w:tcPr>
          <w:p w:rsidR="001370DF" w:rsidRPr="000F718E" w:rsidRDefault="000F718E" w:rsidP="00B93371">
            <w:pPr>
              <w:spacing w:line="259" w:lineRule="auto"/>
              <w:jc w:val="center"/>
            </w:pPr>
            <w:r>
              <w:t>228 620</w:t>
            </w:r>
          </w:p>
        </w:tc>
      </w:tr>
      <w:tr w:rsidR="001370DF" w:rsidRPr="000F718E" w:rsidTr="001370DF">
        <w:trPr>
          <w:trHeight w:val="429"/>
        </w:trPr>
        <w:tc>
          <w:tcPr>
            <w:tcW w:w="4782" w:type="dxa"/>
            <w:tcBorders>
              <w:top w:val="single" w:sz="6" w:space="0" w:color="000000"/>
              <w:left w:val="single" w:sz="6" w:space="0" w:color="000000"/>
              <w:bottom w:val="single" w:sz="6" w:space="0" w:color="000000"/>
              <w:right w:val="single" w:sz="6" w:space="0" w:color="000000"/>
            </w:tcBorders>
            <w:vAlign w:val="center"/>
          </w:tcPr>
          <w:p w:rsidR="001370DF" w:rsidRPr="000F718E" w:rsidRDefault="001370DF" w:rsidP="00FA1E87">
            <w:pPr>
              <w:spacing w:line="259" w:lineRule="auto"/>
              <w:rPr>
                <w:sz w:val="24"/>
              </w:rPr>
            </w:pPr>
            <w:r w:rsidRPr="000F718E">
              <w:rPr>
                <w:sz w:val="24"/>
              </w:rPr>
              <w:t>Количество участников мероприятий на платной основе</w:t>
            </w:r>
          </w:p>
        </w:tc>
        <w:tc>
          <w:tcPr>
            <w:tcW w:w="1596" w:type="dxa"/>
            <w:vAlign w:val="center"/>
          </w:tcPr>
          <w:p w:rsidR="001370DF" w:rsidRPr="000F718E" w:rsidRDefault="001370DF" w:rsidP="00D912D5">
            <w:pPr>
              <w:autoSpaceDE w:val="0"/>
              <w:autoSpaceDN w:val="0"/>
              <w:adjustRightInd w:val="0"/>
              <w:jc w:val="center"/>
              <w:rPr>
                <w:sz w:val="24"/>
                <w:szCs w:val="24"/>
              </w:rPr>
            </w:pPr>
            <w:r w:rsidRPr="000F718E">
              <w:rPr>
                <w:sz w:val="24"/>
                <w:szCs w:val="24"/>
              </w:rPr>
              <w:t>чел.</w:t>
            </w:r>
          </w:p>
        </w:tc>
        <w:tc>
          <w:tcPr>
            <w:tcW w:w="1134" w:type="dxa"/>
            <w:tcBorders>
              <w:top w:val="single" w:sz="4" w:space="0" w:color="000000"/>
              <w:left w:val="single" w:sz="4" w:space="0" w:color="000000"/>
              <w:right w:val="single" w:sz="4" w:space="0" w:color="000000"/>
            </w:tcBorders>
            <w:vAlign w:val="center"/>
          </w:tcPr>
          <w:p w:rsidR="001370DF" w:rsidRPr="000F718E" w:rsidRDefault="000F718E" w:rsidP="001370DF">
            <w:pPr>
              <w:spacing w:line="259" w:lineRule="auto"/>
              <w:ind w:right="52"/>
              <w:jc w:val="center"/>
              <w:rPr>
                <w:sz w:val="24"/>
                <w:szCs w:val="24"/>
              </w:rPr>
            </w:pPr>
            <w:r>
              <w:rPr>
                <w:sz w:val="24"/>
                <w:szCs w:val="24"/>
              </w:rPr>
              <w:t>60 000</w:t>
            </w:r>
          </w:p>
        </w:tc>
        <w:tc>
          <w:tcPr>
            <w:tcW w:w="1134" w:type="dxa"/>
            <w:tcBorders>
              <w:top w:val="single" w:sz="4" w:space="0" w:color="000000"/>
              <w:left w:val="single" w:sz="4" w:space="0" w:color="000000"/>
              <w:right w:val="single" w:sz="4" w:space="0" w:color="000000"/>
            </w:tcBorders>
            <w:vAlign w:val="center"/>
          </w:tcPr>
          <w:p w:rsidR="001370DF" w:rsidRPr="000F718E" w:rsidRDefault="000F718E" w:rsidP="001370DF">
            <w:pPr>
              <w:spacing w:line="259" w:lineRule="auto"/>
              <w:ind w:right="52"/>
              <w:jc w:val="center"/>
              <w:rPr>
                <w:sz w:val="24"/>
                <w:szCs w:val="24"/>
              </w:rPr>
            </w:pPr>
            <w:r>
              <w:rPr>
                <w:sz w:val="24"/>
                <w:szCs w:val="24"/>
              </w:rPr>
              <w:t>60 000</w:t>
            </w:r>
          </w:p>
        </w:tc>
        <w:tc>
          <w:tcPr>
            <w:tcW w:w="1134" w:type="dxa"/>
            <w:tcBorders>
              <w:top w:val="single" w:sz="4" w:space="0" w:color="000000"/>
              <w:left w:val="single" w:sz="4" w:space="0" w:color="000000"/>
              <w:right w:val="single" w:sz="4" w:space="0" w:color="000000"/>
            </w:tcBorders>
            <w:vAlign w:val="center"/>
          </w:tcPr>
          <w:p w:rsidR="001370DF" w:rsidRPr="000F718E" w:rsidRDefault="000F718E" w:rsidP="001370DF">
            <w:pPr>
              <w:spacing w:line="259" w:lineRule="auto"/>
              <w:ind w:right="52"/>
              <w:jc w:val="center"/>
              <w:rPr>
                <w:sz w:val="24"/>
                <w:szCs w:val="24"/>
              </w:rPr>
            </w:pPr>
            <w:r>
              <w:rPr>
                <w:sz w:val="24"/>
                <w:szCs w:val="24"/>
              </w:rPr>
              <w:t>60 000</w:t>
            </w:r>
          </w:p>
        </w:tc>
      </w:tr>
      <w:tr w:rsidR="001370DF" w:rsidRPr="006F3D56" w:rsidTr="001370DF">
        <w:tc>
          <w:tcPr>
            <w:tcW w:w="4782" w:type="dxa"/>
            <w:vAlign w:val="center"/>
          </w:tcPr>
          <w:p w:rsidR="001370DF" w:rsidRPr="000F718E" w:rsidRDefault="001370DF" w:rsidP="00FA1E87">
            <w:pPr>
              <w:rPr>
                <w:sz w:val="24"/>
                <w:szCs w:val="24"/>
              </w:rPr>
            </w:pPr>
            <w:r w:rsidRPr="000F718E">
              <w:rPr>
                <w:sz w:val="24"/>
                <w:szCs w:val="24"/>
              </w:rPr>
              <w:t>Количество участников клубных формирований</w:t>
            </w:r>
          </w:p>
        </w:tc>
        <w:tc>
          <w:tcPr>
            <w:tcW w:w="1596" w:type="dxa"/>
            <w:shd w:val="clear" w:color="auto" w:fill="auto"/>
            <w:vAlign w:val="center"/>
          </w:tcPr>
          <w:p w:rsidR="001370DF" w:rsidRPr="000F718E" w:rsidRDefault="001370DF" w:rsidP="00D912D5">
            <w:pPr>
              <w:autoSpaceDE w:val="0"/>
              <w:autoSpaceDN w:val="0"/>
              <w:adjustRightInd w:val="0"/>
              <w:jc w:val="center"/>
              <w:rPr>
                <w:sz w:val="24"/>
                <w:szCs w:val="24"/>
              </w:rPr>
            </w:pPr>
            <w:r w:rsidRPr="000F718E">
              <w:rPr>
                <w:sz w:val="24"/>
                <w:szCs w:val="24"/>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1370DF" w:rsidRPr="000F718E" w:rsidRDefault="000F718E" w:rsidP="00B93371">
            <w:pPr>
              <w:spacing w:line="259" w:lineRule="auto"/>
              <w:ind w:right="52"/>
              <w:jc w:val="center"/>
              <w:rPr>
                <w:sz w:val="24"/>
                <w:szCs w:val="24"/>
              </w:rPr>
            </w:pPr>
            <w:r>
              <w:rPr>
                <w:sz w:val="24"/>
                <w:szCs w:val="24"/>
              </w:rPr>
              <w:t>2 952</w:t>
            </w:r>
          </w:p>
        </w:tc>
        <w:tc>
          <w:tcPr>
            <w:tcW w:w="1134" w:type="dxa"/>
            <w:tcBorders>
              <w:top w:val="single" w:sz="4" w:space="0" w:color="000000"/>
              <w:left w:val="single" w:sz="4" w:space="0" w:color="000000"/>
              <w:bottom w:val="single" w:sz="4" w:space="0" w:color="000000"/>
              <w:right w:val="single" w:sz="4" w:space="0" w:color="000000"/>
            </w:tcBorders>
            <w:vAlign w:val="center"/>
          </w:tcPr>
          <w:p w:rsidR="001370DF" w:rsidRPr="000F718E" w:rsidRDefault="001370DF" w:rsidP="001370DF">
            <w:pPr>
              <w:spacing w:line="259" w:lineRule="auto"/>
              <w:ind w:right="52"/>
              <w:jc w:val="center"/>
              <w:rPr>
                <w:sz w:val="24"/>
                <w:szCs w:val="24"/>
              </w:rPr>
            </w:pPr>
            <w:r w:rsidRPr="000F718E">
              <w:rPr>
                <w:sz w:val="24"/>
                <w:szCs w:val="24"/>
              </w:rPr>
              <w:t>2 9</w:t>
            </w:r>
            <w:r w:rsidR="000F718E">
              <w:rPr>
                <w:sz w:val="24"/>
                <w:szCs w:val="24"/>
              </w:rPr>
              <w:t>5</w:t>
            </w:r>
            <w:r w:rsidRPr="000F718E">
              <w:rPr>
                <w:sz w:val="24"/>
                <w:szCs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1370DF" w:rsidRPr="000F718E" w:rsidRDefault="001370DF" w:rsidP="001370DF">
            <w:pPr>
              <w:spacing w:line="259" w:lineRule="auto"/>
              <w:ind w:right="52"/>
              <w:jc w:val="center"/>
              <w:rPr>
                <w:sz w:val="24"/>
                <w:szCs w:val="24"/>
              </w:rPr>
            </w:pPr>
            <w:r w:rsidRPr="000F718E">
              <w:rPr>
                <w:sz w:val="24"/>
                <w:szCs w:val="24"/>
              </w:rPr>
              <w:t>2 9</w:t>
            </w:r>
            <w:r w:rsidR="000F718E">
              <w:rPr>
                <w:sz w:val="24"/>
                <w:szCs w:val="24"/>
              </w:rPr>
              <w:t>5</w:t>
            </w:r>
            <w:r w:rsidRPr="000F718E">
              <w:rPr>
                <w:sz w:val="24"/>
                <w:szCs w:val="24"/>
              </w:rPr>
              <w:t>8</w:t>
            </w:r>
          </w:p>
        </w:tc>
      </w:tr>
      <w:tr w:rsidR="001370DF" w:rsidRPr="006F3D56" w:rsidTr="001370DF">
        <w:trPr>
          <w:trHeight w:val="481"/>
        </w:trPr>
        <w:tc>
          <w:tcPr>
            <w:tcW w:w="4782" w:type="dxa"/>
            <w:vAlign w:val="center"/>
          </w:tcPr>
          <w:p w:rsidR="001370DF" w:rsidRPr="000F718E" w:rsidRDefault="001370DF" w:rsidP="00FA1E87">
            <w:pPr>
              <w:rPr>
                <w:sz w:val="24"/>
                <w:szCs w:val="24"/>
              </w:rPr>
            </w:pPr>
            <w:r w:rsidRPr="000F718E">
              <w:rPr>
                <w:sz w:val="24"/>
                <w:szCs w:val="24"/>
              </w:rPr>
              <w:t>Количество занятий</w:t>
            </w:r>
          </w:p>
        </w:tc>
        <w:tc>
          <w:tcPr>
            <w:tcW w:w="1596" w:type="dxa"/>
            <w:shd w:val="clear" w:color="auto" w:fill="auto"/>
            <w:vAlign w:val="center"/>
          </w:tcPr>
          <w:p w:rsidR="001370DF" w:rsidRPr="000F718E" w:rsidRDefault="001370DF" w:rsidP="00D912D5">
            <w:pPr>
              <w:autoSpaceDE w:val="0"/>
              <w:autoSpaceDN w:val="0"/>
              <w:adjustRightInd w:val="0"/>
              <w:jc w:val="center"/>
              <w:rPr>
                <w:sz w:val="24"/>
                <w:szCs w:val="24"/>
              </w:rPr>
            </w:pPr>
            <w:r w:rsidRPr="000F718E">
              <w:rPr>
                <w:sz w:val="24"/>
                <w:szCs w:val="24"/>
              </w:rPr>
              <w:t>шт.</w:t>
            </w:r>
          </w:p>
        </w:tc>
        <w:tc>
          <w:tcPr>
            <w:tcW w:w="1134" w:type="dxa"/>
            <w:tcBorders>
              <w:top w:val="single" w:sz="4" w:space="0" w:color="000000"/>
              <w:left w:val="single" w:sz="4" w:space="0" w:color="000000"/>
              <w:bottom w:val="single" w:sz="4" w:space="0" w:color="000000"/>
              <w:right w:val="single" w:sz="4" w:space="0" w:color="000000"/>
            </w:tcBorders>
            <w:vAlign w:val="center"/>
          </w:tcPr>
          <w:p w:rsidR="001370DF" w:rsidRPr="000F718E" w:rsidRDefault="000F718E" w:rsidP="00B93371">
            <w:pPr>
              <w:spacing w:line="259" w:lineRule="auto"/>
              <w:ind w:right="52"/>
              <w:jc w:val="center"/>
              <w:rPr>
                <w:sz w:val="24"/>
                <w:szCs w:val="24"/>
              </w:rPr>
            </w:pPr>
            <w:r w:rsidRPr="000F718E">
              <w:rPr>
                <w:sz w:val="24"/>
                <w:szCs w:val="24"/>
              </w:rPr>
              <w:t>507</w:t>
            </w:r>
          </w:p>
        </w:tc>
        <w:tc>
          <w:tcPr>
            <w:tcW w:w="1134" w:type="dxa"/>
            <w:tcBorders>
              <w:top w:val="single" w:sz="4" w:space="0" w:color="000000"/>
              <w:left w:val="single" w:sz="4" w:space="0" w:color="000000"/>
              <w:bottom w:val="single" w:sz="4" w:space="0" w:color="000000"/>
              <w:right w:val="single" w:sz="4" w:space="0" w:color="000000"/>
            </w:tcBorders>
            <w:vAlign w:val="center"/>
          </w:tcPr>
          <w:p w:rsidR="001370DF" w:rsidRPr="000F718E" w:rsidRDefault="000F718E" w:rsidP="00B93371">
            <w:pPr>
              <w:spacing w:line="259" w:lineRule="auto"/>
              <w:ind w:right="52"/>
              <w:jc w:val="center"/>
              <w:rPr>
                <w:sz w:val="24"/>
                <w:szCs w:val="24"/>
              </w:rPr>
            </w:pPr>
            <w:r w:rsidRPr="000F718E">
              <w:rPr>
                <w:sz w:val="24"/>
                <w:szCs w:val="24"/>
              </w:rPr>
              <w:t>508</w:t>
            </w:r>
          </w:p>
        </w:tc>
        <w:tc>
          <w:tcPr>
            <w:tcW w:w="1134" w:type="dxa"/>
            <w:tcBorders>
              <w:top w:val="single" w:sz="4" w:space="0" w:color="000000"/>
              <w:left w:val="single" w:sz="4" w:space="0" w:color="000000"/>
              <w:bottom w:val="single" w:sz="4" w:space="0" w:color="000000"/>
              <w:right w:val="single" w:sz="4" w:space="0" w:color="000000"/>
            </w:tcBorders>
            <w:vAlign w:val="center"/>
          </w:tcPr>
          <w:p w:rsidR="001370DF" w:rsidRPr="000F718E" w:rsidRDefault="000F718E" w:rsidP="00B93371">
            <w:pPr>
              <w:spacing w:line="259" w:lineRule="auto"/>
              <w:ind w:right="52"/>
              <w:jc w:val="center"/>
              <w:rPr>
                <w:sz w:val="24"/>
                <w:szCs w:val="24"/>
              </w:rPr>
            </w:pPr>
            <w:r w:rsidRPr="000F718E">
              <w:rPr>
                <w:sz w:val="24"/>
                <w:szCs w:val="24"/>
              </w:rPr>
              <w:t>509</w:t>
            </w:r>
          </w:p>
        </w:tc>
      </w:tr>
    </w:tbl>
    <w:p w:rsidR="002478BE" w:rsidRPr="000F718E" w:rsidRDefault="00680D81" w:rsidP="00680D81">
      <w:pPr>
        <w:spacing w:before="120"/>
        <w:ind w:firstLine="720"/>
        <w:jc w:val="both"/>
        <w:rPr>
          <w:sz w:val="28"/>
        </w:rPr>
      </w:pPr>
      <w:r w:rsidRPr="000F718E">
        <w:rPr>
          <w:sz w:val="28"/>
        </w:rPr>
        <w:t xml:space="preserve">В рамках данной подпрограммы предусмотрено выделение средств на </w:t>
      </w:r>
      <w:proofErr w:type="gramStart"/>
      <w:r w:rsidRPr="000F718E">
        <w:rPr>
          <w:sz w:val="28"/>
        </w:rPr>
        <w:t>оказание  муниципальных</w:t>
      </w:r>
      <w:proofErr w:type="gramEnd"/>
      <w:r w:rsidRPr="000F718E">
        <w:rPr>
          <w:sz w:val="28"/>
        </w:rPr>
        <w:t xml:space="preserve"> услуг (выполнения работ) 3 учреждениям культуры.</w:t>
      </w:r>
    </w:p>
    <w:p w:rsidR="002478BE" w:rsidRPr="000F718E" w:rsidRDefault="002478BE" w:rsidP="00680D81">
      <w:pPr>
        <w:spacing w:before="120"/>
        <w:ind w:firstLine="720"/>
        <w:jc w:val="both"/>
        <w:rPr>
          <w:sz w:val="28"/>
        </w:rPr>
      </w:pPr>
      <w:r w:rsidRPr="000F718E">
        <w:rPr>
          <w:sz w:val="28"/>
        </w:rPr>
        <w:t xml:space="preserve">На эти цели предусмотрены бюджетные ассигнования в сумме </w:t>
      </w:r>
      <w:r w:rsidR="000F718E" w:rsidRPr="000F718E">
        <w:rPr>
          <w:sz w:val="28"/>
        </w:rPr>
        <w:t xml:space="preserve">101 348,7 </w:t>
      </w:r>
      <w:r w:rsidRPr="000F718E">
        <w:rPr>
          <w:sz w:val="28"/>
        </w:rPr>
        <w:t>тыс. рублей (ежегодно).</w:t>
      </w:r>
    </w:p>
    <w:p w:rsidR="00550173" w:rsidRPr="000F718E" w:rsidRDefault="00680D81" w:rsidP="00550173">
      <w:pPr>
        <w:spacing w:before="120"/>
        <w:ind w:firstLine="720"/>
        <w:jc w:val="both"/>
        <w:rPr>
          <w:sz w:val="28"/>
        </w:rPr>
      </w:pPr>
      <w:r w:rsidRPr="000F718E">
        <w:rPr>
          <w:sz w:val="28"/>
        </w:rPr>
        <w:t xml:space="preserve"> Мероприятия подпрограммы направлены на совершенствование деятельности муниципального театра и муниципальных учреждений клубного типа, повышения качества и доступности услуг данных учреждений, как одного из направлений Программы социально-экономического развития города Лесосибирска.</w:t>
      </w:r>
    </w:p>
    <w:p w:rsidR="00680D81" w:rsidRPr="000F718E" w:rsidRDefault="00550173" w:rsidP="00550173">
      <w:pPr>
        <w:spacing w:before="120"/>
        <w:ind w:firstLine="720"/>
        <w:jc w:val="both"/>
        <w:rPr>
          <w:i/>
          <w:sz w:val="28"/>
        </w:rPr>
      </w:pPr>
      <w:r w:rsidRPr="000F718E">
        <w:rPr>
          <w:i/>
          <w:sz w:val="28"/>
        </w:rPr>
        <w:t xml:space="preserve"> </w:t>
      </w:r>
      <w:r w:rsidR="00680D81" w:rsidRPr="000F718E">
        <w:rPr>
          <w:i/>
          <w:sz w:val="28"/>
        </w:rPr>
        <w:t>Подпрограмма 3 «</w:t>
      </w:r>
      <w:r w:rsidR="00680D81" w:rsidRPr="000F718E">
        <w:rPr>
          <w:i/>
          <w:sz w:val="28"/>
          <w:szCs w:val="28"/>
        </w:rPr>
        <w:t>Дополнительное образование детей отрасли «культура» города Лесосибирска</w:t>
      </w:r>
      <w:r w:rsidR="00680D81" w:rsidRPr="000F718E">
        <w:rPr>
          <w:i/>
          <w:sz w:val="28"/>
        </w:rPr>
        <w:t>»:</w:t>
      </w:r>
    </w:p>
    <w:p w:rsidR="00680D81" w:rsidRPr="000F718E" w:rsidRDefault="00680D81" w:rsidP="00680D81">
      <w:pPr>
        <w:spacing w:before="120"/>
        <w:ind w:firstLine="720"/>
        <w:jc w:val="right"/>
        <w:rPr>
          <w:sz w:val="28"/>
        </w:rPr>
      </w:pPr>
      <w:r w:rsidRPr="000F718E">
        <w:rPr>
          <w:sz w:val="28"/>
        </w:rPr>
        <w:t xml:space="preserve">Таблица </w:t>
      </w:r>
      <w:r w:rsidR="001B1CC2">
        <w:rPr>
          <w:sz w:val="28"/>
        </w:rPr>
        <w:t>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268"/>
        <w:gridCol w:w="1701"/>
        <w:gridCol w:w="1701"/>
        <w:gridCol w:w="1581"/>
      </w:tblGrid>
      <w:tr w:rsidR="00B93371" w:rsidRPr="000F718E" w:rsidTr="00B93371">
        <w:tc>
          <w:tcPr>
            <w:tcW w:w="3510" w:type="dxa"/>
            <w:vMerge w:val="restart"/>
            <w:vAlign w:val="center"/>
          </w:tcPr>
          <w:p w:rsidR="00B93371" w:rsidRPr="000F718E" w:rsidRDefault="00B93371" w:rsidP="00D912D5">
            <w:pPr>
              <w:spacing w:before="120"/>
              <w:jc w:val="center"/>
              <w:rPr>
                <w:sz w:val="24"/>
                <w:szCs w:val="24"/>
              </w:rPr>
            </w:pPr>
            <w:r w:rsidRPr="000F718E">
              <w:rPr>
                <w:sz w:val="24"/>
                <w:szCs w:val="24"/>
              </w:rPr>
              <w:t>Наименование ГРБС</w:t>
            </w:r>
          </w:p>
        </w:tc>
        <w:tc>
          <w:tcPr>
            <w:tcW w:w="1268" w:type="dxa"/>
            <w:vMerge w:val="restart"/>
            <w:vAlign w:val="center"/>
          </w:tcPr>
          <w:p w:rsidR="00B93371" w:rsidRPr="000F718E" w:rsidRDefault="00B93371" w:rsidP="00D912D5">
            <w:pPr>
              <w:spacing w:before="120"/>
              <w:jc w:val="center"/>
              <w:rPr>
                <w:sz w:val="24"/>
                <w:szCs w:val="24"/>
              </w:rPr>
            </w:pPr>
            <w:r w:rsidRPr="000F718E">
              <w:rPr>
                <w:sz w:val="24"/>
                <w:szCs w:val="24"/>
              </w:rPr>
              <w:t>Раздел, подраздел</w:t>
            </w:r>
          </w:p>
        </w:tc>
        <w:tc>
          <w:tcPr>
            <w:tcW w:w="4983" w:type="dxa"/>
            <w:gridSpan w:val="3"/>
            <w:vAlign w:val="center"/>
          </w:tcPr>
          <w:p w:rsidR="00B93371" w:rsidRPr="000F718E" w:rsidRDefault="00B93371" w:rsidP="00D912D5">
            <w:pPr>
              <w:spacing w:before="120"/>
              <w:jc w:val="center"/>
              <w:rPr>
                <w:sz w:val="24"/>
                <w:szCs w:val="24"/>
              </w:rPr>
            </w:pPr>
            <w:r w:rsidRPr="000F718E">
              <w:rPr>
                <w:sz w:val="24"/>
                <w:szCs w:val="24"/>
              </w:rPr>
              <w:t>Расходы (тыс. руб.), годы</w:t>
            </w:r>
          </w:p>
        </w:tc>
      </w:tr>
      <w:tr w:rsidR="00B93371" w:rsidRPr="000F718E" w:rsidTr="00B93371">
        <w:tc>
          <w:tcPr>
            <w:tcW w:w="3510" w:type="dxa"/>
            <w:vMerge/>
            <w:vAlign w:val="center"/>
          </w:tcPr>
          <w:p w:rsidR="00B93371" w:rsidRPr="000F718E" w:rsidRDefault="00B93371" w:rsidP="00D912D5">
            <w:pPr>
              <w:spacing w:before="120"/>
              <w:jc w:val="center"/>
              <w:rPr>
                <w:sz w:val="24"/>
                <w:szCs w:val="24"/>
              </w:rPr>
            </w:pPr>
          </w:p>
        </w:tc>
        <w:tc>
          <w:tcPr>
            <w:tcW w:w="1268" w:type="dxa"/>
            <w:vMerge/>
            <w:vAlign w:val="center"/>
          </w:tcPr>
          <w:p w:rsidR="00B93371" w:rsidRPr="000F718E" w:rsidRDefault="00B93371" w:rsidP="00D912D5">
            <w:pPr>
              <w:spacing w:before="120"/>
              <w:jc w:val="center"/>
              <w:rPr>
                <w:sz w:val="24"/>
                <w:szCs w:val="24"/>
              </w:rPr>
            </w:pPr>
          </w:p>
        </w:tc>
        <w:tc>
          <w:tcPr>
            <w:tcW w:w="1701" w:type="dxa"/>
            <w:vAlign w:val="center"/>
          </w:tcPr>
          <w:p w:rsidR="00B93371" w:rsidRPr="000F718E" w:rsidRDefault="00B93371" w:rsidP="002478BE">
            <w:pPr>
              <w:jc w:val="center"/>
              <w:rPr>
                <w:sz w:val="24"/>
                <w:szCs w:val="24"/>
              </w:rPr>
            </w:pPr>
            <w:r w:rsidRPr="000F718E">
              <w:rPr>
                <w:sz w:val="24"/>
                <w:szCs w:val="24"/>
              </w:rPr>
              <w:t>202</w:t>
            </w:r>
            <w:r w:rsidR="000F718E">
              <w:rPr>
                <w:sz w:val="24"/>
                <w:szCs w:val="24"/>
              </w:rPr>
              <w:t>5</w:t>
            </w:r>
          </w:p>
        </w:tc>
        <w:tc>
          <w:tcPr>
            <w:tcW w:w="1701" w:type="dxa"/>
            <w:vAlign w:val="center"/>
          </w:tcPr>
          <w:p w:rsidR="00B93371" w:rsidRPr="000F718E" w:rsidRDefault="00B93371" w:rsidP="002478BE">
            <w:pPr>
              <w:jc w:val="center"/>
              <w:rPr>
                <w:sz w:val="24"/>
                <w:szCs w:val="24"/>
              </w:rPr>
            </w:pPr>
            <w:r w:rsidRPr="000F718E">
              <w:rPr>
                <w:sz w:val="24"/>
                <w:szCs w:val="24"/>
              </w:rPr>
              <w:t>202</w:t>
            </w:r>
            <w:r w:rsidR="000F718E">
              <w:rPr>
                <w:sz w:val="24"/>
                <w:szCs w:val="24"/>
              </w:rPr>
              <w:t>6</w:t>
            </w:r>
          </w:p>
        </w:tc>
        <w:tc>
          <w:tcPr>
            <w:tcW w:w="1581" w:type="dxa"/>
            <w:vAlign w:val="center"/>
          </w:tcPr>
          <w:p w:rsidR="00B93371" w:rsidRPr="000F718E" w:rsidRDefault="00B93371" w:rsidP="002478BE">
            <w:pPr>
              <w:jc w:val="center"/>
              <w:rPr>
                <w:sz w:val="24"/>
                <w:szCs w:val="24"/>
              </w:rPr>
            </w:pPr>
            <w:r w:rsidRPr="000F718E">
              <w:rPr>
                <w:sz w:val="24"/>
                <w:szCs w:val="24"/>
              </w:rPr>
              <w:t>202</w:t>
            </w:r>
            <w:r w:rsidR="000F718E">
              <w:rPr>
                <w:sz w:val="24"/>
                <w:szCs w:val="24"/>
              </w:rPr>
              <w:t>7</w:t>
            </w:r>
          </w:p>
        </w:tc>
      </w:tr>
      <w:tr w:rsidR="00B93371" w:rsidRPr="000F718E" w:rsidTr="00B93371">
        <w:trPr>
          <w:trHeight w:val="370"/>
        </w:trPr>
        <w:tc>
          <w:tcPr>
            <w:tcW w:w="3510" w:type="dxa"/>
            <w:shd w:val="clear" w:color="auto" w:fill="auto"/>
            <w:vAlign w:val="center"/>
          </w:tcPr>
          <w:p w:rsidR="00B93371" w:rsidRPr="000F718E" w:rsidRDefault="00B93371" w:rsidP="00D912D5">
            <w:pPr>
              <w:jc w:val="center"/>
              <w:rPr>
                <w:sz w:val="24"/>
                <w:szCs w:val="24"/>
              </w:rPr>
            </w:pPr>
            <w:r w:rsidRPr="000F718E">
              <w:rPr>
                <w:sz w:val="24"/>
                <w:szCs w:val="24"/>
              </w:rPr>
              <w:t>Отдел культуры администрации города Лесосибирска</w:t>
            </w:r>
          </w:p>
        </w:tc>
        <w:tc>
          <w:tcPr>
            <w:tcW w:w="1268" w:type="dxa"/>
            <w:vAlign w:val="center"/>
          </w:tcPr>
          <w:p w:rsidR="00B93371" w:rsidRPr="000F718E" w:rsidRDefault="00B93371" w:rsidP="00D912D5">
            <w:pPr>
              <w:spacing w:before="120"/>
              <w:jc w:val="center"/>
              <w:rPr>
                <w:sz w:val="24"/>
                <w:szCs w:val="24"/>
              </w:rPr>
            </w:pPr>
            <w:r w:rsidRPr="000F718E">
              <w:rPr>
                <w:sz w:val="24"/>
                <w:szCs w:val="24"/>
              </w:rPr>
              <w:t>07 03</w:t>
            </w:r>
          </w:p>
        </w:tc>
        <w:tc>
          <w:tcPr>
            <w:tcW w:w="1701" w:type="dxa"/>
            <w:tcBorders>
              <w:top w:val="single" w:sz="4" w:space="0" w:color="000000"/>
              <w:left w:val="single" w:sz="4" w:space="0" w:color="000000"/>
              <w:bottom w:val="single" w:sz="4" w:space="0" w:color="000000"/>
              <w:right w:val="single" w:sz="4" w:space="0" w:color="000000"/>
            </w:tcBorders>
            <w:vAlign w:val="center"/>
          </w:tcPr>
          <w:p w:rsidR="00B93371" w:rsidRPr="000F718E" w:rsidRDefault="000F718E" w:rsidP="00D912D5">
            <w:pPr>
              <w:spacing w:line="259" w:lineRule="auto"/>
              <w:ind w:left="34"/>
              <w:jc w:val="center"/>
              <w:rPr>
                <w:sz w:val="24"/>
                <w:szCs w:val="24"/>
              </w:rPr>
            </w:pPr>
            <w:r>
              <w:rPr>
                <w:sz w:val="24"/>
                <w:szCs w:val="24"/>
              </w:rPr>
              <w:t>92 850,6</w:t>
            </w:r>
          </w:p>
        </w:tc>
        <w:tc>
          <w:tcPr>
            <w:tcW w:w="1701" w:type="dxa"/>
            <w:tcBorders>
              <w:top w:val="single" w:sz="4" w:space="0" w:color="000000"/>
              <w:left w:val="single" w:sz="4" w:space="0" w:color="000000"/>
              <w:bottom w:val="single" w:sz="4" w:space="0" w:color="000000"/>
              <w:right w:val="single" w:sz="4" w:space="0" w:color="000000"/>
            </w:tcBorders>
            <w:vAlign w:val="center"/>
          </w:tcPr>
          <w:p w:rsidR="00B93371" w:rsidRPr="000F718E" w:rsidRDefault="000F718E" w:rsidP="00D912D5">
            <w:pPr>
              <w:spacing w:line="259" w:lineRule="auto"/>
              <w:ind w:left="2"/>
              <w:jc w:val="center"/>
              <w:rPr>
                <w:sz w:val="24"/>
                <w:szCs w:val="24"/>
              </w:rPr>
            </w:pPr>
            <w:r>
              <w:rPr>
                <w:sz w:val="24"/>
                <w:szCs w:val="24"/>
              </w:rPr>
              <w:t>92 850,6</w:t>
            </w:r>
          </w:p>
        </w:tc>
        <w:tc>
          <w:tcPr>
            <w:tcW w:w="1581" w:type="dxa"/>
            <w:tcBorders>
              <w:top w:val="single" w:sz="4" w:space="0" w:color="000000"/>
              <w:left w:val="single" w:sz="4" w:space="0" w:color="000000"/>
              <w:bottom w:val="single" w:sz="4" w:space="0" w:color="000000"/>
              <w:right w:val="single" w:sz="4" w:space="0" w:color="000000"/>
            </w:tcBorders>
            <w:vAlign w:val="center"/>
          </w:tcPr>
          <w:p w:rsidR="00B93371" w:rsidRPr="000F718E" w:rsidRDefault="000F718E" w:rsidP="00D912D5">
            <w:pPr>
              <w:spacing w:line="259" w:lineRule="auto"/>
              <w:ind w:left="2"/>
              <w:jc w:val="center"/>
              <w:rPr>
                <w:sz w:val="24"/>
                <w:szCs w:val="24"/>
              </w:rPr>
            </w:pPr>
            <w:r>
              <w:rPr>
                <w:sz w:val="24"/>
                <w:szCs w:val="24"/>
              </w:rPr>
              <w:t>92 850,6</w:t>
            </w:r>
          </w:p>
        </w:tc>
      </w:tr>
    </w:tbl>
    <w:p w:rsidR="00680D81" w:rsidRPr="000F718E" w:rsidRDefault="00680D81" w:rsidP="00680D81">
      <w:pPr>
        <w:spacing w:before="120"/>
        <w:ind w:firstLine="709"/>
        <w:jc w:val="both"/>
        <w:rPr>
          <w:sz w:val="28"/>
        </w:rPr>
      </w:pPr>
      <w:r w:rsidRPr="000F718E">
        <w:rPr>
          <w:sz w:val="28"/>
        </w:rPr>
        <w:t xml:space="preserve">Расходы данной подпрограммы предусматриваются на обеспечение условия </w:t>
      </w:r>
      <w:r w:rsidRPr="000F718E">
        <w:rPr>
          <w:sz w:val="28"/>
          <w:szCs w:val="28"/>
        </w:rPr>
        <w:t>для устойчивого развития учреждений дополнительного образования детей отрасли «культура» города Лесосибирска</w:t>
      </w:r>
      <w:r w:rsidRPr="000F718E">
        <w:rPr>
          <w:sz w:val="28"/>
        </w:rPr>
        <w:t xml:space="preserve">. Средства будут направлены на </w:t>
      </w:r>
      <w:r w:rsidRPr="000F718E">
        <w:rPr>
          <w:sz w:val="28"/>
          <w:szCs w:val="28"/>
        </w:rPr>
        <w:t>развитие системы дополнительного образования детей в области культуры</w:t>
      </w:r>
      <w:r w:rsidRPr="000F718E">
        <w:rPr>
          <w:sz w:val="28"/>
        </w:rPr>
        <w:t>.</w:t>
      </w:r>
    </w:p>
    <w:p w:rsidR="00680D81" w:rsidRPr="000F718E" w:rsidRDefault="00680D81" w:rsidP="00680D81">
      <w:pPr>
        <w:spacing w:before="120"/>
        <w:ind w:firstLine="720"/>
        <w:jc w:val="both"/>
        <w:rPr>
          <w:sz w:val="28"/>
        </w:rPr>
      </w:pPr>
      <w:r w:rsidRPr="000F718E">
        <w:rPr>
          <w:sz w:val="28"/>
        </w:rPr>
        <w:t>При реализации данной подпрограммы будут достигнуты следующие показатели:</w:t>
      </w:r>
    </w:p>
    <w:p w:rsidR="00680D81" w:rsidRPr="000F718E" w:rsidRDefault="00680D81" w:rsidP="00680D81">
      <w:pPr>
        <w:spacing w:before="120"/>
        <w:ind w:firstLine="720"/>
        <w:jc w:val="right"/>
        <w:rPr>
          <w:sz w:val="28"/>
        </w:rPr>
      </w:pPr>
      <w:r w:rsidRPr="000F718E">
        <w:rPr>
          <w:sz w:val="28"/>
        </w:rPr>
        <w:t xml:space="preserve">Таблица </w:t>
      </w:r>
      <w:r w:rsidR="001B1CC2">
        <w:rPr>
          <w:sz w:val="28"/>
        </w:rPr>
        <w:t>29</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9"/>
        <w:gridCol w:w="1418"/>
        <w:gridCol w:w="1275"/>
        <w:gridCol w:w="1414"/>
        <w:gridCol w:w="1417"/>
      </w:tblGrid>
      <w:tr w:rsidR="00680D81" w:rsidRPr="000F718E" w:rsidTr="00B93371">
        <w:tc>
          <w:tcPr>
            <w:tcW w:w="4219" w:type="dxa"/>
            <w:tcBorders>
              <w:bottom w:val="single" w:sz="4" w:space="0" w:color="auto"/>
            </w:tcBorders>
            <w:vAlign w:val="center"/>
          </w:tcPr>
          <w:p w:rsidR="00680D81" w:rsidRPr="000F718E" w:rsidRDefault="00680D81" w:rsidP="00D912D5">
            <w:pPr>
              <w:spacing w:before="120"/>
              <w:jc w:val="center"/>
              <w:rPr>
                <w:sz w:val="24"/>
                <w:szCs w:val="24"/>
              </w:rPr>
            </w:pPr>
            <w:r w:rsidRPr="000F718E">
              <w:rPr>
                <w:sz w:val="24"/>
                <w:szCs w:val="24"/>
              </w:rPr>
              <w:t>Показатели</w:t>
            </w:r>
          </w:p>
        </w:tc>
        <w:tc>
          <w:tcPr>
            <w:tcW w:w="1418" w:type="dxa"/>
            <w:tcBorders>
              <w:bottom w:val="single" w:sz="4" w:space="0" w:color="auto"/>
            </w:tcBorders>
            <w:vAlign w:val="center"/>
          </w:tcPr>
          <w:p w:rsidR="00680D81" w:rsidRPr="000F718E" w:rsidRDefault="00680D81" w:rsidP="00D912D5">
            <w:pPr>
              <w:spacing w:before="120"/>
              <w:jc w:val="center"/>
              <w:rPr>
                <w:sz w:val="24"/>
                <w:szCs w:val="24"/>
              </w:rPr>
            </w:pPr>
            <w:r w:rsidRPr="000F718E">
              <w:rPr>
                <w:sz w:val="24"/>
                <w:szCs w:val="24"/>
              </w:rPr>
              <w:t>Единица измерения</w:t>
            </w:r>
          </w:p>
        </w:tc>
        <w:tc>
          <w:tcPr>
            <w:tcW w:w="1275" w:type="dxa"/>
            <w:tcBorders>
              <w:bottom w:val="single" w:sz="4" w:space="0" w:color="auto"/>
            </w:tcBorders>
            <w:vAlign w:val="center"/>
          </w:tcPr>
          <w:p w:rsidR="00680D81" w:rsidRPr="000F718E" w:rsidRDefault="00680D81" w:rsidP="005D528F">
            <w:pPr>
              <w:jc w:val="center"/>
              <w:rPr>
                <w:sz w:val="24"/>
                <w:szCs w:val="24"/>
              </w:rPr>
            </w:pPr>
            <w:r w:rsidRPr="000F718E">
              <w:rPr>
                <w:sz w:val="24"/>
                <w:szCs w:val="24"/>
              </w:rPr>
              <w:t>202</w:t>
            </w:r>
            <w:r w:rsidR="000F718E">
              <w:rPr>
                <w:sz w:val="24"/>
                <w:szCs w:val="24"/>
              </w:rPr>
              <w:t>5</w:t>
            </w:r>
            <w:r w:rsidRPr="000F718E">
              <w:rPr>
                <w:sz w:val="24"/>
                <w:szCs w:val="24"/>
              </w:rPr>
              <w:t xml:space="preserve"> год</w:t>
            </w:r>
          </w:p>
        </w:tc>
        <w:tc>
          <w:tcPr>
            <w:tcW w:w="1414" w:type="dxa"/>
            <w:vAlign w:val="center"/>
          </w:tcPr>
          <w:p w:rsidR="00680D81" w:rsidRPr="000F718E" w:rsidRDefault="00680D81" w:rsidP="005D528F">
            <w:pPr>
              <w:jc w:val="center"/>
              <w:rPr>
                <w:sz w:val="24"/>
                <w:szCs w:val="24"/>
              </w:rPr>
            </w:pPr>
            <w:r w:rsidRPr="000F718E">
              <w:rPr>
                <w:sz w:val="24"/>
                <w:szCs w:val="24"/>
              </w:rPr>
              <w:t>202</w:t>
            </w:r>
            <w:r w:rsidR="000F718E">
              <w:rPr>
                <w:sz w:val="24"/>
                <w:szCs w:val="24"/>
              </w:rPr>
              <w:t>6</w:t>
            </w:r>
            <w:r w:rsidRPr="000F718E">
              <w:rPr>
                <w:sz w:val="24"/>
                <w:szCs w:val="24"/>
              </w:rPr>
              <w:t xml:space="preserve"> год</w:t>
            </w:r>
          </w:p>
        </w:tc>
        <w:tc>
          <w:tcPr>
            <w:tcW w:w="1417" w:type="dxa"/>
            <w:vAlign w:val="center"/>
          </w:tcPr>
          <w:p w:rsidR="00680D81" w:rsidRPr="000F718E" w:rsidRDefault="00680D81" w:rsidP="005D528F">
            <w:pPr>
              <w:jc w:val="center"/>
              <w:rPr>
                <w:sz w:val="24"/>
                <w:szCs w:val="24"/>
              </w:rPr>
            </w:pPr>
            <w:r w:rsidRPr="000F718E">
              <w:rPr>
                <w:sz w:val="24"/>
                <w:szCs w:val="24"/>
              </w:rPr>
              <w:t>202</w:t>
            </w:r>
            <w:r w:rsidR="000F718E">
              <w:rPr>
                <w:sz w:val="24"/>
                <w:szCs w:val="24"/>
              </w:rPr>
              <w:t>7</w:t>
            </w:r>
            <w:r w:rsidRPr="000F718E">
              <w:rPr>
                <w:sz w:val="24"/>
                <w:szCs w:val="24"/>
              </w:rPr>
              <w:t xml:space="preserve"> год</w:t>
            </w:r>
          </w:p>
        </w:tc>
      </w:tr>
      <w:tr w:rsidR="00B93371" w:rsidRPr="000F718E" w:rsidTr="00B93371">
        <w:tc>
          <w:tcPr>
            <w:tcW w:w="4219" w:type="dxa"/>
            <w:tcBorders>
              <w:top w:val="single" w:sz="4" w:space="0" w:color="auto"/>
              <w:bottom w:val="single" w:sz="4" w:space="0" w:color="auto"/>
              <w:right w:val="single" w:sz="4" w:space="0" w:color="auto"/>
            </w:tcBorders>
            <w:vAlign w:val="center"/>
          </w:tcPr>
          <w:p w:rsidR="00B93371" w:rsidRPr="000F718E" w:rsidRDefault="00B93371" w:rsidP="00B93371">
            <w:pPr>
              <w:autoSpaceDE w:val="0"/>
              <w:autoSpaceDN w:val="0"/>
              <w:adjustRightInd w:val="0"/>
              <w:jc w:val="both"/>
              <w:rPr>
                <w:rFonts w:ascii="Arial" w:hAnsi="Arial" w:cs="Arial"/>
                <w:sz w:val="24"/>
                <w:szCs w:val="24"/>
              </w:rPr>
            </w:pPr>
            <w:r w:rsidRPr="000F718E">
              <w:rPr>
                <w:sz w:val="24"/>
              </w:rPr>
              <w:t>Количество человеко-часов (реализация дополнительных общеобразовательных предпрофессиональных программ в области искусств)</w:t>
            </w:r>
          </w:p>
        </w:tc>
        <w:tc>
          <w:tcPr>
            <w:tcW w:w="1418" w:type="dxa"/>
            <w:tcBorders>
              <w:top w:val="single" w:sz="4" w:space="0" w:color="auto"/>
              <w:left w:val="single" w:sz="4" w:space="0" w:color="auto"/>
              <w:bottom w:val="single" w:sz="4" w:space="0" w:color="auto"/>
              <w:right w:val="single" w:sz="4" w:space="0" w:color="auto"/>
            </w:tcBorders>
            <w:vAlign w:val="center"/>
          </w:tcPr>
          <w:p w:rsidR="00B93371" w:rsidRPr="000F718E" w:rsidRDefault="00B93371" w:rsidP="00B93371">
            <w:pPr>
              <w:autoSpaceDE w:val="0"/>
              <w:autoSpaceDN w:val="0"/>
              <w:adjustRightInd w:val="0"/>
              <w:jc w:val="center"/>
              <w:rPr>
                <w:sz w:val="24"/>
                <w:szCs w:val="24"/>
              </w:rPr>
            </w:pPr>
            <w:r w:rsidRPr="000F718E">
              <w:rPr>
                <w:sz w:val="24"/>
                <w:szCs w:val="24"/>
              </w:rPr>
              <w:t>чел.-час.</w:t>
            </w:r>
          </w:p>
        </w:tc>
        <w:tc>
          <w:tcPr>
            <w:tcW w:w="1275" w:type="dxa"/>
            <w:tcBorders>
              <w:top w:val="single" w:sz="4" w:space="0" w:color="auto"/>
              <w:left w:val="single" w:sz="4" w:space="0" w:color="auto"/>
              <w:bottom w:val="single" w:sz="4" w:space="0" w:color="auto"/>
              <w:right w:val="single" w:sz="4" w:space="0" w:color="auto"/>
            </w:tcBorders>
            <w:vAlign w:val="center"/>
          </w:tcPr>
          <w:p w:rsidR="00B93371" w:rsidRPr="000F718E" w:rsidRDefault="000F718E" w:rsidP="00B93371">
            <w:pPr>
              <w:jc w:val="center"/>
              <w:rPr>
                <w:sz w:val="24"/>
                <w:szCs w:val="24"/>
              </w:rPr>
            </w:pPr>
            <w:r>
              <w:rPr>
                <w:sz w:val="24"/>
                <w:szCs w:val="24"/>
              </w:rPr>
              <w:t>279 049</w:t>
            </w:r>
          </w:p>
        </w:tc>
        <w:tc>
          <w:tcPr>
            <w:tcW w:w="1414" w:type="dxa"/>
            <w:tcBorders>
              <w:top w:val="single" w:sz="6" w:space="0" w:color="000000"/>
              <w:left w:val="single" w:sz="4" w:space="0" w:color="auto"/>
              <w:bottom w:val="single" w:sz="6" w:space="0" w:color="000000"/>
              <w:right w:val="single" w:sz="6" w:space="0" w:color="000000"/>
            </w:tcBorders>
            <w:vAlign w:val="center"/>
          </w:tcPr>
          <w:p w:rsidR="00B93371" w:rsidRPr="000F718E" w:rsidRDefault="000F718E" w:rsidP="00B93371">
            <w:pPr>
              <w:jc w:val="center"/>
              <w:rPr>
                <w:sz w:val="24"/>
                <w:szCs w:val="24"/>
              </w:rPr>
            </w:pPr>
            <w:r>
              <w:rPr>
                <w:sz w:val="24"/>
                <w:szCs w:val="24"/>
              </w:rPr>
              <w:t>280 131</w:t>
            </w:r>
          </w:p>
        </w:tc>
        <w:tc>
          <w:tcPr>
            <w:tcW w:w="1417" w:type="dxa"/>
            <w:tcBorders>
              <w:top w:val="single" w:sz="6" w:space="0" w:color="000000"/>
              <w:left w:val="single" w:sz="6" w:space="0" w:color="000000"/>
              <w:bottom w:val="single" w:sz="6" w:space="0" w:color="000000"/>
              <w:right w:val="single" w:sz="6" w:space="0" w:color="000000"/>
            </w:tcBorders>
            <w:vAlign w:val="center"/>
          </w:tcPr>
          <w:p w:rsidR="00B93371" w:rsidRPr="000F718E" w:rsidRDefault="000F718E" w:rsidP="00B93371">
            <w:pPr>
              <w:jc w:val="center"/>
              <w:rPr>
                <w:sz w:val="24"/>
                <w:szCs w:val="24"/>
              </w:rPr>
            </w:pPr>
            <w:r>
              <w:rPr>
                <w:sz w:val="24"/>
                <w:szCs w:val="24"/>
              </w:rPr>
              <w:t>280 675</w:t>
            </w:r>
          </w:p>
        </w:tc>
      </w:tr>
      <w:tr w:rsidR="00B93371" w:rsidRPr="000F718E" w:rsidTr="00B93371">
        <w:trPr>
          <w:trHeight w:val="1080"/>
        </w:trPr>
        <w:tc>
          <w:tcPr>
            <w:tcW w:w="4219" w:type="dxa"/>
            <w:tcBorders>
              <w:top w:val="single" w:sz="4" w:space="0" w:color="auto"/>
              <w:bottom w:val="single" w:sz="4" w:space="0" w:color="auto"/>
              <w:right w:val="single" w:sz="4" w:space="0" w:color="auto"/>
            </w:tcBorders>
            <w:vAlign w:val="center"/>
          </w:tcPr>
          <w:p w:rsidR="00B93371" w:rsidRPr="000F718E" w:rsidRDefault="00B93371" w:rsidP="00B93371">
            <w:pPr>
              <w:autoSpaceDE w:val="0"/>
              <w:autoSpaceDN w:val="0"/>
              <w:adjustRightInd w:val="0"/>
              <w:jc w:val="both"/>
              <w:rPr>
                <w:sz w:val="24"/>
                <w:szCs w:val="24"/>
              </w:rPr>
            </w:pPr>
            <w:r w:rsidRPr="000F718E">
              <w:rPr>
                <w:sz w:val="24"/>
                <w:szCs w:val="24"/>
              </w:rPr>
              <w:t>Количество человеко-часов (реализация дополнительных общеразвивающих программ)</w:t>
            </w:r>
          </w:p>
        </w:tc>
        <w:tc>
          <w:tcPr>
            <w:tcW w:w="1418" w:type="dxa"/>
            <w:tcBorders>
              <w:top w:val="single" w:sz="4" w:space="0" w:color="auto"/>
              <w:left w:val="single" w:sz="4" w:space="0" w:color="auto"/>
              <w:bottom w:val="single" w:sz="4" w:space="0" w:color="auto"/>
              <w:right w:val="single" w:sz="4" w:space="0" w:color="auto"/>
            </w:tcBorders>
            <w:vAlign w:val="center"/>
          </w:tcPr>
          <w:p w:rsidR="00B93371" w:rsidRPr="000F718E" w:rsidRDefault="00B93371" w:rsidP="00B93371">
            <w:pPr>
              <w:autoSpaceDE w:val="0"/>
              <w:autoSpaceDN w:val="0"/>
              <w:adjustRightInd w:val="0"/>
              <w:jc w:val="center"/>
              <w:rPr>
                <w:sz w:val="24"/>
                <w:szCs w:val="24"/>
              </w:rPr>
            </w:pPr>
            <w:r w:rsidRPr="000F718E">
              <w:rPr>
                <w:sz w:val="24"/>
                <w:szCs w:val="24"/>
              </w:rPr>
              <w:t>чел.-час.</w:t>
            </w:r>
          </w:p>
        </w:tc>
        <w:tc>
          <w:tcPr>
            <w:tcW w:w="1275" w:type="dxa"/>
            <w:tcBorders>
              <w:top w:val="single" w:sz="4" w:space="0" w:color="auto"/>
              <w:left w:val="single" w:sz="4" w:space="0" w:color="auto"/>
              <w:bottom w:val="single" w:sz="4" w:space="0" w:color="auto"/>
              <w:right w:val="single" w:sz="4" w:space="0" w:color="auto"/>
            </w:tcBorders>
            <w:vAlign w:val="center"/>
          </w:tcPr>
          <w:p w:rsidR="00B93371" w:rsidRPr="000F718E" w:rsidRDefault="00D61862" w:rsidP="00B93371">
            <w:pPr>
              <w:jc w:val="center"/>
              <w:rPr>
                <w:sz w:val="24"/>
                <w:szCs w:val="24"/>
              </w:rPr>
            </w:pPr>
            <w:r>
              <w:rPr>
                <w:sz w:val="24"/>
                <w:szCs w:val="24"/>
              </w:rPr>
              <w:t>3 672</w:t>
            </w:r>
          </w:p>
        </w:tc>
        <w:tc>
          <w:tcPr>
            <w:tcW w:w="1414" w:type="dxa"/>
            <w:tcBorders>
              <w:top w:val="single" w:sz="6" w:space="0" w:color="000000"/>
              <w:left w:val="single" w:sz="4" w:space="0" w:color="auto"/>
              <w:bottom w:val="single" w:sz="6" w:space="0" w:color="000000"/>
              <w:right w:val="single" w:sz="6" w:space="0" w:color="000000"/>
            </w:tcBorders>
            <w:vAlign w:val="center"/>
          </w:tcPr>
          <w:p w:rsidR="00B93371" w:rsidRPr="000F718E" w:rsidRDefault="00D61862" w:rsidP="00B93371">
            <w:pPr>
              <w:jc w:val="center"/>
              <w:rPr>
                <w:sz w:val="24"/>
                <w:szCs w:val="24"/>
              </w:rPr>
            </w:pPr>
            <w:r>
              <w:rPr>
                <w:sz w:val="24"/>
                <w:szCs w:val="24"/>
              </w:rPr>
              <w:t>3 672</w:t>
            </w:r>
          </w:p>
        </w:tc>
        <w:tc>
          <w:tcPr>
            <w:tcW w:w="1417" w:type="dxa"/>
            <w:tcBorders>
              <w:top w:val="single" w:sz="6" w:space="0" w:color="000000"/>
              <w:left w:val="single" w:sz="6" w:space="0" w:color="000000"/>
              <w:bottom w:val="single" w:sz="6" w:space="0" w:color="000000"/>
              <w:right w:val="single" w:sz="6" w:space="0" w:color="000000"/>
            </w:tcBorders>
            <w:vAlign w:val="center"/>
          </w:tcPr>
          <w:p w:rsidR="00B93371" w:rsidRPr="000F718E" w:rsidRDefault="00D61862" w:rsidP="00B93371">
            <w:pPr>
              <w:jc w:val="center"/>
              <w:rPr>
                <w:sz w:val="24"/>
                <w:szCs w:val="24"/>
              </w:rPr>
            </w:pPr>
            <w:r>
              <w:rPr>
                <w:sz w:val="24"/>
                <w:szCs w:val="24"/>
              </w:rPr>
              <w:t>3 672</w:t>
            </w:r>
          </w:p>
        </w:tc>
      </w:tr>
    </w:tbl>
    <w:p w:rsidR="00680D81" w:rsidRPr="000F718E" w:rsidRDefault="00680D81" w:rsidP="00680D81">
      <w:pPr>
        <w:ind w:firstLine="708"/>
        <w:jc w:val="both"/>
        <w:rPr>
          <w:sz w:val="28"/>
        </w:rPr>
      </w:pPr>
    </w:p>
    <w:p w:rsidR="00680D81" w:rsidRPr="00D61862" w:rsidRDefault="00680D81" w:rsidP="00680D81">
      <w:pPr>
        <w:ind w:firstLine="708"/>
        <w:jc w:val="both"/>
        <w:rPr>
          <w:sz w:val="28"/>
          <w:szCs w:val="28"/>
        </w:rPr>
      </w:pPr>
      <w:r w:rsidRPr="00D61862">
        <w:rPr>
          <w:sz w:val="28"/>
        </w:rPr>
        <w:t xml:space="preserve">Реализация мероприятий подпрограммы </w:t>
      </w:r>
      <w:r w:rsidRPr="00D61862">
        <w:rPr>
          <w:sz w:val="28"/>
          <w:szCs w:val="28"/>
        </w:rPr>
        <w:t>позволит:</w:t>
      </w:r>
    </w:p>
    <w:p w:rsidR="00680D81" w:rsidRPr="00D61862" w:rsidRDefault="00680D81" w:rsidP="00426110">
      <w:pPr>
        <w:numPr>
          <w:ilvl w:val="0"/>
          <w:numId w:val="7"/>
        </w:numPr>
        <w:tabs>
          <w:tab w:val="num" w:pos="-57"/>
        </w:tabs>
        <w:ind w:left="0" w:firstLine="684"/>
        <w:jc w:val="both"/>
        <w:rPr>
          <w:sz w:val="28"/>
        </w:rPr>
      </w:pPr>
      <w:r w:rsidRPr="00D61862">
        <w:rPr>
          <w:sz w:val="28"/>
          <w:szCs w:val="28"/>
        </w:rPr>
        <w:t>сформировать благоприятную социально-культурную среду, обеспечивающую высокое качество жизни населения города Лесосибирска, расширить доступ населения ко всему спектру культурных благ и услуг, раскрыть творческий потенциал возможно большего количества жителей, оптимизировать и модернизировать сеть образовательных учреждений в области культуры, активизировать включение города в общероссийский и мировой культурный процесс;</w:t>
      </w:r>
    </w:p>
    <w:p w:rsidR="00680D81" w:rsidRPr="00D61862" w:rsidRDefault="00680D81" w:rsidP="00426110">
      <w:pPr>
        <w:numPr>
          <w:ilvl w:val="0"/>
          <w:numId w:val="7"/>
        </w:numPr>
        <w:tabs>
          <w:tab w:val="num" w:pos="-57"/>
        </w:tabs>
        <w:ind w:left="0" w:firstLine="684"/>
        <w:jc w:val="both"/>
        <w:rPr>
          <w:sz w:val="28"/>
        </w:rPr>
      </w:pPr>
      <w:r w:rsidRPr="00D61862">
        <w:rPr>
          <w:sz w:val="28"/>
          <w:szCs w:val="28"/>
        </w:rPr>
        <w:t xml:space="preserve">повысить результативность деятельности учреждений дополнительного образования отрасли культуры, увеличить основные показатели деятельности, </w:t>
      </w:r>
      <w:proofErr w:type="gramStart"/>
      <w:r w:rsidRPr="00D61862">
        <w:rPr>
          <w:sz w:val="28"/>
          <w:szCs w:val="28"/>
        </w:rPr>
        <w:t>сохранить  контингент</w:t>
      </w:r>
      <w:proofErr w:type="gramEnd"/>
      <w:r w:rsidRPr="00D61862">
        <w:rPr>
          <w:sz w:val="28"/>
          <w:szCs w:val="28"/>
        </w:rPr>
        <w:t xml:space="preserve"> обучающихся, создать условия для реализации программ дополнительного и предпрофессионального образования детей художественно-эстетической направленности.</w:t>
      </w:r>
    </w:p>
    <w:p w:rsidR="00680D81" w:rsidRPr="00D61862" w:rsidRDefault="00680D81" w:rsidP="00680D81">
      <w:pPr>
        <w:spacing w:before="120"/>
        <w:ind w:firstLine="684"/>
        <w:jc w:val="both"/>
        <w:rPr>
          <w:sz w:val="28"/>
        </w:rPr>
      </w:pPr>
      <w:r w:rsidRPr="00D61862">
        <w:rPr>
          <w:sz w:val="28"/>
        </w:rPr>
        <w:t>В рамках данной подпрограммы предусмотрено выделение средств на о</w:t>
      </w:r>
      <w:r w:rsidR="00B93371" w:rsidRPr="00D61862">
        <w:rPr>
          <w:sz w:val="28"/>
        </w:rPr>
        <w:t xml:space="preserve">казание </w:t>
      </w:r>
      <w:r w:rsidRPr="00D61862">
        <w:rPr>
          <w:sz w:val="28"/>
        </w:rPr>
        <w:t>муниципальных услуг (выполнения работ)</w:t>
      </w:r>
      <w:r w:rsidR="00D61862" w:rsidRPr="00D61862">
        <w:rPr>
          <w:sz w:val="28"/>
        </w:rPr>
        <w:t xml:space="preserve"> </w:t>
      </w:r>
      <w:r w:rsidRPr="00D61862">
        <w:rPr>
          <w:sz w:val="28"/>
        </w:rPr>
        <w:t>5 учреждениями дополнительного образования.</w:t>
      </w:r>
    </w:p>
    <w:p w:rsidR="002478BE" w:rsidRPr="00D61862" w:rsidRDefault="002478BE" w:rsidP="002478BE">
      <w:pPr>
        <w:pStyle w:val="ConsPlusTitle"/>
        <w:spacing w:before="120"/>
        <w:ind w:right="96" w:firstLine="709"/>
        <w:jc w:val="both"/>
        <w:rPr>
          <w:rFonts w:ascii="Times New Roman" w:hAnsi="Times New Roman" w:cs="Times New Roman"/>
          <w:b w:val="0"/>
          <w:sz w:val="28"/>
          <w:szCs w:val="28"/>
        </w:rPr>
      </w:pPr>
      <w:r w:rsidRPr="00D61862">
        <w:rPr>
          <w:rFonts w:ascii="Times New Roman" w:hAnsi="Times New Roman" w:cs="Times New Roman"/>
          <w:b w:val="0"/>
          <w:sz w:val="28"/>
          <w:szCs w:val="28"/>
        </w:rPr>
        <w:t xml:space="preserve">На эти цели предусмотрены бюджетные ассигнования в сумме </w:t>
      </w:r>
      <w:r w:rsidR="00D61862" w:rsidRPr="00D61862">
        <w:rPr>
          <w:rFonts w:ascii="Times New Roman" w:hAnsi="Times New Roman" w:cs="Times New Roman"/>
          <w:b w:val="0"/>
          <w:sz w:val="28"/>
          <w:szCs w:val="28"/>
        </w:rPr>
        <w:t>92 850,6</w:t>
      </w:r>
      <w:r w:rsidRPr="00D61862">
        <w:rPr>
          <w:rFonts w:ascii="Times New Roman" w:hAnsi="Times New Roman" w:cs="Times New Roman"/>
          <w:b w:val="0"/>
          <w:sz w:val="28"/>
          <w:szCs w:val="28"/>
        </w:rPr>
        <w:t xml:space="preserve"> тыс. рублей (ежегодно).</w:t>
      </w:r>
    </w:p>
    <w:p w:rsidR="00680D81" w:rsidRPr="00D61862" w:rsidRDefault="00680D81" w:rsidP="00680D81">
      <w:pPr>
        <w:spacing w:before="120"/>
        <w:ind w:firstLine="720"/>
        <w:jc w:val="both"/>
        <w:rPr>
          <w:i/>
          <w:sz w:val="28"/>
        </w:rPr>
      </w:pPr>
      <w:r w:rsidRPr="00D61862">
        <w:rPr>
          <w:i/>
          <w:sz w:val="28"/>
          <w:szCs w:val="28"/>
        </w:rPr>
        <w:t>Подпрограмма 4 «Обеспечение условий реализации программы и прочие мероприятия</w:t>
      </w:r>
      <w:r w:rsidRPr="00D61862">
        <w:rPr>
          <w:i/>
          <w:sz w:val="28"/>
        </w:rPr>
        <w:t>»</w:t>
      </w:r>
    </w:p>
    <w:p w:rsidR="00680D81" w:rsidRPr="00D61862" w:rsidRDefault="008F3060" w:rsidP="00680D81">
      <w:pPr>
        <w:spacing w:before="120"/>
        <w:ind w:firstLine="720"/>
        <w:jc w:val="right"/>
        <w:rPr>
          <w:sz w:val="28"/>
        </w:rPr>
      </w:pPr>
      <w:r w:rsidRPr="00D61862">
        <w:rPr>
          <w:sz w:val="28"/>
        </w:rPr>
        <w:t>Таблица 3</w:t>
      </w:r>
      <w:r w:rsidR="001B1CC2">
        <w:rPr>
          <w:sz w:val="28"/>
        </w:rPr>
        <w:t>0</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
        <w:gridCol w:w="3946"/>
        <w:gridCol w:w="1267"/>
        <w:gridCol w:w="1285"/>
        <w:gridCol w:w="1275"/>
        <w:gridCol w:w="1276"/>
      </w:tblGrid>
      <w:tr w:rsidR="00680D81" w:rsidRPr="00D61862" w:rsidTr="00EA2B97">
        <w:tc>
          <w:tcPr>
            <w:tcW w:w="590" w:type="dxa"/>
            <w:vMerge w:val="restart"/>
            <w:vAlign w:val="center"/>
          </w:tcPr>
          <w:p w:rsidR="00680D81" w:rsidRPr="001B1CC2" w:rsidRDefault="00680D81" w:rsidP="00D912D5">
            <w:pPr>
              <w:spacing w:before="120"/>
              <w:jc w:val="center"/>
              <w:rPr>
                <w:sz w:val="24"/>
                <w:szCs w:val="24"/>
              </w:rPr>
            </w:pPr>
            <w:r w:rsidRPr="001B1CC2">
              <w:rPr>
                <w:sz w:val="24"/>
                <w:szCs w:val="24"/>
              </w:rPr>
              <w:t>№</w:t>
            </w:r>
          </w:p>
          <w:p w:rsidR="00680D81" w:rsidRPr="001B1CC2" w:rsidRDefault="00680D81" w:rsidP="00D912D5">
            <w:pPr>
              <w:spacing w:before="120"/>
              <w:jc w:val="center"/>
              <w:rPr>
                <w:sz w:val="24"/>
                <w:szCs w:val="24"/>
              </w:rPr>
            </w:pPr>
            <w:r w:rsidRPr="001B1CC2">
              <w:rPr>
                <w:sz w:val="24"/>
                <w:szCs w:val="24"/>
              </w:rPr>
              <w:t>п/п</w:t>
            </w:r>
          </w:p>
        </w:tc>
        <w:tc>
          <w:tcPr>
            <w:tcW w:w="3946" w:type="dxa"/>
            <w:vMerge w:val="restart"/>
            <w:vAlign w:val="center"/>
          </w:tcPr>
          <w:p w:rsidR="00680D81" w:rsidRPr="001B1CC2" w:rsidRDefault="00680D81" w:rsidP="00D912D5">
            <w:pPr>
              <w:spacing w:before="120"/>
              <w:jc w:val="center"/>
              <w:rPr>
                <w:sz w:val="24"/>
                <w:szCs w:val="24"/>
              </w:rPr>
            </w:pPr>
            <w:r w:rsidRPr="001B1CC2">
              <w:rPr>
                <w:sz w:val="24"/>
                <w:szCs w:val="24"/>
              </w:rPr>
              <w:t>Наименование ГРБС</w:t>
            </w:r>
          </w:p>
        </w:tc>
        <w:tc>
          <w:tcPr>
            <w:tcW w:w="1267" w:type="dxa"/>
            <w:vMerge w:val="restart"/>
            <w:vAlign w:val="center"/>
          </w:tcPr>
          <w:p w:rsidR="00680D81" w:rsidRPr="001B1CC2" w:rsidRDefault="00680D81" w:rsidP="00D912D5">
            <w:pPr>
              <w:spacing w:before="120"/>
              <w:jc w:val="center"/>
              <w:rPr>
                <w:sz w:val="24"/>
                <w:szCs w:val="24"/>
              </w:rPr>
            </w:pPr>
            <w:r w:rsidRPr="001B1CC2">
              <w:rPr>
                <w:sz w:val="24"/>
                <w:szCs w:val="24"/>
              </w:rPr>
              <w:t>Раздел, подраздел</w:t>
            </w:r>
          </w:p>
        </w:tc>
        <w:tc>
          <w:tcPr>
            <w:tcW w:w="3836" w:type="dxa"/>
            <w:gridSpan w:val="3"/>
            <w:vAlign w:val="center"/>
          </w:tcPr>
          <w:p w:rsidR="00680D81" w:rsidRPr="001B1CC2" w:rsidRDefault="00680D81" w:rsidP="00D912D5">
            <w:pPr>
              <w:spacing w:before="120"/>
              <w:jc w:val="center"/>
              <w:rPr>
                <w:sz w:val="24"/>
                <w:szCs w:val="24"/>
              </w:rPr>
            </w:pPr>
            <w:r w:rsidRPr="001B1CC2">
              <w:rPr>
                <w:sz w:val="24"/>
                <w:szCs w:val="24"/>
              </w:rPr>
              <w:t>Расходы (тыс. руб.), годы</w:t>
            </w:r>
          </w:p>
        </w:tc>
      </w:tr>
      <w:tr w:rsidR="00680D81" w:rsidRPr="00D61862" w:rsidTr="00EA7D9C">
        <w:trPr>
          <w:trHeight w:val="472"/>
        </w:trPr>
        <w:tc>
          <w:tcPr>
            <w:tcW w:w="590" w:type="dxa"/>
            <w:vMerge/>
            <w:vAlign w:val="center"/>
          </w:tcPr>
          <w:p w:rsidR="00680D81" w:rsidRPr="001B1CC2" w:rsidRDefault="00680D81" w:rsidP="00D912D5">
            <w:pPr>
              <w:spacing w:before="120"/>
              <w:jc w:val="center"/>
              <w:rPr>
                <w:sz w:val="24"/>
                <w:szCs w:val="24"/>
              </w:rPr>
            </w:pPr>
          </w:p>
        </w:tc>
        <w:tc>
          <w:tcPr>
            <w:tcW w:w="3946" w:type="dxa"/>
            <w:vMerge/>
            <w:vAlign w:val="center"/>
          </w:tcPr>
          <w:p w:rsidR="00680D81" w:rsidRPr="001B1CC2" w:rsidRDefault="00680D81" w:rsidP="00D912D5">
            <w:pPr>
              <w:spacing w:before="120"/>
              <w:jc w:val="center"/>
              <w:rPr>
                <w:sz w:val="24"/>
                <w:szCs w:val="24"/>
              </w:rPr>
            </w:pPr>
          </w:p>
        </w:tc>
        <w:tc>
          <w:tcPr>
            <w:tcW w:w="1267" w:type="dxa"/>
            <w:vMerge/>
            <w:vAlign w:val="center"/>
          </w:tcPr>
          <w:p w:rsidR="00680D81" w:rsidRPr="001B1CC2" w:rsidRDefault="00680D81" w:rsidP="00D912D5">
            <w:pPr>
              <w:spacing w:before="120"/>
              <w:jc w:val="center"/>
              <w:rPr>
                <w:sz w:val="24"/>
                <w:szCs w:val="24"/>
              </w:rPr>
            </w:pPr>
          </w:p>
        </w:tc>
        <w:tc>
          <w:tcPr>
            <w:tcW w:w="1285" w:type="dxa"/>
            <w:tcBorders>
              <w:bottom w:val="single" w:sz="4" w:space="0" w:color="auto"/>
            </w:tcBorders>
            <w:vAlign w:val="center"/>
          </w:tcPr>
          <w:p w:rsidR="00680D81" w:rsidRPr="001B1CC2" w:rsidRDefault="00680D81" w:rsidP="002478BE">
            <w:pPr>
              <w:tabs>
                <w:tab w:val="left" w:pos="851"/>
              </w:tabs>
              <w:jc w:val="center"/>
              <w:rPr>
                <w:bCs/>
                <w:sz w:val="24"/>
                <w:szCs w:val="24"/>
              </w:rPr>
            </w:pPr>
            <w:r w:rsidRPr="001B1CC2">
              <w:rPr>
                <w:bCs/>
                <w:sz w:val="24"/>
                <w:szCs w:val="24"/>
              </w:rPr>
              <w:t>202</w:t>
            </w:r>
            <w:r w:rsidR="00D61862" w:rsidRPr="001B1CC2">
              <w:rPr>
                <w:bCs/>
                <w:sz w:val="24"/>
                <w:szCs w:val="24"/>
              </w:rPr>
              <w:t>5</w:t>
            </w:r>
            <w:r w:rsidR="001A31E2" w:rsidRPr="001B1CC2">
              <w:rPr>
                <w:bCs/>
                <w:sz w:val="24"/>
                <w:szCs w:val="24"/>
              </w:rPr>
              <w:t xml:space="preserve"> </w:t>
            </w:r>
            <w:r w:rsidRPr="001B1CC2">
              <w:rPr>
                <w:bCs/>
                <w:sz w:val="24"/>
                <w:szCs w:val="24"/>
              </w:rPr>
              <w:t>год</w:t>
            </w:r>
          </w:p>
        </w:tc>
        <w:tc>
          <w:tcPr>
            <w:tcW w:w="1275" w:type="dxa"/>
            <w:tcBorders>
              <w:bottom w:val="single" w:sz="4" w:space="0" w:color="auto"/>
            </w:tcBorders>
            <w:vAlign w:val="center"/>
          </w:tcPr>
          <w:p w:rsidR="00680D81" w:rsidRPr="001B1CC2" w:rsidRDefault="00680D81" w:rsidP="002478BE">
            <w:pPr>
              <w:tabs>
                <w:tab w:val="left" w:pos="851"/>
              </w:tabs>
              <w:jc w:val="center"/>
              <w:rPr>
                <w:bCs/>
                <w:sz w:val="24"/>
                <w:szCs w:val="24"/>
              </w:rPr>
            </w:pPr>
            <w:r w:rsidRPr="001B1CC2">
              <w:rPr>
                <w:bCs/>
                <w:sz w:val="24"/>
                <w:szCs w:val="24"/>
              </w:rPr>
              <w:t>202</w:t>
            </w:r>
            <w:r w:rsidR="00D61862" w:rsidRPr="001B1CC2">
              <w:rPr>
                <w:bCs/>
                <w:sz w:val="24"/>
                <w:szCs w:val="24"/>
              </w:rPr>
              <w:t>6</w:t>
            </w:r>
            <w:r w:rsidRPr="001B1CC2">
              <w:rPr>
                <w:bCs/>
                <w:sz w:val="24"/>
                <w:szCs w:val="24"/>
              </w:rPr>
              <w:t xml:space="preserve"> год</w:t>
            </w:r>
          </w:p>
        </w:tc>
        <w:tc>
          <w:tcPr>
            <w:tcW w:w="1276" w:type="dxa"/>
            <w:tcBorders>
              <w:bottom w:val="single" w:sz="4" w:space="0" w:color="auto"/>
            </w:tcBorders>
            <w:vAlign w:val="center"/>
          </w:tcPr>
          <w:p w:rsidR="00680D81" w:rsidRPr="001B1CC2" w:rsidRDefault="00680D81" w:rsidP="002478BE">
            <w:pPr>
              <w:tabs>
                <w:tab w:val="left" w:pos="851"/>
              </w:tabs>
              <w:jc w:val="center"/>
              <w:rPr>
                <w:bCs/>
                <w:sz w:val="24"/>
                <w:szCs w:val="24"/>
              </w:rPr>
            </w:pPr>
            <w:r w:rsidRPr="001B1CC2">
              <w:rPr>
                <w:bCs/>
                <w:sz w:val="24"/>
                <w:szCs w:val="24"/>
              </w:rPr>
              <w:t>202</w:t>
            </w:r>
            <w:r w:rsidR="00D61862" w:rsidRPr="001B1CC2">
              <w:rPr>
                <w:bCs/>
                <w:sz w:val="24"/>
                <w:szCs w:val="24"/>
              </w:rPr>
              <w:t>7</w:t>
            </w:r>
            <w:r w:rsidRPr="001B1CC2">
              <w:rPr>
                <w:bCs/>
                <w:sz w:val="24"/>
                <w:szCs w:val="24"/>
              </w:rPr>
              <w:t xml:space="preserve"> год</w:t>
            </w:r>
          </w:p>
        </w:tc>
      </w:tr>
      <w:tr w:rsidR="00D61862" w:rsidRPr="00D61862" w:rsidTr="00D61862">
        <w:tc>
          <w:tcPr>
            <w:tcW w:w="590" w:type="dxa"/>
            <w:vMerge w:val="restart"/>
            <w:vAlign w:val="center"/>
          </w:tcPr>
          <w:p w:rsidR="00D61862" w:rsidRPr="001B1CC2" w:rsidRDefault="00D61862" w:rsidP="00D61862">
            <w:pPr>
              <w:spacing w:before="120"/>
              <w:jc w:val="center"/>
              <w:rPr>
                <w:sz w:val="24"/>
                <w:szCs w:val="24"/>
              </w:rPr>
            </w:pPr>
            <w:r w:rsidRPr="001B1CC2">
              <w:rPr>
                <w:sz w:val="24"/>
                <w:szCs w:val="24"/>
              </w:rPr>
              <w:t>1</w:t>
            </w:r>
          </w:p>
        </w:tc>
        <w:tc>
          <w:tcPr>
            <w:tcW w:w="3946" w:type="dxa"/>
            <w:vMerge w:val="restart"/>
            <w:vAlign w:val="center"/>
          </w:tcPr>
          <w:p w:rsidR="00D61862" w:rsidRPr="001B1CC2" w:rsidRDefault="00D61862" w:rsidP="00D61862">
            <w:pPr>
              <w:jc w:val="center"/>
              <w:rPr>
                <w:sz w:val="24"/>
                <w:szCs w:val="24"/>
              </w:rPr>
            </w:pPr>
            <w:r w:rsidRPr="001B1CC2">
              <w:rPr>
                <w:sz w:val="24"/>
                <w:szCs w:val="24"/>
              </w:rPr>
              <w:t>Отдел культуры администрации города Лесосибирска</w:t>
            </w:r>
          </w:p>
        </w:tc>
        <w:tc>
          <w:tcPr>
            <w:tcW w:w="1267" w:type="dxa"/>
            <w:vAlign w:val="center"/>
          </w:tcPr>
          <w:p w:rsidR="00D61862" w:rsidRPr="001B1CC2" w:rsidRDefault="00D61862" w:rsidP="00D61862">
            <w:pPr>
              <w:spacing w:before="120"/>
              <w:jc w:val="center"/>
              <w:rPr>
                <w:sz w:val="24"/>
                <w:szCs w:val="24"/>
              </w:rPr>
            </w:pPr>
            <w:r w:rsidRPr="001B1CC2">
              <w:rPr>
                <w:sz w:val="24"/>
                <w:szCs w:val="24"/>
              </w:rPr>
              <w:t>07 03</w:t>
            </w:r>
          </w:p>
        </w:tc>
        <w:tc>
          <w:tcPr>
            <w:tcW w:w="1285" w:type="dxa"/>
            <w:vAlign w:val="center"/>
          </w:tcPr>
          <w:p w:rsidR="00D61862" w:rsidRPr="001B1CC2" w:rsidRDefault="00D61862" w:rsidP="00D61862">
            <w:pPr>
              <w:jc w:val="center"/>
              <w:rPr>
                <w:sz w:val="24"/>
                <w:szCs w:val="24"/>
              </w:rPr>
            </w:pPr>
            <w:r w:rsidRPr="001B1CC2">
              <w:rPr>
                <w:sz w:val="24"/>
                <w:szCs w:val="24"/>
              </w:rPr>
              <w:t>3 694,3</w:t>
            </w:r>
          </w:p>
        </w:tc>
        <w:tc>
          <w:tcPr>
            <w:tcW w:w="1275" w:type="dxa"/>
            <w:vAlign w:val="center"/>
          </w:tcPr>
          <w:p w:rsidR="00D61862" w:rsidRPr="001B1CC2" w:rsidRDefault="00D61862" w:rsidP="00D61862">
            <w:pPr>
              <w:jc w:val="center"/>
              <w:rPr>
                <w:sz w:val="24"/>
                <w:szCs w:val="24"/>
              </w:rPr>
            </w:pPr>
            <w:r w:rsidRPr="001B1CC2">
              <w:rPr>
                <w:sz w:val="24"/>
                <w:szCs w:val="24"/>
              </w:rPr>
              <w:t>1 640,0</w:t>
            </w:r>
          </w:p>
        </w:tc>
        <w:tc>
          <w:tcPr>
            <w:tcW w:w="1276" w:type="dxa"/>
            <w:vAlign w:val="center"/>
          </w:tcPr>
          <w:p w:rsidR="00D61862" w:rsidRPr="001B1CC2" w:rsidRDefault="00D61862" w:rsidP="00D61862">
            <w:pPr>
              <w:jc w:val="center"/>
              <w:rPr>
                <w:sz w:val="24"/>
                <w:szCs w:val="24"/>
              </w:rPr>
            </w:pPr>
            <w:r w:rsidRPr="001B1CC2">
              <w:rPr>
                <w:sz w:val="24"/>
                <w:szCs w:val="24"/>
              </w:rPr>
              <w:t>1 640,0</w:t>
            </w:r>
          </w:p>
        </w:tc>
      </w:tr>
      <w:tr w:rsidR="00D61862" w:rsidRPr="00D61862" w:rsidTr="00D61862">
        <w:tc>
          <w:tcPr>
            <w:tcW w:w="590" w:type="dxa"/>
            <w:vMerge/>
            <w:vAlign w:val="center"/>
          </w:tcPr>
          <w:p w:rsidR="00D61862" w:rsidRPr="001B1CC2" w:rsidRDefault="00D61862" w:rsidP="00D61862">
            <w:pPr>
              <w:spacing w:before="120"/>
              <w:jc w:val="center"/>
              <w:rPr>
                <w:sz w:val="24"/>
                <w:szCs w:val="24"/>
              </w:rPr>
            </w:pPr>
          </w:p>
        </w:tc>
        <w:tc>
          <w:tcPr>
            <w:tcW w:w="3946" w:type="dxa"/>
            <w:vMerge/>
            <w:vAlign w:val="center"/>
          </w:tcPr>
          <w:p w:rsidR="00D61862" w:rsidRPr="001B1CC2" w:rsidRDefault="00D61862" w:rsidP="00D61862">
            <w:pPr>
              <w:jc w:val="center"/>
              <w:rPr>
                <w:sz w:val="24"/>
                <w:szCs w:val="24"/>
              </w:rPr>
            </w:pPr>
          </w:p>
        </w:tc>
        <w:tc>
          <w:tcPr>
            <w:tcW w:w="1267" w:type="dxa"/>
            <w:vAlign w:val="center"/>
          </w:tcPr>
          <w:p w:rsidR="00D61862" w:rsidRPr="001B1CC2" w:rsidRDefault="00D61862" w:rsidP="00D61862">
            <w:pPr>
              <w:spacing w:before="120"/>
              <w:jc w:val="center"/>
              <w:rPr>
                <w:sz w:val="24"/>
                <w:szCs w:val="24"/>
              </w:rPr>
            </w:pPr>
            <w:r w:rsidRPr="001B1CC2">
              <w:rPr>
                <w:sz w:val="24"/>
                <w:szCs w:val="24"/>
              </w:rPr>
              <w:t>08 01</w:t>
            </w:r>
          </w:p>
        </w:tc>
        <w:tc>
          <w:tcPr>
            <w:tcW w:w="1285" w:type="dxa"/>
            <w:tcBorders>
              <w:top w:val="single" w:sz="4" w:space="0" w:color="auto"/>
              <w:left w:val="nil"/>
              <w:bottom w:val="single" w:sz="4" w:space="0" w:color="auto"/>
              <w:right w:val="single" w:sz="4" w:space="0" w:color="auto"/>
            </w:tcBorders>
            <w:shd w:val="clear" w:color="auto" w:fill="auto"/>
            <w:vAlign w:val="center"/>
          </w:tcPr>
          <w:p w:rsidR="00D61862" w:rsidRPr="001B1CC2" w:rsidRDefault="00D61862" w:rsidP="00D61862">
            <w:pPr>
              <w:jc w:val="center"/>
              <w:rPr>
                <w:sz w:val="24"/>
                <w:szCs w:val="24"/>
              </w:rPr>
            </w:pPr>
            <w:r w:rsidRPr="001B1CC2">
              <w:rPr>
                <w:sz w:val="24"/>
                <w:szCs w:val="24"/>
              </w:rPr>
              <w:t>16 165,</w:t>
            </w:r>
            <w:r w:rsidR="000A43A8" w:rsidRPr="001B1CC2">
              <w:rPr>
                <w:sz w:val="24"/>
                <w:szCs w:val="24"/>
              </w:rPr>
              <w:t>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61862" w:rsidRPr="001B1CC2" w:rsidRDefault="00D61862" w:rsidP="00D61862">
            <w:pPr>
              <w:jc w:val="center"/>
              <w:rPr>
                <w:sz w:val="24"/>
                <w:szCs w:val="24"/>
              </w:rPr>
            </w:pPr>
            <w:r w:rsidRPr="001B1CC2">
              <w:rPr>
                <w:sz w:val="24"/>
                <w:szCs w:val="24"/>
              </w:rPr>
              <w:t>9 754,9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1862" w:rsidRPr="001B1CC2" w:rsidRDefault="00D61862" w:rsidP="00D61862">
            <w:pPr>
              <w:jc w:val="center"/>
              <w:rPr>
                <w:sz w:val="24"/>
                <w:szCs w:val="24"/>
              </w:rPr>
            </w:pPr>
            <w:r w:rsidRPr="001B1CC2">
              <w:rPr>
                <w:sz w:val="24"/>
                <w:szCs w:val="24"/>
              </w:rPr>
              <w:t>7 381,</w:t>
            </w:r>
            <w:r w:rsidR="000A43A8" w:rsidRPr="001B1CC2">
              <w:rPr>
                <w:sz w:val="24"/>
                <w:szCs w:val="24"/>
              </w:rPr>
              <w:t>3</w:t>
            </w:r>
          </w:p>
        </w:tc>
      </w:tr>
      <w:tr w:rsidR="00D61862" w:rsidRPr="00D61862" w:rsidTr="00D61862">
        <w:tc>
          <w:tcPr>
            <w:tcW w:w="590" w:type="dxa"/>
            <w:vMerge/>
            <w:vAlign w:val="center"/>
          </w:tcPr>
          <w:p w:rsidR="00D61862" w:rsidRPr="001B1CC2" w:rsidRDefault="00D61862" w:rsidP="00D61862">
            <w:pPr>
              <w:spacing w:before="120"/>
              <w:jc w:val="center"/>
              <w:rPr>
                <w:sz w:val="24"/>
                <w:szCs w:val="24"/>
              </w:rPr>
            </w:pPr>
          </w:p>
        </w:tc>
        <w:tc>
          <w:tcPr>
            <w:tcW w:w="3946" w:type="dxa"/>
            <w:vMerge/>
            <w:vAlign w:val="center"/>
          </w:tcPr>
          <w:p w:rsidR="00D61862" w:rsidRPr="001B1CC2" w:rsidRDefault="00D61862" w:rsidP="00D61862">
            <w:pPr>
              <w:jc w:val="center"/>
              <w:rPr>
                <w:sz w:val="24"/>
                <w:szCs w:val="24"/>
              </w:rPr>
            </w:pPr>
          </w:p>
        </w:tc>
        <w:tc>
          <w:tcPr>
            <w:tcW w:w="1267" w:type="dxa"/>
            <w:vAlign w:val="center"/>
          </w:tcPr>
          <w:p w:rsidR="00D61862" w:rsidRPr="001B1CC2" w:rsidRDefault="00D61862" w:rsidP="00D61862">
            <w:pPr>
              <w:spacing w:before="120"/>
              <w:jc w:val="center"/>
              <w:rPr>
                <w:sz w:val="24"/>
                <w:szCs w:val="24"/>
              </w:rPr>
            </w:pPr>
            <w:r w:rsidRPr="001B1CC2">
              <w:rPr>
                <w:sz w:val="24"/>
                <w:szCs w:val="24"/>
              </w:rPr>
              <w:t>08 04</w:t>
            </w:r>
          </w:p>
        </w:tc>
        <w:tc>
          <w:tcPr>
            <w:tcW w:w="1285" w:type="dxa"/>
            <w:tcBorders>
              <w:top w:val="single" w:sz="4" w:space="0" w:color="auto"/>
              <w:left w:val="nil"/>
              <w:bottom w:val="single" w:sz="4" w:space="0" w:color="auto"/>
              <w:right w:val="single" w:sz="4" w:space="0" w:color="auto"/>
            </w:tcBorders>
            <w:shd w:val="clear" w:color="auto" w:fill="auto"/>
            <w:vAlign w:val="center"/>
          </w:tcPr>
          <w:p w:rsidR="00D61862" w:rsidRPr="001B1CC2" w:rsidRDefault="00D61862" w:rsidP="00D61862">
            <w:pPr>
              <w:jc w:val="center"/>
              <w:rPr>
                <w:sz w:val="24"/>
                <w:szCs w:val="24"/>
              </w:rPr>
            </w:pPr>
            <w:r w:rsidRPr="001B1CC2">
              <w:rPr>
                <w:sz w:val="24"/>
                <w:szCs w:val="24"/>
              </w:rPr>
              <w:t>5 159,0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61862" w:rsidRPr="001B1CC2" w:rsidRDefault="00D61862" w:rsidP="00D61862">
            <w:pPr>
              <w:jc w:val="center"/>
              <w:rPr>
                <w:sz w:val="24"/>
                <w:szCs w:val="24"/>
              </w:rPr>
            </w:pPr>
            <w:r w:rsidRPr="001B1CC2">
              <w:rPr>
                <w:sz w:val="24"/>
                <w:szCs w:val="24"/>
              </w:rPr>
              <w:t>5 159,0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1862" w:rsidRPr="001B1CC2" w:rsidRDefault="00D61862" w:rsidP="00D61862">
            <w:pPr>
              <w:jc w:val="center"/>
              <w:rPr>
                <w:sz w:val="24"/>
                <w:szCs w:val="24"/>
              </w:rPr>
            </w:pPr>
            <w:r w:rsidRPr="001B1CC2">
              <w:rPr>
                <w:sz w:val="24"/>
                <w:szCs w:val="24"/>
              </w:rPr>
              <w:t>5 159,0</w:t>
            </w:r>
          </w:p>
        </w:tc>
      </w:tr>
      <w:tr w:rsidR="00B119AE" w:rsidRPr="00D61862" w:rsidTr="00EA2B97">
        <w:tc>
          <w:tcPr>
            <w:tcW w:w="590" w:type="dxa"/>
            <w:vMerge/>
            <w:vAlign w:val="center"/>
          </w:tcPr>
          <w:p w:rsidR="00B119AE" w:rsidRPr="001B1CC2" w:rsidRDefault="00B119AE" w:rsidP="00D912D5">
            <w:pPr>
              <w:spacing w:before="120"/>
              <w:jc w:val="center"/>
              <w:rPr>
                <w:sz w:val="24"/>
                <w:szCs w:val="24"/>
              </w:rPr>
            </w:pPr>
          </w:p>
        </w:tc>
        <w:tc>
          <w:tcPr>
            <w:tcW w:w="3946" w:type="dxa"/>
            <w:vMerge/>
            <w:vAlign w:val="center"/>
          </w:tcPr>
          <w:p w:rsidR="00B119AE" w:rsidRPr="001B1CC2" w:rsidRDefault="00B119AE" w:rsidP="00D912D5">
            <w:pPr>
              <w:jc w:val="center"/>
              <w:rPr>
                <w:sz w:val="24"/>
                <w:szCs w:val="24"/>
              </w:rPr>
            </w:pPr>
          </w:p>
        </w:tc>
        <w:tc>
          <w:tcPr>
            <w:tcW w:w="1267" w:type="dxa"/>
            <w:vAlign w:val="center"/>
          </w:tcPr>
          <w:p w:rsidR="00B119AE" w:rsidRPr="001B1CC2" w:rsidRDefault="00B119AE" w:rsidP="00D912D5">
            <w:pPr>
              <w:spacing w:before="120"/>
              <w:jc w:val="center"/>
              <w:rPr>
                <w:sz w:val="24"/>
                <w:szCs w:val="24"/>
              </w:rPr>
            </w:pPr>
            <w:r w:rsidRPr="001B1CC2">
              <w:rPr>
                <w:sz w:val="24"/>
                <w:szCs w:val="24"/>
              </w:rPr>
              <w:t>10 03</w:t>
            </w:r>
          </w:p>
        </w:tc>
        <w:tc>
          <w:tcPr>
            <w:tcW w:w="1285" w:type="dxa"/>
            <w:tcBorders>
              <w:top w:val="single" w:sz="4" w:space="0" w:color="auto"/>
              <w:left w:val="nil"/>
              <w:bottom w:val="single" w:sz="4" w:space="0" w:color="auto"/>
              <w:right w:val="single" w:sz="4" w:space="0" w:color="auto"/>
            </w:tcBorders>
            <w:shd w:val="clear" w:color="auto" w:fill="auto"/>
            <w:vAlign w:val="center"/>
          </w:tcPr>
          <w:p w:rsidR="00B119AE" w:rsidRPr="001B1CC2" w:rsidRDefault="00D61862" w:rsidP="00427EEC">
            <w:pPr>
              <w:jc w:val="center"/>
              <w:rPr>
                <w:sz w:val="24"/>
                <w:szCs w:val="24"/>
              </w:rPr>
            </w:pPr>
            <w:r w:rsidRPr="001B1CC2">
              <w:rPr>
                <w:sz w:val="24"/>
                <w:szCs w:val="24"/>
              </w:rPr>
              <w:t>200,0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119AE" w:rsidRPr="001B1CC2" w:rsidRDefault="00D61862" w:rsidP="00427EEC">
            <w:pPr>
              <w:jc w:val="center"/>
              <w:rPr>
                <w:sz w:val="24"/>
                <w:szCs w:val="24"/>
              </w:rPr>
            </w:pPr>
            <w:r w:rsidRPr="001B1CC2">
              <w:rPr>
                <w:sz w:val="24"/>
                <w:szCs w:val="24"/>
              </w:rPr>
              <w:t>210,0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119AE" w:rsidRPr="001B1CC2" w:rsidRDefault="00D61862" w:rsidP="00427EEC">
            <w:pPr>
              <w:jc w:val="center"/>
              <w:rPr>
                <w:sz w:val="24"/>
                <w:szCs w:val="24"/>
              </w:rPr>
            </w:pPr>
            <w:r w:rsidRPr="001B1CC2">
              <w:rPr>
                <w:sz w:val="24"/>
                <w:szCs w:val="24"/>
              </w:rPr>
              <w:t>190,0</w:t>
            </w:r>
          </w:p>
        </w:tc>
      </w:tr>
      <w:tr w:rsidR="00680D81" w:rsidRPr="00D61862" w:rsidTr="00EA2B97">
        <w:tc>
          <w:tcPr>
            <w:tcW w:w="590" w:type="dxa"/>
            <w:vAlign w:val="center"/>
          </w:tcPr>
          <w:p w:rsidR="00680D81" w:rsidRPr="001B1CC2" w:rsidRDefault="00680D81" w:rsidP="00D912D5">
            <w:pPr>
              <w:spacing w:before="120"/>
              <w:jc w:val="center"/>
              <w:rPr>
                <w:sz w:val="24"/>
                <w:szCs w:val="24"/>
              </w:rPr>
            </w:pPr>
            <w:r w:rsidRPr="001B1CC2">
              <w:rPr>
                <w:sz w:val="24"/>
                <w:szCs w:val="24"/>
              </w:rPr>
              <w:t>2</w:t>
            </w:r>
          </w:p>
        </w:tc>
        <w:tc>
          <w:tcPr>
            <w:tcW w:w="3946" w:type="dxa"/>
            <w:vAlign w:val="center"/>
          </w:tcPr>
          <w:p w:rsidR="00680D81" w:rsidRPr="001B1CC2" w:rsidRDefault="00680D81" w:rsidP="00D912D5">
            <w:pPr>
              <w:jc w:val="center"/>
              <w:rPr>
                <w:sz w:val="24"/>
                <w:szCs w:val="24"/>
              </w:rPr>
            </w:pPr>
            <w:r w:rsidRPr="001B1CC2">
              <w:rPr>
                <w:sz w:val="24"/>
                <w:szCs w:val="24"/>
              </w:rPr>
              <w:t xml:space="preserve">Отдел спорта и молодежной политики администрации города Лесосибирска </w:t>
            </w:r>
          </w:p>
        </w:tc>
        <w:tc>
          <w:tcPr>
            <w:tcW w:w="1267" w:type="dxa"/>
            <w:vAlign w:val="center"/>
          </w:tcPr>
          <w:p w:rsidR="00680D81" w:rsidRPr="001B1CC2" w:rsidRDefault="00680D81" w:rsidP="00D912D5">
            <w:pPr>
              <w:jc w:val="center"/>
              <w:rPr>
                <w:sz w:val="24"/>
                <w:szCs w:val="24"/>
              </w:rPr>
            </w:pPr>
            <w:r w:rsidRPr="001B1CC2">
              <w:rPr>
                <w:sz w:val="24"/>
                <w:szCs w:val="24"/>
              </w:rPr>
              <w:t>08 04</w:t>
            </w:r>
          </w:p>
        </w:tc>
        <w:tc>
          <w:tcPr>
            <w:tcW w:w="1285" w:type="dxa"/>
            <w:vAlign w:val="center"/>
          </w:tcPr>
          <w:p w:rsidR="00680D81" w:rsidRPr="001B1CC2" w:rsidRDefault="00680D81" w:rsidP="00925AD4">
            <w:pPr>
              <w:jc w:val="center"/>
              <w:rPr>
                <w:sz w:val="24"/>
                <w:szCs w:val="24"/>
              </w:rPr>
            </w:pPr>
            <w:r w:rsidRPr="001B1CC2">
              <w:rPr>
                <w:sz w:val="24"/>
                <w:szCs w:val="24"/>
              </w:rPr>
              <w:t>85,0</w:t>
            </w:r>
          </w:p>
        </w:tc>
        <w:tc>
          <w:tcPr>
            <w:tcW w:w="1275" w:type="dxa"/>
            <w:vAlign w:val="center"/>
          </w:tcPr>
          <w:p w:rsidR="00680D81" w:rsidRPr="001B1CC2" w:rsidRDefault="00680D81" w:rsidP="00925AD4">
            <w:pPr>
              <w:jc w:val="center"/>
              <w:rPr>
                <w:sz w:val="24"/>
                <w:szCs w:val="24"/>
              </w:rPr>
            </w:pPr>
            <w:r w:rsidRPr="001B1CC2">
              <w:rPr>
                <w:sz w:val="24"/>
                <w:szCs w:val="24"/>
              </w:rPr>
              <w:t>85,0</w:t>
            </w:r>
          </w:p>
        </w:tc>
        <w:tc>
          <w:tcPr>
            <w:tcW w:w="1276" w:type="dxa"/>
            <w:vAlign w:val="center"/>
          </w:tcPr>
          <w:p w:rsidR="00680D81" w:rsidRPr="001B1CC2" w:rsidRDefault="00680D81" w:rsidP="00925AD4">
            <w:pPr>
              <w:jc w:val="center"/>
              <w:rPr>
                <w:sz w:val="24"/>
                <w:szCs w:val="24"/>
              </w:rPr>
            </w:pPr>
            <w:r w:rsidRPr="001B1CC2">
              <w:rPr>
                <w:sz w:val="24"/>
                <w:szCs w:val="24"/>
              </w:rPr>
              <w:t>85,0</w:t>
            </w:r>
          </w:p>
        </w:tc>
      </w:tr>
      <w:tr w:rsidR="00680D81" w:rsidRPr="00D61862" w:rsidTr="00EA2B97">
        <w:tc>
          <w:tcPr>
            <w:tcW w:w="590" w:type="dxa"/>
            <w:vAlign w:val="center"/>
          </w:tcPr>
          <w:p w:rsidR="00680D81" w:rsidRPr="001B1CC2" w:rsidRDefault="00B119AE" w:rsidP="00D912D5">
            <w:pPr>
              <w:spacing w:before="120"/>
              <w:jc w:val="center"/>
              <w:rPr>
                <w:sz w:val="24"/>
                <w:szCs w:val="24"/>
              </w:rPr>
            </w:pPr>
            <w:r w:rsidRPr="001B1CC2">
              <w:rPr>
                <w:sz w:val="24"/>
                <w:szCs w:val="24"/>
              </w:rPr>
              <w:t>3</w:t>
            </w:r>
          </w:p>
        </w:tc>
        <w:tc>
          <w:tcPr>
            <w:tcW w:w="3946" w:type="dxa"/>
            <w:vAlign w:val="center"/>
          </w:tcPr>
          <w:p w:rsidR="00680D81" w:rsidRPr="001B1CC2" w:rsidRDefault="00680D81" w:rsidP="00D912D5">
            <w:pPr>
              <w:spacing w:before="120"/>
              <w:jc w:val="center"/>
              <w:rPr>
                <w:sz w:val="24"/>
                <w:szCs w:val="24"/>
              </w:rPr>
            </w:pPr>
            <w:r w:rsidRPr="001B1CC2">
              <w:rPr>
                <w:sz w:val="24"/>
                <w:szCs w:val="24"/>
              </w:rPr>
              <w:t>Муниципальное казенное учреждение «Управление городского хозяйства»</w:t>
            </w:r>
          </w:p>
        </w:tc>
        <w:tc>
          <w:tcPr>
            <w:tcW w:w="1267" w:type="dxa"/>
            <w:vAlign w:val="center"/>
          </w:tcPr>
          <w:p w:rsidR="00680D81" w:rsidRPr="001B1CC2" w:rsidRDefault="00680D81" w:rsidP="00D912D5">
            <w:pPr>
              <w:jc w:val="center"/>
              <w:rPr>
                <w:sz w:val="24"/>
                <w:szCs w:val="24"/>
              </w:rPr>
            </w:pPr>
            <w:r w:rsidRPr="001B1CC2">
              <w:rPr>
                <w:sz w:val="24"/>
                <w:szCs w:val="24"/>
              </w:rPr>
              <w:t>08 04</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680D81" w:rsidRPr="001B1CC2" w:rsidRDefault="002478BE" w:rsidP="00474A5A">
            <w:pPr>
              <w:jc w:val="center"/>
              <w:rPr>
                <w:sz w:val="24"/>
                <w:szCs w:val="24"/>
              </w:rPr>
            </w:pPr>
            <w:r w:rsidRPr="001B1CC2">
              <w:rPr>
                <w:sz w:val="24"/>
                <w:szCs w:val="24"/>
              </w:rPr>
              <w:t>4 </w:t>
            </w:r>
            <w:r w:rsidR="00D61862" w:rsidRPr="001B1CC2">
              <w:rPr>
                <w:sz w:val="24"/>
                <w:szCs w:val="24"/>
              </w:rPr>
              <w:t>9</w:t>
            </w:r>
            <w:r w:rsidRPr="001B1CC2">
              <w:rPr>
                <w:sz w:val="24"/>
                <w:szCs w:val="24"/>
              </w:rPr>
              <w:t>08,4</w:t>
            </w:r>
          </w:p>
        </w:tc>
        <w:tc>
          <w:tcPr>
            <w:tcW w:w="1275" w:type="dxa"/>
            <w:tcBorders>
              <w:top w:val="single" w:sz="4" w:space="0" w:color="auto"/>
              <w:left w:val="nil"/>
              <w:bottom w:val="single" w:sz="4" w:space="0" w:color="auto"/>
              <w:right w:val="single" w:sz="4" w:space="0" w:color="auto"/>
            </w:tcBorders>
            <w:shd w:val="clear" w:color="auto" w:fill="auto"/>
            <w:vAlign w:val="center"/>
          </w:tcPr>
          <w:p w:rsidR="00680D81" w:rsidRPr="001B1CC2" w:rsidRDefault="002478BE" w:rsidP="00925AD4">
            <w:pPr>
              <w:jc w:val="center"/>
              <w:rPr>
                <w:sz w:val="24"/>
                <w:szCs w:val="24"/>
              </w:rPr>
            </w:pPr>
            <w:r w:rsidRPr="001B1CC2">
              <w:rPr>
                <w:sz w:val="24"/>
                <w:szCs w:val="24"/>
              </w:rPr>
              <w:t>4 608,4</w:t>
            </w:r>
          </w:p>
        </w:tc>
        <w:tc>
          <w:tcPr>
            <w:tcW w:w="1276" w:type="dxa"/>
            <w:tcBorders>
              <w:top w:val="single" w:sz="4" w:space="0" w:color="auto"/>
              <w:left w:val="nil"/>
              <w:bottom w:val="single" w:sz="4" w:space="0" w:color="auto"/>
              <w:right w:val="single" w:sz="4" w:space="0" w:color="auto"/>
            </w:tcBorders>
            <w:shd w:val="clear" w:color="auto" w:fill="auto"/>
            <w:vAlign w:val="center"/>
          </w:tcPr>
          <w:p w:rsidR="00680D81" w:rsidRPr="001B1CC2" w:rsidRDefault="002478BE" w:rsidP="00925AD4">
            <w:pPr>
              <w:jc w:val="center"/>
              <w:rPr>
                <w:sz w:val="24"/>
                <w:szCs w:val="24"/>
              </w:rPr>
            </w:pPr>
            <w:r w:rsidRPr="001B1CC2">
              <w:rPr>
                <w:sz w:val="24"/>
                <w:szCs w:val="24"/>
              </w:rPr>
              <w:t>4 608,4</w:t>
            </w:r>
          </w:p>
        </w:tc>
      </w:tr>
      <w:tr w:rsidR="00D61862" w:rsidRPr="00D61862" w:rsidTr="00EA2B97">
        <w:tc>
          <w:tcPr>
            <w:tcW w:w="590" w:type="dxa"/>
            <w:vAlign w:val="center"/>
          </w:tcPr>
          <w:p w:rsidR="00D61862" w:rsidRPr="001B1CC2" w:rsidRDefault="00D61862" w:rsidP="00D61862">
            <w:pPr>
              <w:spacing w:before="120"/>
              <w:jc w:val="center"/>
              <w:rPr>
                <w:sz w:val="24"/>
                <w:szCs w:val="24"/>
              </w:rPr>
            </w:pPr>
            <w:r w:rsidRPr="001B1CC2">
              <w:rPr>
                <w:sz w:val="24"/>
                <w:szCs w:val="24"/>
              </w:rPr>
              <w:t>4</w:t>
            </w:r>
          </w:p>
        </w:tc>
        <w:tc>
          <w:tcPr>
            <w:tcW w:w="3946" w:type="dxa"/>
            <w:vAlign w:val="center"/>
          </w:tcPr>
          <w:p w:rsidR="00D61862" w:rsidRPr="001B1CC2" w:rsidRDefault="00D61862" w:rsidP="00D61862">
            <w:pPr>
              <w:spacing w:before="120"/>
              <w:jc w:val="center"/>
              <w:rPr>
                <w:sz w:val="24"/>
                <w:szCs w:val="24"/>
              </w:rPr>
            </w:pPr>
            <w:r w:rsidRPr="001B1CC2">
              <w:rPr>
                <w:sz w:val="24"/>
                <w:szCs w:val="24"/>
              </w:rPr>
              <w:t>Муниципальное казенное учреждение «Управление капитального строительства»</w:t>
            </w:r>
          </w:p>
        </w:tc>
        <w:tc>
          <w:tcPr>
            <w:tcW w:w="1267" w:type="dxa"/>
            <w:vAlign w:val="center"/>
          </w:tcPr>
          <w:p w:rsidR="00D61862" w:rsidRPr="001B1CC2" w:rsidRDefault="00D61862" w:rsidP="00D61862">
            <w:pPr>
              <w:jc w:val="center"/>
              <w:rPr>
                <w:sz w:val="24"/>
                <w:szCs w:val="24"/>
              </w:rPr>
            </w:pPr>
            <w:r w:rsidRPr="001B1CC2">
              <w:rPr>
                <w:sz w:val="24"/>
                <w:szCs w:val="24"/>
              </w:rPr>
              <w:t>08 01</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D61862" w:rsidRPr="001B1CC2" w:rsidRDefault="00D61862" w:rsidP="00D61862">
            <w:pPr>
              <w:spacing w:line="259" w:lineRule="auto"/>
              <w:ind w:left="2"/>
              <w:jc w:val="center"/>
              <w:rPr>
                <w:sz w:val="24"/>
                <w:szCs w:val="24"/>
              </w:rPr>
            </w:pPr>
            <w:r w:rsidRPr="001B1CC2">
              <w:rPr>
                <w:sz w:val="24"/>
                <w:szCs w:val="24"/>
              </w:rPr>
              <w:t>70 707,1</w:t>
            </w:r>
          </w:p>
        </w:tc>
        <w:tc>
          <w:tcPr>
            <w:tcW w:w="1275" w:type="dxa"/>
            <w:tcBorders>
              <w:top w:val="single" w:sz="4" w:space="0" w:color="auto"/>
              <w:left w:val="nil"/>
              <w:bottom w:val="single" w:sz="4" w:space="0" w:color="auto"/>
              <w:right w:val="single" w:sz="4" w:space="0" w:color="auto"/>
            </w:tcBorders>
            <w:shd w:val="clear" w:color="auto" w:fill="auto"/>
            <w:vAlign w:val="center"/>
          </w:tcPr>
          <w:p w:rsidR="00D61862" w:rsidRPr="001B1CC2" w:rsidRDefault="00D61862" w:rsidP="00D61862">
            <w:pPr>
              <w:spacing w:line="259" w:lineRule="auto"/>
              <w:jc w:val="center"/>
              <w:rPr>
                <w:sz w:val="24"/>
                <w:szCs w:val="24"/>
              </w:rPr>
            </w:pPr>
            <w:r w:rsidRPr="001B1CC2">
              <w:rPr>
                <w:sz w:val="24"/>
                <w:szCs w:val="24"/>
              </w:rPr>
              <w:t>144 789,4</w:t>
            </w:r>
          </w:p>
        </w:tc>
        <w:tc>
          <w:tcPr>
            <w:tcW w:w="1276" w:type="dxa"/>
            <w:tcBorders>
              <w:top w:val="single" w:sz="4" w:space="0" w:color="auto"/>
              <w:left w:val="nil"/>
              <w:bottom w:val="single" w:sz="4" w:space="0" w:color="auto"/>
              <w:right w:val="single" w:sz="4" w:space="0" w:color="auto"/>
            </w:tcBorders>
            <w:shd w:val="clear" w:color="auto" w:fill="auto"/>
            <w:vAlign w:val="center"/>
          </w:tcPr>
          <w:p w:rsidR="00D61862" w:rsidRPr="001B1CC2" w:rsidRDefault="00D61862" w:rsidP="00D61862">
            <w:pPr>
              <w:spacing w:line="259" w:lineRule="auto"/>
              <w:jc w:val="center"/>
              <w:rPr>
                <w:sz w:val="24"/>
                <w:szCs w:val="24"/>
              </w:rPr>
            </w:pPr>
            <w:r w:rsidRPr="001B1CC2">
              <w:rPr>
                <w:sz w:val="24"/>
                <w:szCs w:val="24"/>
              </w:rPr>
              <w:t>0,0</w:t>
            </w:r>
          </w:p>
        </w:tc>
      </w:tr>
      <w:tr w:rsidR="00680D81" w:rsidRPr="006F3D56" w:rsidTr="002D72BB">
        <w:trPr>
          <w:trHeight w:val="473"/>
        </w:trPr>
        <w:tc>
          <w:tcPr>
            <w:tcW w:w="4536" w:type="dxa"/>
            <w:gridSpan w:val="2"/>
            <w:vAlign w:val="center"/>
          </w:tcPr>
          <w:p w:rsidR="00680D81" w:rsidRPr="001B1CC2" w:rsidRDefault="00680D81" w:rsidP="002D72BB">
            <w:pPr>
              <w:jc w:val="center"/>
              <w:rPr>
                <w:sz w:val="24"/>
                <w:szCs w:val="24"/>
              </w:rPr>
            </w:pPr>
            <w:r w:rsidRPr="001B1CC2">
              <w:rPr>
                <w:sz w:val="24"/>
                <w:szCs w:val="24"/>
              </w:rPr>
              <w:t>Всего</w:t>
            </w:r>
            <w:r w:rsidR="002D72BB" w:rsidRPr="001B1CC2">
              <w:rPr>
                <w:sz w:val="24"/>
                <w:szCs w:val="24"/>
              </w:rPr>
              <w:t>:</w:t>
            </w:r>
          </w:p>
        </w:tc>
        <w:tc>
          <w:tcPr>
            <w:tcW w:w="1267" w:type="dxa"/>
            <w:vAlign w:val="center"/>
          </w:tcPr>
          <w:p w:rsidR="00680D81" w:rsidRPr="001B1CC2" w:rsidRDefault="00680D81" w:rsidP="00D912D5">
            <w:pPr>
              <w:jc w:val="center"/>
              <w:rPr>
                <w:sz w:val="24"/>
                <w:szCs w:val="24"/>
              </w:rPr>
            </w:pPr>
          </w:p>
        </w:tc>
        <w:tc>
          <w:tcPr>
            <w:tcW w:w="1285" w:type="dxa"/>
            <w:tcBorders>
              <w:top w:val="single" w:sz="4" w:space="0" w:color="auto"/>
              <w:left w:val="single" w:sz="4" w:space="0" w:color="000000"/>
              <w:bottom w:val="single" w:sz="4" w:space="0" w:color="auto"/>
              <w:right w:val="single" w:sz="4" w:space="0" w:color="auto"/>
            </w:tcBorders>
            <w:vAlign w:val="center"/>
          </w:tcPr>
          <w:p w:rsidR="00680D81" w:rsidRPr="001B1CC2" w:rsidRDefault="00D61862" w:rsidP="00925AD4">
            <w:pPr>
              <w:spacing w:line="259" w:lineRule="auto"/>
              <w:ind w:left="317" w:hanging="271"/>
              <w:jc w:val="center"/>
              <w:rPr>
                <w:sz w:val="24"/>
                <w:szCs w:val="24"/>
              </w:rPr>
            </w:pPr>
            <w:r w:rsidRPr="001B1CC2">
              <w:rPr>
                <w:sz w:val="24"/>
                <w:szCs w:val="24"/>
              </w:rPr>
              <w:t>10</w:t>
            </w:r>
            <w:r w:rsidR="00176447" w:rsidRPr="001B1CC2">
              <w:rPr>
                <w:sz w:val="24"/>
                <w:szCs w:val="24"/>
              </w:rPr>
              <w:t>0</w:t>
            </w:r>
            <w:r w:rsidRPr="001B1CC2">
              <w:rPr>
                <w:sz w:val="24"/>
                <w:szCs w:val="24"/>
              </w:rPr>
              <w:t> 919,</w:t>
            </w:r>
            <w:r w:rsidR="000A43A8" w:rsidRPr="001B1CC2">
              <w:rPr>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tcPr>
          <w:p w:rsidR="00680D81" w:rsidRPr="001B1CC2" w:rsidRDefault="00D61862" w:rsidP="00925AD4">
            <w:pPr>
              <w:spacing w:line="259" w:lineRule="auto"/>
              <w:ind w:left="346" w:hanging="300"/>
              <w:jc w:val="center"/>
              <w:rPr>
                <w:sz w:val="24"/>
                <w:szCs w:val="24"/>
              </w:rPr>
            </w:pPr>
            <w:r w:rsidRPr="001B1CC2">
              <w:rPr>
                <w:sz w:val="24"/>
                <w:szCs w:val="24"/>
              </w:rPr>
              <w:t>166 246,7</w:t>
            </w:r>
          </w:p>
        </w:tc>
        <w:tc>
          <w:tcPr>
            <w:tcW w:w="1276" w:type="dxa"/>
            <w:tcBorders>
              <w:top w:val="single" w:sz="4" w:space="0" w:color="auto"/>
              <w:left w:val="single" w:sz="4" w:space="0" w:color="auto"/>
              <w:bottom w:val="single" w:sz="4" w:space="0" w:color="auto"/>
              <w:right w:val="single" w:sz="4" w:space="0" w:color="auto"/>
            </w:tcBorders>
            <w:vAlign w:val="center"/>
          </w:tcPr>
          <w:p w:rsidR="00680D81" w:rsidRPr="001B1CC2" w:rsidRDefault="00D61862" w:rsidP="00F94C83">
            <w:pPr>
              <w:spacing w:line="259" w:lineRule="auto"/>
              <w:ind w:left="348" w:hanging="300"/>
              <w:jc w:val="center"/>
              <w:rPr>
                <w:sz w:val="24"/>
                <w:szCs w:val="24"/>
              </w:rPr>
            </w:pPr>
            <w:r w:rsidRPr="001B1CC2">
              <w:rPr>
                <w:sz w:val="24"/>
                <w:szCs w:val="24"/>
              </w:rPr>
              <w:t>19 063,</w:t>
            </w:r>
            <w:r w:rsidR="000A43A8" w:rsidRPr="001B1CC2">
              <w:rPr>
                <w:sz w:val="24"/>
                <w:szCs w:val="24"/>
              </w:rPr>
              <w:t>7</w:t>
            </w:r>
          </w:p>
        </w:tc>
      </w:tr>
    </w:tbl>
    <w:p w:rsidR="00680D81" w:rsidRPr="00176447" w:rsidRDefault="00680D81" w:rsidP="002D72BB">
      <w:pPr>
        <w:spacing w:before="120"/>
        <w:ind w:firstLine="720"/>
        <w:jc w:val="both"/>
        <w:rPr>
          <w:sz w:val="28"/>
        </w:rPr>
      </w:pPr>
      <w:r w:rsidRPr="00176447">
        <w:rPr>
          <w:sz w:val="28"/>
        </w:rPr>
        <w:t xml:space="preserve">Расходы данной подпрограммы направлены на </w:t>
      </w:r>
      <w:r w:rsidRPr="00176447">
        <w:rPr>
          <w:sz w:val="28"/>
          <w:szCs w:val="28"/>
        </w:rPr>
        <w:t>создание условий для устойчивого развития отрасли «культура»</w:t>
      </w:r>
      <w:r w:rsidRPr="00176447">
        <w:rPr>
          <w:sz w:val="28"/>
        </w:rPr>
        <w:t>, путем решения следующих задач:</w:t>
      </w:r>
    </w:p>
    <w:p w:rsidR="00474A5A" w:rsidRPr="00176447" w:rsidRDefault="00680D81" w:rsidP="00DB7B24">
      <w:pPr>
        <w:ind w:firstLine="720"/>
        <w:jc w:val="both"/>
        <w:rPr>
          <w:sz w:val="28"/>
        </w:rPr>
      </w:pPr>
      <w:r w:rsidRPr="00176447">
        <w:rPr>
          <w:sz w:val="28"/>
        </w:rPr>
        <w:t xml:space="preserve">- </w:t>
      </w:r>
      <w:r w:rsidR="00DB7B24" w:rsidRPr="00176447">
        <w:rPr>
          <w:sz w:val="28"/>
        </w:rPr>
        <w:t>п</w:t>
      </w:r>
      <w:r w:rsidRPr="00176447">
        <w:rPr>
          <w:sz w:val="28"/>
        </w:rPr>
        <w:t xml:space="preserve">оддержка и популяризация самодеятельного художественного творчества и профессионального искусства; </w:t>
      </w:r>
    </w:p>
    <w:p w:rsidR="00680D81" w:rsidRPr="00176447" w:rsidRDefault="00474A5A" w:rsidP="00DB7B24">
      <w:pPr>
        <w:ind w:firstLine="720"/>
        <w:jc w:val="both"/>
        <w:rPr>
          <w:sz w:val="28"/>
        </w:rPr>
      </w:pPr>
      <w:r w:rsidRPr="00176447">
        <w:rPr>
          <w:sz w:val="28"/>
        </w:rPr>
        <w:t xml:space="preserve">- </w:t>
      </w:r>
      <w:r w:rsidR="00680D81" w:rsidRPr="00176447">
        <w:rPr>
          <w:sz w:val="28"/>
        </w:rPr>
        <w:t>организация общероссийских, городских праздников и творческих проектов</w:t>
      </w:r>
      <w:r w:rsidRPr="00176447">
        <w:rPr>
          <w:sz w:val="28"/>
        </w:rPr>
        <w:t>;</w:t>
      </w:r>
    </w:p>
    <w:p w:rsidR="00680D81" w:rsidRPr="00176447" w:rsidRDefault="00680D81" w:rsidP="00DB7B24">
      <w:pPr>
        <w:ind w:left="741"/>
        <w:jc w:val="both"/>
        <w:rPr>
          <w:sz w:val="28"/>
        </w:rPr>
      </w:pPr>
      <w:r w:rsidRPr="00176447">
        <w:rPr>
          <w:sz w:val="28"/>
          <w:szCs w:val="28"/>
        </w:rPr>
        <w:t>- развитие инфраструктуры отрасли «культура»</w:t>
      </w:r>
      <w:r w:rsidRPr="00176447">
        <w:rPr>
          <w:sz w:val="28"/>
        </w:rPr>
        <w:t>;</w:t>
      </w:r>
    </w:p>
    <w:p w:rsidR="00680D81" w:rsidRPr="00176447" w:rsidRDefault="00680D81" w:rsidP="00DB7B24">
      <w:pPr>
        <w:ind w:left="741"/>
        <w:jc w:val="both"/>
        <w:rPr>
          <w:sz w:val="28"/>
        </w:rPr>
      </w:pPr>
      <w:r w:rsidRPr="00176447">
        <w:rPr>
          <w:sz w:val="28"/>
          <w:szCs w:val="28"/>
        </w:rPr>
        <w:t>- обеспечение эффективного управления в отрасли «культура»</w:t>
      </w:r>
      <w:r w:rsidRPr="00176447">
        <w:rPr>
          <w:sz w:val="28"/>
        </w:rPr>
        <w:t>.</w:t>
      </w:r>
    </w:p>
    <w:p w:rsidR="00DF7D8E" w:rsidRPr="00176447" w:rsidRDefault="002478BE" w:rsidP="00DF7D8E">
      <w:pPr>
        <w:spacing w:before="120"/>
        <w:ind w:firstLine="709"/>
        <w:jc w:val="both"/>
        <w:rPr>
          <w:sz w:val="28"/>
        </w:rPr>
      </w:pPr>
      <w:r w:rsidRPr="00176447">
        <w:rPr>
          <w:sz w:val="28"/>
          <w:szCs w:val="28"/>
        </w:rPr>
        <w:t>Н</w:t>
      </w:r>
      <w:r w:rsidR="00DF7D8E" w:rsidRPr="00176447">
        <w:rPr>
          <w:sz w:val="28"/>
          <w:szCs w:val="28"/>
        </w:rPr>
        <w:t xml:space="preserve">а выплату денежных средств, связанных, с поддержкой и стимулированием молодых специалистов по отделу культуры предусмотрены бюджетные ассигнования в сумме </w:t>
      </w:r>
      <w:r w:rsidR="00176447" w:rsidRPr="00176447">
        <w:rPr>
          <w:sz w:val="28"/>
          <w:szCs w:val="28"/>
        </w:rPr>
        <w:t>600,0</w:t>
      </w:r>
      <w:r w:rsidRPr="00176447">
        <w:rPr>
          <w:sz w:val="28"/>
          <w:szCs w:val="28"/>
        </w:rPr>
        <w:t xml:space="preserve"> тыс. рублей, в том числе: 202</w:t>
      </w:r>
      <w:r w:rsidR="00176447" w:rsidRPr="00176447">
        <w:rPr>
          <w:sz w:val="28"/>
          <w:szCs w:val="28"/>
        </w:rPr>
        <w:t>5</w:t>
      </w:r>
      <w:r w:rsidRPr="00176447">
        <w:rPr>
          <w:sz w:val="28"/>
          <w:szCs w:val="28"/>
        </w:rPr>
        <w:t xml:space="preserve"> г. - </w:t>
      </w:r>
      <w:r w:rsidR="00176447" w:rsidRPr="00176447">
        <w:rPr>
          <w:sz w:val="28"/>
          <w:szCs w:val="28"/>
        </w:rPr>
        <w:t>20</w:t>
      </w:r>
      <w:r w:rsidR="00DF7D8E" w:rsidRPr="00176447">
        <w:rPr>
          <w:sz w:val="28"/>
          <w:szCs w:val="28"/>
        </w:rPr>
        <w:t>0,0 тыс. рублей</w:t>
      </w:r>
      <w:r w:rsidRPr="00176447">
        <w:rPr>
          <w:sz w:val="28"/>
          <w:szCs w:val="28"/>
        </w:rPr>
        <w:t>, 202</w:t>
      </w:r>
      <w:r w:rsidR="00176447" w:rsidRPr="00176447">
        <w:rPr>
          <w:sz w:val="28"/>
          <w:szCs w:val="28"/>
        </w:rPr>
        <w:t>6</w:t>
      </w:r>
      <w:r w:rsidRPr="00176447">
        <w:rPr>
          <w:sz w:val="28"/>
          <w:szCs w:val="28"/>
        </w:rPr>
        <w:t xml:space="preserve"> г. – </w:t>
      </w:r>
      <w:r w:rsidR="00176447" w:rsidRPr="00176447">
        <w:rPr>
          <w:sz w:val="28"/>
          <w:szCs w:val="28"/>
        </w:rPr>
        <w:t>2</w:t>
      </w:r>
      <w:r w:rsidRPr="00176447">
        <w:rPr>
          <w:sz w:val="28"/>
          <w:szCs w:val="28"/>
        </w:rPr>
        <w:t>10,0 тыс. рублей, 202</w:t>
      </w:r>
      <w:r w:rsidR="00176447" w:rsidRPr="00176447">
        <w:rPr>
          <w:sz w:val="28"/>
          <w:szCs w:val="28"/>
        </w:rPr>
        <w:t>7</w:t>
      </w:r>
      <w:r w:rsidRPr="00176447">
        <w:rPr>
          <w:sz w:val="28"/>
          <w:szCs w:val="28"/>
        </w:rPr>
        <w:t xml:space="preserve"> г. – 1</w:t>
      </w:r>
      <w:r w:rsidR="00176447" w:rsidRPr="00176447">
        <w:rPr>
          <w:sz w:val="28"/>
          <w:szCs w:val="28"/>
        </w:rPr>
        <w:t>9</w:t>
      </w:r>
      <w:r w:rsidRPr="00176447">
        <w:rPr>
          <w:sz w:val="28"/>
          <w:szCs w:val="28"/>
        </w:rPr>
        <w:t>0,0 тыс. рублей</w:t>
      </w:r>
    </w:p>
    <w:p w:rsidR="00DB7B24" w:rsidRPr="009056F9" w:rsidRDefault="00925AD4" w:rsidP="002D72BB">
      <w:pPr>
        <w:spacing w:before="120"/>
        <w:ind w:firstLine="720"/>
        <w:jc w:val="both"/>
        <w:rPr>
          <w:sz w:val="28"/>
        </w:rPr>
      </w:pPr>
      <w:r w:rsidRPr="00176447">
        <w:rPr>
          <w:sz w:val="28"/>
        </w:rPr>
        <w:t xml:space="preserve">За счет расходов на цели, не связанные с финансовым обеспечением выполнения муниципального задания, </w:t>
      </w:r>
      <w:r w:rsidR="00DB7B24" w:rsidRPr="00176447">
        <w:rPr>
          <w:sz w:val="28"/>
        </w:rPr>
        <w:t xml:space="preserve">муниципальными бюджетными </w:t>
      </w:r>
      <w:r w:rsidR="00DB7B24" w:rsidRPr="009056F9">
        <w:rPr>
          <w:sz w:val="28"/>
        </w:rPr>
        <w:t>учреждениями планируются:</w:t>
      </w:r>
    </w:p>
    <w:p w:rsidR="00D13992" w:rsidRPr="009056F9" w:rsidRDefault="00D13992" w:rsidP="008A5BAA">
      <w:pPr>
        <w:spacing w:before="120"/>
        <w:ind w:firstLine="720"/>
        <w:jc w:val="both"/>
        <w:rPr>
          <w:sz w:val="28"/>
        </w:rPr>
      </w:pPr>
      <w:r w:rsidRPr="009056F9">
        <w:rPr>
          <w:sz w:val="28"/>
        </w:rPr>
        <w:t>- компенсация расходов на оплату стоимости проезда и провоза багажа к месту использования отпуска и обратно в 202</w:t>
      </w:r>
      <w:r w:rsidR="000A43A8" w:rsidRPr="009056F9">
        <w:rPr>
          <w:sz w:val="28"/>
        </w:rPr>
        <w:t>5</w:t>
      </w:r>
      <w:r w:rsidRPr="009056F9">
        <w:rPr>
          <w:sz w:val="28"/>
        </w:rPr>
        <w:t xml:space="preserve"> – 202</w:t>
      </w:r>
      <w:r w:rsidR="000A43A8" w:rsidRPr="009056F9">
        <w:rPr>
          <w:sz w:val="28"/>
        </w:rPr>
        <w:t>7</w:t>
      </w:r>
      <w:r w:rsidRPr="009056F9">
        <w:rPr>
          <w:sz w:val="28"/>
        </w:rPr>
        <w:t xml:space="preserve"> гг. по </w:t>
      </w:r>
      <w:r w:rsidR="000A43A8" w:rsidRPr="009056F9">
        <w:rPr>
          <w:sz w:val="28"/>
        </w:rPr>
        <w:t>5 5</w:t>
      </w:r>
      <w:r w:rsidRPr="009056F9">
        <w:rPr>
          <w:sz w:val="28"/>
        </w:rPr>
        <w:t>00,0 тыс. рублей ежегодно</w:t>
      </w:r>
      <w:r w:rsidR="002D72BB" w:rsidRPr="009056F9">
        <w:rPr>
          <w:sz w:val="28"/>
        </w:rPr>
        <w:t>;</w:t>
      </w:r>
    </w:p>
    <w:p w:rsidR="008A5BAA" w:rsidRPr="009056F9" w:rsidRDefault="00D13992" w:rsidP="008A5BAA">
      <w:pPr>
        <w:spacing w:before="120"/>
        <w:ind w:firstLine="720"/>
        <w:jc w:val="both"/>
        <w:rPr>
          <w:sz w:val="28"/>
        </w:rPr>
      </w:pPr>
      <w:r w:rsidRPr="009056F9">
        <w:rPr>
          <w:sz w:val="28"/>
        </w:rPr>
        <w:t xml:space="preserve">- </w:t>
      </w:r>
      <w:r w:rsidR="008A5BAA" w:rsidRPr="009056F9">
        <w:rPr>
          <w:sz w:val="28"/>
        </w:rPr>
        <w:t>п</w:t>
      </w:r>
      <w:r w:rsidRPr="009056F9">
        <w:rPr>
          <w:sz w:val="28"/>
        </w:rPr>
        <w:t xml:space="preserve">роведение </w:t>
      </w:r>
      <w:r w:rsidR="008A5BAA" w:rsidRPr="009056F9">
        <w:rPr>
          <w:sz w:val="28"/>
        </w:rPr>
        <w:t xml:space="preserve">общегородских </w:t>
      </w:r>
      <w:r w:rsidRPr="009056F9">
        <w:rPr>
          <w:sz w:val="28"/>
        </w:rPr>
        <w:t>мероприятий</w:t>
      </w:r>
      <w:r w:rsidR="008A5BAA" w:rsidRPr="009056F9">
        <w:rPr>
          <w:sz w:val="28"/>
        </w:rPr>
        <w:t>, в том числе</w:t>
      </w:r>
      <w:r w:rsidRPr="009056F9">
        <w:rPr>
          <w:sz w:val="28"/>
        </w:rPr>
        <w:t xml:space="preserve"> в области социальной политики по организации и проведению праздничных мероприятий, посвященных </w:t>
      </w:r>
      <w:r w:rsidR="008A5BAA" w:rsidRPr="009056F9">
        <w:rPr>
          <w:sz w:val="28"/>
        </w:rPr>
        <w:t>социально значимым</w:t>
      </w:r>
      <w:r w:rsidRPr="009056F9">
        <w:rPr>
          <w:sz w:val="28"/>
        </w:rPr>
        <w:t xml:space="preserve"> событиям </w:t>
      </w:r>
      <w:r w:rsidR="008A5BAA" w:rsidRPr="009056F9">
        <w:rPr>
          <w:sz w:val="28"/>
        </w:rPr>
        <w:t xml:space="preserve">и </w:t>
      </w:r>
      <w:r w:rsidRPr="009056F9">
        <w:rPr>
          <w:sz w:val="28"/>
        </w:rPr>
        <w:t>мероприятий, направленных на социокультурную реабилитацию инвалидо</w:t>
      </w:r>
      <w:r w:rsidR="008A5BAA" w:rsidRPr="009056F9">
        <w:rPr>
          <w:sz w:val="28"/>
        </w:rPr>
        <w:t>в в 202</w:t>
      </w:r>
      <w:r w:rsidR="000A43A8" w:rsidRPr="009056F9">
        <w:rPr>
          <w:sz w:val="28"/>
        </w:rPr>
        <w:t>5</w:t>
      </w:r>
      <w:r w:rsidR="008A5BAA" w:rsidRPr="009056F9">
        <w:rPr>
          <w:sz w:val="28"/>
        </w:rPr>
        <w:t xml:space="preserve"> – 202</w:t>
      </w:r>
      <w:r w:rsidR="000A43A8" w:rsidRPr="009056F9">
        <w:rPr>
          <w:sz w:val="28"/>
        </w:rPr>
        <w:t>7</w:t>
      </w:r>
      <w:r w:rsidR="008A5BAA" w:rsidRPr="009056F9">
        <w:rPr>
          <w:sz w:val="28"/>
        </w:rPr>
        <w:t xml:space="preserve"> гг. по </w:t>
      </w:r>
      <w:r w:rsidR="000933E3">
        <w:rPr>
          <w:sz w:val="28"/>
        </w:rPr>
        <w:t>98</w:t>
      </w:r>
      <w:r w:rsidR="008A5BAA" w:rsidRPr="009056F9">
        <w:rPr>
          <w:sz w:val="28"/>
        </w:rPr>
        <w:t>,0 тыс. рублей ежегодно</w:t>
      </w:r>
      <w:r w:rsidR="002D72BB" w:rsidRPr="009056F9">
        <w:rPr>
          <w:sz w:val="28"/>
        </w:rPr>
        <w:t>;</w:t>
      </w:r>
    </w:p>
    <w:p w:rsidR="008A5BAA" w:rsidRPr="009056F9" w:rsidRDefault="008A5BAA" w:rsidP="008A5BAA">
      <w:pPr>
        <w:spacing w:before="120"/>
        <w:ind w:firstLine="720"/>
        <w:jc w:val="both"/>
        <w:rPr>
          <w:sz w:val="28"/>
        </w:rPr>
      </w:pPr>
      <w:r w:rsidRPr="009056F9">
        <w:rPr>
          <w:sz w:val="28"/>
        </w:rPr>
        <w:t>- реализация мероприятий стратегии культурной политики городского округа «Лесосибирск-лесной центр Сибири» в 202</w:t>
      </w:r>
      <w:r w:rsidR="009056F9" w:rsidRPr="009056F9">
        <w:rPr>
          <w:sz w:val="28"/>
        </w:rPr>
        <w:t>5</w:t>
      </w:r>
      <w:r w:rsidRPr="009056F9">
        <w:rPr>
          <w:sz w:val="28"/>
        </w:rPr>
        <w:t xml:space="preserve"> – 202</w:t>
      </w:r>
      <w:r w:rsidR="009056F9" w:rsidRPr="009056F9">
        <w:rPr>
          <w:sz w:val="28"/>
        </w:rPr>
        <w:t>7</w:t>
      </w:r>
      <w:r w:rsidRPr="009056F9">
        <w:rPr>
          <w:sz w:val="28"/>
        </w:rPr>
        <w:t xml:space="preserve"> гг. по 810,0 тыс. рублей ежегодно</w:t>
      </w:r>
      <w:r w:rsidR="002D72BB" w:rsidRPr="009056F9">
        <w:rPr>
          <w:sz w:val="28"/>
        </w:rPr>
        <w:t>;</w:t>
      </w:r>
    </w:p>
    <w:p w:rsidR="008A5BAA" w:rsidRDefault="008A5BAA" w:rsidP="008A5BAA">
      <w:pPr>
        <w:ind w:firstLine="720"/>
        <w:jc w:val="both"/>
        <w:rPr>
          <w:sz w:val="28"/>
        </w:rPr>
      </w:pPr>
      <w:r w:rsidRPr="009056F9">
        <w:rPr>
          <w:sz w:val="28"/>
        </w:rPr>
        <w:t>- популяризация достижений культуры и искусства Лесосибирска в 202</w:t>
      </w:r>
      <w:r w:rsidR="009056F9" w:rsidRPr="009056F9">
        <w:rPr>
          <w:sz w:val="28"/>
        </w:rPr>
        <w:t>5</w:t>
      </w:r>
      <w:r w:rsidRPr="009056F9">
        <w:rPr>
          <w:sz w:val="28"/>
        </w:rPr>
        <w:t xml:space="preserve"> – 202</w:t>
      </w:r>
      <w:r w:rsidR="009056F9" w:rsidRPr="009056F9">
        <w:rPr>
          <w:sz w:val="28"/>
        </w:rPr>
        <w:t>7</w:t>
      </w:r>
      <w:r w:rsidRPr="009056F9">
        <w:rPr>
          <w:sz w:val="28"/>
        </w:rPr>
        <w:t xml:space="preserve"> гг. по </w:t>
      </w:r>
      <w:r w:rsidR="009056F9" w:rsidRPr="009056F9">
        <w:rPr>
          <w:sz w:val="28"/>
        </w:rPr>
        <w:t>675</w:t>
      </w:r>
      <w:r w:rsidRPr="009056F9">
        <w:rPr>
          <w:sz w:val="28"/>
        </w:rPr>
        <w:t>,0 тыс. рублей ежегодно</w:t>
      </w:r>
      <w:r w:rsidR="002D72BB" w:rsidRPr="009056F9">
        <w:rPr>
          <w:sz w:val="28"/>
        </w:rPr>
        <w:t>;</w:t>
      </w:r>
    </w:p>
    <w:p w:rsidR="009056F9" w:rsidRPr="000933E3" w:rsidRDefault="009056F9" w:rsidP="008A5BAA">
      <w:pPr>
        <w:ind w:firstLine="720"/>
        <w:jc w:val="both"/>
        <w:rPr>
          <w:sz w:val="28"/>
        </w:rPr>
      </w:pPr>
      <w:r>
        <w:rPr>
          <w:sz w:val="28"/>
        </w:rPr>
        <w:t xml:space="preserve">- на </w:t>
      </w:r>
      <w:r w:rsidRPr="000933E3">
        <w:rPr>
          <w:sz w:val="28"/>
        </w:rPr>
        <w:t>обеспечение проезда участников Новогодней елки Губернатора до места проведения и обратно по 90,0 тыс. рублей ежегодно.</w:t>
      </w:r>
    </w:p>
    <w:p w:rsidR="000933E3" w:rsidRPr="000933E3" w:rsidRDefault="00DB7B24" w:rsidP="000933E3">
      <w:pPr>
        <w:spacing w:before="120"/>
        <w:ind w:firstLine="720"/>
        <w:jc w:val="both"/>
        <w:rPr>
          <w:sz w:val="28"/>
        </w:rPr>
      </w:pPr>
      <w:r w:rsidRPr="000933E3">
        <w:rPr>
          <w:sz w:val="28"/>
        </w:rPr>
        <w:t xml:space="preserve">- </w:t>
      </w:r>
      <w:r w:rsidR="000933E3" w:rsidRPr="000933E3">
        <w:rPr>
          <w:sz w:val="28"/>
        </w:rPr>
        <w:t>на ремонт учреждений, в том числе устранение предписаний надзорных органов в 2025 планируется направить 3 000,0 тыс. рублей;</w:t>
      </w:r>
    </w:p>
    <w:p w:rsidR="000933E3" w:rsidRPr="000933E3" w:rsidRDefault="000933E3" w:rsidP="000933E3">
      <w:pPr>
        <w:spacing w:before="120"/>
        <w:ind w:firstLine="720"/>
        <w:jc w:val="both"/>
        <w:rPr>
          <w:sz w:val="28"/>
        </w:rPr>
      </w:pPr>
      <w:r w:rsidRPr="000933E3">
        <w:rPr>
          <w:sz w:val="28"/>
        </w:rPr>
        <w:t>- средства на обновление основных средств учреждений (материальных запасов) в 2025 году в сумме 2 000,0 тыс. рублей;</w:t>
      </w:r>
    </w:p>
    <w:p w:rsidR="000933E3" w:rsidRPr="000933E3" w:rsidRDefault="000933E3" w:rsidP="000933E3">
      <w:pPr>
        <w:spacing w:before="120"/>
        <w:ind w:firstLine="720"/>
        <w:jc w:val="both"/>
        <w:rPr>
          <w:sz w:val="28"/>
        </w:rPr>
      </w:pPr>
      <w:r w:rsidRPr="000933E3">
        <w:rPr>
          <w:sz w:val="28"/>
        </w:rPr>
        <w:t>- на подготовку и проведение мероприятий, посвященных юбилею города – 3 000,0 тыс. рублей;</w:t>
      </w:r>
    </w:p>
    <w:p w:rsidR="00DB7B24" w:rsidRPr="000933E3" w:rsidRDefault="001A0C5C" w:rsidP="00D13992">
      <w:pPr>
        <w:spacing w:before="120"/>
        <w:ind w:firstLine="720"/>
        <w:jc w:val="both"/>
        <w:rPr>
          <w:sz w:val="28"/>
        </w:rPr>
      </w:pPr>
      <w:r w:rsidRPr="000933E3">
        <w:rPr>
          <w:sz w:val="28"/>
        </w:rPr>
        <w:t xml:space="preserve">- </w:t>
      </w:r>
      <w:r w:rsidR="00DB7B24" w:rsidRPr="000933E3">
        <w:rPr>
          <w:sz w:val="28"/>
        </w:rPr>
        <w:t>получить субсидии из вышестоящих бюджетов:</w:t>
      </w:r>
    </w:p>
    <w:p w:rsidR="000933E3" w:rsidRPr="000933E3" w:rsidRDefault="000933E3" w:rsidP="000933E3">
      <w:pPr>
        <w:pStyle w:val="afff4"/>
        <w:numPr>
          <w:ilvl w:val="0"/>
          <w:numId w:val="28"/>
        </w:numPr>
        <w:ind w:left="0" w:firstLine="1134"/>
        <w:jc w:val="both"/>
        <w:rPr>
          <w:rFonts w:ascii="Times New Roman" w:hAnsi="Times New Roman"/>
          <w:sz w:val="28"/>
        </w:rPr>
      </w:pPr>
      <w:r>
        <w:rPr>
          <w:rFonts w:ascii="Times New Roman" w:hAnsi="Times New Roman"/>
          <w:sz w:val="28"/>
        </w:rPr>
        <w:t>н</w:t>
      </w:r>
      <w:r w:rsidRPr="000933E3">
        <w:rPr>
          <w:rFonts w:ascii="Times New Roman" w:hAnsi="Times New Roman"/>
          <w:sz w:val="28"/>
        </w:rPr>
        <w:t>а проведение капитального ремонта (реконструкции) муниципальных учреждений культуры и образовательных организаций в области культуры, находящихся в городах, в которых формируются (реализуются) перспективные планы комплексного социально-экономического развития</w:t>
      </w:r>
      <w:r>
        <w:rPr>
          <w:rFonts w:ascii="Times New Roman" w:hAnsi="Times New Roman"/>
          <w:sz w:val="28"/>
        </w:rPr>
        <w:t xml:space="preserve"> </w:t>
      </w:r>
      <w:r w:rsidRPr="000933E3">
        <w:rPr>
          <w:rFonts w:ascii="Times New Roman" w:hAnsi="Times New Roman"/>
          <w:sz w:val="28"/>
        </w:rPr>
        <w:t xml:space="preserve">– </w:t>
      </w:r>
      <w:r>
        <w:rPr>
          <w:rFonts w:ascii="Times New Roman" w:hAnsi="Times New Roman"/>
          <w:sz w:val="28"/>
        </w:rPr>
        <w:t>215 496,5</w:t>
      </w:r>
      <w:r w:rsidRPr="000933E3">
        <w:rPr>
          <w:rFonts w:ascii="Times New Roman" w:hAnsi="Times New Roman"/>
          <w:sz w:val="28"/>
        </w:rPr>
        <w:t xml:space="preserve"> тыс. рублей, в том числе по годам: 2025 год – </w:t>
      </w:r>
      <w:r>
        <w:rPr>
          <w:rFonts w:ascii="Times New Roman" w:hAnsi="Times New Roman"/>
          <w:sz w:val="28"/>
        </w:rPr>
        <w:t>70 707,1</w:t>
      </w:r>
      <w:r w:rsidRPr="000933E3">
        <w:rPr>
          <w:rFonts w:ascii="Times New Roman" w:hAnsi="Times New Roman"/>
          <w:sz w:val="28"/>
        </w:rPr>
        <w:t xml:space="preserve"> тыс. рублей, 2026 год – </w:t>
      </w:r>
      <w:r>
        <w:rPr>
          <w:rFonts w:ascii="Times New Roman" w:hAnsi="Times New Roman"/>
          <w:sz w:val="28"/>
        </w:rPr>
        <w:t>144 789,4</w:t>
      </w:r>
      <w:r w:rsidRPr="000933E3">
        <w:rPr>
          <w:rFonts w:ascii="Times New Roman" w:hAnsi="Times New Roman"/>
          <w:sz w:val="28"/>
        </w:rPr>
        <w:t xml:space="preserve"> тыс. рублей (в том числе </w:t>
      </w:r>
      <w:proofErr w:type="spellStart"/>
      <w:r w:rsidRPr="000933E3">
        <w:rPr>
          <w:rFonts w:ascii="Times New Roman" w:hAnsi="Times New Roman"/>
          <w:sz w:val="28"/>
        </w:rPr>
        <w:t>софинансирование</w:t>
      </w:r>
      <w:proofErr w:type="spellEnd"/>
      <w:r w:rsidRPr="000933E3">
        <w:rPr>
          <w:rFonts w:ascii="Times New Roman" w:hAnsi="Times New Roman"/>
          <w:sz w:val="28"/>
        </w:rPr>
        <w:t xml:space="preserve"> в общей сумме на </w:t>
      </w:r>
      <w:r>
        <w:rPr>
          <w:rFonts w:ascii="Times New Roman" w:hAnsi="Times New Roman"/>
          <w:sz w:val="28"/>
        </w:rPr>
        <w:t>два</w:t>
      </w:r>
      <w:r w:rsidRPr="000933E3">
        <w:rPr>
          <w:rFonts w:ascii="Times New Roman" w:hAnsi="Times New Roman"/>
          <w:sz w:val="28"/>
        </w:rPr>
        <w:t xml:space="preserve"> года составит </w:t>
      </w:r>
      <w:r>
        <w:rPr>
          <w:rFonts w:ascii="Times New Roman" w:hAnsi="Times New Roman"/>
          <w:sz w:val="28"/>
        </w:rPr>
        <w:t>2 155,0</w:t>
      </w:r>
      <w:r w:rsidRPr="000933E3">
        <w:rPr>
          <w:rFonts w:ascii="Times New Roman" w:hAnsi="Times New Roman"/>
          <w:sz w:val="28"/>
        </w:rPr>
        <w:t xml:space="preserve"> тыс. рублей, из расчета 10% от суммы мероприятия),</w:t>
      </w:r>
    </w:p>
    <w:p w:rsidR="00DB7B24" w:rsidRPr="000933E3" w:rsidRDefault="00DB7B24" w:rsidP="00BC5A27">
      <w:pPr>
        <w:pStyle w:val="afff4"/>
        <w:numPr>
          <w:ilvl w:val="0"/>
          <w:numId w:val="28"/>
        </w:numPr>
        <w:ind w:left="0" w:firstLine="1134"/>
        <w:jc w:val="both"/>
        <w:rPr>
          <w:rFonts w:ascii="Times New Roman" w:hAnsi="Times New Roman"/>
          <w:sz w:val="28"/>
        </w:rPr>
      </w:pPr>
      <w:r w:rsidRPr="000933E3">
        <w:rPr>
          <w:rFonts w:ascii="Times New Roman" w:hAnsi="Times New Roman"/>
          <w:sz w:val="28"/>
        </w:rPr>
        <w:t xml:space="preserve">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 </w:t>
      </w:r>
      <w:r w:rsidR="000933E3" w:rsidRPr="000933E3">
        <w:rPr>
          <w:rFonts w:ascii="Times New Roman" w:hAnsi="Times New Roman"/>
          <w:sz w:val="28"/>
        </w:rPr>
        <w:t>10 110,6</w:t>
      </w:r>
      <w:r w:rsidRPr="000933E3">
        <w:rPr>
          <w:rFonts w:ascii="Times New Roman" w:hAnsi="Times New Roman"/>
          <w:sz w:val="28"/>
        </w:rPr>
        <w:t xml:space="preserve"> тыс. рублей</w:t>
      </w:r>
      <w:r w:rsidR="00427EEC" w:rsidRPr="000933E3">
        <w:rPr>
          <w:rFonts w:ascii="Times New Roman" w:hAnsi="Times New Roman"/>
          <w:sz w:val="28"/>
        </w:rPr>
        <w:t>, в том числе по годам: 202</w:t>
      </w:r>
      <w:r w:rsidR="000933E3" w:rsidRPr="000933E3">
        <w:rPr>
          <w:rFonts w:ascii="Times New Roman" w:hAnsi="Times New Roman"/>
          <w:sz w:val="28"/>
        </w:rPr>
        <w:t>5</w:t>
      </w:r>
      <w:r w:rsidR="00427EEC" w:rsidRPr="000933E3">
        <w:rPr>
          <w:rFonts w:ascii="Times New Roman" w:hAnsi="Times New Roman"/>
          <w:sz w:val="28"/>
        </w:rPr>
        <w:t xml:space="preserve"> год – </w:t>
      </w:r>
      <w:r w:rsidR="000933E3" w:rsidRPr="000933E3">
        <w:rPr>
          <w:rFonts w:ascii="Times New Roman" w:hAnsi="Times New Roman"/>
          <w:sz w:val="28"/>
        </w:rPr>
        <w:t>4 452,9</w:t>
      </w:r>
      <w:r w:rsidR="00427EEC" w:rsidRPr="000933E3">
        <w:rPr>
          <w:rFonts w:ascii="Times New Roman" w:hAnsi="Times New Roman"/>
          <w:sz w:val="28"/>
        </w:rPr>
        <w:t xml:space="preserve"> тыс. рублей</w:t>
      </w:r>
      <w:r w:rsidR="002B7D06" w:rsidRPr="000933E3">
        <w:rPr>
          <w:rFonts w:ascii="Times New Roman" w:hAnsi="Times New Roman"/>
          <w:sz w:val="28"/>
        </w:rPr>
        <w:t>, 202</w:t>
      </w:r>
      <w:r w:rsidR="000933E3" w:rsidRPr="000933E3">
        <w:rPr>
          <w:rFonts w:ascii="Times New Roman" w:hAnsi="Times New Roman"/>
          <w:sz w:val="28"/>
        </w:rPr>
        <w:t>6</w:t>
      </w:r>
      <w:r w:rsidR="002B7D06" w:rsidRPr="000933E3">
        <w:rPr>
          <w:rFonts w:ascii="Times New Roman" w:hAnsi="Times New Roman"/>
          <w:sz w:val="28"/>
        </w:rPr>
        <w:t xml:space="preserve"> год – </w:t>
      </w:r>
      <w:r w:rsidR="000933E3" w:rsidRPr="000933E3">
        <w:rPr>
          <w:rFonts w:ascii="Times New Roman" w:hAnsi="Times New Roman"/>
          <w:sz w:val="28"/>
        </w:rPr>
        <w:t>3 988,5</w:t>
      </w:r>
      <w:r w:rsidR="002B7D06" w:rsidRPr="000933E3">
        <w:rPr>
          <w:rFonts w:ascii="Times New Roman" w:hAnsi="Times New Roman"/>
          <w:sz w:val="28"/>
        </w:rPr>
        <w:t xml:space="preserve"> тыс. рублей, 202</w:t>
      </w:r>
      <w:r w:rsidR="000933E3" w:rsidRPr="000933E3">
        <w:rPr>
          <w:rFonts w:ascii="Times New Roman" w:hAnsi="Times New Roman"/>
          <w:sz w:val="28"/>
        </w:rPr>
        <w:t>7</w:t>
      </w:r>
      <w:r w:rsidR="002B7D06" w:rsidRPr="000933E3">
        <w:rPr>
          <w:rFonts w:ascii="Times New Roman" w:hAnsi="Times New Roman"/>
          <w:sz w:val="28"/>
        </w:rPr>
        <w:t xml:space="preserve"> год – </w:t>
      </w:r>
      <w:r w:rsidR="00AD509D" w:rsidRPr="000933E3">
        <w:rPr>
          <w:rFonts w:ascii="Times New Roman" w:hAnsi="Times New Roman"/>
          <w:sz w:val="28"/>
        </w:rPr>
        <w:t>1 669,</w:t>
      </w:r>
      <w:r w:rsidR="000933E3" w:rsidRPr="000933E3">
        <w:rPr>
          <w:rFonts w:ascii="Times New Roman" w:hAnsi="Times New Roman"/>
          <w:sz w:val="28"/>
        </w:rPr>
        <w:t>2</w:t>
      </w:r>
      <w:r w:rsidRPr="000933E3">
        <w:rPr>
          <w:rFonts w:ascii="Times New Roman" w:hAnsi="Times New Roman"/>
          <w:sz w:val="28"/>
        </w:rPr>
        <w:t xml:space="preserve"> тыс. рублей (</w:t>
      </w:r>
      <w:r w:rsidR="000933E3" w:rsidRPr="000933E3">
        <w:rPr>
          <w:rFonts w:ascii="Times New Roman" w:hAnsi="Times New Roman"/>
          <w:sz w:val="28"/>
        </w:rPr>
        <w:t xml:space="preserve">в том числе </w:t>
      </w:r>
      <w:proofErr w:type="spellStart"/>
      <w:r w:rsidRPr="000933E3">
        <w:rPr>
          <w:rFonts w:ascii="Times New Roman" w:hAnsi="Times New Roman"/>
          <w:sz w:val="28"/>
        </w:rPr>
        <w:t>софинансирование</w:t>
      </w:r>
      <w:proofErr w:type="spellEnd"/>
      <w:r w:rsidRPr="000933E3">
        <w:rPr>
          <w:rFonts w:ascii="Times New Roman" w:hAnsi="Times New Roman"/>
          <w:sz w:val="28"/>
        </w:rPr>
        <w:t xml:space="preserve"> </w:t>
      </w:r>
      <w:r w:rsidR="002B7D06" w:rsidRPr="000933E3">
        <w:rPr>
          <w:rFonts w:ascii="Times New Roman" w:hAnsi="Times New Roman"/>
          <w:sz w:val="28"/>
        </w:rPr>
        <w:t xml:space="preserve">в общей сумме на три года </w:t>
      </w:r>
      <w:r w:rsidRPr="000933E3">
        <w:rPr>
          <w:rFonts w:ascii="Times New Roman" w:hAnsi="Times New Roman"/>
          <w:sz w:val="28"/>
        </w:rPr>
        <w:t xml:space="preserve">составит </w:t>
      </w:r>
      <w:r w:rsidR="000933E3" w:rsidRPr="000933E3">
        <w:rPr>
          <w:rFonts w:ascii="Times New Roman" w:hAnsi="Times New Roman"/>
          <w:sz w:val="28"/>
        </w:rPr>
        <w:t>1 011,3</w:t>
      </w:r>
      <w:r w:rsidRPr="000933E3">
        <w:rPr>
          <w:rFonts w:ascii="Times New Roman" w:hAnsi="Times New Roman"/>
          <w:sz w:val="28"/>
        </w:rPr>
        <w:t xml:space="preserve"> тыс. рублей</w:t>
      </w:r>
      <w:r w:rsidR="002B7D06" w:rsidRPr="000933E3">
        <w:rPr>
          <w:rFonts w:ascii="Times New Roman" w:hAnsi="Times New Roman"/>
          <w:sz w:val="28"/>
        </w:rPr>
        <w:t>,</w:t>
      </w:r>
      <w:r w:rsidRPr="000933E3">
        <w:rPr>
          <w:rFonts w:ascii="Times New Roman" w:hAnsi="Times New Roman"/>
          <w:sz w:val="28"/>
        </w:rPr>
        <w:t xml:space="preserve"> </w:t>
      </w:r>
      <w:r w:rsidR="002B7D06" w:rsidRPr="000933E3">
        <w:rPr>
          <w:rFonts w:ascii="Times New Roman" w:hAnsi="Times New Roman"/>
          <w:sz w:val="28"/>
        </w:rPr>
        <w:t>из расчета 10% от суммы мероприятия</w:t>
      </w:r>
      <w:r w:rsidRPr="000933E3">
        <w:rPr>
          <w:rFonts w:ascii="Times New Roman" w:hAnsi="Times New Roman"/>
          <w:sz w:val="28"/>
        </w:rPr>
        <w:t>)</w:t>
      </w:r>
      <w:r w:rsidR="002D72BB" w:rsidRPr="000933E3">
        <w:rPr>
          <w:rFonts w:ascii="Times New Roman" w:hAnsi="Times New Roman"/>
          <w:sz w:val="28"/>
        </w:rPr>
        <w:t>,</w:t>
      </w:r>
    </w:p>
    <w:p w:rsidR="002B7D06" w:rsidRPr="000933E3" w:rsidRDefault="00DB7B24" w:rsidP="00BC5A27">
      <w:pPr>
        <w:pStyle w:val="afff4"/>
        <w:numPr>
          <w:ilvl w:val="0"/>
          <w:numId w:val="28"/>
        </w:numPr>
        <w:ind w:left="0" w:firstLine="1134"/>
        <w:jc w:val="both"/>
        <w:rPr>
          <w:rFonts w:ascii="Times New Roman" w:hAnsi="Times New Roman"/>
          <w:sz w:val="28"/>
        </w:rPr>
      </w:pPr>
      <w:r w:rsidRPr="000933E3">
        <w:rPr>
          <w:rFonts w:ascii="Times New Roman" w:hAnsi="Times New Roman"/>
          <w:sz w:val="28"/>
        </w:rPr>
        <w:t>на</w:t>
      </w:r>
      <w:r w:rsidRPr="000933E3">
        <w:t xml:space="preserve"> </w:t>
      </w:r>
      <w:r w:rsidRPr="000933E3">
        <w:rPr>
          <w:rFonts w:ascii="Times New Roman" w:hAnsi="Times New Roman"/>
          <w:sz w:val="28"/>
        </w:rPr>
        <w:t xml:space="preserve">комплектование книжных фондов библиотек – </w:t>
      </w:r>
      <w:r w:rsidR="00AD509D" w:rsidRPr="000933E3">
        <w:rPr>
          <w:rFonts w:ascii="Times New Roman" w:hAnsi="Times New Roman"/>
          <w:sz w:val="28"/>
        </w:rPr>
        <w:t>424,</w:t>
      </w:r>
      <w:r w:rsidR="000933E3" w:rsidRPr="000933E3">
        <w:rPr>
          <w:rFonts w:ascii="Times New Roman" w:hAnsi="Times New Roman"/>
          <w:sz w:val="28"/>
        </w:rPr>
        <w:t>1</w:t>
      </w:r>
      <w:r w:rsidRPr="000933E3">
        <w:rPr>
          <w:rFonts w:ascii="Times New Roman" w:hAnsi="Times New Roman"/>
          <w:sz w:val="28"/>
        </w:rPr>
        <w:t xml:space="preserve"> тыс. рублей, </w:t>
      </w:r>
      <w:r w:rsidR="002B7D06" w:rsidRPr="000933E3">
        <w:rPr>
          <w:rFonts w:ascii="Times New Roman" w:hAnsi="Times New Roman"/>
          <w:sz w:val="28"/>
        </w:rPr>
        <w:t>по</w:t>
      </w:r>
      <w:r w:rsidRPr="000933E3">
        <w:rPr>
          <w:rFonts w:ascii="Times New Roman" w:hAnsi="Times New Roman"/>
          <w:sz w:val="28"/>
        </w:rPr>
        <w:t xml:space="preserve"> </w:t>
      </w:r>
      <w:r w:rsidR="00AD509D" w:rsidRPr="000933E3">
        <w:rPr>
          <w:rFonts w:ascii="Times New Roman" w:hAnsi="Times New Roman"/>
          <w:sz w:val="28"/>
        </w:rPr>
        <w:t>141,4</w:t>
      </w:r>
      <w:r w:rsidRPr="000933E3">
        <w:rPr>
          <w:rFonts w:ascii="Times New Roman" w:hAnsi="Times New Roman"/>
          <w:sz w:val="28"/>
        </w:rPr>
        <w:t xml:space="preserve"> тыс. рублей</w:t>
      </w:r>
      <w:r w:rsidR="002B7D06" w:rsidRPr="000933E3">
        <w:rPr>
          <w:rFonts w:ascii="Times New Roman" w:hAnsi="Times New Roman"/>
          <w:sz w:val="28"/>
        </w:rPr>
        <w:t xml:space="preserve"> ежегодно</w:t>
      </w:r>
      <w:r w:rsidRPr="000933E3">
        <w:rPr>
          <w:rFonts w:ascii="Times New Roman" w:hAnsi="Times New Roman"/>
          <w:sz w:val="28"/>
        </w:rPr>
        <w:t xml:space="preserve"> (</w:t>
      </w:r>
      <w:r w:rsidR="000933E3" w:rsidRPr="000933E3">
        <w:rPr>
          <w:rFonts w:ascii="Times New Roman" w:hAnsi="Times New Roman"/>
          <w:sz w:val="28"/>
        </w:rPr>
        <w:t xml:space="preserve">в том числе </w:t>
      </w:r>
      <w:proofErr w:type="spellStart"/>
      <w:r w:rsidR="002B7D06" w:rsidRPr="000933E3">
        <w:rPr>
          <w:rFonts w:ascii="Times New Roman" w:hAnsi="Times New Roman"/>
          <w:sz w:val="28"/>
        </w:rPr>
        <w:t>софинансирование</w:t>
      </w:r>
      <w:proofErr w:type="spellEnd"/>
      <w:r w:rsidR="002B7D06" w:rsidRPr="000933E3">
        <w:rPr>
          <w:rFonts w:ascii="Times New Roman" w:hAnsi="Times New Roman"/>
          <w:sz w:val="28"/>
        </w:rPr>
        <w:t xml:space="preserve"> в общей сумме на три года составит по 84,</w:t>
      </w:r>
      <w:r w:rsidR="000933E3" w:rsidRPr="000933E3">
        <w:rPr>
          <w:rFonts w:ascii="Times New Roman" w:hAnsi="Times New Roman"/>
          <w:sz w:val="28"/>
        </w:rPr>
        <w:t>8</w:t>
      </w:r>
      <w:r w:rsidR="002B7D06" w:rsidRPr="000933E3">
        <w:rPr>
          <w:rFonts w:ascii="Times New Roman" w:hAnsi="Times New Roman"/>
          <w:sz w:val="28"/>
        </w:rPr>
        <w:t xml:space="preserve"> тыс. рублей, из расчета 20% от суммы мероприятия</w:t>
      </w:r>
      <w:r w:rsidRPr="000933E3">
        <w:rPr>
          <w:rFonts w:ascii="Times New Roman" w:hAnsi="Times New Roman"/>
          <w:sz w:val="28"/>
        </w:rPr>
        <w:t>)</w:t>
      </w:r>
      <w:r w:rsidR="002D72BB" w:rsidRPr="000933E3">
        <w:rPr>
          <w:rFonts w:ascii="Times New Roman" w:hAnsi="Times New Roman"/>
          <w:sz w:val="28"/>
        </w:rPr>
        <w:t>,</w:t>
      </w:r>
    </w:p>
    <w:p w:rsidR="00DB7B24" w:rsidRPr="000933E3" w:rsidRDefault="005C0423" w:rsidP="00BC5A27">
      <w:pPr>
        <w:pStyle w:val="afff4"/>
        <w:numPr>
          <w:ilvl w:val="0"/>
          <w:numId w:val="28"/>
        </w:numPr>
        <w:ind w:left="0" w:firstLine="1134"/>
        <w:jc w:val="both"/>
        <w:rPr>
          <w:rFonts w:ascii="Times New Roman" w:hAnsi="Times New Roman"/>
          <w:sz w:val="28"/>
        </w:rPr>
      </w:pPr>
      <w:r w:rsidRPr="000933E3">
        <w:rPr>
          <w:rFonts w:ascii="Times New Roman" w:hAnsi="Times New Roman"/>
          <w:sz w:val="28"/>
        </w:rPr>
        <w:t>на комплектование книжных фондов библиотек</w:t>
      </w:r>
      <w:r w:rsidR="002B7D06" w:rsidRPr="000933E3">
        <w:rPr>
          <w:rFonts w:ascii="Times New Roman" w:hAnsi="Times New Roman"/>
          <w:sz w:val="28"/>
        </w:rPr>
        <w:t xml:space="preserve"> в рамках государственной поддержки отрасли культуры – </w:t>
      </w:r>
      <w:r w:rsidR="000933E3" w:rsidRPr="000933E3">
        <w:rPr>
          <w:rFonts w:ascii="Times New Roman" w:hAnsi="Times New Roman"/>
          <w:sz w:val="28"/>
        </w:rPr>
        <w:t>222,4</w:t>
      </w:r>
      <w:r w:rsidRPr="000933E3">
        <w:rPr>
          <w:rFonts w:ascii="Times New Roman" w:hAnsi="Times New Roman"/>
          <w:sz w:val="28"/>
        </w:rPr>
        <w:t xml:space="preserve"> тыс. рублей, в том числе по годам: 202</w:t>
      </w:r>
      <w:r w:rsidR="000933E3" w:rsidRPr="000933E3">
        <w:rPr>
          <w:rFonts w:ascii="Times New Roman" w:hAnsi="Times New Roman"/>
          <w:sz w:val="28"/>
        </w:rPr>
        <w:t>5</w:t>
      </w:r>
      <w:r w:rsidRPr="000933E3">
        <w:rPr>
          <w:rFonts w:ascii="Times New Roman" w:hAnsi="Times New Roman"/>
          <w:sz w:val="28"/>
        </w:rPr>
        <w:t xml:space="preserve"> год – </w:t>
      </w:r>
      <w:r w:rsidR="00AD509D" w:rsidRPr="000933E3">
        <w:rPr>
          <w:rFonts w:ascii="Times New Roman" w:hAnsi="Times New Roman"/>
          <w:sz w:val="28"/>
        </w:rPr>
        <w:t>9</w:t>
      </w:r>
      <w:r w:rsidR="000933E3" w:rsidRPr="000933E3">
        <w:rPr>
          <w:rFonts w:ascii="Times New Roman" w:hAnsi="Times New Roman"/>
          <w:sz w:val="28"/>
        </w:rPr>
        <w:t>2,7</w:t>
      </w:r>
      <w:r w:rsidRPr="000933E3">
        <w:rPr>
          <w:rFonts w:ascii="Times New Roman" w:hAnsi="Times New Roman"/>
          <w:sz w:val="28"/>
        </w:rPr>
        <w:t xml:space="preserve"> тыс. рублей, 202</w:t>
      </w:r>
      <w:r w:rsidR="000933E3" w:rsidRPr="000933E3">
        <w:rPr>
          <w:rFonts w:ascii="Times New Roman" w:hAnsi="Times New Roman"/>
          <w:sz w:val="28"/>
        </w:rPr>
        <w:t>6</w:t>
      </w:r>
      <w:r w:rsidRPr="000933E3">
        <w:rPr>
          <w:rFonts w:ascii="Times New Roman" w:hAnsi="Times New Roman"/>
          <w:sz w:val="28"/>
        </w:rPr>
        <w:t xml:space="preserve"> год – </w:t>
      </w:r>
      <w:r w:rsidR="000933E3" w:rsidRPr="000933E3">
        <w:rPr>
          <w:rFonts w:ascii="Times New Roman" w:hAnsi="Times New Roman"/>
          <w:sz w:val="28"/>
        </w:rPr>
        <w:t>92,0</w:t>
      </w:r>
      <w:r w:rsidRPr="000933E3">
        <w:rPr>
          <w:rFonts w:ascii="Times New Roman" w:hAnsi="Times New Roman"/>
          <w:sz w:val="28"/>
        </w:rPr>
        <w:t xml:space="preserve"> тыс. рублей, 202</w:t>
      </w:r>
      <w:r w:rsidR="000933E3" w:rsidRPr="000933E3">
        <w:rPr>
          <w:rFonts w:ascii="Times New Roman" w:hAnsi="Times New Roman"/>
          <w:sz w:val="28"/>
        </w:rPr>
        <w:t>7</w:t>
      </w:r>
      <w:r w:rsidRPr="000933E3">
        <w:rPr>
          <w:rFonts w:ascii="Times New Roman" w:hAnsi="Times New Roman"/>
          <w:sz w:val="28"/>
        </w:rPr>
        <w:t xml:space="preserve"> год – </w:t>
      </w:r>
      <w:r w:rsidR="000933E3" w:rsidRPr="000933E3">
        <w:rPr>
          <w:rFonts w:ascii="Times New Roman" w:hAnsi="Times New Roman"/>
          <w:sz w:val="28"/>
        </w:rPr>
        <w:t>37,7</w:t>
      </w:r>
      <w:r w:rsidRPr="000933E3">
        <w:rPr>
          <w:rFonts w:ascii="Times New Roman" w:hAnsi="Times New Roman"/>
          <w:sz w:val="28"/>
        </w:rPr>
        <w:t xml:space="preserve"> тыс. рублей (</w:t>
      </w:r>
      <w:r w:rsidR="000933E3" w:rsidRPr="000933E3">
        <w:rPr>
          <w:rFonts w:ascii="Times New Roman" w:hAnsi="Times New Roman"/>
          <w:sz w:val="28"/>
        </w:rPr>
        <w:t xml:space="preserve">в том числе </w:t>
      </w:r>
      <w:proofErr w:type="spellStart"/>
      <w:r w:rsidRPr="000933E3">
        <w:rPr>
          <w:rFonts w:ascii="Times New Roman" w:hAnsi="Times New Roman"/>
          <w:sz w:val="28"/>
        </w:rPr>
        <w:t>софинансирование</w:t>
      </w:r>
      <w:proofErr w:type="spellEnd"/>
      <w:r w:rsidRPr="000933E3">
        <w:rPr>
          <w:rFonts w:ascii="Times New Roman" w:hAnsi="Times New Roman"/>
          <w:sz w:val="28"/>
        </w:rPr>
        <w:t xml:space="preserve"> в общей сумме на три года составит 2,</w:t>
      </w:r>
      <w:r w:rsidR="000933E3" w:rsidRPr="000933E3">
        <w:rPr>
          <w:rFonts w:ascii="Times New Roman" w:hAnsi="Times New Roman"/>
          <w:sz w:val="28"/>
        </w:rPr>
        <w:t>2</w:t>
      </w:r>
      <w:r w:rsidRPr="000933E3">
        <w:rPr>
          <w:rFonts w:ascii="Times New Roman" w:hAnsi="Times New Roman"/>
          <w:sz w:val="28"/>
        </w:rPr>
        <w:t xml:space="preserve"> тыс. рублей, из расчета 10% от суммы мероприятия)</w:t>
      </w:r>
      <w:r w:rsidR="00DB7B24" w:rsidRPr="000933E3">
        <w:rPr>
          <w:rFonts w:ascii="Times New Roman" w:hAnsi="Times New Roman"/>
          <w:sz w:val="28"/>
        </w:rPr>
        <w:t>.</w:t>
      </w:r>
    </w:p>
    <w:p w:rsidR="008A5BAA" w:rsidRPr="00B75D05" w:rsidRDefault="008A5BAA" w:rsidP="008A5BAA">
      <w:pPr>
        <w:spacing w:before="120"/>
        <w:ind w:firstLine="709"/>
        <w:jc w:val="both"/>
        <w:rPr>
          <w:rFonts w:eastAsia="Calibri"/>
          <w:sz w:val="28"/>
          <w:szCs w:val="22"/>
          <w:lang w:eastAsia="en-US"/>
        </w:rPr>
      </w:pPr>
      <w:r w:rsidRPr="000933E3">
        <w:rPr>
          <w:rFonts w:eastAsia="Calibri"/>
          <w:sz w:val="28"/>
          <w:szCs w:val="22"/>
          <w:lang w:eastAsia="en-US"/>
        </w:rPr>
        <w:t>На содержание отдела культуры администрации города Лесосибирска</w:t>
      </w:r>
      <w:r w:rsidR="00B22E60" w:rsidRPr="000933E3">
        <w:rPr>
          <w:rFonts w:eastAsia="Calibri"/>
          <w:sz w:val="28"/>
          <w:szCs w:val="22"/>
          <w:lang w:eastAsia="en-US"/>
        </w:rPr>
        <w:t xml:space="preserve"> планируется направить </w:t>
      </w:r>
      <w:r w:rsidR="000933E3" w:rsidRPr="000933E3">
        <w:rPr>
          <w:rFonts w:eastAsia="Calibri"/>
          <w:sz w:val="28"/>
          <w:szCs w:val="22"/>
          <w:lang w:eastAsia="en-US"/>
        </w:rPr>
        <w:t>15 318,0</w:t>
      </w:r>
      <w:r w:rsidR="00B22E60" w:rsidRPr="000933E3">
        <w:rPr>
          <w:rFonts w:eastAsia="Calibri"/>
          <w:sz w:val="28"/>
          <w:szCs w:val="22"/>
          <w:lang w:eastAsia="en-US"/>
        </w:rPr>
        <w:t xml:space="preserve"> тыс. рублей по </w:t>
      </w:r>
      <w:r w:rsidR="000933E3" w:rsidRPr="000933E3">
        <w:rPr>
          <w:rFonts w:eastAsia="Calibri"/>
          <w:sz w:val="28"/>
          <w:szCs w:val="22"/>
          <w:lang w:eastAsia="en-US"/>
        </w:rPr>
        <w:t>5 106,0</w:t>
      </w:r>
      <w:r w:rsidR="00B22E60" w:rsidRPr="000933E3">
        <w:rPr>
          <w:rFonts w:eastAsia="Calibri"/>
          <w:sz w:val="28"/>
          <w:szCs w:val="22"/>
          <w:lang w:eastAsia="en-US"/>
        </w:rPr>
        <w:t xml:space="preserve"> тыс. рублей ежегодно)</w:t>
      </w:r>
      <w:r w:rsidRPr="000933E3">
        <w:rPr>
          <w:rFonts w:eastAsia="Calibri"/>
          <w:sz w:val="28"/>
          <w:szCs w:val="22"/>
          <w:lang w:eastAsia="en-US"/>
        </w:rPr>
        <w:t>, так же отделом будет организован городской конкурс в поддержку работников культуры, на эти цели в бюджете предусматриваются бюджетные ассигнования в 202</w:t>
      </w:r>
      <w:r w:rsidR="000933E3" w:rsidRPr="000933E3">
        <w:rPr>
          <w:rFonts w:eastAsia="Calibri"/>
          <w:sz w:val="28"/>
          <w:szCs w:val="22"/>
          <w:lang w:eastAsia="en-US"/>
        </w:rPr>
        <w:t>5</w:t>
      </w:r>
      <w:r w:rsidR="005C0423" w:rsidRPr="000933E3">
        <w:rPr>
          <w:rFonts w:eastAsia="Calibri"/>
          <w:sz w:val="28"/>
          <w:szCs w:val="22"/>
          <w:lang w:eastAsia="en-US"/>
        </w:rPr>
        <w:t xml:space="preserve"> </w:t>
      </w:r>
      <w:r w:rsidRPr="000933E3">
        <w:rPr>
          <w:rFonts w:eastAsia="Calibri"/>
          <w:sz w:val="28"/>
          <w:szCs w:val="22"/>
          <w:lang w:eastAsia="en-US"/>
        </w:rPr>
        <w:t>- 202</w:t>
      </w:r>
      <w:r w:rsidR="000933E3" w:rsidRPr="000933E3">
        <w:rPr>
          <w:rFonts w:eastAsia="Calibri"/>
          <w:sz w:val="28"/>
          <w:szCs w:val="22"/>
          <w:lang w:eastAsia="en-US"/>
        </w:rPr>
        <w:t>7</w:t>
      </w:r>
      <w:r w:rsidRPr="000933E3">
        <w:rPr>
          <w:rFonts w:eastAsia="Calibri"/>
          <w:sz w:val="28"/>
          <w:szCs w:val="22"/>
          <w:lang w:eastAsia="en-US"/>
        </w:rPr>
        <w:t xml:space="preserve"> гг. в общей сумме 159,0 </w:t>
      </w:r>
      <w:r w:rsidRPr="00B75D05">
        <w:rPr>
          <w:rFonts w:eastAsia="Calibri"/>
          <w:sz w:val="28"/>
          <w:szCs w:val="22"/>
          <w:lang w:eastAsia="en-US"/>
        </w:rPr>
        <w:t>тыс. рублей (по 53</w:t>
      </w:r>
      <w:r w:rsidR="00B22E60" w:rsidRPr="00B75D05">
        <w:rPr>
          <w:rFonts w:eastAsia="Calibri"/>
          <w:sz w:val="28"/>
          <w:szCs w:val="22"/>
          <w:lang w:eastAsia="en-US"/>
        </w:rPr>
        <w:t>,0</w:t>
      </w:r>
      <w:r w:rsidRPr="00B75D05">
        <w:rPr>
          <w:rFonts w:eastAsia="Calibri"/>
          <w:sz w:val="28"/>
          <w:szCs w:val="22"/>
          <w:lang w:eastAsia="en-US"/>
        </w:rPr>
        <w:t xml:space="preserve"> тыс. рублей ежегодно).</w:t>
      </w:r>
    </w:p>
    <w:p w:rsidR="008A5BAA" w:rsidRPr="00B75D05" w:rsidRDefault="008A5BAA" w:rsidP="008A5BAA">
      <w:pPr>
        <w:spacing w:before="120"/>
        <w:ind w:firstLine="709"/>
        <w:jc w:val="both"/>
        <w:rPr>
          <w:rFonts w:eastAsia="Calibri"/>
          <w:sz w:val="28"/>
          <w:szCs w:val="22"/>
          <w:lang w:eastAsia="en-US"/>
        </w:rPr>
      </w:pPr>
      <w:r w:rsidRPr="00B75D05">
        <w:rPr>
          <w:rFonts w:eastAsia="Calibri"/>
          <w:sz w:val="28"/>
          <w:szCs w:val="22"/>
          <w:lang w:eastAsia="en-US"/>
        </w:rPr>
        <w:t>МКУ «УГХ»</w:t>
      </w:r>
      <w:r w:rsidR="000933E3" w:rsidRPr="00B75D05">
        <w:rPr>
          <w:rFonts w:eastAsia="Calibri"/>
          <w:sz w:val="28"/>
          <w:szCs w:val="22"/>
          <w:lang w:eastAsia="en-US"/>
        </w:rPr>
        <w:t xml:space="preserve"> и отделу спорта и</w:t>
      </w:r>
      <w:r w:rsidR="00B75D05" w:rsidRPr="00B75D05">
        <w:rPr>
          <w:rFonts w:eastAsia="Calibri"/>
          <w:sz w:val="28"/>
          <w:szCs w:val="22"/>
          <w:lang w:eastAsia="en-US"/>
        </w:rPr>
        <w:t xml:space="preserve"> </w:t>
      </w:r>
      <w:r w:rsidR="000933E3" w:rsidRPr="00B75D05">
        <w:rPr>
          <w:rFonts w:eastAsia="Calibri"/>
          <w:sz w:val="28"/>
          <w:szCs w:val="22"/>
          <w:lang w:eastAsia="en-US"/>
        </w:rPr>
        <w:t>молодежной политики</w:t>
      </w:r>
      <w:r w:rsidRPr="00B75D05">
        <w:rPr>
          <w:rFonts w:eastAsia="Calibri"/>
          <w:sz w:val="28"/>
          <w:szCs w:val="22"/>
          <w:lang w:eastAsia="en-US"/>
        </w:rPr>
        <w:t xml:space="preserve"> бюджетом предусмотрены средства на реализацию общегородских мероприятий</w:t>
      </w:r>
      <w:r w:rsidR="005C0423" w:rsidRPr="00B75D05">
        <w:rPr>
          <w:rFonts w:eastAsia="Calibri"/>
          <w:sz w:val="28"/>
          <w:szCs w:val="22"/>
          <w:lang w:eastAsia="en-US"/>
        </w:rPr>
        <w:t xml:space="preserve"> </w:t>
      </w:r>
      <w:r w:rsidRPr="00B75D05">
        <w:rPr>
          <w:rFonts w:eastAsia="Calibri"/>
          <w:sz w:val="28"/>
          <w:szCs w:val="22"/>
          <w:lang w:eastAsia="en-US"/>
        </w:rPr>
        <w:t>в 202</w:t>
      </w:r>
      <w:r w:rsidR="00B75D05" w:rsidRPr="00B75D05">
        <w:rPr>
          <w:rFonts w:eastAsia="Calibri"/>
          <w:sz w:val="28"/>
          <w:szCs w:val="22"/>
          <w:lang w:eastAsia="en-US"/>
        </w:rPr>
        <w:t>5</w:t>
      </w:r>
      <w:r w:rsidRPr="00B75D05">
        <w:rPr>
          <w:rFonts w:eastAsia="Calibri"/>
          <w:sz w:val="28"/>
          <w:szCs w:val="22"/>
          <w:lang w:eastAsia="en-US"/>
        </w:rPr>
        <w:t xml:space="preserve"> -</w:t>
      </w:r>
      <w:r w:rsidR="005C0423" w:rsidRPr="00B75D05">
        <w:rPr>
          <w:rFonts w:eastAsia="Calibri"/>
          <w:sz w:val="28"/>
          <w:szCs w:val="22"/>
          <w:lang w:eastAsia="en-US"/>
        </w:rPr>
        <w:t xml:space="preserve"> </w:t>
      </w:r>
      <w:r w:rsidRPr="00B75D05">
        <w:rPr>
          <w:rFonts w:eastAsia="Calibri"/>
          <w:sz w:val="28"/>
          <w:szCs w:val="22"/>
          <w:lang w:eastAsia="en-US"/>
        </w:rPr>
        <w:t>202</w:t>
      </w:r>
      <w:r w:rsidR="00B75D05" w:rsidRPr="00B75D05">
        <w:rPr>
          <w:rFonts w:eastAsia="Calibri"/>
          <w:sz w:val="28"/>
          <w:szCs w:val="22"/>
          <w:lang w:eastAsia="en-US"/>
        </w:rPr>
        <w:t>7</w:t>
      </w:r>
      <w:r w:rsidRPr="00B75D05">
        <w:rPr>
          <w:rFonts w:eastAsia="Calibri"/>
          <w:sz w:val="28"/>
          <w:szCs w:val="22"/>
          <w:lang w:eastAsia="en-US"/>
        </w:rPr>
        <w:t xml:space="preserve"> гг. по </w:t>
      </w:r>
      <w:r w:rsidR="00AD509D" w:rsidRPr="00B75D05">
        <w:rPr>
          <w:rFonts w:eastAsia="Calibri"/>
          <w:sz w:val="28"/>
          <w:szCs w:val="22"/>
          <w:lang w:eastAsia="en-US"/>
        </w:rPr>
        <w:t>4</w:t>
      </w:r>
      <w:r w:rsidR="00B75D05" w:rsidRPr="00B75D05">
        <w:rPr>
          <w:rFonts w:eastAsia="Calibri"/>
          <w:sz w:val="28"/>
          <w:szCs w:val="22"/>
          <w:lang w:eastAsia="en-US"/>
        </w:rPr>
        <w:t> 693,4</w:t>
      </w:r>
      <w:r w:rsidRPr="00B75D05">
        <w:rPr>
          <w:rFonts w:eastAsia="Calibri"/>
          <w:sz w:val="28"/>
          <w:szCs w:val="22"/>
          <w:lang w:eastAsia="en-US"/>
        </w:rPr>
        <w:t xml:space="preserve"> тыс. рублей ежегодно</w:t>
      </w:r>
      <w:r w:rsidR="00B75D05" w:rsidRPr="00B75D05">
        <w:rPr>
          <w:rFonts w:eastAsia="Calibri"/>
          <w:sz w:val="28"/>
          <w:szCs w:val="22"/>
          <w:lang w:eastAsia="en-US"/>
        </w:rPr>
        <w:t>, а также в 2025 году МКУ «УГХ» планирует приобрести разборную сцену на 300,0 тыс. рублей.</w:t>
      </w:r>
    </w:p>
    <w:p w:rsidR="008F3060" w:rsidRPr="00B75D05" w:rsidRDefault="00680D81" w:rsidP="008F3060">
      <w:pPr>
        <w:spacing w:before="120"/>
        <w:ind w:firstLine="720"/>
        <w:jc w:val="both"/>
        <w:rPr>
          <w:sz w:val="28"/>
        </w:rPr>
      </w:pPr>
      <w:r w:rsidRPr="00B75D05">
        <w:rPr>
          <w:sz w:val="28"/>
        </w:rPr>
        <w:t>При реализации данной подпрограммы будут достигнуты следующие показатели:</w:t>
      </w:r>
      <w:r w:rsidRPr="00B75D05">
        <w:rPr>
          <w:sz w:val="28"/>
        </w:rPr>
        <w:tab/>
      </w:r>
      <w:r w:rsidRPr="00B75D05">
        <w:rPr>
          <w:sz w:val="28"/>
        </w:rPr>
        <w:tab/>
      </w:r>
      <w:r w:rsidRPr="00B75D05">
        <w:rPr>
          <w:sz w:val="28"/>
        </w:rPr>
        <w:tab/>
      </w:r>
      <w:r w:rsidRPr="00B75D05">
        <w:rPr>
          <w:sz w:val="28"/>
        </w:rPr>
        <w:tab/>
      </w:r>
      <w:r w:rsidRPr="00B75D05">
        <w:rPr>
          <w:sz w:val="28"/>
        </w:rPr>
        <w:tab/>
      </w:r>
      <w:r w:rsidRPr="00B75D05">
        <w:rPr>
          <w:sz w:val="28"/>
        </w:rPr>
        <w:tab/>
      </w:r>
      <w:r w:rsidRPr="00B75D05">
        <w:rPr>
          <w:sz w:val="28"/>
        </w:rPr>
        <w:tab/>
      </w:r>
      <w:r w:rsidRPr="00B75D05">
        <w:rPr>
          <w:sz w:val="28"/>
        </w:rPr>
        <w:tab/>
      </w:r>
      <w:r w:rsidRPr="00B75D05">
        <w:rPr>
          <w:sz w:val="28"/>
        </w:rPr>
        <w:tab/>
      </w:r>
      <w:r w:rsidRPr="00B75D05">
        <w:rPr>
          <w:sz w:val="28"/>
        </w:rPr>
        <w:tab/>
      </w:r>
    </w:p>
    <w:p w:rsidR="00680D81" w:rsidRPr="00402BEE" w:rsidRDefault="00680D81" w:rsidP="008F3060">
      <w:pPr>
        <w:spacing w:before="120"/>
        <w:ind w:firstLine="720"/>
        <w:jc w:val="right"/>
        <w:rPr>
          <w:sz w:val="28"/>
        </w:rPr>
      </w:pPr>
      <w:r w:rsidRPr="00B75D05">
        <w:rPr>
          <w:sz w:val="28"/>
        </w:rPr>
        <w:t>Таблица</w:t>
      </w:r>
      <w:r w:rsidRPr="00402BEE">
        <w:rPr>
          <w:sz w:val="28"/>
        </w:rPr>
        <w:t xml:space="preserve"> 3</w:t>
      </w:r>
      <w:r w:rsidR="001B1CC2">
        <w:rPr>
          <w:sz w:val="28"/>
        </w:rPr>
        <w:t>1</w:t>
      </w:r>
    </w:p>
    <w:tbl>
      <w:tblPr>
        <w:tblW w:w="96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6"/>
        <w:gridCol w:w="1417"/>
        <w:gridCol w:w="1134"/>
        <w:gridCol w:w="1134"/>
        <w:gridCol w:w="1134"/>
      </w:tblGrid>
      <w:tr w:rsidR="00680D81" w:rsidRPr="00402BEE" w:rsidTr="00D912D5">
        <w:tc>
          <w:tcPr>
            <w:tcW w:w="4786" w:type="dxa"/>
            <w:vAlign w:val="center"/>
          </w:tcPr>
          <w:p w:rsidR="00680D81" w:rsidRPr="001B1CC2" w:rsidRDefault="00680D81" w:rsidP="00D912D5">
            <w:pPr>
              <w:spacing w:before="120"/>
              <w:jc w:val="center"/>
              <w:rPr>
                <w:sz w:val="24"/>
                <w:szCs w:val="24"/>
              </w:rPr>
            </w:pPr>
            <w:r w:rsidRPr="001B1CC2">
              <w:rPr>
                <w:sz w:val="24"/>
                <w:szCs w:val="24"/>
              </w:rPr>
              <w:t>Показатели</w:t>
            </w:r>
          </w:p>
        </w:tc>
        <w:tc>
          <w:tcPr>
            <w:tcW w:w="1417" w:type="dxa"/>
            <w:vAlign w:val="center"/>
          </w:tcPr>
          <w:p w:rsidR="00680D81" w:rsidRPr="001B1CC2" w:rsidRDefault="00680D81" w:rsidP="00D912D5">
            <w:pPr>
              <w:spacing w:before="120"/>
              <w:jc w:val="center"/>
              <w:rPr>
                <w:sz w:val="24"/>
                <w:szCs w:val="24"/>
              </w:rPr>
            </w:pPr>
            <w:r w:rsidRPr="001B1CC2">
              <w:rPr>
                <w:sz w:val="24"/>
                <w:szCs w:val="24"/>
              </w:rPr>
              <w:t>Единица измерения</w:t>
            </w:r>
          </w:p>
        </w:tc>
        <w:tc>
          <w:tcPr>
            <w:tcW w:w="1134" w:type="dxa"/>
            <w:vAlign w:val="center"/>
          </w:tcPr>
          <w:p w:rsidR="00680D81" w:rsidRPr="001B1CC2" w:rsidRDefault="00680D81" w:rsidP="006F1772">
            <w:pPr>
              <w:jc w:val="center"/>
              <w:rPr>
                <w:sz w:val="24"/>
                <w:szCs w:val="24"/>
              </w:rPr>
            </w:pPr>
            <w:r w:rsidRPr="001B1CC2">
              <w:rPr>
                <w:sz w:val="24"/>
                <w:szCs w:val="24"/>
              </w:rPr>
              <w:t>202</w:t>
            </w:r>
            <w:r w:rsidR="00176447" w:rsidRPr="001B1CC2">
              <w:rPr>
                <w:sz w:val="24"/>
                <w:szCs w:val="24"/>
              </w:rPr>
              <w:t>5</w:t>
            </w:r>
            <w:r w:rsidRPr="001B1CC2">
              <w:rPr>
                <w:sz w:val="24"/>
                <w:szCs w:val="24"/>
              </w:rPr>
              <w:t xml:space="preserve"> год</w:t>
            </w:r>
          </w:p>
        </w:tc>
        <w:tc>
          <w:tcPr>
            <w:tcW w:w="1134" w:type="dxa"/>
            <w:vAlign w:val="center"/>
          </w:tcPr>
          <w:p w:rsidR="00680D81" w:rsidRPr="001B1CC2" w:rsidRDefault="00680D81" w:rsidP="006F1772">
            <w:pPr>
              <w:jc w:val="center"/>
              <w:rPr>
                <w:sz w:val="24"/>
                <w:szCs w:val="24"/>
              </w:rPr>
            </w:pPr>
            <w:r w:rsidRPr="001B1CC2">
              <w:rPr>
                <w:sz w:val="24"/>
                <w:szCs w:val="24"/>
              </w:rPr>
              <w:t>202</w:t>
            </w:r>
            <w:r w:rsidR="00176447" w:rsidRPr="001B1CC2">
              <w:rPr>
                <w:sz w:val="24"/>
                <w:szCs w:val="24"/>
              </w:rPr>
              <w:t>6</w:t>
            </w:r>
            <w:r w:rsidRPr="001B1CC2">
              <w:rPr>
                <w:sz w:val="24"/>
                <w:szCs w:val="24"/>
              </w:rPr>
              <w:t xml:space="preserve"> год</w:t>
            </w:r>
          </w:p>
        </w:tc>
        <w:tc>
          <w:tcPr>
            <w:tcW w:w="1134" w:type="dxa"/>
            <w:vAlign w:val="center"/>
          </w:tcPr>
          <w:p w:rsidR="00680D81" w:rsidRPr="001B1CC2" w:rsidRDefault="00680D81" w:rsidP="006F1772">
            <w:pPr>
              <w:jc w:val="center"/>
              <w:rPr>
                <w:sz w:val="24"/>
                <w:szCs w:val="24"/>
              </w:rPr>
            </w:pPr>
            <w:r w:rsidRPr="001B1CC2">
              <w:rPr>
                <w:sz w:val="24"/>
                <w:szCs w:val="24"/>
              </w:rPr>
              <w:t>202</w:t>
            </w:r>
            <w:r w:rsidR="00176447" w:rsidRPr="001B1CC2">
              <w:rPr>
                <w:sz w:val="24"/>
                <w:szCs w:val="24"/>
              </w:rPr>
              <w:t>7</w:t>
            </w:r>
            <w:r w:rsidRPr="001B1CC2">
              <w:rPr>
                <w:sz w:val="24"/>
                <w:szCs w:val="24"/>
              </w:rPr>
              <w:t xml:space="preserve"> год</w:t>
            </w:r>
          </w:p>
        </w:tc>
      </w:tr>
      <w:tr w:rsidR="005C0423" w:rsidRPr="00402BEE" w:rsidTr="008A5BAA">
        <w:trPr>
          <w:trHeight w:val="549"/>
        </w:trPr>
        <w:tc>
          <w:tcPr>
            <w:tcW w:w="4786" w:type="dxa"/>
            <w:vAlign w:val="center"/>
          </w:tcPr>
          <w:p w:rsidR="005C0423" w:rsidRPr="001B1CC2" w:rsidRDefault="005C0423" w:rsidP="005C0423">
            <w:pPr>
              <w:autoSpaceDE w:val="0"/>
              <w:autoSpaceDN w:val="0"/>
              <w:adjustRightInd w:val="0"/>
              <w:spacing w:line="264" w:lineRule="auto"/>
              <w:rPr>
                <w:sz w:val="24"/>
                <w:szCs w:val="24"/>
              </w:rPr>
            </w:pPr>
            <w:r w:rsidRPr="001B1CC2">
              <w:rPr>
                <w:sz w:val="24"/>
                <w:szCs w:val="24"/>
              </w:rPr>
              <w:t>Количество городских мероприятий</w:t>
            </w:r>
          </w:p>
        </w:tc>
        <w:tc>
          <w:tcPr>
            <w:tcW w:w="1417" w:type="dxa"/>
            <w:vAlign w:val="center"/>
          </w:tcPr>
          <w:p w:rsidR="005C0423" w:rsidRPr="001B1CC2" w:rsidRDefault="005C0423" w:rsidP="005C0423">
            <w:pPr>
              <w:autoSpaceDE w:val="0"/>
              <w:autoSpaceDN w:val="0"/>
              <w:adjustRightInd w:val="0"/>
              <w:jc w:val="center"/>
              <w:rPr>
                <w:sz w:val="24"/>
                <w:szCs w:val="24"/>
              </w:rPr>
            </w:pPr>
            <w:r w:rsidRPr="001B1CC2">
              <w:rPr>
                <w:sz w:val="24"/>
                <w:szCs w:val="24"/>
              </w:rPr>
              <w:t>Ед.</w:t>
            </w:r>
          </w:p>
        </w:tc>
        <w:tc>
          <w:tcPr>
            <w:tcW w:w="1134" w:type="dxa"/>
            <w:tcBorders>
              <w:top w:val="single" w:sz="6" w:space="0" w:color="000000"/>
              <w:left w:val="single" w:sz="6" w:space="0" w:color="000000"/>
              <w:bottom w:val="single" w:sz="6" w:space="0" w:color="000000"/>
              <w:right w:val="single" w:sz="6" w:space="0" w:color="000000"/>
            </w:tcBorders>
            <w:vAlign w:val="center"/>
          </w:tcPr>
          <w:p w:rsidR="005C0423" w:rsidRPr="001B1CC2" w:rsidRDefault="006F1772" w:rsidP="005C0423">
            <w:pPr>
              <w:spacing w:line="259" w:lineRule="auto"/>
              <w:ind w:right="46"/>
              <w:jc w:val="center"/>
              <w:rPr>
                <w:sz w:val="24"/>
                <w:szCs w:val="24"/>
              </w:rPr>
            </w:pPr>
            <w:r w:rsidRPr="001B1CC2">
              <w:rPr>
                <w:sz w:val="24"/>
                <w:szCs w:val="24"/>
              </w:rPr>
              <w:t>3</w:t>
            </w:r>
            <w:r w:rsidR="00176447" w:rsidRPr="001B1CC2">
              <w:rPr>
                <w:sz w:val="24"/>
                <w:szCs w:val="24"/>
              </w:rPr>
              <w:t>1</w:t>
            </w:r>
          </w:p>
        </w:tc>
        <w:tc>
          <w:tcPr>
            <w:tcW w:w="1134" w:type="dxa"/>
            <w:tcBorders>
              <w:top w:val="single" w:sz="6" w:space="0" w:color="000000"/>
              <w:left w:val="single" w:sz="6" w:space="0" w:color="000000"/>
              <w:bottom w:val="single" w:sz="6" w:space="0" w:color="000000"/>
              <w:right w:val="single" w:sz="6" w:space="0" w:color="000000"/>
            </w:tcBorders>
            <w:vAlign w:val="center"/>
          </w:tcPr>
          <w:p w:rsidR="005C0423" w:rsidRPr="001B1CC2" w:rsidRDefault="005C0423" w:rsidP="006F1772">
            <w:pPr>
              <w:spacing w:line="259" w:lineRule="auto"/>
              <w:ind w:right="41"/>
              <w:jc w:val="center"/>
              <w:rPr>
                <w:sz w:val="24"/>
                <w:szCs w:val="24"/>
              </w:rPr>
            </w:pPr>
            <w:r w:rsidRPr="001B1CC2">
              <w:rPr>
                <w:sz w:val="24"/>
                <w:szCs w:val="24"/>
              </w:rPr>
              <w:t>3</w:t>
            </w:r>
            <w:r w:rsidR="00176447" w:rsidRPr="001B1CC2">
              <w:rPr>
                <w:sz w:val="24"/>
                <w:szCs w:val="24"/>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5C0423" w:rsidRPr="001B1CC2" w:rsidRDefault="005C0423" w:rsidP="005C0423">
            <w:pPr>
              <w:spacing w:line="259" w:lineRule="auto"/>
              <w:ind w:right="41"/>
              <w:jc w:val="center"/>
              <w:rPr>
                <w:sz w:val="24"/>
                <w:szCs w:val="24"/>
              </w:rPr>
            </w:pPr>
            <w:r w:rsidRPr="001B1CC2">
              <w:rPr>
                <w:sz w:val="24"/>
                <w:szCs w:val="24"/>
              </w:rPr>
              <w:t>3</w:t>
            </w:r>
            <w:r w:rsidR="006F1772" w:rsidRPr="001B1CC2">
              <w:rPr>
                <w:sz w:val="24"/>
                <w:szCs w:val="24"/>
              </w:rPr>
              <w:t>2</w:t>
            </w:r>
          </w:p>
        </w:tc>
      </w:tr>
      <w:tr w:rsidR="005C0423" w:rsidRPr="00402BEE" w:rsidTr="0048539B">
        <w:trPr>
          <w:trHeight w:val="768"/>
        </w:trPr>
        <w:tc>
          <w:tcPr>
            <w:tcW w:w="4786" w:type="dxa"/>
            <w:vAlign w:val="center"/>
          </w:tcPr>
          <w:p w:rsidR="005C0423" w:rsidRPr="001B1CC2" w:rsidRDefault="005C0423" w:rsidP="005C0423">
            <w:pPr>
              <w:rPr>
                <w:sz w:val="24"/>
                <w:szCs w:val="24"/>
              </w:rPr>
            </w:pPr>
            <w:r w:rsidRPr="001B1CC2">
              <w:rPr>
                <w:sz w:val="24"/>
                <w:szCs w:val="24"/>
              </w:rPr>
              <w:t>Доля выполнения бюджетных ассигнований муниципальными учреждениями отрасли</w:t>
            </w:r>
          </w:p>
        </w:tc>
        <w:tc>
          <w:tcPr>
            <w:tcW w:w="1417" w:type="dxa"/>
            <w:vAlign w:val="center"/>
          </w:tcPr>
          <w:p w:rsidR="005C0423" w:rsidRPr="001B1CC2" w:rsidRDefault="005C0423" w:rsidP="005C0423">
            <w:pPr>
              <w:autoSpaceDE w:val="0"/>
              <w:autoSpaceDN w:val="0"/>
              <w:adjustRightInd w:val="0"/>
              <w:jc w:val="center"/>
              <w:rPr>
                <w:sz w:val="24"/>
                <w:szCs w:val="24"/>
              </w:rPr>
            </w:pPr>
            <w:r w:rsidRPr="001B1CC2">
              <w:rPr>
                <w:sz w:val="24"/>
                <w:szCs w:val="24"/>
              </w:rPr>
              <w:t>%</w:t>
            </w:r>
          </w:p>
        </w:tc>
        <w:tc>
          <w:tcPr>
            <w:tcW w:w="1134" w:type="dxa"/>
            <w:vAlign w:val="center"/>
          </w:tcPr>
          <w:p w:rsidR="005C0423" w:rsidRPr="001B1CC2" w:rsidRDefault="005C0423" w:rsidP="005C0423">
            <w:pPr>
              <w:autoSpaceDE w:val="0"/>
              <w:autoSpaceDN w:val="0"/>
              <w:adjustRightInd w:val="0"/>
              <w:jc w:val="center"/>
              <w:rPr>
                <w:sz w:val="24"/>
                <w:szCs w:val="24"/>
              </w:rPr>
            </w:pPr>
            <w:r w:rsidRPr="001B1CC2">
              <w:rPr>
                <w:sz w:val="24"/>
                <w:szCs w:val="24"/>
              </w:rPr>
              <w:t>95%</w:t>
            </w:r>
          </w:p>
        </w:tc>
        <w:tc>
          <w:tcPr>
            <w:tcW w:w="1134" w:type="dxa"/>
            <w:vAlign w:val="center"/>
          </w:tcPr>
          <w:p w:rsidR="005C0423" w:rsidRPr="001B1CC2" w:rsidRDefault="005C0423" w:rsidP="005C0423">
            <w:pPr>
              <w:autoSpaceDE w:val="0"/>
              <w:autoSpaceDN w:val="0"/>
              <w:adjustRightInd w:val="0"/>
              <w:jc w:val="center"/>
              <w:rPr>
                <w:sz w:val="24"/>
                <w:szCs w:val="24"/>
              </w:rPr>
            </w:pPr>
            <w:r w:rsidRPr="001B1CC2">
              <w:rPr>
                <w:sz w:val="24"/>
                <w:szCs w:val="24"/>
              </w:rPr>
              <w:t>95%</w:t>
            </w:r>
          </w:p>
        </w:tc>
        <w:tc>
          <w:tcPr>
            <w:tcW w:w="1134" w:type="dxa"/>
            <w:vAlign w:val="center"/>
          </w:tcPr>
          <w:p w:rsidR="005C0423" w:rsidRPr="001B1CC2" w:rsidRDefault="005C0423" w:rsidP="005C0423">
            <w:pPr>
              <w:autoSpaceDE w:val="0"/>
              <w:autoSpaceDN w:val="0"/>
              <w:adjustRightInd w:val="0"/>
              <w:jc w:val="center"/>
              <w:rPr>
                <w:sz w:val="24"/>
                <w:szCs w:val="24"/>
              </w:rPr>
            </w:pPr>
            <w:r w:rsidRPr="001B1CC2">
              <w:rPr>
                <w:sz w:val="24"/>
                <w:szCs w:val="24"/>
              </w:rPr>
              <w:t>95%</w:t>
            </w:r>
          </w:p>
        </w:tc>
      </w:tr>
    </w:tbl>
    <w:p w:rsidR="00095B3D" w:rsidRPr="00402BEE" w:rsidRDefault="00680D81" w:rsidP="00095B3D">
      <w:pPr>
        <w:spacing w:before="120"/>
        <w:ind w:firstLine="720"/>
        <w:jc w:val="both"/>
        <w:rPr>
          <w:sz w:val="28"/>
        </w:rPr>
      </w:pPr>
      <w:r w:rsidRPr="00402BEE">
        <w:rPr>
          <w:sz w:val="28"/>
        </w:rPr>
        <w:t xml:space="preserve">Реализация мероприятий подпрограммы </w:t>
      </w:r>
      <w:r w:rsidR="00095B3D" w:rsidRPr="00402BEE">
        <w:rPr>
          <w:sz w:val="28"/>
        </w:rPr>
        <w:t xml:space="preserve">направлена на совершенствование деятельности муниципальных учреждений культуры и дополнительного образования детей отрасли культуры, повышение качества и доступности культурной услуги путем создания комфортных и безопасных условий.  </w:t>
      </w:r>
    </w:p>
    <w:p w:rsidR="00095B3D" w:rsidRPr="00402BEE" w:rsidRDefault="00095B3D" w:rsidP="00095B3D">
      <w:pPr>
        <w:spacing w:before="120"/>
        <w:ind w:firstLine="720"/>
        <w:jc w:val="both"/>
        <w:rPr>
          <w:sz w:val="28"/>
        </w:rPr>
      </w:pPr>
      <w:r w:rsidRPr="00402BEE">
        <w:rPr>
          <w:sz w:val="28"/>
        </w:rPr>
        <w:t xml:space="preserve">Задача поддержки и популяризации самодеятельного художественного творчества и профессионального искусства решается через участие творческих коллективов города в зональных, краевых, всероссийских, международных фестивалях и конкурсах. Это способствует повышению уровня профессионального мастерства.  </w:t>
      </w:r>
    </w:p>
    <w:p w:rsidR="00680D81" w:rsidRPr="00402BEE" w:rsidRDefault="00095B3D" w:rsidP="00095B3D">
      <w:pPr>
        <w:spacing w:before="120"/>
        <w:ind w:firstLine="720"/>
        <w:jc w:val="both"/>
        <w:rPr>
          <w:sz w:val="28"/>
          <w:szCs w:val="28"/>
        </w:rPr>
      </w:pPr>
      <w:r w:rsidRPr="00402BEE">
        <w:rPr>
          <w:sz w:val="28"/>
        </w:rPr>
        <w:t>Организация и проведение городских мероприятий является важным моментом в формировании городской идентичности, способствует чувству сопричастности к жизни города, сохраняет традиции празднования государственных и календарных праздников страны.</w:t>
      </w:r>
    </w:p>
    <w:p w:rsidR="00680D81" w:rsidRPr="00402BEE" w:rsidRDefault="00680D81" w:rsidP="00680D81">
      <w:pPr>
        <w:spacing w:before="120"/>
        <w:ind w:firstLine="720"/>
        <w:rPr>
          <w:i/>
          <w:sz w:val="28"/>
        </w:rPr>
      </w:pPr>
      <w:r w:rsidRPr="00402BEE">
        <w:rPr>
          <w:i/>
          <w:sz w:val="28"/>
        </w:rPr>
        <w:t>Подпрограмма 5 «</w:t>
      </w:r>
      <w:r w:rsidRPr="00402BEE">
        <w:rPr>
          <w:i/>
          <w:sz w:val="28"/>
          <w:szCs w:val="28"/>
        </w:rPr>
        <w:t>Развитие архивного дела</w:t>
      </w:r>
      <w:r w:rsidRPr="00402BEE">
        <w:rPr>
          <w:i/>
          <w:sz w:val="28"/>
        </w:rPr>
        <w:t>»</w:t>
      </w:r>
    </w:p>
    <w:p w:rsidR="00680D81" w:rsidRPr="00402BEE" w:rsidRDefault="00680D81" w:rsidP="00680D81">
      <w:pPr>
        <w:spacing w:before="120"/>
        <w:ind w:firstLine="720"/>
        <w:jc w:val="right"/>
        <w:rPr>
          <w:sz w:val="28"/>
        </w:rPr>
      </w:pPr>
      <w:r w:rsidRPr="00402BEE">
        <w:rPr>
          <w:sz w:val="28"/>
        </w:rPr>
        <w:t xml:space="preserve">Таблица </w:t>
      </w:r>
      <w:r w:rsidR="007E4C21" w:rsidRPr="00402BEE">
        <w:rPr>
          <w:sz w:val="28"/>
        </w:rPr>
        <w:t>3</w:t>
      </w:r>
      <w:r w:rsidR="001B1CC2">
        <w:rPr>
          <w:sz w:val="28"/>
        </w:rPr>
        <w:t>2</w:t>
      </w:r>
    </w:p>
    <w:tbl>
      <w:tblPr>
        <w:tblW w:w="96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3375"/>
        <w:gridCol w:w="1418"/>
        <w:gridCol w:w="1422"/>
        <w:gridCol w:w="1482"/>
        <w:gridCol w:w="1368"/>
      </w:tblGrid>
      <w:tr w:rsidR="00680D81" w:rsidRPr="00402BEE" w:rsidTr="00D912D5">
        <w:tc>
          <w:tcPr>
            <w:tcW w:w="594" w:type="dxa"/>
            <w:vMerge w:val="restart"/>
            <w:vAlign w:val="center"/>
          </w:tcPr>
          <w:p w:rsidR="00680D81" w:rsidRPr="00402BEE" w:rsidRDefault="00680D81" w:rsidP="00D912D5">
            <w:pPr>
              <w:spacing w:before="120"/>
              <w:jc w:val="center"/>
              <w:rPr>
                <w:sz w:val="24"/>
                <w:szCs w:val="24"/>
              </w:rPr>
            </w:pPr>
            <w:r w:rsidRPr="00402BEE">
              <w:rPr>
                <w:sz w:val="24"/>
                <w:szCs w:val="24"/>
              </w:rPr>
              <w:t>№</w:t>
            </w:r>
          </w:p>
          <w:p w:rsidR="00680D81" w:rsidRPr="00402BEE" w:rsidRDefault="00680D81" w:rsidP="00D912D5">
            <w:pPr>
              <w:spacing w:before="120"/>
              <w:jc w:val="center"/>
              <w:rPr>
                <w:sz w:val="24"/>
                <w:szCs w:val="24"/>
              </w:rPr>
            </w:pPr>
            <w:r w:rsidRPr="00402BEE">
              <w:rPr>
                <w:sz w:val="24"/>
                <w:szCs w:val="24"/>
              </w:rPr>
              <w:t>п/п</w:t>
            </w:r>
          </w:p>
        </w:tc>
        <w:tc>
          <w:tcPr>
            <w:tcW w:w="3375" w:type="dxa"/>
            <w:vMerge w:val="restart"/>
            <w:vAlign w:val="center"/>
          </w:tcPr>
          <w:p w:rsidR="00680D81" w:rsidRPr="00402BEE" w:rsidRDefault="00680D81" w:rsidP="00D912D5">
            <w:pPr>
              <w:spacing w:before="120"/>
              <w:jc w:val="center"/>
              <w:rPr>
                <w:sz w:val="24"/>
                <w:szCs w:val="24"/>
              </w:rPr>
            </w:pPr>
            <w:r w:rsidRPr="00402BEE">
              <w:rPr>
                <w:sz w:val="24"/>
                <w:szCs w:val="24"/>
              </w:rPr>
              <w:t>Наименование ГРБС</w:t>
            </w:r>
          </w:p>
        </w:tc>
        <w:tc>
          <w:tcPr>
            <w:tcW w:w="1418" w:type="dxa"/>
            <w:vMerge w:val="restart"/>
            <w:vAlign w:val="center"/>
          </w:tcPr>
          <w:p w:rsidR="00680D81" w:rsidRPr="00402BEE" w:rsidRDefault="00680D81" w:rsidP="00D912D5">
            <w:pPr>
              <w:spacing w:before="120"/>
              <w:jc w:val="center"/>
              <w:rPr>
                <w:sz w:val="24"/>
                <w:szCs w:val="24"/>
              </w:rPr>
            </w:pPr>
            <w:r w:rsidRPr="00402BEE">
              <w:rPr>
                <w:sz w:val="24"/>
                <w:szCs w:val="24"/>
              </w:rPr>
              <w:t>Раздел, подраздел</w:t>
            </w:r>
          </w:p>
        </w:tc>
        <w:tc>
          <w:tcPr>
            <w:tcW w:w="4272" w:type="dxa"/>
            <w:gridSpan w:val="3"/>
            <w:vAlign w:val="center"/>
          </w:tcPr>
          <w:p w:rsidR="00680D81" w:rsidRPr="00402BEE" w:rsidRDefault="00680D81" w:rsidP="00D912D5">
            <w:pPr>
              <w:spacing w:before="120"/>
              <w:jc w:val="center"/>
              <w:rPr>
                <w:sz w:val="24"/>
                <w:szCs w:val="24"/>
              </w:rPr>
            </w:pPr>
            <w:r w:rsidRPr="00402BEE">
              <w:rPr>
                <w:sz w:val="24"/>
                <w:szCs w:val="24"/>
              </w:rPr>
              <w:t>Расходы (тыс. руб.), годы</w:t>
            </w:r>
          </w:p>
        </w:tc>
      </w:tr>
      <w:tr w:rsidR="00680D81" w:rsidRPr="00402BEE" w:rsidTr="00D912D5">
        <w:tc>
          <w:tcPr>
            <w:tcW w:w="594" w:type="dxa"/>
            <w:vMerge/>
            <w:vAlign w:val="center"/>
          </w:tcPr>
          <w:p w:rsidR="00680D81" w:rsidRPr="00402BEE" w:rsidRDefault="00680D81" w:rsidP="00D912D5">
            <w:pPr>
              <w:spacing w:before="120"/>
              <w:jc w:val="center"/>
              <w:rPr>
                <w:sz w:val="24"/>
                <w:szCs w:val="24"/>
              </w:rPr>
            </w:pPr>
          </w:p>
        </w:tc>
        <w:tc>
          <w:tcPr>
            <w:tcW w:w="3375" w:type="dxa"/>
            <w:vMerge/>
            <w:vAlign w:val="center"/>
          </w:tcPr>
          <w:p w:rsidR="00680D81" w:rsidRPr="00402BEE" w:rsidRDefault="00680D81" w:rsidP="00D912D5">
            <w:pPr>
              <w:spacing w:before="120"/>
              <w:jc w:val="center"/>
              <w:rPr>
                <w:sz w:val="24"/>
                <w:szCs w:val="24"/>
              </w:rPr>
            </w:pPr>
          </w:p>
        </w:tc>
        <w:tc>
          <w:tcPr>
            <w:tcW w:w="1418" w:type="dxa"/>
            <w:vMerge/>
            <w:vAlign w:val="center"/>
          </w:tcPr>
          <w:p w:rsidR="00680D81" w:rsidRPr="00402BEE" w:rsidRDefault="00680D81" w:rsidP="00D912D5">
            <w:pPr>
              <w:spacing w:before="120"/>
              <w:jc w:val="center"/>
              <w:rPr>
                <w:sz w:val="24"/>
                <w:szCs w:val="24"/>
              </w:rPr>
            </w:pPr>
          </w:p>
        </w:tc>
        <w:tc>
          <w:tcPr>
            <w:tcW w:w="1422" w:type="dxa"/>
            <w:vAlign w:val="center"/>
          </w:tcPr>
          <w:p w:rsidR="00680D81" w:rsidRPr="00402BEE" w:rsidRDefault="00095B3D" w:rsidP="00E110BD">
            <w:pPr>
              <w:jc w:val="center"/>
              <w:rPr>
                <w:sz w:val="24"/>
                <w:szCs w:val="24"/>
              </w:rPr>
            </w:pPr>
            <w:r w:rsidRPr="00402BEE">
              <w:rPr>
                <w:sz w:val="24"/>
                <w:szCs w:val="24"/>
              </w:rPr>
              <w:t>202</w:t>
            </w:r>
            <w:r w:rsidR="00402BEE">
              <w:rPr>
                <w:sz w:val="24"/>
                <w:szCs w:val="24"/>
              </w:rPr>
              <w:t>5</w:t>
            </w:r>
          </w:p>
        </w:tc>
        <w:tc>
          <w:tcPr>
            <w:tcW w:w="1482" w:type="dxa"/>
            <w:vAlign w:val="center"/>
          </w:tcPr>
          <w:p w:rsidR="00680D81" w:rsidRPr="00402BEE" w:rsidRDefault="00680D81" w:rsidP="00E110BD">
            <w:pPr>
              <w:jc w:val="center"/>
              <w:rPr>
                <w:sz w:val="24"/>
                <w:szCs w:val="24"/>
              </w:rPr>
            </w:pPr>
            <w:r w:rsidRPr="00402BEE">
              <w:rPr>
                <w:sz w:val="24"/>
                <w:szCs w:val="24"/>
              </w:rPr>
              <w:t>202</w:t>
            </w:r>
            <w:r w:rsidR="00402BEE">
              <w:rPr>
                <w:sz w:val="24"/>
                <w:szCs w:val="24"/>
              </w:rPr>
              <w:t>6</w:t>
            </w:r>
          </w:p>
        </w:tc>
        <w:tc>
          <w:tcPr>
            <w:tcW w:w="1368" w:type="dxa"/>
            <w:vAlign w:val="center"/>
          </w:tcPr>
          <w:p w:rsidR="00680D81" w:rsidRPr="00402BEE" w:rsidRDefault="00680D81" w:rsidP="00E110BD">
            <w:pPr>
              <w:jc w:val="center"/>
              <w:rPr>
                <w:sz w:val="24"/>
                <w:szCs w:val="24"/>
              </w:rPr>
            </w:pPr>
            <w:r w:rsidRPr="00402BEE">
              <w:rPr>
                <w:sz w:val="24"/>
                <w:szCs w:val="24"/>
              </w:rPr>
              <w:t>202</w:t>
            </w:r>
            <w:r w:rsidR="00402BEE">
              <w:rPr>
                <w:sz w:val="24"/>
                <w:szCs w:val="24"/>
              </w:rPr>
              <w:t>7</w:t>
            </w:r>
          </w:p>
        </w:tc>
      </w:tr>
      <w:tr w:rsidR="00680D81" w:rsidRPr="00402BEE" w:rsidTr="00D912D5">
        <w:tc>
          <w:tcPr>
            <w:tcW w:w="594" w:type="dxa"/>
            <w:vAlign w:val="center"/>
          </w:tcPr>
          <w:p w:rsidR="00680D81" w:rsidRPr="00402BEE" w:rsidRDefault="00680D81" w:rsidP="00D912D5">
            <w:pPr>
              <w:spacing w:before="120"/>
              <w:jc w:val="center"/>
              <w:rPr>
                <w:sz w:val="24"/>
                <w:szCs w:val="24"/>
              </w:rPr>
            </w:pPr>
            <w:r w:rsidRPr="00402BEE">
              <w:rPr>
                <w:sz w:val="24"/>
                <w:szCs w:val="24"/>
              </w:rPr>
              <w:t>1</w:t>
            </w:r>
          </w:p>
        </w:tc>
        <w:tc>
          <w:tcPr>
            <w:tcW w:w="3375" w:type="dxa"/>
            <w:vAlign w:val="center"/>
          </w:tcPr>
          <w:p w:rsidR="00680D81" w:rsidRPr="00402BEE" w:rsidRDefault="00680D81" w:rsidP="00D912D5">
            <w:pPr>
              <w:jc w:val="center"/>
              <w:rPr>
                <w:sz w:val="24"/>
                <w:szCs w:val="24"/>
              </w:rPr>
            </w:pPr>
            <w:r w:rsidRPr="00402BEE">
              <w:rPr>
                <w:sz w:val="24"/>
                <w:szCs w:val="24"/>
              </w:rPr>
              <w:t>Администрация города Лесосибирска</w:t>
            </w:r>
          </w:p>
        </w:tc>
        <w:tc>
          <w:tcPr>
            <w:tcW w:w="1418" w:type="dxa"/>
            <w:vAlign w:val="center"/>
          </w:tcPr>
          <w:p w:rsidR="00680D81" w:rsidRPr="00402BEE" w:rsidRDefault="00680D81" w:rsidP="00D912D5">
            <w:pPr>
              <w:spacing w:before="120"/>
              <w:jc w:val="center"/>
              <w:rPr>
                <w:sz w:val="24"/>
                <w:szCs w:val="24"/>
              </w:rPr>
            </w:pPr>
            <w:r w:rsidRPr="00402BEE">
              <w:rPr>
                <w:sz w:val="24"/>
                <w:szCs w:val="24"/>
              </w:rPr>
              <w:t>01 13</w:t>
            </w:r>
          </w:p>
        </w:tc>
        <w:tc>
          <w:tcPr>
            <w:tcW w:w="1422" w:type="dxa"/>
            <w:vAlign w:val="center"/>
          </w:tcPr>
          <w:p w:rsidR="00680D81" w:rsidRPr="00402BEE" w:rsidRDefault="00402BEE" w:rsidP="00D912D5">
            <w:pPr>
              <w:jc w:val="center"/>
              <w:rPr>
                <w:sz w:val="24"/>
                <w:szCs w:val="24"/>
              </w:rPr>
            </w:pPr>
            <w:r>
              <w:rPr>
                <w:sz w:val="24"/>
                <w:szCs w:val="24"/>
              </w:rPr>
              <w:t>3 428,9</w:t>
            </w:r>
          </w:p>
        </w:tc>
        <w:tc>
          <w:tcPr>
            <w:tcW w:w="1482" w:type="dxa"/>
            <w:vAlign w:val="center"/>
          </w:tcPr>
          <w:p w:rsidR="00680D81" w:rsidRPr="00402BEE" w:rsidRDefault="00402BEE" w:rsidP="00D912D5">
            <w:pPr>
              <w:jc w:val="center"/>
              <w:rPr>
                <w:sz w:val="24"/>
                <w:szCs w:val="24"/>
              </w:rPr>
            </w:pPr>
            <w:r>
              <w:rPr>
                <w:sz w:val="24"/>
                <w:szCs w:val="24"/>
              </w:rPr>
              <w:t>3 428,9</w:t>
            </w:r>
          </w:p>
        </w:tc>
        <w:tc>
          <w:tcPr>
            <w:tcW w:w="1368" w:type="dxa"/>
            <w:vAlign w:val="center"/>
          </w:tcPr>
          <w:p w:rsidR="00680D81" w:rsidRPr="00402BEE" w:rsidRDefault="00402BEE" w:rsidP="00D912D5">
            <w:pPr>
              <w:jc w:val="center"/>
              <w:rPr>
                <w:sz w:val="24"/>
                <w:szCs w:val="24"/>
              </w:rPr>
            </w:pPr>
            <w:r>
              <w:rPr>
                <w:sz w:val="24"/>
                <w:szCs w:val="24"/>
              </w:rPr>
              <w:t>3 428,9</w:t>
            </w:r>
          </w:p>
        </w:tc>
      </w:tr>
    </w:tbl>
    <w:p w:rsidR="00680D81" w:rsidRPr="00402BEE" w:rsidRDefault="00680D81" w:rsidP="00B8649E">
      <w:pPr>
        <w:suppressAutoHyphens/>
        <w:autoSpaceDE w:val="0"/>
        <w:autoSpaceDN w:val="0"/>
        <w:adjustRightInd w:val="0"/>
        <w:spacing w:before="120"/>
        <w:ind w:firstLine="709"/>
        <w:jc w:val="both"/>
        <w:rPr>
          <w:sz w:val="28"/>
        </w:rPr>
      </w:pPr>
      <w:r w:rsidRPr="00402BEE">
        <w:rPr>
          <w:sz w:val="28"/>
          <w:szCs w:val="28"/>
        </w:rPr>
        <w:t>Цель подпрограммы</w:t>
      </w:r>
      <w:r w:rsidR="00330D5F" w:rsidRPr="00402BEE">
        <w:rPr>
          <w:sz w:val="28"/>
          <w:szCs w:val="28"/>
        </w:rPr>
        <w:t xml:space="preserve"> -</w:t>
      </w:r>
      <w:r w:rsidRPr="00402BEE">
        <w:rPr>
          <w:sz w:val="28"/>
          <w:szCs w:val="28"/>
        </w:rPr>
        <w:t xml:space="preserve"> обеспечение сохранности документов Архивного фонда Российской Федерации и других архивных документов, хранящихся в муниципальном архиве города и их эффективное использование</w:t>
      </w:r>
      <w:r w:rsidRPr="00402BEE">
        <w:rPr>
          <w:sz w:val="28"/>
        </w:rPr>
        <w:t>.</w:t>
      </w:r>
    </w:p>
    <w:p w:rsidR="00680D81" w:rsidRPr="00402BEE" w:rsidRDefault="00680D81" w:rsidP="00330D5F">
      <w:pPr>
        <w:suppressAutoHyphens/>
        <w:autoSpaceDE w:val="0"/>
        <w:autoSpaceDN w:val="0"/>
        <w:adjustRightInd w:val="0"/>
        <w:ind w:firstLine="709"/>
        <w:rPr>
          <w:sz w:val="28"/>
        </w:rPr>
      </w:pPr>
      <w:r w:rsidRPr="00402BEE">
        <w:rPr>
          <w:sz w:val="28"/>
        </w:rPr>
        <w:t>Средства будут направлены на реализацию следующих мероприятий:</w:t>
      </w:r>
    </w:p>
    <w:p w:rsidR="00680D81" w:rsidRPr="00402BEE" w:rsidRDefault="00680D81" w:rsidP="00330D5F">
      <w:pPr>
        <w:ind w:firstLine="709"/>
        <w:jc w:val="both"/>
        <w:rPr>
          <w:sz w:val="28"/>
        </w:rPr>
      </w:pPr>
      <w:r w:rsidRPr="00402BEE">
        <w:rPr>
          <w:sz w:val="28"/>
          <w:szCs w:val="28"/>
        </w:rPr>
        <w:t>- создание нормативных условий хранения архивных документов, исключающих их порчу, хищение и утрату</w:t>
      </w:r>
      <w:r w:rsidRPr="00402BEE">
        <w:rPr>
          <w:sz w:val="28"/>
        </w:rPr>
        <w:t>;</w:t>
      </w:r>
    </w:p>
    <w:p w:rsidR="00680D81" w:rsidRPr="00402BEE" w:rsidRDefault="00680D81" w:rsidP="00330D5F">
      <w:pPr>
        <w:ind w:firstLine="709"/>
        <w:jc w:val="both"/>
        <w:rPr>
          <w:sz w:val="28"/>
        </w:rPr>
      </w:pPr>
      <w:r w:rsidRPr="00402BEE">
        <w:rPr>
          <w:sz w:val="28"/>
          <w:szCs w:val="28"/>
        </w:rPr>
        <w:t>- создание учетных БД (баз данных) и автоматизированного научно-справочного аппарата</w:t>
      </w:r>
      <w:r w:rsidRPr="00402BEE">
        <w:rPr>
          <w:sz w:val="28"/>
        </w:rPr>
        <w:t>.</w:t>
      </w:r>
    </w:p>
    <w:p w:rsidR="008F3060" w:rsidRPr="00402BEE" w:rsidRDefault="00680D81" w:rsidP="008F3060">
      <w:pPr>
        <w:spacing w:before="120"/>
        <w:ind w:firstLine="720"/>
        <w:jc w:val="both"/>
        <w:rPr>
          <w:sz w:val="28"/>
        </w:rPr>
      </w:pPr>
      <w:r w:rsidRPr="00402BEE">
        <w:rPr>
          <w:sz w:val="28"/>
        </w:rPr>
        <w:t>При реализации данной подпрограммы будут достигнуты следующие показатели:</w:t>
      </w:r>
      <w:r w:rsidRPr="00402BEE">
        <w:rPr>
          <w:sz w:val="28"/>
        </w:rPr>
        <w:tab/>
      </w:r>
      <w:r w:rsidRPr="00402BEE">
        <w:rPr>
          <w:sz w:val="28"/>
        </w:rPr>
        <w:tab/>
      </w:r>
      <w:r w:rsidRPr="00402BEE">
        <w:rPr>
          <w:sz w:val="28"/>
        </w:rPr>
        <w:tab/>
      </w:r>
      <w:r w:rsidRPr="00402BEE">
        <w:rPr>
          <w:sz w:val="28"/>
        </w:rPr>
        <w:tab/>
      </w:r>
      <w:r w:rsidRPr="00402BEE">
        <w:rPr>
          <w:sz w:val="28"/>
        </w:rPr>
        <w:tab/>
      </w:r>
      <w:r w:rsidRPr="00402BEE">
        <w:rPr>
          <w:sz w:val="28"/>
        </w:rPr>
        <w:tab/>
      </w:r>
      <w:r w:rsidRPr="00402BEE">
        <w:rPr>
          <w:sz w:val="28"/>
        </w:rPr>
        <w:tab/>
      </w:r>
      <w:r w:rsidRPr="00402BEE">
        <w:rPr>
          <w:sz w:val="28"/>
        </w:rPr>
        <w:tab/>
      </w:r>
      <w:r w:rsidRPr="00402BEE">
        <w:rPr>
          <w:sz w:val="28"/>
        </w:rPr>
        <w:tab/>
      </w:r>
      <w:r w:rsidRPr="00402BEE">
        <w:rPr>
          <w:sz w:val="28"/>
        </w:rPr>
        <w:tab/>
      </w:r>
    </w:p>
    <w:p w:rsidR="00680D81" w:rsidRPr="00402BEE" w:rsidRDefault="00680D81" w:rsidP="008F3060">
      <w:pPr>
        <w:spacing w:before="120"/>
        <w:ind w:firstLine="720"/>
        <w:jc w:val="right"/>
        <w:rPr>
          <w:sz w:val="28"/>
        </w:rPr>
      </w:pPr>
      <w:r w:rsidRPr="00402BEE">
        <w:rPr>
          <w:sz w:val="28"/>
        </w:rPr>
        <w:t xml:space="preserve">Таблица </w:t>
      </w:r>
      <w:r w:rsidR="007E4C21" w:rsidRPr="00402BEE">
        <w:rPr>
          <w:sz w:val="28"/>
        </w:rPr>
        <w:t>3</w:t>
      </w:r>
      <w:r w:rsidR="001B1CC2">
        <w:rPr>
          <w:sz w:val="28"/>
        </w:rPr>
        <w:t>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0"/>
        <w:gridCol w:w="1417"/>
        <w:gridCol w:w="851"/>
        <w:gridCol w:w="850"/>
        <w:gridCol w:w="851"/>
      </w:tblGrid>
      <w:tr w:rsidR="00680D81" w:rsidRPr="00402BEE" w:rsidTr="00B8649E">
        <w:tc>
          <w:tcPr>
            <w:tcW w:w="5670" w:type="dxa"/>
            <w:vAlign w:val="center"/>
          </w:tcPr>
          <w:p w:rsidR="00680D81" w:rsidRPr="00402BEE" w:rsidRDefault="00680D81" w:rsidP="00D912D5">
            <w:pPr>
              <w:spacing w:before="120"/>
              <w:jc w:val="center"/>
              <w:rPr>
                <w:sz w:val="24"/>
                <w:szCs w:val="24"/>
              </w:rPr>
            </w:pPr>
            <w:r w:rsidRPr="00402BEE">
              <w:rPr>
                <w:sz w:val="24"/>
                <w:szCs w:val="24"/>
              </w:rPr>
              <w:t>Показатели</w:t>
            </w:r>
          </w:p>
        </w:tc>
        <w:tc>
          <w:tcPr>
            <w:tcW w:w="1417" w:type="dxa"/>
            <w:vAlign w:val="center"/>
          </w:tcPr>
          <w:p w:rsidR="00680D81" w:rsidRPr="00402BEE" w:rsidRDefault="00680D81" w:rsidP="00D912D5">
            <w:pPr>
              <w:spacing w:before="120"/>
              <w:jc w:val="center"/>
              <w:rPr>
                <w:sz w:val="24"/>
                <w:szCs w:val="24"/>
              </w:rPr>
            </w:pPr>
            <w:r w:rsidRPr="00402BEE">
              <w:rPr>
                <w:sz w:val="24"/>
                <w:szCs w:val="24"/>
              </w:rPr>
              <w:t>Единица измерения</w:t>
            </w:r>
          </w:p>
        </w:tc>
        <w:tc>
          <w:tcPr>
            <w:tcW w:w="851" w:type="dxa"/>
            <w:vAlign w:val="center"/>
          </w:tcPr>
          <w:p w:rsidR="00680D81" w:rsidRPr="00402BEE" w:rsidRDefault="00680D81" w:rsidP="00E110BD">
            <w:pPr>
              <w:jc w:val="center"/>
              <w:rPr>
                <w:sz w:val="24"/>
                <w:szCs w:val="24"/>
              </w:rPr>
            </w:pPr>
            <w:r w:rsidRPr="00402BEE">
              <w:rPr>
                <w:sz w:val="24"/>
                <w:szCs w:val="24"/>
              </w:rPr>
              <w:t>202</w:t>
            </w:r>
            <w:r w:rsidR="00402BEE">
              <w:rPr>
                <w:sz w:val="24"/>
                <w:szCs w:val="24"/>
              </w:rPr>
              <w:t>5</w:t>
            </w:r>
            <w:r w:rsidR="00E110BD" w:rsidRPr="00402BEE">
              <w:rPr>
                <w:sz w:val="24"/>
                <w:szCs w:val="24"/>
              </w:rPr>
              <w:t xml:space="preserve"> </w:t>
            </w:r>
            <w:r w:rsidRPr="00402BEE">
              <w:rPr>
                <w:sz w:val="24"/>
                <w:szCs w:val="24"/>
              </w:rPr>
              <w:t>год</w:t>
            </w:r>
          </w:p>
        </w:tc>
        <w:tc>
          <w:tcPr>
            <w:tcW w:w="850" w:type="dxa"/>
            <w:vAlign w:val="center"/>
          </w:tcPr>
          <w:p w:rsidR="00680D81" w:rsidRPr="00402BEE" w:rsidRDefault="00680D81" w:rsidP="00E110BD">
            <w:pPr>
              <w:jc w:val="center"/>
              <w:rPr>
                <w:sz w:val="24"/>
                <w:szCs w:val="24"/>
              </w:rPr>
            </w:pPr>
            <w:r w:rsidRPr="00402BEE">
              <w:rPr>
                <w:sz w:val="24"/>
                <w:szCs w:val="24"/>
              </w:rPr>
              <w:t>202</w:t>
            </w:r>
            <w:r w:rsidR="00402BEE">
              <w:rPr>
                <w:sz w:val="24"/>
                <w:szCs w:val="24"/>
              </w:rPr>
              <w:t>6</w:t>
            </w:r>
            <w:r w:rsidRPr="00402BEE">
              <w:rPr>
                <w:sz w:val="24"/>
                <w:szCs w:val="24"/>
              </w:rPr>
              <w:t xml:space="preserve"> год</w:t>
            </w:r>
          </w:p>
        </w:tc>
        <w:tc>
          <w:tcPr>
            <w:tcW w:w="851" w:type="dxa"/>
            <w:vAlign w:val="center"/>
          </w:tcPr>
          <w:p w:rsidR="00680D81" w:rsidRPr="00402BEE" w:rsidRDefault="00680D81" w:rsidP="00E110BD">
            <w:pPr>
              <w:jc w:val="center"/>
              <w:rPr>
                <w:sz w:val="24"/>
                <w:szCs w:val="24"/>
              </w:rPr>
            </w:pPr>
            <w:r w:rsidRPr="00402BEE">
              <w:rPr>
                <w:sz w:val="24"/>
                <w:szCs w:val="24"/>
              </w:rPr>
              <w:t>202</w:t>
            </w:r>
            <w:r w:rsidR="00402BEE">
              <w:rPr>
                <w:sz w:val="24"/>
                <w:szCs w:val="24"/>
              </w:rPr>
              <w:t>7</w:t>
            </w:r>
            <w:r w:rsidRPr="00402BEE">
              <w:rPr>
                <w:sz w:val="24"/>
                <w:szCs w:val="24"/>
              </w:rPr>
              <w:t xml:space="preserve"> год</w:t>
            </w:r>
          </w:p>
        </w:tc>
      </w:tr>
      <w:tr w:rsidR="00B22E60" w:rsidRPr="00402BEE" w:rsidTr="00B8649E">
        <w:trPr>
          <w:trHeight w:val="355"/>
        </w:trPr>
        <w:tc>
          <w:tcPr>
            <w:tcW w:w="5670" w:type="dxa"/>
            <w:tcBorders>
              <w:top w:val="single" w:sz="6" w:space="0" w:color="000000"/>
              <w:left w:val="single" w:sz="6" w:space="0" w:color="000000"/>
              <w:bottom w:val="single" w:sz="4" w:space="0" w:color="000000"/>
              <w:right w:val="single" w:sz="6" w:space="0" w:color="000000"/>
            </w:tcBorders>
          </w:tcPr>
          <w:p w:rsidR="00B22E60" w:rsidRPr="00402BEE" w:rsidRDefault="00B22E60" w:rsidP="00D912D5">
            <w:pPr>
              <w:spacing w:line="259" w:lineRule="auto"/>
              <w:ind w:left="3"/>
            </w:pPr>
            <w:r w:rsidRPr="00402BEE">
              <w:rPr>
                <w:sz w:val="24"/>
              </w:rPr>
              <w:t xml:space="preserve">Сохранение документов Архивного фонда РФ, принятых на хранение от источников комплектования; </w:t>
            </w:r>
          </w:p>
        </w:tc>
        <w:tc>
          <w:tcPr>
            <w:tcW w:w="1417" w:type="dxa"/>
            <w:tcBorders>
              <w:top w:val="single" w:sz="6" w:space="0" w:color="000000"/>
              <w:left w:val="single" w:sz="6" w:space="0" w:color="000000"/>
              <w:bottom w:val="single" w:sz="4" w:space="0" w:color="000000"/>
              <w:right w:val="single" w:sz="6" w:space="0" w:color="000000"/>
            </w:tcBorders>
            <w:vAlign w:val="center"/>
          </w:tcPr>
          <w:p w:rsidR="00B22E60" w:rsidRPr="00402BEE" w:rsidRDefault="00B22E60" w:rsidP="00330D5F">
            <w:pPr>
              <w:spacing w:line="259" w:lineRule="auto"/>
              <w:ind w:right="55"/>
              <w:jc w:val="center"/>
            </w:pPr>
            <w:r w:rsidRPr="00402BEE">
              <w:rPr>
                <w:sz w:val="24"/>
              </w:rPr>
              <w:t>Ед. хр.</w:t>
            </w:r>
          </w:p>
        </w:tc>
        <w:tc>
          <w:tcPr>
            <w:tcW w:w="851" w:type="dxa"/>
            <w:tcBorders>
              <w:top w:val="single" w:sz="6" w:space="0" w:color="000000"/>
              <w:left w:val="single" w:sz="6" w:space="0" w:color="000000"/>
              <w:bottom w:val="single" w:sz="4" w:space="0" w:color="000000"/>
              <w:right w:val="single" w:sz="6" w:space="0" w:color="000000"/>
            </w:tcBorders>
            <w:vAlign w:val="center"/>
          </w:tcPr>
          <w:p w:rsidR="00B22E60" w:rsidRPr="00402BEE" w:rsidRDefault="00FA0102" w:rsidP="00B22E60">
            <w:pPr>
              <w:jc w:val="center"/>
              <w:rPr>
                <w:sz w:val="24"/>
                <w:szCs w:val="24"/>
              </w:rPr>
            </w:pPr>
            <w:r w:rsidRPr="00402BEE">
              <w:rPr>
                <w:sz w:val="24"/>
                <w:szCs w:val="24"/>
              </w:rPr>
              <w:t>252</w:t>
            </w:r>
          </w:p>
        </w:tc>
        <w:tc>
          <w:tcPr>
            <w:tcW w:w="850" w:type="dxa"/>
            <w:tcBorders>
              <w:top w:val="single" w:sz="6" w:space="0" w:color="000000"/>
              <w:left w:val="single" w:sz="6" w:space="0" w:color="000000"/>
              <w:bottom w:val="single" w:sz="4" w:space="0" w:color="000000"/>
              <w:right w:val="single" w:sz="6" w:space="0" w:color="000000"/>
            </w:tcBorders>
            <w:vAlign w:val="center"/>
          </w:tcPr>
          <w:p w:rsidR="00B22E60" w:rsidRPr="00402BEE" w:rsidRDefault="00FA0102" w:rsidP="00B22E60">
            <w:pPr>
              <w:jc w:val="center"/>
              <w:rPr>
                <w:sz w:val="24"/>
                <w:szCs w:val="24"/>
              </w:rPr>
            </w:pPr>
            <w:r w:rsidRPr="00402BEE">
              <w:rPr>
                <w:sz w:val="24"/>
                <w:szCs w:val="24"/>
              </w:rPr>
              <w:t>252</w:t>
            </w:r>
          </w:p>
        </w:tc>
        <w:tc>
          <w:tcPr>
            <w:tcW w:w="851" w:type="dxa"/>
            <w:tcBorders>
              <w:top w:val="single" w:sz="6" w:space="0" w:color="000000"/>
              <w:left w:val="single" w:sz="6" w:space="0" w:color="000000"/>
              <w:bottom w:val="single" w:sz="4" w:space="0" w:color="000000"/>
              <w:right w:val="single" w:sz="6" w:space="0" w:color="000000"/>
            </w:tcBorders>
            <w:vAlign w:val="center"/>
          </w:tcPr>
          <w:p w:rsidR="00B22E60" w:rsidRPr="00402BEE" w:rsidRDefault="00FA0102" w:rsidP="00B22E60">
            <w:pPr>
              <w:jc w:val="center"/>
              <w:rPr>
                <w:sz w:val="24"/>
                <w:szCs w:val="24"/>
              </w:rPr>
            </w:pPr>
            <w:r w:rsidRPr="00402BEE">
              <w:rPr>
                <w:sz w:val="24"/>
                <w:szCs w:val="24"/>
              </w:rPr>
              <w:t>252</w:t>
            </w:r>
          </w:p>
        </w:tc>
      </w:tr>
      <w:tr w:rsidR="00B22E60" w:rsidRPr="006F3D56" w:rsidTr="00B8649E">
        <w:trPr>
          <w:trHeight w:val="545"/>
        </w:trPr>
        <w:tc>
          <w:tcPr>
            <w:tcW w:w="5670" w:type="dxa"/>
            <w:tcBorders>
              <w:top w:val="single" w:sz="4" w:space="0" w:color="000000"/>
              <w:left w:val="single" w:sz="6" w:space="0" w:color="000000"/>
              <w:bottom w:val="single" w:sz="4" w:space="0" w:color="000000"/>
              <w:right w:val="single" w:sz="6" w:space="0" w:color="000000"/>
            </w:tcBorders>
          </w:tcPr>
          <w:p w:rsidR="00B22E60" w:rsidRPr="00402BEE" w:rsidRDefault="00B22E60" w:rsidP="00D912D5">
            <w:pPr>
              <w:spacing w:line="259" w:lineRule="auto"/>
              <w:ind w:left="3"/>
            </w:pPr>
            <w:r w:rsidRPr="00402BEE">
              <w:rPr>
                <w:sz w:val="24"/>
              </w:rPr>
              <w:t>Количество создания учетных и тематических БД.</w:t>
            </w:r>
            <w:r w:rsidRPr="00402BEE">
              <w:rPr>
                <w:rFonts w:ascii="Arial" w:eastAsia="Arial" w:hAnsi="Arial" w:cs="Arial"/>
              </w:rPr>
              <w:t xml:space="preserve"> </w:t>
            </w:r>
          </w:p>
        </w:tc>
        <w:tc>
          <w:tcPr>
            <w:tcW w:w="1417" w:type="dxa"/>
            <w:tcBorders>
              <w:top w:val="single" w:sz="4" w:space="0" w:color="000000"/>
              <w:left w:val="single" w:sz="6" w:space="0" w:color="000000"/>
              <w:bottom w:val="single" w:sz="4" w:space="0" w:color="000000"/>
              <w:right w:val="single" w:sz="6" w:space="0" w:color="000000"/>
            </w:tcBorders>
            <w:vAlign w:val="center"/>
          </w:tcPr>
          <w:p w:rsidR="00B22E60" w:rsidRPr="00402BEE" w:rsidRDefault="00B22E60" w:rsidP="00330D5F">
            <w:pPr>
              <w:spacing w:line="259" w:lineRule="auto"/>
              <w:ind w:right="58"/>
              <w:jc w:val="center"/>
            </w:pPr>
            <w:r w:rsidRPr="00402BEE">
              <w:rPr>
                <w:sz w:val="24"/>
              </w:rPr>
              <w:t>Ед. хр</w:t>
            </w:r>
            <w:r w:rsidR="004F1D1C" w:rsidRPr="00402BEE">
              <w:rPr>
                <w:sz w:val="24"/>
              </w:rPr>
              <w:t>.</w:t>
            </w:r>
          </w:p>
        </w:tc>
        <w:tc>
          <w:tcPr>
            <w:tcW w:w="851" w:type="dxa"/>
            <w:tcBorders>
              <w:top w:val="single" w:sz="4" w:space="0" w:color="000000"/>
              <w:left w:val="single" w:sz="6" w:space="0" w:color="000000"/>
              <w:bottom w:val="single" w:sz="4" w:space="0" w:color="000000"/>
              <w:right w:val="single" w:sz="6" w:space="0" w:color="000000"/>
            </w:tcBorders>
            <w:vAlign w:val="center"/>
          </w:tcPr>
          <w:p w:rsidR="00B22E60" w:rsidRPr="00402BEE" w:rsidRDefault="00FA0102" w:rsidP="00B22E60">
            <w:pPr>
              <w:jc w:val="center"/>
              <w:rPr>
                <w:sz w:val="24"/>
                <w:szCs w:val="24"/>
              </w:rPr>
            </w:pPr>
            <w:r w:rsidRPr="00402BEE">
              <w:rPr>
                <w:sz w:val="24"/>
                <w:szCs w:val="24"/>
              </w:rPr>
              <w:t>252</w:t>
            </w:r>
          </w:p>
        </w:tc>
        <w:tc>
          <w:tcPr>
            <w:tcW w:w="850" w:type="dxa"/>
            <w:tcBorders>
              <w:top w:val="single" w:sz="4" w:space="0" w:color="000000"/>
              <w:left w:val="single" w:sz="6" w:space="0" w:color="000000"/>
              <w:bottom w:val="single" w:sz="4" w:space="0" w:color="000000"/>
              <w:right w:val="single" w:sz="6" w:space="0" w:color="000000"/>
            </w:tcBorders>
            <w:vAlign w:val="center"/>
          </w:tcPr>
          <w:p w:rsidR="00B22E60" w:rsidRPr="00402BEE" w:rsidRDefault="00FA0102" w:rsidP="00B22E60">
            <w:pPr>
              <w:jc w:val="center"/>
              <w:rPr>
                <w:sz w:val="24"/>
                <w:szCs w:val="24"/>
              </w:rPr>
            </w:pPr>
            <w:r w:rsidRPr="00402BEE">
              <w:rPr>
                <w:sz w:val="24"/>
                <w:szCs w:val="24"/>
              </w:rPr>
              <w:t>252</w:t>
            </w:r>
          </w:p>
        </w:tc>
        <w:tc>
          <w:tcPr>
            <w:tcW w:w="851" w:type="dxa"/>
            <w:tcBorders>
              <w:top w:val="single" w:sz="4" w:space="0" w:color="000000"/>
              <w:left w:val="single" w:sz="6" w:space="0" w:color="000000"/>
              <w:bottom w:val="single" w:sz="4" w:space="0" w:color="000000"/>
              <w:right w:val="single" w:sz="6" w:space="0" w:color="000000"/>
            </w:tcBorders>
            <w:vAlign w:val="center"/>
          </w:tcPr>
          <w:p w:rsidR="00B22E60" w:rsidRPr="00402BEE" w:rsidRDefault="00FA0102" w:rsidP="00B22E60">
            <w:pPr>
              <w:jc w:val="center"/>
              <w:rPr>
                <w:sz w:val="24"/>
                <w:szCs w:val="24"/>
              </w:rPr>
            </w:pPr>
            <w:r w:rsidRPr="00402BEE">
              <w:rPr>
                <w:sz w:val="24"/>
                <w:szCs w:val="24"/>
              </w:rPr>
              <w:t>252</w:t>
            </w:r>
          </w:p>
        </w:tc>
      </w:tr>
    </w:tbl>
    <w:p w:rsidR="00680D81" w:rsidRPr="00402BEE" w:rsidRDefault="00680D81" w:rsidP="00402BEE">
      <w:pPr>
        <w:suppressAutoHyphens/>
        <w:autoSpaceDE w:val="0"/>
        <w:autoSpaceDN w:val="0"/>
        <w:adjustRightInd w:val="0"/>
        <w:spacing w:before="120"/>
        <w:ind w:firstLine="709"/>
        <w:jc w:val="both"/>
        <w:rPr>
          <w:sz w:val="28"/>
        </w:rPr>
      </w:pPr>
      <w:bookmarkStart w:id="288" w:name="_Toc371942119"/>
      <w:bookmarkStart w:id="289" w:name="_Toc371944670"/>
      <w:r w:rsidRPr="00402BEE">
        <w:rPr>
          <w:sz w:val="28"/>
        </w:rPr>
        <w:t>Реализация мероприятий подпрограммы позволит:</w:t>
      </w:r>
      <w:bookmarkEnd w:id="288"/>
      <w:bookmarkEnd w:id="289"/>
    </w:p>
    <w:p w:rsidR="00680D81" w:rsidRPr="00402BEE" w:rsidRDefault="00680D81" w:rsidP="00402BEE">
      <w:pPr>
        <w:suppressAutoHyphens/>
        <w:autoSpaceDE w:val="0"/>
        <w:autoSpaceDN w:val="0"/>
        <w:adjustRightInd w:val="0"/>
        <w:ind w:firstLine="709"/>
        <w:jc w:val="both"/>
        <w:rPr>
          <w:sz w:val="28"/>
        </w:rPr>
      </w:pPr>
      <w:bookmarkStart w:id="290" w:name="_Toc371942120"/>
      <w:bookmarkStart w:id="291" w:name="_Toc371944671"/>
      <w:r w:rsidRPr="00402BEE">
        <w:rPr>
          <w:sz w:val="28"/>
        </w:rPr>
        <w:t>- создать нормативные условия хранения архивных документов, исключающие их хищение и утрату;</w:t>
      </w:r>
      <w:bookmarkEnd w:id="290"/>
      <w:bookmarkEnd w:id="291"/>
    </w:p>
    <w:p w:rsidR="00680D81" w:rsidRPr="00402BEE" w:rsidRDefault="00680D81" w:rsidP="00402BEE">
      <w:pPr>
        <w:suppressAutoHyphens/>
        <w:autoSpaceDE w:val="0"/>
        <w:autoSpaceDN w:val="0"/>
        <w:adjustRightInd w:val="0"/>
        <w:ind w:firstLine="709"/>
        <w:jc w:val="both"/>
        <w:rPr>
          <w:sz w:val="28"/>
        </w:rPr>
      </w:pPr>
      <w:bookmarkStart w:id="292" w:name="_Toc371942123"/>
      <w:bookmarkStart w:id="293" w:name="_Toc371944674"/>
      <w:r w:rsidRPr="00402BEE">
        <w:rPr>
          <w:sz w:val="28"/>
        </w:rPr>
        <w:t>- создать единую информационную среду взаимодействия между архивным агентством Красноярского края, краевым государственным казенным учреждением «Муниципальный архив Красноярского края» и муниципальными архивами края, позволяющую повысить качество и эффективность информационного обслуживания пользователей.</w:t>
      </w:r>
      <w:bookmarkEnd w:id="292"/>
      <w:bookmarkEnd w:id="293"/>
    </w:p>
    <w:p w:rsidR="00680D81" w:rsidRPr="00402BEE" w:rsidRDefault="00680D81" w:rsidP="00402BEE">
      <w:pPr>
        <w:suppressAutoHyphens/>
        <w:autoSpaceDE w:val="0"/>
        <w:autoSpaceDN w:val="0"/>
        <w:adjustRightInd w:val="0"/>
        <w:ind w:firstLine="709"/>
        <w:jc w:val="both"/>
        <w:rPr>
          <w:sz w:val="28"/>
        </w:rPr>
      </w:pPr>
      <w:bookmarkStart w:id="294" w:name="_Toc371942124"/>
      <w:bookmarkStart w:id="295" w:name="_Toc371944675"/>
      <w:r w:rsidRPr="00402BEE">
        <w:rPr>
          <w:sz w:val="28"/>
        </w:rPr>
        <w:t>Подпрограмма направлена на исключение фактов утраты архивных документов, отражающих материальную и духовную жизнь населения города и являющихся неотъемлемой частью его историко-культурного наследия.</w:t>
      </w:r>
      <w:bookmarkEnd w:id="294"/>
      <w:bookmarkEnd w:id="295"/>
    </w:p>
    <w:p w:rsidR="00680D81" w:rsidRPr="00402BEE" w:rsidRDefault="00680D81" w:rsidP="00402BEE">
      <w:pPr>
        <w:spacing w:before="120"/>
        <w:ind w:firstLine="720"/>
        <w:jc w:val="both"/>
        <w:rPr>
          <w:i/>
          <w:sz w:val="28"/>
        </w:rPr>
      </w:pPr>
      <w:r w:rsidRPr="00402BEE">
        <w:rPr>
          <w:i/>
          <w:sz w:val="28"/>
        </w:rPr>
        <w:t>Подпрограмма 6 «</w:t>
      </w:r>
      <w:r w:rsidRPr="00402BEE">
        <w:rPr>
          <w:i/>
          <w:sz w:val="28"/>
          <w:szCs w:val="28"/>
        </w:rPr>
        <w:t>Развитие туризма на территории муниципального образования город Лесосибирск</w:t>
      </w:r>
      <w:r w:rsidRPr="00402BEE">
        <w:rPr>
          <w:i/>
          <w:sz w:val="28"/>
        </w:rPr>
        <w:t>»</w:t>
      </w:r>
    </w:p>
    <w:p w:rsidR="00680D81" w:rsidRPr="00402BEE" w:rsidRDefault="00680D81" w:rsidP="00402BEE">
      <w:pPr>
        <w:spacing w:before="120"/>
        <w:ind w:firstLine="720"/>
        <w:jc w:val="right"/>
        <w:rPr>
          <w:sz w:val="28"/>
        </w:rPr>
      </w:pPr>
      <w:r w:rsidRPr="00402BEE">
        <w:rPr>
          <w:sz w:val="28"/>
        </w:rPr>
        <w:t xml:space="preserve">Таблица </w:t>
      </w:r>
      <w:r w:rsidR="007E4C21" w:rsidRPr="00402BEE">
        <w:rPr>
          <w:sz w:val="28"/>
        </w:rPr>
        <w:t>3</w:t>
      </w:r>
      <w:r w:rsidR="00054C8A">
        <w:rPr>
          <w:sz w:val="28"/>
        </w:rPr>
        <w:t>4</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1278"/>
        <w:gridCol w:w="1134"/>
        <w:gridCol w:w="1134"/>
        <w:gridCol w:w="1134"/>
      </w:tblGrid>
      <w:tr w:rsidR="00FA0102" w:rsidRPr="00402BEE" w:rsidTr="00FA0102">
        <w:tc>
          <w:tcPr>
            <w:tcW w:w="5070" w:type="dxa"/>
            <w:vMerge w:val="restart"/>
            <w:vAlign w:val="center"/>
          </w:tcPr>
          <w:p w:rsidR="00FA0102" w:rsidRPr="00402BEE" w:rsidRDefault="00FA0102" w:rsidP="00402BEE">
            <w:pPr>
              <w:spacing w:before="120"/>
              <w:jc w:val="center"/>
              <w:rPr>
                <w:sz w:val="24"/>
                <w:szCs w:val="24"/>
              </w:rPr>
            </w:pPr>
            <w:r w:rsidRPr="00402BEE">
              <w:rPr>
                <w:sz w:val="24"/>
                <w:szCs w:val="24"/>
              </w:rPr>
              <w:t>Наименование ГРБС</w:t>
            </w:r>
          </w:p>
        </w:tc>
        <w:tc>
          <w:tcPr>
            <w:tcW w:w="1278" w:type="dxa"/>
            <w:vMerge w:val="restart"/>
            <w:vAlign w:val="center"/>
          </w:tcPr>
          <w:p w:rsidR="00FA0102" w:rsidRPr="00402BEE" w:rsidRDefault="00FA0102" w:rsidP="00402BEE">
            <w:pPr>
              <w:spacing w:before="120"/>
              <w:jc w:val="center"/>
              <w:rPr>
                <w:sz w:val="24"/>
                <w:szCs w:val="24"/>
              </w:rPr>
            </w:pPr>
            <w:r w:rsidRPr="00402BEE">
              <w:rPr>
                <w:sz w:val="24"/>
                <w:szCs w:val="24"/>
              </w:rPr>
              <w:t>Раздел, подраздел</w:t>
            </w:r>
          </w:p>
        </w:tc>
        <w:tc>
          <w:tcPr>
            <w:tcW w:w="3402" w:type="dxa"/>
            <w:gridSpan w:val="3"/>
            <w:vAlign w:val="center"/>
          </w:tcPr>
          <w:p w:rsidR="00FA0102" w:rsidRPr="00402BEE" w:rsidRDefault="00FA0102" w:rsidP="00402BEE">
            <w:pPr>
              <w:spacing w:before="120"/>
              <w:jc w:val="center"/>
              <w:rPr>
                <w:sz w:val="24"/>
                <w:szCs w:val="24"/>
              </w:rPr>
            </w:pPr>
            <w:r w:rsidRPr="00402BEE">
              <w:rPr>
                <w:sz w:val="24"/>
                <w:szCs w:val="24"/>
              </w:rPr>
              <w:t>Расходы (тыс. руб.), годы</w:t>
            </w:r>
          </w:p>
        </w:tc>
      </w:tr>
      <w:tr w:rsidR="00FA0102" w:rsidRPr="00402BEE" w:rsidTr="00FA0102">
        <w:tc>
          <w:tcPr>
            <w:tcW w:w="5070" w:type="dxa"/>
            <w:vMerge/>
            <w:vAlign w:val="center"/>
          </w:tcPr>
          <w:p w:rsidR="00FA0102" w:rsidRPr="00402BEE" w:rsidRDefault="00FA0102" w:rsidP="00402BEE">
            <w:pPr>
              <w:spacing w:before="120"/>
              <w:jc w:val="center"/>
              <w:rPr>
                <w:sz w:val="24"/>
                <w:szCs w:val="24"/>
              </w:rPr>
            </w:pPr>
          </w:p>
        </w:tc>
        <w:tc>
          <w:tcPr>
            <w:tcW w:w="1278" w:type="dxa"/>
            <w:vMerge/>
            <w:vAlign w:val="center"/>
          </w:tcPr>
          <w:p w:rsidR="00FA0102" w:rsidRPr="00402BEE" w:rsidRDefault="00FA0102" w:rsidP="00402BEE">
            <w:pPr>
              <w:spacing w:before="120"/>
              <w:jc w:val="center"/>
              <w:rPr>
                <w:sz w:val="24"/>
                <w:szCs w:val="24"/>
              </w:rPr>
            </w:pPr>
          </w:p>
        </w:tc>
        <w:tc>
          <w:tcPr>
            <w:tcW w:w="1134" w:type="dxa"/>
            <w:vAlign w:val="center"/>
          </w:tcPr>
          <w:p w:rsidR="00FA0102" w:rsidRPr="00402BEE" w:rsidRDefault="00FA0102" w:rsidP="00402BEE">
            <w:pPr>
              <w:jc w:val="center"/>
              <w:rPr>
                <w:sz w:val="24"/>
                <w:szCs w:val="24"/>
              </w:rPr>
            </w:pPr>
            <w:r w:rsidRPr="00402BEE">
              <w:rPr>
                <w:sz w:val="24"/>
                <w:szCs w:val="24"/>
              </w:rPr>
              <w:t>202</w:t>
            </w:r>
            <w:r w:rsidR="00402BEE" w:rsidRPr="00402BEE">
              <w:rPr>
                <w:sz w:val="24"/>
                <w:szCs w:val="24"/>
              </w:rPr>
              <w:t>5</w:t>
            </w:r>
          </w:p>
        </w:tc>
        <w:tc>
          <w:tcPr>
            <w:tcW w:w="1134" w:type="dxa"/>
            <w:vAlign w:val="center"/>
          </w:tcPr>
          <w:p w:rsidR="00FA0102" w:rsidRPr="00402BEE" w:rsidRDefault="00FA0102" w:rsidP="00402BEE">
            <w:pPr>
              <w:jc w:val="center"/>
              <w:rPr>
                <w:sz w:val="24"/>
                <w:szCs w:val="24"/>
              </w:rPr>
            </w:pPr>
            <w:r w:rsidRPr="00402BEE">
              <w:rPr>
                <w:sz w:val="24"/>
                <w:szCs w:val="24"/>
              </w:rPr>
              <w:t>202</w:t>
            </w:r>
            <w:r w:rsidR="00402BEE" w:rsidRPr="00402BEE">
              <w:rPr>
                <w:sz w:val="24"/>
                <w:szCs w:val="24"/>
              </w:rPr>
              <w:t>6</w:t>
            </w:r>
          </w:p>
        </w:tc>
        <w:tc>
          <w:tcPr>
            <w:tcW w:w="1134" w:type="dxa"/>
            <w:vAlign w:val="center"/>
          </w:tcPr>
          <w:p w:rsidR="00FA0102" w:rsidRPr="00402BEE" w:rsidRDefault="00FA0102" w:rsidP="00402BEE">
            <w:pPr>
              <w:jc w:val="center"/>
              <w:rPr>
                <w:sz w:val="24"/>
                <w:szCs w:val="24"/>
              </w:rPr>
            </w:pPr>
            <w:r w:rsidRPr="00402BEE">
              <w:rPr>
                <w:sz w:val="24"/>
                <w:szCs w:val="24"/>
              </w:rPr>
              <w:t>202</w:t>
            </w:r>
            <w:r w:rsidR="00402BEE" w:rsidRPr="00402BEE">
              <w:rPr>
                <w:sz w:val="24"/>
                <w:szCs w:val="24"/>
              </w:rPr>
              <w:t>7</w:t>
            </w:r>
          </w:p>
        </w:tc>
      </w:tr>
      <w:tr w:rsidR="00FA0102" w:rsidRPr="00402BEE" w:rsidTr="00FA0102">
        <w:trPr>
          <w:trHeight w:val="828"/>
        </w:trPr>
        <w:tc>
          <w:tcPr>
            <w:tcW w:w="5070" w:type="dxa"/>
            <w:vAlign w:val="center"/>
          </w:tcPr>
          <w:p w:rsidR="00FA0102" w:rsidRPr="00402BEE" w:rsidRDefault="00FA0102" w:rsidP="00402BEE">
            <w:pPr>
              <w:jc w:val="center"/>
              <w:rPr>
                <w:sz w:val="24"/>
                <w:szCs w:val="24"/>
              </w:rPr>
            </w:pPr>
            <w:r w:rsidRPr="00402BEE">
              <w:rPr>
                <w:sz w:val="24"/>
                <w:szCs w:val="24"/>
              </w:rPr>
              <w:t>Отдел культуры администрации города Лесосибирска</w:t>
            </w:r>
          </w:p>
        </w:tc>
        <w:tc>
          <w:tcPr>
            <w:tcW w:w="1278" w:type="dxa"/>
            <w:vAlign w:val="center"/>
          </w:tcPr>
          <w:p w:rsidR="00FA0102" w:rsidRPr="00402BEE" w:rsidRDefault="00FA0102" w:rsidP="00402BEE">
            <w:pPr>
              <w:spacing w:before="120"/>
              <w:jc w:val="center"/>
              <w:rPr>
                <w:sz w:val="24"/>
                <w:szCs w:val="24"/>
              </w:rPr>
            </w:pPr>
            <w:r w:rsidRPr="00402BEE">
              <w:rPr>
                <w:sz w:val="24"/>
                <w:szCs w:val="24"/>
              </w:rPr>
              <w:t>08 01</w:t>
            </w:r>
          </w:p>
        </w:tc>
        <w:tc>
          <w:tcPr>
            <w:tcW w:w="1134" w:type="dxa"/>
            <w:vAlign w:val="center"/>
          </w:tcPr>
          <w:p w:rsidR="00FA0102" w:rsidRPr="00402BEE" w:rsidRDefault="00FA0102" w:rsidP="00402BEE">
            <w:pPr>
              <w:jc w:val="center"/>
              <w:rPr>
                <w:sz w:val="24"/>
                <w:szCs w:val="24"/>
              </w:rPr>
            </w:pPr>
            <w:r w:rsidRPr="00402BEE">
              <w:rPr>
                <w:sz w:val="24"/>
                <w:szCs w:val="24"/>
              </w:rPr>
              <w:t>270,0</w:t>
            </w:r>
          </w:p>
        </w:tc>
        <w:tc>
          <w:tcPr>
            <w:tcW w:w="1134" w:type="dxa"/>
            <w:vAlign w:val="center"/>
          </w:tcPr>
          <w:p w:rsidR="00FA0102" w:rsidRPr="00402BEE" w:rsidRDefault="00FA0102" w:rsidP="00402BEE">
            <w:pPr>
              <w:jc w:val="center"/>
              <w:rPr>
                <w:sz w:val="24"/>
                <w:szCs w:val="24"/>
              </w:rPr>
            </w:pPr>
            <w:r w:rsidRPr="00402BEE">
              <w:rPr>
                <w:sz w:val="24"/>
                <w:szCs w:val="24"/>
              </w:rPr>
              <w:t>200,0</w:t>
            </w:r>
          </w:p>
        </w:tc>
        <w:tc>
          <w:tcPr>
            <w:tcW w:w="1134" w:type="dxa"/>
            <w:vAlign w:val="center"/>
          </w:tcPr>
          <w:p w:rsidR="00FA0102" w:rsidRPr="00402BEE" w:rsidRDefault="00FA0102" w:rsidP="00402BEE">
            <w:pPr>
              <w:jc w:val="center"/>
              <w:rPr>
                <w:sz w:val="24"/>
                <w:szCs w:val="24"/>
              </w:rPr>
            </w:pPr>
            <w:r w:rsidRPr="00402BEE">
              <w:rPr>
                <w:sz w:val="24"/>
                <w:szCs w:val="24"/>
              </w:rPr>
              <w:t>200,0</w:t>
            </w:r>
          </w:p>
        </w:tc>
      </w:tr>
    </w:tbl>
    <w:p w:rsidR="00680D81" w:rsidRPr="00402BEE" w:rsidRDefault="00680D81" w:rsidP="00402BEE">
      <w:pPr>
        <w:suppressAutoHyphens/>
        <w:autoSpaceDE w:val="0"/>
        <w:autoSpaceDN w:val="0"/>
        <w:adjustRightInd w:val="0"/>
        <w:ind w:firstLine="709"/>
        <w:jc w:val="both"/>
        <w:rPr>
          <w:sz w:val="28"/>
          <w:szCs w:val="28"/>
        </w:rPr>
      </w:pPr>
    </w:p>
    <w:p w:rsidR="00680D81" w:rsidRPr="00402BEE" w:rsidRDefault="00680D81" w:rsidP="00402BEE">
      <w:pPr>
        <w:suppressAutoHyphens/>
        <w:autoSpaceDE w:val="0"/>
        <w:autoSpaceDN w:val="0"/>
        <w:adjustRightInd w:val="0"/>
        <w:ind w:firstLine="709"/>
        <w:jc w:val="both"/>
        <w:rPr>
          <w:sz w:val="28"/>
        </w:rPr>
      </w:pPr>
      <w:r w:rsidRPr="00402BEE">
        <w:rPr>
          <w:sz w:val="28"/>
          <w:szCs w:val="28"/>
        </w:rPr>
        <w:t>Цель подпрограммы</w:t>
      </w:r>
      <w:r w:rsidR="00330D5F" w:rsidRPr="00402BEE">
        <w:rPr>
          <w:sz w:val="28"/>
          <w:szCs w:val="28"/>
        </w:rPr>
        <w:t xml:space="preserve"> -</w:t>
      </w:r>
      <w:r w:rsidRPr="00402BEE">
        <w:rPr>
          <w:sz w:val="28"/>
          <w:szCs w:val="28"/>
        </w:rPr>
        <w:t xml:space="preserve"> создание условий для развития современной туристической деятельности, обеспечивающей широкие возможности для удовлетворения потребностей жителей города и туристов в туристических услугах, формирование положительного имиджа города и повышение его инвестиционной привлекательности</w:t>
      </w:r>
      <w:r w:rsidRPr="00402BEE">
        <w:rPr>
          <w:sz w:val="28"/>
        </w:rPr>
        <w:t>.</w:t>
      </w:r>
    </w:p>
    <w:p w:rsidR="00680D81" w:rsidRPr="00402BEE" w:rsidRDefault="00680D81" w:rsidP="00402BEE">
      <w:pPr>
        <w:suppressAutoHyphens/>
        <w:autoSpaceDE w:val="0"/>
        <w:autoSpaceDN w:val="0"/>
        <w:adjustRightInd w:val="0"/>
        <w:spacing w:before="120"/>
        <w:ind w:firstLine="709"/>
        <w:rPr>
          <w:sz w:val="28"/>
        </w:rPr>
      </w:pPr>
      <w:r w:rsidRPr="00402BEE">
        <w:rPr>
          <w:sz w:val="28"/>
        </w:rPr>
        <w:t>Средства будут направлены на реализацию следующих мероприятий:</w:t>
      </w:r>
    </w:p>
    <w:p w:rsidR="00680D81" w:rsidRPr="00402BEE" w:rsidRDefault="00680D81" w:rsidP="00402BEE">
      <w:pPr>
        <w:ind w:firstLine="709"/>
        <w:jc w:val="both"/>
        <w:rPr>
          <w:sz w:val="28"/>
        </w:rPr>
      </w:pPr>
      <w:r w:rsidRPr="00402BEE">
        <w:rPr>
          <w:sz w:val="28"/>
          <w:szCs w:val="28"/>
        </w:rPr>
        <w:t>- мероприятия, содействующие созданию инфраструктуры туризма, основанной на имеющихся туристских ресурсах</w:t>
      </w:r>
      <w:r w:rsidRPr="00402BEE">
        <w:rPr>
          <w:sz w:val="28"/>
        </w:rPr>
        <w:t>;</w:t>
      </w:r>
    </w:p>
    <w:p w:rsidR="00680D81" w:rsidRPr="00402BEE" w:rsidRDefault="00680D81" w:rsidP="00402BEE">
      <w:pPr>
        <w:ind w:firstLine="709"/>
        <w:jc w:val="both"/>
        <w:rPr>
          <w:sz w:val="28"/>
          <w:szCs w:val="28"/>
        </w:rPr>
      </w:pPr>
      <w:r w:rsidRPr="00402BEE">
        <w:rPr>
          <w:sz w:val="28"/>
          <w:szCs w:val="28"/>
        </w:rPr>
        <w:t>- мероприятия</w:t>
      </w:r>
      <w:r w:rsidR="001C4E4A" w:rsidRPr="00402BEE">
        <w:rPr>
          <w:sz w:val="28"/>
          <w:szCs w:val="28"/>
        </w:rPr>
        <w:t>,</w:t>
      </w:r>
      <w:r w:rsidRPr="00402BEE">
        <w:rPr>
          <w:sz w:val="28"/>
          <w:szCs w:val="28"/>
        </w:rPr>
        <w:t xml:space="preserve"> </w:t>
      </w:r>
      <w:r w:rsidR="001C4E4A" w:rsidRPr="00402BEE">
        <w:rPr>
          <w:sz w:val="28"/>
          <w:szCs w:val="28"/>
        </w:rPr>
        <w:t>направленные</w:t>
      </w:r>
      <w:r w:rsidRPr="00402BEE">
        <w:rPr>
          <w:sz w:val="28"/>
          <w:szCs w:val="28"/>
        </w:rPr>
        <w:t xml:space="preserve"> на рациональное использование и приумножение природного, культурного, спортивного потенциала города Лесосибирска для развития разнообразных видов туризма;</w:t>
      </w:r>
    </w:p>
    <w:p w:rsidR="00680D81" w:rsidRPr="00402BEE" w:rsidRDefault="00680D81" w:rsidP="00402BEE">
      <w:pPr>
        <w:ind w:firstLine="709"/>
        <w:jc w:val="both"/>
        <w:rPr>
          <w:sz w:val="28"/>
        </w:rPr>
      </w:pPr>
      <w:r w:rsidRPr="00402BEE">
        <w:rPr>
          <w:sz w:val="28"/>
          <w:szCs w:val="28"/>
        </w:rPr>
        <w:t>- мероприятия</w:t>
      </w:r>
      <w:r w:rsidR="001C4E4A" w:rsidRPr="00402BEE">
        <w:rPr>
          <w:sz w:val="28"/>
          <w:szCs w:val="28"/>
        </w:rPr>
        <w:t>,</w:t>
      </w:r>
      <w:r w:rsidRPr="00402BEE">
        <w:rPr>
          <w:sz w:val="28"/>
          <w:szCs w:val="28"/>
        </w:rPr>
        <w:t xml:space="preserve"> </w:t>
      </w:r>
      <w:r w:rsidR="001C4E4A" w:rsidRPr="00402BEE">
        <w:rPr>
          <w:sz w:val="28"/>
          <w:szCs w:val="28"/>
        </w:rPr>
        <w:t>направленные</w:t>
      </w:r>
      <w:r w:rsidRPr="00402BEE">
        <w:rPr>
          <w:sz w:val="28"/>
          <w:szCs w:val="28"/>
        </w:rPr>
        <w:t xml:space="preserve"> на создание условий для развития предпринимательства в сфере туризма; расширение межмуниципального сотрудничества в сфере туризма</w:t>
      </w:r>
      <w:r w:rsidR="00095B3D" w:rsidRPr="00402BEE">
        <w:rPr>
          <w:sz w:val="28"/>
          <w:szCs w:val="28"/>
        </w:rPr>
        <w:t>; проведение рекламно-информационной деятельности для формирования положительного туристского имиджа города</w:t>
      </w:r>
      <w:r w:rsidRPr="00402BEE">
        <w:rPr>
          <w:sz w:val="28"/>
        </w:rPr>
        <w:t>.</w:t>
      </w:r>
    </w:p>
    <w:p w:rsidR="00680D81" w:rsidRPr="00402BEE" w:rsidRDefault="00680D81" w:rsidP="00402BEE">
      <w:pPr>
        <w:spacing w:before="120"/>
        <w:ind w:firstLine="720"/>
        <w:jc w:val="both"/>
        <w:rPr>
          <w:sz w:val="28"/>
        </w:rPr>
      </w:pPr>
      <w:r w:rsidRPr="00402BEE">
        <w:rPr>
          <w:sz w:val="28"/>
        </w:rPr>
        <w:t>При реализации данной подпрограммы будут достигнуты следующие показатели:</w:t>
      </w:r>
    </w:p>
    <w:p w:rsidR="00680D81" w:rsidRPr="00402BEE" w:rsidRDefault="00680D81" w:rsidP="00402BEE">
      <w:pPr>
        <w:spacing w:before="120"/>
        <w:ind w:firstLine="720"/>
        <w:jc w:val="right"/>
        <w:rPr>
          <w:sz w:val="28"/>
        </w:rPr>
      </w:pPr>
      <w:r w:rsidRPr="00402BEE">
        <w:rPr>
          <w:sz w:val="28"/>
        </w:rPr>
        <w:t xml:space="preserve">Таблица </w:t>
      </w:r>
      <w:r w:rsidR="007237C6" w:rsidRPr="00402BEE">
        <w:rPr>
          <w:sz w:val="28"/>
        </w:rPr>
        <w:t>3</w:t>
      </w:r>
      <w:r w:rsidR="00054C8A">
        <w:rPr>
          <w:sz w:val="28"/>
        </w:rPr>
        <w:t>5</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5"/>
        <w:gridCol w:w="1417"/>
        <w:gridCol w:w="911"/>
        <w:gridCol w:w="992"/>
        <w:gridCol w:w="850"/>
      </w:tblGrid>
      <w:tr w:rsidR="00680D81" w:rsidRPr="00402BEE" w:rsidTr="002D72BB">
        <w:tc>
          <w:tcPr>
            <w:tcW w:w="5495" w:type="dxa"/>
            <w:vAlign w:val="center"/>
          </w:tcPr>
          <w:p w:rsidR="00680D81" w:rsidRPr="00402BEE" w:rsidRDefault="00680D81" w:rsidP="00402BEE">
            <w:pPr>
              <w:spacing w:before="120"/>
              <w:jc w:val="center"/>
              <w:rPr>
                <w:sz w:val="24"/>
                <w:szCs w:val="24"/>
              </w:rPr>
            </w:pPr>
            <w:r w:rsidRPr="00402BEE">
              <w:rPr>
                <w:sz w:val="24"/>
                <w:szCs w:val="24"/>
              </w:rPr>
              <w:t>Показатели</w:t>
            </w:r>
          </w:p>
        </w:tc>
        <w:tc>
          <w:tcPr>
            <w:tcW w:w="1417" w:type="dxa"/>
            <w:vAlign w:val="center"/>
          </w:tcPr>
          <w:p w:rsidR="00680D81" w:rsidRPr="00402BEE" w:rsidRDefault="00680D81" w:rsidP="00402BEE">
            <w:pPr>
              <w:spacing w:before="120"/>
              <w:jc w:val="center"/>
              <w:rPr>
                <w:sz w:val="24"/>
                <w:szCs w:val="24"/>
              </w:rPr>
            </w:pPr>
            <w:r w:rsidRPr="00402BEE">
              <w:rPr>
                <w:sz w:val="24"/>
                <w:szCs w:val="24"/>
              </w:rPr>
              <w:t>Единица измерения</w:t>
            </w:r>
          </w:p>
        </w:tc>
        <w:tc>
          <w:tcPr>
            <w:tcW w:w="911" w:type="dxa"/>
            <w:vAlign w:val="center"/>
          </w:tcPr>
          <w:p w:rsidR="00680D81" w:rsidRPr="00402BEE" w:rsidRDefault="00680D81" w:rsidP="00402BEE">
            <w:pPr>
              <w:jc w:val="center"/>
              <w:rPr>
                <w:sz w:val="24"/>
                <w:szCs w:val="24"/>
              </w:rPr>
            </w:pPr>
            <w:r w:rsidRPr="00402BEE">
              <w:rPr>
                <w:sz w:val="24"/>
                <w:szCs w:val="24"/>
              </w:rPr>
              <w:t>20</w:t>
            </w:r>
            <w:r w:rsidR="00AD1824" w:rsidRPr="00402BEE">
              <w:rPr>
                <w:sz w:val="24"/>
                <w:szCs w:val="24"/>
              </w:rPr>
              <w:t>2</w:t>
            </w:r>
            <w:r w:rsidR="00402BEE">
              <w:rPr>
                <w:sz w:val="24"/>
                <w:szCs w:val="24"/>
              </w:rPr>
              <w:t>5</w:t>
            </w:r>
            <w:r w:rsidRPr="00402BEE">
              <w:rPr>
                <w:sz w:val="24"/>
                <w:szCs w:val="24"/>
              </w:rPr>
              <w:t xml:space="preserve"> год</w:t>
            </w:r>
          </w:p>
        </w:tc>
        <w:tc>
          <w:tcPr>
            <w:tcW w:w="992" w:type="dxa"/>
            <w:vAlign w:val="center"/>
          </w:tcPr>
          <w:p w:rsidR="00680D81" w:rsidRPr="00402BEE" w:rsidRDefault="00680D81" w:rsidP="00402BEE">
            <w:pPr>
              <w:jc w:val="center"/>
              <w:rPr>
                <w:sz w:val="24"/>
                <w:szCs w:val="24"/>
              </w:rPr>
            </w:pPr>
            <w:r w:rsidRPr="00402BEE">
              <w:rPr>
                <w:sz w:val="24"/>
                <w:szCs w:val="24"/>
              </w:rPr>
              <w:t>202</w:t>
            </w:r>
            <w:r w:rsidR="00402BEE">
              <w:rPr>
                <w:sz w:val="24"/>
                <w:szCs w:val="24"/>
              </w:rPr>
              <w:t>6</w:t>
            </w:r>
            <w:r w:rsidRPr="00402BEE">
              <w:rPr>
                <w:sz w:val="24"/>
                <w:szCs w:val="24"/>
              </w:rPr>
              <w:t xml:space="preserve"> год</w:t>
            </w:r>
          </w:p>
        </w:tc>
        <w:tc>
          <w:tcPr>
            <w:tcW w:w="850" w:type="dxa"/>
            <w:vAlign w:val="center"/>
          </w:tcPr>
          <w:p w:rsidR="00680D81" w:rsidRPr="00402BEE" w:rsidRDefault="00680D81" w:rsidP="00402BEE">
            <w:pPr>
              <w:jc w:val="center"/>
              <w:rPr>
                <w:sz w:val="24"/>
                <w:szCs w:val="24"/>
              </w:rPr>
            </w:pPr>
            <w:r w:rsidRPr="00402BEE">
              <w:rPr>
                <w:sz w:val="24"/>
                <w:szCs w:val="24"/>
              </w:rPr>
              <w:t>202</w:t>
            </w:r>
            <w:r w:rsidR="00402BEE">
              <w:rPr>
                <w:sz w:val="24"/>
                <w:szCs w:val="24"/>
              </w:rPr>
              <w:t>7</w:t>
            </w:r>
            <w:r w:rsidRPr="00402BEE">
              <w:rPr>
                <w:sz w:val="24"/>
                <w:szCs w:val="24"/>
              </w:rPr>
              <w:t xml:space="preserve"> год</w:t>
            </w:r>
          </w:p>
        </w:tc>
      </w:tr>
      <w:tr w:rsidR="00680D81" w:rsidRPr="00402BEE" w:rsidTr="002D72BB">
        <w:tc>
          <w:tcPr>
            <w:tcW w:w="5495" w:type="dxa"/>
            <w:vAlign w:val="center"/>
          </w:tcPr>
          <w:p w:rsidR="00680D81" w:rsidRPr="00402BEE" w:rsidRDefault="00680D81" w:rsidP="00402BEE">
            <w:pPr>
              <w:autoSpaceDE w:val="0"/>
              <w:autoSpaceDN w:val="0"/>
              <w:adjustRightInd w:val="0"/>
              <w:rPr>
                <w:b/>
                <w:sz w:val="24"/>
                <w:szCs w:val="24"/>
              </w:rPr>
            </w:pPr>
            <w:r w:rsidRPr="00402BEE">
              <w:rPr>
                <w:sz w:val="24"/>
                <w:szCs w:val="24"/>
              </w:rPr>
              <w:t>Количество мероприятий, направленных на создание и продвижение туристских продуктов</w:t>
            </w:r>
          </w:p>
        </w:tc>
        <w:tc>
          <w:tcPr>
            <w:tcW w:w="1417" w:type="dxa"/>
            <w:vAlign w:val="center"/>
          </w:tcPr>
          <w:p w:rsidR="00680D81" w:rsidRPr="00402BEE" w:rsidRDefault="00680D81" w:rsidP="00402BEE">
            <w:pPr>
              <w:autoSpaceDE w:val="0"/>
              <w:autoSpaceDN w:val="0"/>
              <w:adjustRightInd w:val="0"/>
              <w:jc w:val="center"/>
              <w:rPr>
                <w:sz w:val="24"/>
                <w:szCs w:val="24"/>
              </w:rPr>
            </w:pPr>
            <w:r w:rsidRPr="00402BEE">
              <w:rPr>
                <w:sz w:val="24"/>
                <w:szCs w:val="24"/>
              </w:rPr>
              <w:t>ед.</w:t>
            </w:r>
          </w:p>
        </w:tc>
        <w:tc>
          <w:tcPr>
            <w:tcW w:w="911" w:type="dxa"/>
            <w:vAlign w:val="center"/>
          </w:tcPr>
          <w:p w:rsidR="00680D81" w:rsidRPr="00402BEE" w:rsidRDefault="00680D81" w:rsidP="00402BEE">
            <w:pPr>
              <w:autoSpaceDE w:val="0"/>
              <w:autoSpaceDN w:val="0"/>
              <w:adjustRightInd w:val="0"/>
              <w:jc w:val="center"/>
              <w:rPr>
                <w:sz w:val="24"/>
                <w:szCs w:val="24"/>
              </w:rPr>
            </w:pPr>
            <w:r w:rsidRPr="00402BEE">
              <w:rPr>
                <w:sz w:val="24"/>
                <w:szCs w:val="24"/>
              </w:rPr>
              <w:t>7</w:t>
            </w:r>
          </w:p>
        </w:tc>
        <w:tc>
          <w:tcPr>
            <w:tcW w:w="992" w:type="dxa"/>
            <w:vAlign w:val="center"/>
          </w:tcPr>
          <w:p w:rsidR="00680D81" w:rsidRPr="00402BEE" w:rsidRDefault="00680D81" w:rsidP="00402BEE">
            <w:pPr>
              <w:autoSpaceDE w:val="0"/>
              <w:autoSpaceDN w:val="0"/>
              <w:adjustRightInd w:val="0"/>
              <w:jc w:val="center"/>
              <w:rPr>
                <w:sz w:val="24"/>
                <w:szCs w:val="24"/>
              </w:rPr>
            </w:pPr>
            <w:r w:rsidRPr="00402BEE">
              <w:rPr>
                <w:sz w:val="24"/>
                <w:szCs w:val="24"/>
              </w:rPr>
              <w:t>7</w:t>
            </w:r>
          </w:p>
        </w:tc>
        <w:tc>
          <w:tcPr>
            <w:tcW w:w="850" w:type="dxa"/>
            <w:vAlign w:val="center"/>
          </w:tcPr>
          <w:p w:rsidR="00680D81" w:rsidRPr="00402BEE" w:rsidRDefault="00680D81" w:rsidP="00402BEE">
            <w:pPr>
              <w:autoSpaceDE w:val="0"/>
              <w:autoSpaceDN w:val="0"/>
              <w:adjustRightInd w:val="0"/>
              <w:jc w:val="center"/>
              <w:rPr>
                <w:sz w:val="24"/>
                <w:szCs w:val="24"/>
              </w:rPr>
            </w:pPr>
            <w:r w:rsidRPr="00402BEE">
              <w:rPr>
                <w:sz w:val="24"/>
                <w:szCs w:val="24"/>
              </w:rPr>
              <w:t>7</w:t>
            </w:r>
          </w:p>
        </w:tc>
      </w:tr>
      <w:tr w:rsidR="00680D81" w:rsidRPr="00402BEE" w:rsidTr="002D72BB">
        <w:trPr>
          <w:trHeight w:val="545"/>
        </w:trPr>
        <w:tc>
          <w:tcPr>
            <w:tcW w:w="5495" w:type="dxa"/>
            <w:vAlign w:val="center"/>
          </w:tcPr>
          <w:p w:rsidR="00680D81" w:rsidRPr="00402BEE" w:rsidRDefault="00680D81" w:rsidP="00402BEE">
            <w:pPr>
              <w:widowControl w:val="0"/>
              <w:autoSpaceDE w:val="0"/>
              <w:autoSpaceDN w:val="0"/>
              <w:adjustRightInd w:val="0"/>
              <w:rPr>
                <w:sz w:val="24"/>
                <w:szCs w:val="24"/>
              </w:rPr>
            </w:pPr>
            <w:r w:rsidRPr="00402BEE">
              <w:rPr>
                <w:sz w:val="24"/>
                <w:szCs w:val="24"/>
              </w:rPr>
              <w:t>Количество человек, повысивших квалификацию в сфере туризма</w:t>
            </w:r>
          </w:p>
        </w:tc>
        <w:tc>
          <w:tcPr>
            <w:tcW w:w="1417" w:type="dxa"/>
            <w:vAlign w:val="center"/>
          </w:tcPr>
          <w:p w:rsidR="00680D81" w:rsidRPr="00402BEE" w:rsidRDefault="00680D81" w:rsidP="00402BEE">
            <w:pPr>
              <w:autoSpaceDE w:val="0"/>
              <w:autoSpaceDN w:val="0"/>
              <w:adjustRightInd w:val="0"/>
              <w:jc w:val="center"/>
              <w:rPr>
                <w:sz w:val="24"/>
                <w:szCs w:val="24"/>
              </w:rPr>
            </w:pPr>
            <w:r w:rsidRPr="00402BEE">
              <w:rPr>
                <w:sz w:val="24"/>
                <w:szCs w:val="24"/>
              </w:rPr>
              <w:t>чел.</w:t>
            </w:r>
          </w:p>
        </w:tc>
        <w:tc>
          <w:tcPr>
            <w:tcW w:w="911" w:type="dxa"/>
            <w:vAlign w:val="center"/>
          </w:tcPr>
          <w:p w:rsidR="00680D81" w:rsidRPr="00402BEE" w:rsidRDefault="00680D81" w:rsidP="00402BEE">
            <w:pPr>
              <w:autoSpaceDE w:val="0"/>
              <w:autoSpaceDN w:val="0"/>
              <w:adjustRightInd w:val="0"/>
              <w:jc w:val="center"/>
              <w:rPr>
                <w:sz w:val="24"/>
                <w:szCs w:val="24"/>
              </w:rPr>
            </w:pPr>
            <w:r w:rsidRPr="00402BEE">
              <w:rPr>
                <w:sz w:val="24"/>
                <w:szCs w:val="24"/>
              </w:rPr>
              <w:t>3</w:t>
            </w:r>
          </w:p>
        </w:tc>
        <w:tc>
          <w:tcPr>
            <w:tcW w:w="992" w:type="dxa"/>
            <w:vAlign w:val="center"/>
          </w:tcPr>
          <w:p w:rsidR="00680D81" w:rsidRPr="00402BEE" w:rsidRDefault="00680D81" w:rsidP="00402BEE">
            <w:pPr>
              <w:autoSpaceDE w:val="0"/>
              <w:autoSpaceDN w:val="0"/>
              <w:adjustRightInd w:val="0"/>
              <w:jc w:val="center"/>
              <w:rPr>
                <w:sz w:val="24"/>
                <w:szCs w:val="24"/>
              </w:rPr>
            </w:pPr>
            <w:r w:rsidRPr="00402BEE">
              <w:rPr>
                <w:sz w:val="24"/>
                <w:szCs w:val="24"/>
              </w:rPr>
              <w:t>3</w:t>
            </w:r>
          </w:p>
        </w:tc>
        <w:tc>
          <w:tcPr>
            <w:tcW w:w="850" w:type="dxa"/>
            <w:vAlign w:val="center"/>
          </w:tcPr>
          <w:p w:rsidR="00680D81" w:rsidRPr="00402BEE" w:rsidRDefault="00680D81" w:rsidP="00402BEE">
            <w:pPr>
              <w:autoSpaceDE w:val="0"/>
              <w:autoSpaceDN w:val="0"/>
              <w:adjustRightInd w:val="0"/>
              <w:jc w:val="center"/>
              <w:rPr>
                <w:sz w:val="24"/>
                <w:szCs w:val="24"/>
              </w:rPr>
            </w:pPr>
            <w:r w:rsidRPr="00402BEE">
              <w:rPr>
                <w:sz w:val="24"/>
                <w:szCs w:val="24"/>
              </w:rPr>
              <w:t>3</w:t>
            </w:r>
          </w:p>
        </w:tc>
      </w:tr>
      <w:tr w:rsidR="00680D81" w:rsidRPr="00402BEE" w:rsidTr="002D72BB">
        <w:tc>
          <w:tcPr>
            <w:tcW w:w="5495" w:type="dxa"/>
            <w:vAlign w:val="center"/>
          </w:tcPr>
          <w:p w:rsidR="00680D81" w:rsidRPr="00402BEE" w:rsidRDefault="00680D81" w:rsidP="00402BEE">
            <w:pPr>
              <w:widowControl w:val="0"/>
              <w:autoSpaceDE w:val="0"/>
              <w:autoSpaceDN w:val="0"/>
              <w:adjustRightInd w:val="0"/>
              <w:rPr>
                <w:sz w:val="24"/>
                <w:szCs w:val="24"/>
              </w:rPr>
            </w:pPr>
            <w:r w:rsidRPr="00402BEE">
              <w:rPr>
                <w:sz w:val="24"/>
                <w:szCs w:val="24"/>
              </w:rPr>
              <w:t>Количество публикаций и репортажей о туристских ресурсах г. Лесосибирска в средствах массовой информации</w:t>
            </w:r>
          </w:p>
        </w:tc>
        <w:tc>
          <w:tcPr>
            <w:tcW w:w="1417" w:type="dxa"/>
            <w:vAlign w:val="center"/>
          </w:tcPr>
          <w:p w:rsidR="00680D81" w:rsidRPr="00402BEE" w:rsidRDefault="00680D81" w:rsidP="00402BEE">
            <w:pPr>
              <w:widowControl w:val="0"/>
              <w:autoSpaceDE w:val="0"/>
              <w:autoSpaceDN w:val="0"/>
              <w:adjustRightInd w:val="0"/>
              <w:jc w:val="center"/>
              <w:rPr>
                <w:sz w:val="24"/>
                <w:szCs w:val="24"/>
              </w:rPr>
            </w:pPr>
            <w:r w:rsidRPr="00402BEE">
              <w:rPr>
                <w:sz w:val="24"/>
                <w:szCs w:val="24"/>
              </w:rPr>
              <w:t>ед.</w:t>
            </w:r>
          </w:p>
        </w:tc>
        <w:tc>
          <w:tcPr>
            <w:tcW w:w="911" w:type="dxa"/>
            <w:vAlign w:val="center"/>
          </w:tcPr>
          <w:p w:rsidR="00680D81" w:rsidRPr="00402BEE" w:rsidRDefault="00680D81" w:rsidP="00402BEE">
            <w:pPr>
              <w:widowControl w:val="0"/>
              <w:autoSpaceDE w:val="0"/>
              <w:autoSpaceDN w:val="0"/>
              <w:adjustRightInd w:val="0"/>
              <w:jc w:val="center"/>
              <w:rPr>
                <w:sz w:val="24"/>
                <w:szCs w:val="24"/>
              </w:rPr>
            </w:pPr>
            <w:r w:rsidRPr="00402BEE">
              <w:rPr>
                <w:sz w:val="24"/>
                <w:szCs w:val="24"/>
              </w:rPr>
              <w:t>10</w:t>
            </w:r>
          </w:p>
        </w:tc>
        <w:tc>
          <w:tcPr>
            <w:tcW w:w="992" w:type="dxa"/>
            <w:vAlign w:val="center"/>
          </w:tcPr>
          <w:p w:rsidR="00680D81" w:rsidRPr="00402BEE" w:rsidRDefault="00680D81" w:rsidP="00402BEE">
            <w:pPr>
              <w:widowControl w:val="0"/>
              <w:autoSpaceDE w:val="0"/>
              <w:autoSpaceDN w:val="0"/>
              <w:adjustRightInd w:val="0"/>
              <w:jc w:val="center"/>
              <w:rPr>
                <w:sz w:val="24"/>
                <w:szCs w:val="24"/>
              </w:rPr>
            </w:pPr>
            <w:r w:rsidRPr="00402BEE">
              <w:rPr>
                <w:sz w:val="24"/>
                <w:szCs w:val="24"/>
              </w:rPr>
              <w:t>10</w:t>
            </w:r>
          </w:p>
        </w:tc>
        <w:tc>
          <w:tcPr>
            <w:tcW w:w="850" w:type="dxa"/>
            <w:vAlign w:val="center"/>
          </w:tcPr>
          <w:p w:rsidR="00680D81" w:rsidRPr="00402BEE" w:rsidRDefault="00680D81" w:rsidP="00402BEE">
            <w:pPr>
              <w:widowControl w:val="0"/>
              <w:autoSpaceDE w:val="0"/>
              <w:autoSpaceDN w:val="0"/>
              <w:adjustRightInd w:val="0"/>
              <w:ind w:firstLine="26"/>
              <w:jc w:val="center"/>
              <w:rPr>
                <w:sz w:val="24"/>
                <w:szCs w:val="24"/>
              </w:rPr>
            </w:pPr>
            <w:r w:rsidRPr="00402BEE">
              <w:rPr>
                <w:sz w:val="24"/>
                <w:szCs w:val="24"/>
              </w:rPr>
              <w:t>10</w:t>
            </w:r>
          </w:p>
        </w:tc>
      </w:tr>
    </w:tbl>
    <w:p w:rsidR="00680D81" w:rsidRPr="00402BEE" w:rsidRDefault="00680D81" w:rsidP="00402BEE">
      <w:pPr>
        <w:suppressAutoHyphens/>
        <w:autoSpaceDE w:val="0"/>
        <w:autoSpaceDN w:val="0"/>
        <w:adjustRightInd w:val="0"/>
        <w:spacing w:before="120"/>
        <w:ind w:firstLine="709"/>
        <w:jc w:val="both"/>
        <w:rPr>
          <w:sz w:val="28"/>
        </w:rPr>
      </w:pPr>
      <w:r w:rsidRPr="00402BEE">
        <w:rPr>
          <w:sz w:val="28"/>
        </w:rPr>
        <w:t>Реализация мероприятий подпрограммы позволит:</w:t>
      </w:r>
    </w:p>
    <w:p w:rsidR="00B22E60" w:rsidRPr="000A4922" w:rsidRDefault="00680D81" w:rsidP="00402BEE">
      <w:pPr>
        <w:suppressAutoHyphens/>
        <w:autoSpaceDE w:val="0"/>
        <w:autoSpaceDN w:val="0"/>
        <w:adjustRightInd w:val="0"/>
        <w:ind w:firstLine="709"/>
        <w:jc w:val="both"/>
        <w:rPr>
          <w:sz w:val="28"/>
        </w:rPr>
      </w:pPr>
      <w:r w:rsidRPr="00402BEE">
        <w:rPr>
          <w:sz w:val="28"/>
        </w:rPr>
        <w:t xml:space="preserve">- </w:t>
      </w:r>
      <w:r w:rsidR="00B22E60" w:rsidRPr="00402BEE">
        <w:rPr>
          <w:sz w:val="28"/>
        </w:rPr>
        <w:t xml:space="preserve">увеличить количество </w:t>
      </w:r>
      <w:r w:rsidR="00B22E60" w:rsidRPr="000A4922">
        <w:rPr>
          <w:sz w:val="28"/>
        </w:rPr>
        <w:t>инфраструктурных объектов в сфере туризма;</w:t>
      </w:r>
    </w:p>
    <w:p w:rsidR="00A2287A" w:rsidRPr="000A4922" w:rsidRDefault="00B22E60" w:rsidP="00402BEE">
      <w:pPr>
        <w:suppressAutoHyphens/>
        <w:autoSpaceDE w:val="0"/>
        <w:autoSpaceDN w:val="0"/>
        <w:adjustRightInd w:val="0"/>
        <w:ind w:firstLine="709"/>
        <w:jc w:val="both"/>
        <w:rPr>
          <w:sz w:val="28"/>
        </w:rPr>
      </w:pPr>
      <w:r w:rsidRPr="000A4922">
        <w:rPr>
          <w:sz w:val="28"/>
        </w:rPr>
        <w:t xml:space="preserve">- </w:t>
      </w:r>
      <w:r w:rsidR="00680D81" w:rsidRPr="000A4922">
        <w:rPr>
          <w:sz w:val="28"/>
        </w:rPr>
        <w:t>создать городской туристский сайт для информирования жителей и гостей города о т</w:t>
      </w:r>
      <w:r w:rsidRPr="000A4922">
        <w:rPr>
          <w:sz w:val="28"/>
        </w:rPr>
        <w:t>уристском потенциале территории.</w:t>
      </w:r>
    </w:p>
    <w:p w:rsidR="004F1D1C" w:rsidRPr="000A4922" w:rsidRDefault="004F1D1C" w:rsidP="00404D5B">
      <w:pPr>
        <w:pStyle w:val="3"/>
        <w:ind w:firstLine="0"/>
        <w:jc w:val="center"/>
        <w:rPr>
          <w:i/>
        </w:rPr>
      </w:pPr>
      <w:bookmarkStart w:id="296" w:name="_Toc466645444"/>
      <w:bookmarkStart w:id="297" w:name="_Toc119068560"/>
    </w:p>
    <w:p w:rsidR="00404D5B" w:rsidRPr="000A4922" w:rsidRDefault="00404D5B" w:rsidP="00404D5B">
      <w:pPr>
        <w:pStyle w:val="3"/>
        <w:ind w:firstLine="0"/>
        <w:jc w:val="center"/>
        <w:rPr>
          <w:i/>
        </w:rPr>
      </w:pPr>
      <w:r w:rsidRPr="000A4922">
        <w:rPr>
          <w:i/>
        </w:rPr>
        <w:t>Развитие физической культуры и спорта города Лесосибирска</w:t>
      </w:r>
      <w:bookmarkEnd w:id="296"/>
      <w:bookmarkEnd w:id="297"/>
    </w:p>
    <w:p w:rsidR="00820EA5" w:rsidRPr="000A4922" w:rsidRDefault="00820EA5" w:rsidP="00820EA5">
      <w:pPr>
        <w:spacing w:before="120"/>
        <w:ind w:firstLine="720"/>
        <w:jc w:val="both"/>
        <w:rPr>
          <w:sz w:val="28"/>
        </w:rPr>
      </w:pPr>
      <w:r w:rsidRPr="000A4922">
        <w:rPr>
          <w:sz w:val="28"/>
        </w:rPr>
        <w:t>На реализацию муниципальной программы «</w:t>
      </w:r>
      <w:r w:rsidRPr="000A4922">
        <w:rPr>
          <w:sz w:val="28"/>
          <w:szCs w:val="28"/>
        </w:rPr>
        <w:t>Развитие физической культуры и спорта города Лесосибирска»</w:t>
      </w:r>
      <w:r w:rsidRPr="000A4922">
        <w:rPr>
          <w:sz w:val="28"/>
        </w:rPr>
        <w:t xml:space="preserve"> (далее – Программа) предусмотрены средства бюджета в сумме </w:t>
      </w:r>
      <w:r w:rsidR="000A4922" w:rsidRPr="000A4922">
        <w:rPr>
          <w:sz w:val="28"/>
        </w:rPr>
        <w:t>431 425,4</w:t>
      </w:r>
      <w:r w:rsidRPr="000A4922">
        <w:rPr>
          <w:sz w:val="28"/>
        </w:rPr>
        <w:t xml:space="preserve"> тыс. рублей, в том числе по годам:</w:t>
      </w:r>
      <w:r w:rsidRPr="000A4922">
        <w:rPr>
          <w:sz w:val="28"/>
        </w:rPr>
        <w:tab/>
      </w:r>
      <w:r w:rsidRPr="000A4922">
        <w:rPr>
          <w:sz w:val="28"/>
        </w:rPr>
        <w:tab/>
      </w:r>
    </w:p>
    <w:p w:rsidR="00820EA5" w:rsidRPr="000A4922" w:rsidRDefault="00820EA5" w:rsidP="00820EA5">
      <w:pPr>
        <w:spacing w:before="120"/>
        <w:ind w:firstLine="720"/>
        <w:jc w:val="both"/>
        <w:rPr>
          <w:sz w:val="28"/>
        </w:rPr>
      </w:pPr>
      <w:r w:rsidRPr="000A4922">
        <w:rPr>
          <w:sz w:val="28"/>
        </w:rPr>
        <w:t>в 202</w:t>
      </w:r>
      <w:r w:rsidR="000A4922" w:rsidRPr="000A4922">
        <w:rPr>
          <w:sz w:val="28"/>
        </w:rPr>
        <w:t>5</w:t>
      </w:r>
      <w:r w:rsidRPr="000A4922">
        <w:rPr>
          <w:sz w:val="28"/>
        </w:rPr>
        <w:t xml:space="preserve"> году – </w:t>
      </w:r>
      <w:r w:rsidR="000A4922" w:rsidRPr="000A4922">
        <w:rPr>
          <w:sz w:val="28"/>
        </w:rPr>
        <w:t>213 650,8</w:t>
      </w:r>
      <w:r w:rsidRPr="000A4922">
        <w:rPr>
          <w:sz w:val="28"/>
        </w:rPr>
        <w:t xml:space="preserve"> тыс. рублей;</w:t>
      </w:r>
    </w:p>
    <w:p w:rsidR="00820EA5" w:rsidRPr="000A4922" w:rsidRDefault="00820EA5" w:rsidP="00820EA5">
      <w:pPr>
        <w:spacing w:before="120"/>
        <w:ind w:firstLine="720"/>
        <w:jc w:val="both"/>
        <w:rPr>
          <w:sz w:val="28"/>
        </w:rPr>
      </w:pPr>
      <w:r w:rsidRPr="000A4922">
        <w:rPr>
          <w:sz w:val="28"/>
        </w:rPr>
        <w:t>в 202</w:t>
      </w:r>
      <w:r w:rsidR="000A4922" w:rsidRPr="000A4922">
        <w:rPr>
          <w:sz w:val="28"/>
        </w:rPr>
        <w:t>6</w:t>
      </w:r>
      <w:r w:rsidRPr="000A4922">
        <w:rPr>
          <w:sz w:val="28"/>
        </w:rPr>
        <w:t xml:space="preserve"> году – </w:t>
      </w:r>
      <w:r w:rsidR="000A4922" w:rsidRPr="000A4922">
        <w:rPr>
          <w:sz w:val="28"/>
        </w:rPr>
        <w:t>108 887,3</w:t>
      </w:r>
      <w:r w:rsidRPr="000A4922">
        <w:rPr>
          <w:sz w:val="28"/>
        </w:rPr>
        <w:t xml:space="preserve"> тыс. рублей; </w:t>
      </w:r>
    </w:p>
    <w:p w:rsidR="00820EA5" w:rsidRPr="000A4922" w:rsidRDefault="00820EA5" w:rsidP="00820EA5">
      <w:pPr>
        <w:spacing w:before="120"/>
        <w:ind w:firstLine="720"/>
        <w:jc w:val="both"/>
        <w:rPr>
          <w:sz w:val="28"/>
        </w:rPr>
      </w:pPr>
      <w:r w:rsidRPr="000A4922">
        <w:rPr>
          <w:sz w:val="28"/>
        </w:rPr>
        <w:t>в 202</w:t>
      </w:r>
      <w:r w:rsidR="000A4922" w:rsidRPr="000A4922">
        <w:rPr>
          <w:sz w:val="28"/>
        </w:rPr>
        <w:t>7</w:t>
      </w:r>
      <w:r w:rsidRPr="000A4922">
        <w:rPr>
          <w:sz w:val="28"/>
        </w:rPr>
        <w:t xml:space="preserve"> году – </w:t>
      </w:r>
      <w:r w:rsidR="000A4922" w:rsidRPr="000A4922">
        <w:rPr>
          <w:sz w:val="28"/>
        </w:rPr>
        <w:t>108 887,3</w:t>
      </w:r>
      <w:r w:rsidR="001C4E4A" w:rsidRPr="000A4922">
        <w:rPr>
          <w:sz w:val="28"/>
        </w:rPr>
        <w:t xml:space="preserve"> </w:t>
      </w:r>
      <w:r w:rsidRPr="000A4922">
        <w:rPr>
          <w:sz w:val="28"/>
        </w:rPr>
        <w:t>тыс. рублей</w:t>
      </w:r>
      <w:r w:rsidR="000A4922" w:rsidRPr="000A4922">
        <w:rPr>
          <w:sz w:val="28"/>
        </w:rPr>
        <w:t xml:space="preserve">, </w:t>
      </w:r>
    </w:p>
    <w:p w:rsidR="000A4922" w:rsidRPr="000A4922" w:rsidRDefault="000A4922" w:rsidP="00820EA5">
      <w:pPr>
        <w:spacing w:before="120"/>
        <w:ind w:firstLine="720"/>
        <w:jc w:val="both"/>
        <w:rPr>
          <w:sz w:val="28"/>
        </w:rPr>
      </w:pPr>
      <w:r w:rsidRPr="000A4922">
        <w:rPr>
          <w:sz w:val="28"/>
        </w:rPr>
        <w:t>в том числе в 2025 году за счет средств краевого бюджета – 100 000,0 тыс. рублей.</w:t>
      </w:r>
    </w:p>
    <w:p w:rsidR="00DC5883" w:rsidRPr="000A4922" w:rsidRDefault="00820EA5" w:rsidP="00820EA5">
      <w:pPr>
        <w:spacing w:before="120"/>
        <w:ind w:firstLine="709"/>
        <w:jc w:val="both"/>
        <w:rPr>
          <w:sz w:val="28"/>
        </w:rPr>
      </w:pPr>
      <w:r w:rsidRPr="000A4922">
        <w:rPr>
          <w:sz w:val="28"/>
        </w:rPr>
        <w:t>Главным</w:t>
      </w:r>
      <w:r w:rsidR="00DC5883" w:rsidRPr="000A4922">
        <w:rPr>
          <w:sz w:val="28"/>
        </w:rPr>
        <w:t>и</w:t>
      </w:r>
      <w:r w:rsidRPr="000A4922">
        <w:rPr>
          <w:sz w:val="28"/>
        </w:rPr>
        <w:t xml:space="preserve"> распорядител</w:t>
      </w:r>
      <w:r w:rsidR="00DC5883" w:rsidRPr="000A4922">
        <w:rPr>
          <w:sz w:val="28"/>
        </w:rPr>
        <w:t>я</w:t>
      </w:r>
      <w:r w:rsidRPr="000A4922">
        <w:rPr>
          <w:sz w:val="28"/>
        </w:rPr>
        <w:t>м</w:t>
      </w:r>
      <w:r w:rsidR="00DC5883" w:rsidRPr="000A4922">
        <w:rPr>
          <w:sz w:val="28"/>
        </w:rPr>
        <w:t>и</w:t>
      </w:r>
      <w:r w:rsidRPr="000A4922">
        <w:rPr>
          <w:sz w:val="28"/>
        </w:rPr>
        <w:t xml:space="preserve"> бюджетных средств явля</w:t>
      </w:r>
      <w:r w:rsidR="00DC5883" w:rsidRPr="000A4922">
        <w:rPr>
          <w:sz w:val="28"/>
        </w:rPr>
        <w:t>ю</w:t>
      </w:r>
      <w:r w:rsidRPr="000A4922">
        <w:rPr>
          <w:sz w:val="28"/>
        </w:rPr>
        <w:t>тся</w:t>
      </w:r>
      <w:r w:rsidR="00DC5883" w:rsidRPr="000A4922">
        <w:rPr>
          <w:sz w:val="28"/>
        </w:rPr>
        <w:t>:</w:t>
      </w:r>
    </w:p>
    <w:p w:rsidR="00DC5883" w:rsidRPr="000A4922" w:rsidRDefault="00820EA5" w:rsidP="00DC5883">
      <w:pPr>
        <w:numPr>
          <w:ilvl w:val="1"/>
          <w:numId w:val="3"/>
        </w:numPr>
        <w:tabs>
          <w:tab w:val="clear" w:pos="2149"/>
          <w:tab w:val="num" w:pos="0"/>
        </w:tabs>
        <w:spacing w:before="120"/>
        <w:ind w:left="0" w:firstLine="709"/>
        <w:jc w:val="both"/>
        <w:rPr>
          <w:sz w:val="28"/>
          <w:szCs w:val="28"/>
        </w:rPr>
      </w:pPr>
      <w:r w:rsidRPr="000A4922">
        <w:rPr>
          <w:sz w:val="28"/>
          <w:szCs w:val="28"/>
        </w:rPr>
        <w:t>Отдел спорта и молодежной политики администрации города Лесосибирска</w:t>
      </w:r>
      <w:r w:rsidR="00DC5883" w:rsidRPr="000A4922">
        <w:rPr>
          <w:sz w:val="28"/>
          <w:szCs w:val="28"/>
        </w:rPr>
        <w:t>;</w:t>
      </w:r>
    </w:p>
    <w:p w:rsidR="000A4922" w:rsidRPr="000A4922" w:rsidRDefault="000A4922" w:rsidP="000A4922">
      <w:pPr>
        <w:numPr>
          <w:ilvl w:val="1"/>
          <w:numId w:val="3"/>
        </w:numPr>
        <w:tabs>
          <w:tab w:val="clear" w:pos="2149"/>
          <w:tab w:val="num" w:pos="0"/>
        </w:tabs>
        <w:spacing w:before="120"/>
        <w:ind w:left="0" w:firstLine="709"/>
        <w:jc w:val="both"/>
        <w:rPr>
          <w:sz w:val="28"/>
          <w:szCs w:val="28"/>
        </w:rPr>
      </w:pPr>
      <w:r w:rsidRPr="000A4922">
        <w:rPr>
          <w:sz w:val="28"/>
          <w:szCs w:val="28"/>
        </w:rPr>
        <w:t>Муниципальное казенное учреждение «Управление капитального строительства».</w:t>
      </w:r>
    </w:p>
    <w:p w:rsidR="000A4922" w:rsidRPr="000A4922" w:rsidRDefault="000A4922" w:rsidP="000A4922">
      <w:pPr>
        <w:pStyle w:val="afff4"/>
        <w:spacing w:before="120"/>
        <w:ind w:left="759"/>
        <w:jc w:val="right"/>
        <w:rPr>
          <w:rFonts w:ascii="Times New Roman" w:eastAsia="Times New Roman" w:hAnsi="Times New Roman"/>
          <w:sz w:val="28"/>
          <w:szCs w:val="28"/>
          <w:lang w:eastAsia="ru-RU"/>
        </w:rPr>
      </w:pPr>
      <w:r w:rsidRPr="000A4922">
        <w:rPr>
          <w:rFonts w:ascii="Times New Roman" w:eastAsia="Times New Roman" w:hAnsi="Times New Roman"/>
          <w:sz w:val="28"/>
          <w:szCs w:val="28"/>
          <w:lang w:eastAsia="ru-RU"/>
        </w:rPr>
        <w:t>Таблица 3</w:t>
      </w:r>
      <w:r w:rsidR="00054C8A">
        <w:rPr>
          <w:rFonts w:ascii="Times New Roman" w:eastAsia="Times New Roman" w:hAnsi="Times New Roman"/>
          <w:sz w:val="28"/>
          <w:szCs w:val="28"/>
          <w:lang w:eastAsia="ru-RU"/>
        </w:rPr>
        <w:t>6</w:t>
      </w:r>
    </w:p>
    <w:tbl>
      <w:tblPr>
        <w:tblW w:w="96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
        <w:gridCol w:w="5231"/>
        <w:gridCol w:w="1285"/>
        <w:gridCol w:w="1275"/>
        <w:gridCol w:w="1276"/>
      </w:tblGrid>
      <w:tr w:rsidR="000A4922" w:rsidRPr="000A4922" w:rsidTr="000A4922">
        <w:tc>
          <w:tcPr>
            <w:tcW w:w="590" w:type="dxa"/>
            <w:vMerge w:val="restart"/>
            <w:vAlign w:val="center"/>
          </w:tcPr>
          <w:p w:rsidR="000A4922" w:rsidRPr="000A4922" w:rsidRDefault="000A4922" w:rsidP="00421B0D">
            <w:pPr>
              <w:spacing w:before="120"/>
              <w:jc w:val="center"/>
              <w:rPr>
                <w:sz w:val="24"/>
                <w:szCs w:val="24"/>
              </w:rPr>
            </w:pPr>
            <w:r w:rsidRPr="000A4922">
              <w:rPr>
                <w:sz w:val="24"/>
                <w:szCs w:val="24"/>
              </w:rPr>
              <w:t>№</w:t>
            </w:r>
          </w:p>
          <w:p w:rsidR="000A4922" w:rsidRPr="000A4922" w:rsidRDefault="000A4922" w:rsidP="00421B0D">
            <w:pPr>
              <w:spacing w:before="120"/>
              <w:jc w:val="center"/>
              <w:rPr>
                <w:sz w:val="24"/>
                <w:szCs w:val="24"/>
              </w:rPr>
            </w:pPr>
            <w:r w:rsidRPr="000A4922">
              <w:rPr>
                <w:sz w:val="24"/>
                <w:szCs w:val="24"/>
              </w:rPr>
              <w:t>п/п</w:t>
            </w:r>
          </w:p>
        </w:tc>
        <w:tc>
          <w:tcPr>
            <w:tcW w:w="5231" w:type="dxa"/>
            <w:vMerge w:val="restart"/>
            <w:vAlign w:val="center"/>
          </w:tcPr>
          <w:p w:rsidR="000A4922" w:rsidRPr="000A4922" w:rsidRDefault="000A4922" w:rsidP="00421B0D">
            <w:pPr>
              <w:spacing w:before="120"/>
              <w:jc w:val="center"/>
              <w:rPr>
                <w:sz w:val="24"/>
                <w:szCs w:val="24"/>
              </w:rPr>
            </w:pPr>
            <w:r w:rsidRPr="000A4922">
              <w:rPr>
                <w:sz w:val="24"/>
                <w:szCs w:val="24"/>
              </w:rPr>
              <w:t>Наименование ГРБС</w:t>
            </w:r>
          </w:p>
        </w:tc>
        <w:tc>
          <w:tcPr>
            <w:tcW w:w="3836" w:type="dxa"/>
            <w:gridSpan w:val="3"/>
            <w:vAlign w:val="center"/>
          </w:tcPr>
          <w:p w:rsidR="000A4922" w:rsidRPr="000A4922" w:rsidRDefault="000A4922" w:rsidP="00421B0D">
            <w:pPr>
              <w:spacing w:before="120"/>
              <w:jc w:val="center"/>
              <w:rPr>
                <w:sz w:val="24"/>
                <w:szCs w:val="24"/>
              </w:rPr>
            </w:pPr>
            <w:r w:rsidRPr="000A4922">
              <w:rPr>
                <w:sz w:val="24"/>
                <w:szCs w:val="24"/>
              </w:rPr>
              <w:t>Расходы (тыс. руб.), годы</w:t>
            </w:r>
          </w:p>
        </w:tc>
      </w:tr>
      <w:tr w:rsidR="000A4922" w:rsidRPr="000A4922" w:rsidTr="000A4922">
        <w:trPr>
          <w:trHeight w:val="472"/>
        </w:trPr>
        <w:tc>
          <w:tcPr>
            <w:tcW w:w="590" w:type="dxa"/>
            <w:vMerge/>
            <w:vAlign w:val="center"/>
          </w:tcPr>
          <w:p w:rsidR="000A4922" w:rsidRPr="000A4922" w:rsidRDefault="000A4922" w:rsidP="00421B0D">
            <w:pPr>
              <w:spacing w:before="120"/>
              <w:jc w:val="center"/>
              <w:rPr>
                <w:sz w:val="24"/>
                <w:szCs w:val="24"/>
              </w:rPr>
            </w:pPr>
          </w:p>
        </w:tc>
        <w:tc>
          <w:tcPr>
            <w:tcW w:w="5231" w:type="dxa"/>
            <w:vMerge/>
            <w:vAlign w:val="center"/>
          </w:tcPr>
          <w:p w:rsidR="000A4922" w:rsidRPr="000A4922" w:rsidRDefault="000A4922" w:rsidP="00421B0D">
            <w:pPr>
              <w:spacing w:before="120"/>
              <w:jc w:val="center"/>
              <w:rPr>
                <w:sz w:val="24"/>
                <w:szCs w:val="24"/>
              </w:rPr>
            </w:pPr>
          </w:p>
        </w:tc>
        <w:tc>
          <w:tcPr>
            <w:tcW w:w="1285" w:type="dxa"/>
            <w:tcBorders>
              <w:bottom w:val="single" w:sz="4" w:space="0" w:color="auto"/>
            </w:tcBorders>
            <w:vAlign w:val="center"/>
          </w:tcPr>
          <w:p w:rsidR="000A4922" w:rsidRPr="000A4922" w:rsidRDefault="000A4922" w:rsidP="00421B0D">
            <w:pPr>
              <w:tabs>
                <w:tab w:val="left" w:pos="851"/>
              </w:tabs>
              <w:jc w:val="center"/>
              <w:rPr>
                <w:bCs/>
                <w:sz w:val="24"/>
                <w:szCs w:val="24"/>
              </w:rPr>
            </w:pPr>
            <w:r w:rsidRPr="000A4922">
              <w:rPr>
                <w:bCs/>
                <w:sz w:val="24"/>
                <w:szCs w:val="24"/>
              </w:rPr>
              <w:t>2025 год</w:t>
            </w:r>
          </w:p>
        </w:tc>
        <w:tc>
          <w:tcPr>
            <w:tcW w:w="1275" w:type="dxa"/>
            <w:tcBorders>
              <w:bottom w:val="single" w:sz="4" w:space="0" w:color="auto"/>
            </w:tcBorders>
            <w:vAlign w:val="center"/>
          </w:tcPr>
          <w:p w:rsidR="000A4922" w:rsidRPr="000A4922" w:rsidRDefault="000A4922" w:rsidP="00421B0D">
            <w:pPr>
              <w:tabs>
                <w:tab w:val="left" w:pos="851"/>
              </w:tabs>
              <w:jc w:val="center"/>
              <w:rPr>
                <w:bCs/>
                <w:sz w:val="24"/>
                <w:szCs w:val="24"/>
              </w:rPr>
            </w:pPr>
            <w:r w:rsidRPr="000A4922">
              <w:rPr>
                <w:bCs/>
                <w:sz w:val="24"/>
                <w:szCs w:val="24"/>
              </w:rPr>
              <w:t>2026 год</w:t>
            </w:r>
          </w:p>
        </w:tc>
        <w:tc>
          <w:tcPr>
            <w:tcW w:w="1276" w:type="dxa"/>
            <w:tcBorders>
              <w:bottom w:val="single" w:sz="4" w:space="0" w:color="auto"/>
            </w:tcBorders>
            <w:vAlign w:val="center"/>
          </w:tcPr>
          <w:p w:rsidR="000A4922" w:rsidRPr="000A4922" w:rsidRDefault="000A4922" w:rsidP="00421B0D">
            <w:pPr>
              <w:tabs>
                <w:tab w:val="left" w:pos="851"/>
              </w:tabs>
              <w:jc w:val="center"/>
              <w:rPr>
                <w:bCs/>
                <w:sz w:val="24"/>
                <w:szCs w:val="24"/>
              </w:rPr>
            </w:pPr>
            <w:r w:rsidRPr="000A4922">
              <w:rPr>
                <w:bCs/>
                <w:sz w:val="24"/>
                <w:szCs w:val="24"/>
              </w:rPr>
              <w:t>2027 год</w:t>
            </w:r>
          </w:p>
        </w:tc>
      </w:tr>
      <w:tr w:rsidR="000A4922" w:rsidRPr="000A4922" w:rsidTr="000A4922">
        <w:tc>
          <w:tcPr>
            <w:tcW w:w="590" w:type="dxa"/>
            <w:vAlign w:val="center"/>
          </w:tcPr>
          <w:p w:rsidR="000A4922" w:rsidRPr="000A4922" w:rsidRDefault="000A4922" w:rsidP="00421B0D">
            <w:pPr>
              <w:spacing w:before="120"/>
              <w:jc w:val="center"/>
              <w:rPr>
                <w:sz w:val="24"/>
                <w:szCs w:val="24"/>
              </w:rPr>
            </w:pPr>
            <w:r w:rsidRPr="000A4922">
              <w:rPr>
                <w:sz w:val="24"/>
                <w:szCs w:val="24"/>
              </w:rPr>
              <w:t>1</w:t>
            </w:r>
          </w:p>
        </w:tc>
        <w:tc>
          <w:tcPr>
            <w:tcW w:w="5231" w:type="dxa"/>
            <w:vAlign w:val="center"/>
          </w:tcPr>
          <w:p w:rsidR="000A4922" w:rsidRPr="000A4922" w:rsidRDefault="000A4922" w:rsidP="00421B0D">
            <w:pPr>
              <w:jc w:val="center"/>
              <w:rPr>
                <w:sz w:val="24"/>
                <w:szCs w:val="24"/>
              </w:rPr>
            </w:pPr>
            <w:r w:rsidRPr="000A4922">
              <w:rPr>
                <w:sz w:val="24"/>
                <w:szCs w:val="24"/>
              </w:rPr>
              <w:t xml:space="preserve">Отдел спорта и молодежной политики администрации города Лесосибирска </w:t>
            </w:r>
          </w:p>
        </w:tc>
        <w:tc>
          <w:tcPr>
            <w:tcW w:w="1285" w:type="dxa"/>
            <w:vAlign w:val="center"/>
          </w:tcPr>
          <w:p w:rsidR="000A4922" w:rsidRPr="000A4922" w:rsidRDefault="000A4922" w:rsidP="00421B0D">
            <w:pPr>
              <w:jc w:val="center"/>
              <w:rPr>
                <w:sz w:val="24"/>
                <w:szCs w:val="24"/>
              </w:rPr>
            </w:pPr>
            <w:r w:rsidRPr="000A4922">
              <w:rPr>
                <w:sz w:val="24"/>
                <w:szCs w:val="24"/>
              </w:rPr>
              <w:t>112 640,7</w:t>
            </w:r>
          </w:p>
        </w:tc>
        <w:tc>
          <w:tcPr>
            <w:tcW w:w="1275" w:type="dxa"/>
            <w:vAlign w:val="center"/>
          </w:tcPr>
          <w:p w:rsidR="000A4922" w:rsidRPr="000A4922" w:rsidRDefault="000A4922" w:rsidP="00421B0D">
            <w:pPr>
              <w:jc w:val="center"/>
              <w:rPr>
                <w:sz w:val="24"/>
                <w:szCs w:val="24"/>
              </w:rPr>
            </w:pPr>
            <w:r w:rsidRPr="000A4922">
              <w:rPr>
                <w:sz w:val="24"/>
                <w:szCs w:val="24"/>
              </w:rPr>
              <w:t>108 887,3</w:t>
            </w:r>
          </w:p>
        </w:tc>
        <w:tc>
          <w:tcPr>
            <w:tcW w:w="1276" w:type="dxa"/>
            <w:vAlign w:val="center"/>
          </w:tcPr>
          <w:p w:rsidR="000A4922" w:rsidRPr="000A4922" w:rsidRDefault="000A4922" w:rsidP="00421B0D">
            <w:pPr>
              <w:jc w:val="center"/>
              <w:rPr>
                <w:sz w:val="24"/>
                <w:szCs w:val="24"/>
              </w:rPr>
            </w:pPr>
            <w:r w:rsidRPr="000A4922">
              <w:rPr>
                <w:sz w:val="24"/>
                <w:szCs w:val="24"/>
              </w:rPr>
              <w:t>108 887,3</w:t>
            </w:r>
          </w:p>
        </w:tc>
      </w:tr>
      <w:tr w:rsidR="000A4922" w:rsidRPr="000A4922" w:rsidTr="000A4922">
        <w:tc>
          <w:tcPr>
            <w:tcW w:w="590" w:type="dxa"/>
            <w:vAlign w:val="center"/>
          </w:tcPr>
          <w:p w:rsidR="000A4922" w:rsidRPr="000A4922" w:rsidRDefault="000A4922" w:rsidP="00421B0D">
            <w:pPr>
              <w:spacing w:before="120"/>
              <w:jc w:val="center"/>
              <w:rPr>
                <w:sz w:val="24"/>
                <w:szCs w:val="24"/>
              </w:rPr>
            </w:pPr>
            <w:r w:rsidRPr="000A4922">
              <w:rPr>
                <w:sz w:val="24"/>
                <w:szCs w:val="24"/>
              </w:rPr>
              <w:t>2</w:t>
            </w:r>
          </w:p>
        </w:tc>
        <w:tc>
          <w:tcPr>
            <w:tcW w:w="5231" w:type="dxa"/>
            <w:vAlign w:val="center"/>
          </w:tcPr>
          <w:p w:rsidR="000A4922" w:rsidRPr="000A4922" w:rsidRDefault="000A4922" w:rsidP="00421B0D">
            <w:pPr>
              <w:spacing w:before="120"/>
              <w:jc w:val="center"/>
              <w:rPr>
                <w:sz w:val="24"/>
                <w:szCs w:val="24"/>
              </w:rPr>
            </w:pPr>
            <w:r w:rsidRPr="000A4922">
              <w:rPr>
                <w:sz w:val="24"/>
                <w:szCs w:val="24"/>
              </w:rPr>
              <w:t>Муниципальное казенное учреждение «Управление капитального строительства»</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0A4922" w:rsidRPr="000A4922" w:rsidRDefault="000A4922" w:rsidP="00421B0D">
            <w:pPr>
              <w:spacing w:line="259" w:lineRule="auto"/>
              <w:ind w:left="2"/>
              <w:jc w:val="center"/>
              <w:rPr>
                <w:sz w:val="24"/>
                <w:szCs w:val="24"/>
              </w:rPr>
            </w:pPr>
            <w:r w:rsidRPr="000A4922">
              <w:rPr>
                <w:sz w:val="24"/>
                <w:szCs w:val="24"/>
              </w:rPr>
              <w:t>101 010,1</w:t>
            </w:r>
          </w:p>
        </w:tc>
        <w:tc>
          <w:tcPr>
            <w:tcW w:w="1275" w:type="dxa"/>
            <w:tcBorders>
              <w:top w:val="single" w:sz="4" w:space="0" w:color="auto"/>
              <w:left w:val="nil"/>
              <w:bottom w:val="single" w:sz="4" w:space="0" w:color="auto"/>
              <w:right w:val="single" w:sz="4" w:space="0" w:color="auto"/>
            </w:tcBorders>
            <w:shd w:val="clear" w:color="auto" w:fill="auto"/>
            <w:vAlign w:val="center"/>
          </w:tcPr>
          <w:p w:rsidR="000A4922" w:rsidRPr="000A4922" w:rsidRDefault="000A4922" w:rsidP="00421B0D">
            <w:pPr>
              <w:spacing w:line="259" w:lineRule="auto"/>
              <w:jc w:val="center"/>
              <w:rPr>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A4922" w:rsidRPr="000A4922" w:rsidRDefault="000A4922" w:rsidP="00421B0D">
            <w:pPr>
              <w:spacing w:line="259" w:lineRule="auto"/>
              <w:jc w:val="center"/>
              <w:rPr>
                <w:sz w:val="24"/>
                <w:szCs w:val="24"/>
              </w:rPr>
            </w:pPr>
          </w:p>
        </w:tc>
      </w:tr>
      <w:tr w:rsidR="000A4922" w:rsidRPr="000A4922" w:rsidTr="000A4922">
        <w:trPr>
          <w:trHeight w:val="473"/>
        </w:trPr>
        <w:tc>
          <w:tcPr>
            <w:tcW w:w="5821" w:type="dxa"/>
            <w:gridSpan w:val="2"/>
            <w:vAlign w:val="center"/>
          </w:tcPr>
          <w:p w:rsidR="000A4922" w:rsidRPr="000A4922" w:rsidRDefault="000A4922" w:rsidP="000A4922">
            <w:pPr>
              <w:jc w:val="center"/>
              <w:rPr>
                <w:sz w:val="24"/>
                <w:szCs w:val="24"/>
              </w:rPr>
            </w:pPr>
            <w:r w:rsidRPr="000A4922">
              <w:rPr>
                <w:sz w:val="24"/>
                <w:szCs w:val="24"/>
              </w:rPr>
              <w:t>Всего:</w:t>
            </w:r>
          </w:p>
        </w:tc>
        <w:tc>
          <w:tcPr>
            <w:tcW w:w="1285" w:type="dxa"/>
            <w:tcBorders>
              <w:top w:val="single" w:sz="4" w:space="0" w:color="auto"/>
              <w:left w:val="single" w:sz="4" w:space="0" w:color="000000"/>
              <w:bottom w:val="single" w:sz="4" w:space="0" w:color="auto"/>
              <w:right w:val="single" w:sz="4" w:space="0" w:color="auto"/>
            </w:tcBorders>
            <w:vAlign w:val="center"/>
          </w:tcPr>
          <w:p w:rsidR="000A4922" w:rsidRPr="000A4922" w:rsidRDefault="000A4922" w:rsidP="000A4922">
            <w:pPr>
              <w:spacing w:line="259" w:lineRule="auto"/>
              <w:ind w:left="317" w:hanging="271"/>
              <w:jc w:val="center"/>
              <w:rPr>
                <w:sz w:val="24"/>
                <w:szCs w:val="24"/>
              </w:rPr>
            </w:pPr>
            <w:r w:rsidRPr="000A4922">
              <w:rPr>
                <w:sz w:val="24"/>
                <w:szCs w:val="24"/>
              </w:rPr>
              <w:t>213 650,8</w:t>
            </w:r>
          </w:p>
        </w:tc>
        <w:tc>
          <w:tcPr>
            <w:tcW w:w="1275" w:type="dxa"/>
            <w:tcBorders>
              <w:top w:val="single" w:sz="4" w:space="0" w:color="auto"/>
              <w:left w:val="single" w:sz="4" w:space="0" w:color="auto"/>
              <w:bottom w:val="single" w:sz="4" w:space="0" w:color="auto"/>
              <w:right w:val="single" w:sz="4" w:space="0" w:color="auto"/>
            </w:tcBorders>
            <w:vAlign w:val="center"/>
          </w:tcPr>
          <w:p w:rsidR="000A4922" w:rsidRPr="000A4922" w:rsidRDefault="000A4922" w:rsidP="000A4922">
            <w:pPr>
              <w:jc w:val="center"/>
              <w:rPr>
                <w:sz w:val="24"/>
                <w:szCs w:val="24"/>
              </w:rPr>
            </w:pPr>
            <w:r w:rsidRPr="000A4922">
              <w:rPr>
                <w:sz w:val="24"/>
                <w:szCs w:val="24"/>
              </w:rPr>
              <w:t>108 887,3</w:t>
            </w:r>
          </w:p>
        </w:tc>
        <w:tc>
          <w:tcPr>
            <w:tcW w:w="1276" w:type="dxa"/>
            <w:tcBorders>
              <w:top w:val="single" w:sz="4" w:space="0" w:color="auto"/>
              <w:left w:val="single" w:sz="4" w:space="0" w:color="auto"/>
              <w:bottom w:val="single" w:sz="4" w:space="0" w:color="auto"/>
              <w:right w:val="single" w:sz="4" w:space="0" w:color="auto"/>
            </w:tcBorders>
            <w:vAlign w:val="center"/>
          </w:tcPr>
          <w:p w:rsidR="000A4922" w:rsidRPr="000A4922" w:rsidRDefault="000A4922" w:rsidP="000A4922">
            <w:pPr>
              <w:jc w:val="center"/>
              <w:rPr>
                <w:sz w:val="24"/>
                <w:szCs w:val="24"/>
              </w:rPr>
            </w:pPr>
            <w:r w:rsidRPr="000A4922">
              <w:rPr>
                <w:sz w:val="24"/>
                <w:szCs w:val="24"/>
              </w:rPr>
              <w:t>108 887,3</w:t>
            </w:r>
          </w:p>
        </w:tc>
      </w:tr>
    </w:tbl>
    <w:p w:rsidR="00820EA5" w:rsidRPr="000A4922" w:rsidRDefault="00820EA5" w:rsidP="00820EA5">
      <w:pPr>
        <w:spacing w:before="120"/>
        <w:ind w:firstLine="720"/>
        <w:jc w:val="both"/>
        <w:rPr>
          <w:sz w:val="28"/>
        </w:rPr>
      </w:pPr>
      <w:r w:rsidRPr="000A4922">
        <w:rPr>
          <w:sz w:val="28"/>
        </w:rPr>
        <w:t xml:space="preserve">Цель Программы - </w:t>
      </w:r>
      <w:r w:rsidRPr="000A4922">
        <w:rPr>
          <w:sz w:val="28"/>
          <w:szCs w:val="28"/>
        </w:rPr>
        <w:t xml:space="preserve">создание условий, обеспечивающих возможность городу Лесосибирску стать современным пространством для повышения мотивации к здоровому образу жизни, занятиям массовым спортом всех возрастных и социальных групп населения, повышения уровня спортивных достижений </w:t>
      </w:r>
      <w:proofErr w:type="spellStart"/>
      <w:r w:rsidRPr="000A4922">
        <w:rPr>
          <w:sz w:val="28"/>
          <w:szCs w:val="28"/>
        </w:rPr>
        <w:t>лесосибирских</w:t>
      </w:r>
      <w:proofErr w:type="spellEnd"/>
      <w:r w:rsidRPr="000A4922">
        <w:rPr>
          <w:sz w:val="28"/>
          <w:szCs w:val="28"/>
        </w:rPr>
        <w:t xml:space="preserve"> спортсменов.</w:t>
      </w:r>
    </w:p>
    <w:p w:rsidR="00820EA5" w:rsidRPr="000A4922" w:rsidRDefault="00820EA5" w:rsidP="00820EA5">
      <w:pPr>
        <w:tabs>
          <w:tab w:val="num" w:pos="0"/>
        </w:tabs>
        <w:spacing w:before="120"/>
        <w:ind w:firstLine="774"/>
        <w:jc w:val="both"/>
        <w:rPr>
          <w:sz w:val="28"/>
        </w:rPr>
      </w:pPr>
      <w:r w:rsidRPr="000A4922">
        <w:rPr>
          <w:sz w:val="28"/>
        </w:rPr>
        <w:t>Достижению целей будет способствовать решение следующих задач:</w:t>
      </w:r>
    </w:p>
    <w:p w:rsidR="00820EA5" w:rsidRPr="000A4922" w:rsidRDefault="00820EA5" w:rsidP="00492A73">
      <w:pPr>
        <w:numPr>
          <w:ilvl w:val="1"/>
          <w:numId w:val="3"/>
        </w:numPr>
        <w:tabs>
          <w:tab w:val="clear" w:pos="2149"/>
          <w:tab w:val="num" w:pos="0"/>
        </w:tabs>
        <w:ind w:left="0" w:firstLine="777"/>
        <w:jc w:val="both"/>
        <w:rPr>
          <w:sz w:val="28"/>
          <w:szCs w:val="28"/>
        </w:rPr>
      </w:pPr>
      <w:r w:rsidRPr="000A4922">
        <w:rPr>
          <w:sz w:val="28"/>
          <w:szCs w:val="28"/>
        </w:rPr>
        <w:t>реализация комплекса мер, направленных на стимулирование и вовлечение населения в занятия физической культурой и спортом, обеспечение доступных и комфортных условий и возможностей для населения по ведению здорового образа жизни, занятиям физической культурой, массовым и любительским;</w:t>
      </w:r>
    </w:p>
    <w:p w:rsidR="00820EA5" w:rsidRPr="000A4922" w:rsidRDefault="00820EA5" w:rsidP="00492A73">
      <w:pPr>
        <w:numPr>
          <w:ilvl w:val="1"/>
          <w:numId w:val="3"/>
        </w:numPr>
        <w:tabs>
          <w:tab w:val="clear" w:pos="2149"/>
          <w:tab w:val="num" w:pos="0"/>
        </w:tabs>
        <w:ind w:left="0" w:firstLine="777"/>
        <w:jc w:val="both"/>
        <w:rPr>
          <w:sz w:val="28"/>
          <w:szCs w:val="28"/>
        </w:rPr>
      </w:pPr>
      <w:r w:rsidRPr="000A4922">
        <w:rPr>
          <w:sz w:val="28"/>
          <w:szCs w:val="28"/>
        </w:rPr>
        <w:t>повышение конкурентоспособности и потенциала города Лесосибирска в сфере подготовки спортивного резерва, спорта высших достижений;</w:t>
      </w:r>
    </w:p>
    <w:p w:rsidR="009F1EDC" w:rsidRPr="000A4922" w:rsidRDefault="009F1EDC" w:rsidP="00492A73">
      <w:pPr>
        <w:numPr>
          <w:ilvl w:val="1"/>
          <w:numId w:val="3"/>
        </w:numPr>
        <w:tabs>
          <w:tab w:val="clear" w:pos="2149"/>
          <w:tab w:val="num" w:pos="0"/>
        </w:tabs>
        <w:ind w:left="0" w:firstLine="777"/>
        <w:jc w:val="both"/>
        <w:rPr>
          <w:sz w:val="28"/>
          <w:szCs w:val="28"/>
        </w:rPr>
      </w:pPr>
      <w:r w:rsidRPr="000A4922">
        <w:rPr>
          <w:sz w:val="28"/>
          <w:szCs w:val="28"/>
        </w:rPr>
        <w:t xml:space="preserve">создание условий для физической и психологической реабилитации инвалидов и людей с ограниченными возможностями здоровья, </w:t>
      </w:r>
      <w:proofErr w:type="gramStart"/>
      <w:r w:rsidRPr="000A4922">
        <w:rPr>
          <w:sz w:val="28"/>
          <w:szCs w:val="28"/>
        </w:rPr>
        <w:t>путем  популяризации</w:t>
      </w:r>
      <w:proofErr w:type="gramEnd"/>
      <w:r w:rsidRPr="000A4922">
        <w:rPr>
          <w:sz w:val="28"/>
          <w:szCs w:val="28"/>
        </w:rPr>
        <w:t xml:space="preserve"> физической культуры и спорта;</w:t>
      </w:r>
    </w:p>
    <w:p w:rsidR="00820EA5" w:rsidRPr="000A4922" w:rsidRDefault="00820EA5" w:rsidP="00492A73">
      <w:pPr>
        <w:numPr>
          <w:ilvl w:val="1"/>
          <w:numId w:val="3"/>
        </w:numPr>
        <w:tabs>
          <w:tab w:val="clear" w:pos="2149"/>
          <w:tab w:val="num" w:pos="0"/>
        </w:tabs>
        <w:ind w:left="0" w:firstLine="777"/>
        <w:jc w:val="both"/>
        <w:rPr>
          <w:sz w:val="28"/>
          <w:szCs w:val="28"/>
        </w:rPr>
      </w:pPr>
      <w:r w:rsidRPr="000A4922">
        <w:rPr>
          <w:sz w:val="28"/>
          <w:szCs w:val="28"/>
        </w:rPr>
        <w:t>создание условий для эффективного, ответственного, прозрачного управления финансовыми ресурсами в рамках установленных функций и полномочий.</w:t>
      </w:r>
    </w:p>
    <w:p w:rsidR="00820EA5" w:rsidRPr="000A4922" w:rsidRDefault="00820EA5" w:rsidP="00820EA5">
      <w:pPr>
        <w:spacing w:before="120"/>
        <w:ind w:firstLine="720"/>
        <w:jc w:val="both"/>
        <w:rPr>
          <w:i/>
          <w:sz w:val="28"/>
        </w:rPr>
      </w:pPr>
      <w:r w:rsidRPr="000A4922">
        <w:rPr>
          <w:i/>
          <w:sz w:val="28"/>
        </w:rPr>
        <w:t>Подпрограмма 1 «</w:t>
      </w:r>
      <w:r w:rsidRPr="000A4922">
        <w:rPr>
          <w:i/>
          <w:sz w:val="28"/>
          <w:szCs w:val="28"/>
        </w:rPr>
        <w:t>Развитие массовой физической культуры и спорта</w:t>
      </w:r>
      <w:r w:rsidRPr="000A4922">
        <w:rPr>
          <w:i/>
          <w:sz w:val="28"/>
        </w:rPr>
        <w:t>»</w:t>
      </w:r>
    </w:p>
    <w:p w:rsidR="00820EA5" w:rsidRPr="000A4922" w:rsidRDefault="00820EA5" w:rsidP="00820EA5">
      <w:pPr>
        <w:spacing w:before="120"/>
        <w:ind w:firstLine="720"/>
        <w:jc w:val="right"/>
        <w:rPr>
          <w:sz w:val="28"/>
        </w:rPr>
      </w:pPr>
      <w:r w:rsidRPr="000A4922">
        <w:rPr>
          <w:sz w:val="28"/>
        </w:rPr>
        <w:t xml:space="preserve">Таблица </w:t>
      </w:r>
      <w:r w:rsidR="007E4C21" w:rsidRPr="000A4922">
        <w:rPr>
          <w:sz w:val="28"/>
        </w:rPr>
        <w:t>3</w:t>
      </w:r>
      <w:r w:rsidR="00054C8A">
        <w:rPr>
          <w:sz w:val="28"/>
        </w:rPr>
        <w:t>7</w:t>
      </w: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5"/>
        <w:gridCol w:w="1424"/>
        <w:gridCol w:w="1470"/>
        <w:gridCol w:w="1536"/>
        <w:gridCol w:w="1526"/>
      </w:tblGrid>
      <w:tr w:rsidR="00672F08" w:rsidRPr="000A4922" w:rsidTr="00672F08">
        <w:trPr>
          <w:jc w:val="center"/>
        </w:trPr>
        <w:tc>
          <w:tcPr>
            <w:tcW w:w="3725" w:type="dxa"/>
            <w:vMerge w:val="restart"/>
            <w:vAlign w:val="center"/>
          </w:tcPr>
          <w:p w:rsidR="00672F08" w:rsidRPr="000A4922" w:rsidRDefault="00672F08" w:rsidP="00422AB0">
            <w:pPr>
              <w:spacing w:before="120"/>
              <w:jc w:val="center"/>
              <w:rPr>
                <w:sz w:val="24"/>
                <w:szCs w:val="28"/>
              </w:rPr>
            </w:pPr>
            <w:r w:rsidRPr="000A4922">
              <w:rPr>
                <w:sz w:val="24"/>
                <w:szCs w:val="28"/>
              </w:rPr>
              <w:t>Наименование ГРБС</w:t>
            </w:r>
          </w:p>
        </w:tc>
        <w:tc>
          <w:tcPr>
            <w:tcW w:w="1424" w:type="dxa"/>
            <w:vMerge w:val="restart"/>
            <w:vAlign w:val="center"/>
          </w:tcPr>
          <w:p w:rsidR="00672F08" w:rsidRPr="000A4922" w:rsidRDefault="00672F08" w:rsidP="00422AB0">
            <w:pPr>
              <w:spacing w:before="120"/>
              <w:jc w:val="center"/>
              <w:rPr>
                <w:sz w:val="24"/>
                <w:szCs w:val="28"/>
              </w:rPr>
            </w:pPr>
            <w:r w:rsidRPr="000A4922">
              <w:rPr>
                <w:sz w:val="24"/>
                <w:szCs w:val="28"/>
              </w:rPr>
              <w:t>Раздел, подраздел</w:t>
            </w:r>
          </w:p>
        </w:tc>
        <w:tc>
          <w:tcPr>
            <w:tcW w:w="4532" w:type="dxa"/>
            <w:gridSpan w:val="3"/>
            <w:vAlign w:val="center"/>
          </w:tcPr>
          <w:p w:rsidR="00672F08" w:rsidRPr="000A4922" w:rsidRDefault="00672F08" w:rsidP="00422AB0">
            <w:pPr>
              <w:spacing w:before="120"/>
              <w:jc w:val="center"/>
              <w:rPr>
                <w:sz w:val="24"/>
                <w:szCs w:val="28"/>
              </w:rPr>
            </w:pPr>
            <w:r w:rsidRPr="000A4922">
              <w:rPr>
                <w:sz w:val="24"/>
                <w:szCs w:val="28"/>
              </w:rPr>
              <w:t>Расходы (тыс. рублей), годы</w:t>
            </w:r>
          </w:p>
        </w:tc>
      </w:tr>
      <w:tr w:rsidR="00672F08" w:rsidRPr="000A4922" w:rsidTr="00672F08">
        <w:trPr>
          <w:jc w:val="center"/>
        </w:trPr>
        <w:tc>
          <w:tcPr>
            <w:tcW w:w="3725" w:type="dxa"/>
            <w:vMerge/>
            <w:vAlign w:val="center"/>
          </w:tcPr>
          <w:p w:rsidR="00672F08" w:rsidRPr="000A4922" w:rsidRDefault="00672F08" w:rsidP="00422AB0">
            <w:pPr>
              <w:spacing w:before="120"/>
              <w:jc w:val="center"/>
              <w:rPr>
                <w:sz w:val="24"/>
                <w:szCs w:val="28"/>
              </w:rPr>
            </w:pPr>
          </w:p>
        </w:tc>
        <w:tc>
          <w:tcPr>
            <w:tcW w:w="1424" w:type="dxa"/>
            <w:vMerge/>
            <w:vAlign w:val="center"/>
          </w:tcPr>
          <w:p w:rsidR="00672F08" w:rsidRPr="000A4922" w:rsidRDefault="00672F08" w:rsidP="00422AB0">
            <w:pPr>
              <w:spacing w:before="120"/>
              <w:jc w:val="center"/>
              <w:rPr>
                <w:sz w:val="24"/>
                <w:szCs w:val="28"/>
              </w:rPr>
            </w:pPr>
          </w:p>
        </w:tc>
        <w:tc>
          <w:tcPr>
            <w:tcW w:w="1470" w:type="dxa"/>
            <w:tcBorders>
              <w:bottom w:val="single" w:sz="4" w:space="0" w:color="auto"/>
            </w:tcBorders>
            <w:vAlign w:val="center"/>
          </w:tcPr>
          <w:p w:rsidR="00672F08" w:rsidRPr="000A4922" w:rsidRDefault="00672F08" w:rsidP="00967563">
            <w:pPr>
              <w:jc w:val="center"/>
              <w:rPr>
                <w:sz w:val="24"/>
                <w:szCs w:val="28"/>
              </w:rPr>
            </w:pPr>
            <w:r w:rsidRPr="000A4922">
              <w:rPr>
                <w:sz w:val="24"/>
                <w:szCs w:val="28"/>
              </w:rPr>
              <w:t>202</w:t>
            </w:r>
            <w:r w:rsidR="000A4922" w:rsidRPr="000A4922">
              <w:rPr>
                <w:sz w:val="24"/>
                <w:szCs w:val="28"/>
              </w:rPr>
              <w:t>5</w:t>
            </w:r>
          </w:p>
        </w:tc>
        <w:tc>
          <w:tcPr>
            <w:tcW w:w="1536" w:type="dxa"/>
            <w:tcBorders>
              <w:bottom w:val="single" w:sz="4" w:space="0" w:color="auto"/>
            </w:tcBorders>
            <w:vAlign w:val="center"/>
          </w:tcPr>
          <w:p w:rsidR="00672F08" w:rsidRPr="000A4922" w:rsidRDefault="00672F08" w:rsidP="00967563">
            <w:pPr>
              <w:jc w:val="center"/>
              <w:rPr>
                <w:sz w:val="24"/>
                <w:szCs w:val="28"/>
              </w:rPr>
            </w:pPr>
            <w:r w:rsidRPr="000A4922">
              <w:rPr>
                <w:sz w:val="24"/>
                <w:szCs w:val="28"/>
              </w:rPr>
              <w:t>202</w:t>
            </w:r>
            <w:r w:rsidR="000A4922" w:rsidRPr="000A4922">
              <w:rPr>
                <w:sz w:val="24"/>
                <w:szCs w:val="28"/>
              </w:rPr>
              <w:t>6</w:t>
            </w:r>
          </w:p>
        </w:tc>
        <w:tc>
          <w:tcPr>
            <w:tcW w:w="1526" w:type="dxa"/>
            <w:tcBorders>
              <w:bottom w:val="single" w:sz="4" w:space="0" w:color="auto"/>
            </w:tcBorders>
            <w:vAlign w:val="center"/>
          </w:tcPr>
          <w:p w:rsidR="00672F08" w:rsidRPr="000A4922" w:rsidRDefault="00672F08" w:rsidP="00967563">
            <w:pPr>
              <w:jc w:val="center"/>
              <w:rPr>
                <w:sz w:val="24"/>
                <w:szCs w:val="28"/>
              </w:rPr>
            </w:pPr>
            <w:r w:rsidRPr="000A4922">
              <w:rPr>
                <w:sz w:val="24"/>
                <w:szCs w:val="28"/>
              </w:rPr>
              <w:t>202</w:t>
            </w:r>
            <w:r w:rsidR="000A4922" w:rsidRPr="000A4922">
              <w:rPr>
                <w:sz w:val="24"/>
                <w:szCs w:val="28"/>
              </w:rPr>
              <w:t>7</w:t>
            </w:r>
          </w:p>
        </w:tc>
      </w:tr>
      <w:tr w:rsidR="00672F08" w:rsidRPr="000A4922" w:rsidTr="00672F08">
        <w:trPr>
          <w:trHeight w:val="1104"/>
          <w:jc w:val="center"/>
        </w:trPr>
        <w:tc>
          <w:tcPr>
            <w:tcW w:w="3725" w:type="dxa"/>
            <w:shd w:val="clear" w:color="auto" w:fill="auto"/>
            <w:vAlign w:val="center"/>
          </w:tcPr>
          <w:p w:rsidR="00672F08" w:rsidRPr="000A4922" w:rsidRDefault="00672F08" w:rsidP="00422AB0">
            <w:pPr>
              <w:jc w:val="center"/>
              <w:rPr>
                <w:sz w:val="24"/>
                <w:szCs w:val="28"/>
              </w:rPr>
            </w:pPr>
            <w:r w:rsidRPr="000A4922">
              <w:rPr>
                <w:sz w:val="24"/>
                <w:szCs w:val="28"/>
              </w:rPr>
              <w:t>Отдел спорта и молодежной политики администрации города Лесосибирска</w:t>
            </w:r>
          </w:p>
        </w:tc>
        <w:tc>
          <w:tcPr>
            <w:tcW w:w="1424" w:type="dxa"/>
            <w:vAlign w:val="center"/>
          </w:tcPr>
          <w:p w:rsidR="00672F08" w:rsidRPr="000A4922" w:rsidRDefault="00672F08" w:rsidP="00422AB0">
            <w:pPr>
              <w:spacing w:before="120"/>
              <w:jc w:val="center"/>
              <w:rPr>
                <w:sz w:val="24"/>
                <w:szCs w:val="28"/>
              </w:rPr>
            </w:pPr>
            <w:r w:rsidRPr="000A4922">
              <w:rPr>
                <w:sz w:val="24"/>
                <w:szCs w:val="28"/>
              </w:rPr>
              <w:t>11 02</w:t>
            </w:r>
          </w:p>
        </w:tc>
        <w:tc>
          <w:tcPr>
            <w:tcW w:w="1470" w:type="dxa"/>
            <w:tcBorders>
              <w:top w:val="single" w:sz="4" w:space="0" w:color="auto"/>
              <w:left w:val="nil"/>
              <w:bottom w:val="single" w:sz="4" w:space="0" w:color="auto"/>
              <w:right w:val="single" w:sz="4" w:space="0" w:color="auto"/>
            </w:tcBorders>
            <w:shd w:val="clear" w:color="auto" w:fill="auto"/>
            <w:vAlign w:val="center"/>
          </w:tcPr>
          <w:p w:rsidR="00672F08" w:rsidRPr="000A4922" w:rsidRDefault="000A4922" w:rsidP="00820EA5">
            <w:pPr>
              <w:jc w:val="center"/>
              <w:rPr>
                <w:color w:val="000000"/>
                <w:sz w:val="24"/>
                <w:szCs w:val="24"/>
              </w:rPr>
            </w:pPr>
            <w:r w:rsidRPr="000A4922">
              <w:rPr>
                <w:color w:val="000000"/>
                <w:sz w:val="24"/>
                <w:szCs w:val="24"/>
              </w:rPr>
              <w:t>41 219,4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72F08" w:rsidRPr="000A4922" w:rsidRDefault="000A4922" w:rsidP="00FE1F2C">
            <w:pPr>
              <w:jc w:val="center"/>
              <w:rPr>
                <w:color w:val="000000"/>
                <w:sz w:val="24"/>
                <w:szCs w:val="24"/>
              </w:rPr>
            </w:pPr>
            <w:r w:rsidRPr="000A4922">
              <w:rPr>
                <w:color w:val="000000"/>
                <w:sz w:val="24"/>
                <w:szCs w:val="24"/>
              </w:rPr>
              <w:t>37 516,0</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rsidR="00672F08" w:rsidRPr="000A4922" w:rsidRDefault="000A4922" w:rsidP="00FE1F2C">
            <w:pPr>
              <w:jc w:val="center"/>
              <w:rPr>
                <w:color w:val="000000"/>
                <w:sz w:val="24"/>
                <w:szCs w:val="24"/>
              </w:rPr>
            </w:pPr>
            <w:r w:rsidRPr="000A4922">
              <w:rPr>
                <w:color w:val="000000"/>
                <w:sz w:val="24"/>
                <w:szCs w:val="24"/>
              </w:rPr>
              <w:t>37 516,0</w:t>
            </w:r>
          </w:p>
        </w:tc>
      </w:tr>
    </w:tbl>
    <w:p w:rsidR="00820EA5" w:rsidRPr="000A4922" w:rsidRDefault="00820EA5" w:rsidP="00820EA5">
      <w:pPr>
        <w:spacing w:before="120"/>
        <w:ind w:firstLine="720"/>
        <w:jc w:val="both"/>
        <w:rPr>
          <w:sz w:val="28"/>
          <w:szCs w:val="28"/>
        </w:rPr>
      </w:pPr>
      <w:r w:rsidRPr="000A4922">
        <w:rPr>
          <w:sz w:val="28"/>
          <w:szCs w:val="28"/>
        </w:rPr>
        <w:t xml:space="preserve">Расходы данной подпрограммы предусматриваются на </w:t>
      </w:r>
      <w:r w:rsidR="009F1EDC" w:rsidRPr="000A4922">
        <w:rPr>
          <w:sz w:val="28"/>
          <w:szCs w:val="28"/>
        </w:rPr>
        <w:t>реализацию комплекса мер, направленных на стимулирование и вовлечение населения в занятия физической культурой и спортом, обеспечение доступных и комфортных условий и возможностей для населения по ведению здорового образа жизни, занятиям физической культурой, массовым и любительским спортом.</w:t>
      </w:r>
    </w:p>
    <w:p w:rsidR="00820EA5" w:rsidRPr="000A4922" w:rsidRDefault="00820EA5" w:rsidP="00B8649E">
      <w:pPr>
        <w:spacing w:before="120"/>
        <w:ind w:firstLine="720"/>
        <w:jc w:val="both"/>
        <w:rPr>
          <w:sz w:val="28"/>
          <w:szCs w:val="28"/>
        </w:rPr>
      </w:pPr>
      <w:r w:rsidRPr="000A4922">
        <w:rPr>
          <w:sz w:val="28"/>
          <w:szCs w:val="28"/>
        </w:rPr>
        <w:t>Средства будут направлены на проведение следующих мероприятий:</w:t>
      </w:r>
    </w:p>
    <w:p w:rsidR="00666466" w:rsidRPr="000A4922" w:rsidRDefault="00666466" w:rsidP="00BC5A27">
      <w:pPr>
        <w:numPr>
          <w:ilvl w:val="0"/>
          <w:numId w:val="25"/>
        </w:numPr>
        <w:spacing w:before="120"/>
        <w:ind w:left="0" w:firstLine="709"/>
        <w:jc w:val="both"/>
        <w:rPr>
          <w:sz w:val="28"/>
          <w:szCs w:val="28"/>
        </w:rPr>
      </w:pPr>
      <w:r w:rsidRPr="000A4922">
        <w:rPr>
          <w:sz w:val="28"/>
          <w:szCs w:val="28"/>
        </w:rPr>
        <w:t>популяризация физической культуры и спорта, формирование потребности в физическом совершенствовании посредством внедрения эффективных технологий пропаганды в сфере физической культуры и спорта</w:t>
      </w:r>
      <w:r w:rsidR="00280C04" w:rsidRPr="000A4922">
        <w:rPr>
          <w:sz w:val="28"/>
          <w:szCs w:val="28"/>
        </w:rPr>
        <w:t xml:space="preserve"> (расходы на мероприятия в области физической культуры и спорта с 202</w:t>
      </w:r>
      <w:r w:rsidR="000A4922" w:rsidRPr="000A4922">
        <w:rPr>
          <w:sz w:val="28"/>
          <w:szCs w:val="28"/>
        </w:rPr>
        <w:t>5</w:t>
      </w:r>
      <w:r w:rsidR="00280C04" w:rsidRPr="000A4922">
        <w:rPr>
          <w:sz w:val="28"/>
          <w:szCs w:val="28"/>
        </w:rPr>
        <w:t xml:space="preserve"> года увеличены на </w:t>
      </w:r>
      <w:r w:rsidR="000A4922" w:rsidRPr="000A4922">
        <w:rPr>
          <w:sz w:val="28"/>
          <w:szCs w:val="28"/>
        </w:rPr>
        <w:t>300,0</w:t>
      </w:r>
      <w:r w:rsidR="00280C04" w:rsidRPr="000A4922">
        <w:rPr>
          <w:sz w:val="28"/>
          <w:szCs w:val="28"/>
        </w:rPr>
        <w:t xml:space="preserve"> тыс. рублей</w:t>
      </w:r>
      <w:r w:rsidR="00B75FA0" w:rsidRPr="000A4922">
        <w:rPr>
          <w:sz w:val="28"/>
          <w:szCs w:val="28"/>
        </w:rPr>
        <w:t>)</w:t>
      </w:r>
      <w:r w:rsidRPr="000A4922">
        <w:rPr>
          <w:sz w:val="28"/>
          <w:szCs w:val="28"/>
        </w:rPr>
        <w:t>;</w:t>
      </w:r>
    </w:p>
    <w:p w:rsidR="00666466" w:rsidRPr="000A4922" w:rsidRDefault="00666466" w:rsidP="00BC5A27">
      <w:pPr>
        <w:numPr>
          <w:ilvl w:val="0"/>
          <w:numId w:val="25"/>
        </w:numPr>
        <w:spacing w:before="120"/>
        <w:ind w:left="0" w:firstLine="709"/>
        <w:jc w:val="both"/>
        <w:rPr>
          <w:sz w:val="28"/>
          <w:szCs w:val="28"/>
        </w:rPr>
      </w:pPr>
      <w:r w:rsidRPr="000A4922">
        <w:rPr>
          <w:sz w:val="28"/>
          <w:szCs w:val="28"/>
        </w:rPr>
        <w:t>развитие устойчивой потребности всех категорий населения края к здоровому образу жизни;</w:t>
      </w:r>
    </w:p>
    <w:p w:rsidR="00967563" w:rsidRPr="000A4922" w:rsidRDefault="00666466" w:rsidP="00BC5A27">
      <w:pPr>
        <w:numPr>
          <w:ilvl w:val="0"/>
          <w:numId w:val="25"/>
        </w:numPr>
        <w:spacing w:before="120"/>
        <w:ind w:left="0" w:firstLine="709"/>
        <w:jc w:val="both"/>
        <w:rPr>
          <w:sz w:val="28"/>
          <w:szCs w:val="28"/>
        </w:rPr>
      </w:pPr>
      <w:r w:rsidRPr="000A4922">
        <w:rPr>
          <w:sz w:val="28"/>
          <w:szCs w:val="28"/>
        </w:rPr>
        <w:t>формирование мотивации к регулярным занятиям физической культурой и спортом посредством проведения, участия в официальных физкультурных, спортивных мероприятиях различного уровня</w:t>
      </w:r>
      <w:r w:rsidR="00967563" w:rsidRPr="000A4922">
        <w:rPr>
          <w:sz w:val="28"/>
          <w:szCs w:val="28"/>
        </w:rPr>
        <w:t>,</w:t>
      </w:r>
    </w:p>
    <w:p w:rsidR="00820EA5" w:rsidRPr="00B75D05" w:rsidRDefault="00967563" w:rsidP="00BC5A27">
      <w:pPr>
        <w:numPr>
          <w:ilvl w:val="0"/>
          <w:numId w:val="25"/>
        </w:numPr>
        <w:spacing w:before="120"/>
        <w:ind w:left="0" w:firstLine="709"/>
        <w:jc w:val="both"/>
        <w:rPr>
          <w:sz w:val="28"/>
          <w:szCs w:val="28"/>
        </w:rPr>
      </w:pPr>
      <w:r w:rsidRPr="000A4922">
        <w:rPr>
          <w:sz w:val="28"/>
          <w:szCs w:val="28"/>
        </w:rPr>
        <w:t xml:space="preserve">«спорт в каждый </w:t>
      </w:r>
      <w:r w:rsidRPr="00B75D05">
        <w:rPr>
          <w:sz w:val="28"/>
          <w:szCs w:val="28"/>
        </w:rPr>
        <w:t>двор»</w:t>
      </w:r>
      <w:r w:rsidR="00666466" w:rsidRPr="00B75D05">
        <w:rPr>
          <w:sz w:val="28"/>
          <w:szCs w:val="28"/>
        </w:rPr>
        <w:t>.</w:t>
      </w:r>
    </w:p>
    <w:p w:rsidR="00B75D05" w:rsidRPr="00B75D05" w:rsidRDefault="002E3F13" w:rsidP="00B75D05">
      <w:pPr>
        <w:tabs>
          <w:tab w:val="left" w:pos="709"/>
        </w:tabs>
        <w:spacing w:before="120"/>
        <w:ind w:firstLine="709"/>
        <w:jc w:val="both"/>
        <w:rPr>
          <w:sz w:val="28"/>
          <w:szCs w:val="28"/>
        </w:rPr>
      </w:pPr>
      <w:r w:rsidRPr="00B75D05">
        <w:rPr>
          <w:sz w:val="28"/>
          <w:szCs w:val="28"/>
        </w:rPr>
        <w:t>В 202</w:t>
      </w:r>
      <w:r w:rsidR="00B75D05" w:rsidRPr="00B75D05">
        <w:rPr>
          <w:sz w:val="28"/>
          <w:szCs w:val="28"/>
        </w:rPr>
        <w:t>5</w:t>
      </w:r>
      <w:r w:rsidRPr="00B75D05">
        <w:rPr>
          <w:sz w:val="28"/>
          <w:szCs w:val="28"/>
        </w:rPr>
        <w:t xml:space="preserve"> году</w:t>
      </w:r>
      <w:r w:rsidR="00851545" w:rsidRPr="00B75D05">
        <w:rPr>
          <w:sz w:val="28"/>
          <w:szCs w:val="28"/>
        </w:rPr>
        <w:t xml:space="preserve"> предусмотрены бюджетные ассигнования </w:t>
      </w:r>
      <w:r w:rsidR="006E4090" w:rsidRPr="00B75D05">
        <w:rPr>
          <w:sz w:val="28"/>
          <w:szCs w:val="28"/>
        </w:rPr>
        <w:t>в форме субсидии на иные цели</w:t>
      </w:r>
      <w:r w:rsidR="00B75D05" w:rsidRPr="00B75D05">
        <w:rPr>
          <w:sz w:val="28"/>
          <w:szCs w:val="28"/>
        </w:rPr>
        <w:t>:</w:t>
      </w:r>
    </w:p>
    <w:p w:rsidR="00B75D05" w:rsidRPr="00B75D05" w:rsidRDefault="00B75D05" w:rsidP="00B75D05">
      <w:pPr>
        <w:pStyle w:val="afff4"/>
        <w:numPr>
          <w:ilvl w:val="0"/>
          <w:numId w:val="38"/>
        </w:numPr>
        <w:tabs>
          <w:tab w:val="left" w:pos="709"/>
        </w:tabs>
        <w:spacing w:before="120"/>
        <w:ind w:hanging="791"/>
        <w:jc w:val="both"/>
        <w:rPr>
          <w:rFonts w:ascii="Times New Roman" w:hAnsi="Times New Roman"/>
          <w:sz w:val="28"/>
          <w:szCs w:val="28"/>
        </w:rPr>
      </w:pPr>
      <w:r w:rsidRPr="00B75D05">
        <w:rPr>
          <w:rFonts w:ascii="Times New Roman" w:hAnsi="Times New Roman"/>
          <w:sz w:val="28"/>
          <w:szCs w:val="28"/>
        </w:rPr>
        <w:t xml:space="preserve">на крытое сооружение (каток в </w:t>
      </w:r>
      <w:proofErr w:type="spellStart"/>
      <w:r w:rsidRPr="00B75D05">
        <w:rPr>
          <w:rFonts w:ascii="Times New Roman" w:hAnsi="Times New Roman"/>
          <w:sz w:val="28"/>
          <w:szCs w:val="28"/>
        </w:rPr>
        <w:t>Новоенисейске</w:t>
      </w:r>
      <w:proofErr w:type="spellEnd"/>
      <w:r w:rsidRPr="00B75D05">
        <w:rPr>
          <w:rFonts w:ascii="Times New Roman" w:hAnsi="Times New Roman"/>
          <w:sz w:val="28"/>
          <w:szCs w:val="28"/>
        </w:rPr>
        <w:t>):</w:t>
      </w:r>
    </w:p>
    <w:p w:rsidR="00B75D05" w:rsidRPr="00B75D05" w:rsidRDefault="00B75D05" w:rsidP="00B75D05">
      <w:pPr>
        <w:tabs>
          <w:tab w:val="left" w:pos="709"/>
        </w:tabs>
        <w:spacing w:before="120"/>
        <w:ind w:left="709"/>
        <w:jc w:val="both"/>
        <w:rPr>
          <w:sz w:val="28"/>
          <w:szCs w:val="28"/>
        </w:rPr>
      </w:pPr>
      <w:r w:rsidRPr="00B75D05">
        <w:rPr>
          <w:sz w:val="28"/>
          <w:szCs w:val="28"/>
        </w:rPr>
        <w:t>- на укомплектование материальной базы – 658,6 тыс. рублей,</w:t>
      </w:r>
    </w:p>
    <w:p w:rsidR="00B75D05" w:rsidRPr="00B75D05" w:rsidRDefault="00B75D05" w:rsidP="00B75D05">
      <w:pPr>
        <w:tabs>
          <w:tab w:val="left" w:pos="709"/>
        </w:tabs>
        <w:spacing w:before="120"/>
        <w:ind w:left="709"/>
        <w:jc w:val="both"/>
        <w:rPr>
          <w:sz w:val="28"/>
          <w:szCs w:val="28"/>
        </w:rPr>
      </w:pPr>
      <w:r w:rsidRPr="00B75D05">
        <w:rPr>
          <w:sz w:val="28"/>
          <w:szCs w:val="28"/>
        </w:rPr>
        <w:t>- на установку системы видеонаблюдения – 44,8 тыс. рублей,</w:t>
      </w:r>
    </w:p>
    <w:p w:rsidR="00967563" w:rsidRPr="00B75D05" w:rsidRDefault="00B75D05" w:rsidP="00B75D05">
      <w:pPr>
        <w:pStyle w:val="afff4"/>
        <w:numPr>
          <w:ilvl w:val="0"/>
          <w:numId w:val="38"/>
        </w:numPr>
        <w:tabs>
          <w:tab w:val="left" w:pos="709"/>
        </w:tabs>
        <w:spacing w:before="120" w:after="0"/>
        <w:ind w:hanging="791"/>
        <w:jc w:val="both"/>
        <w:rPr>
          <w:rFonts w:ascii="Times New Roman" w:hAnsi="Times New Roman"/>
          <w:sz w:val="28"/>
          <w:szCs w:val="28"/>
        </w:rPr>
      </w:pPr>
      <w:r w:rsidRPr="00B75D05">
        <w:rPr>
          <w:rFonts w:ascii="Times New Roman" w:hAnsi="Times New Roman"/>
          <w:sz w:val="28"/>
          <w:szCs w:val="28"/>
        </w:rPr>
        <w:t>на</w:t>
      </w:r>
      <w:r w:rsidR="006E4090" w:rsidRPr="00B75D05">
        <w:rPr>
          <w:rFonts w:ascii="Times New Roman" w:hAnsi="Times New Roman"/>
          <w:sz w:val="28"/>
          <w:szCs w:val="28"/>
        </w:rPr>
        <w:t xml:space="preserve"> «</w:t>
      </w:r>
      <w:r w:rsidR="00967563" w:rsidRPr="00B75D05">
        <w:rPr>
          <w:rFonts w:ascii="Times New Roman" w:hAnsi="Times New Roman"/>
          <w:sz w:val="28"/>
          <w:szCs w:val="28"/>
        </w:rPr>
        <w:t xml:space="preserve">стадион «Труд» </w:t>
      </w:r>
      <w:r w:rsidR="00851545" w:rsidRPr="00B75D05">
        <w:rPr>
          <w:rFonts w:ascii="Times New Roman" w:hAnsi="Times New Roman"/>
          <w:sz w:val="28"/>
          <w:szCs w:val="28"/>
        </w:rPr>
        <w:t>на</w:t>
      </w:r>
      <w:r w:rsidR="00967563" w:rsidRPr="00B75D05">
        <w:rPr>
          <w:rFonts w:ascii="Times New Roman" w:hAnsi="Times New Roman"/>
          <w:sz w:val="28"/>
          <w:szCs w:val="28"/>
        </w:rPr>
        <w:t>:</w:t>
      </w:r>
    </w:p>
    <w:p w:rsidR="002E3F13" w:rsidRPr="00B75D05" w:rsidRDefault="00967563" w:rsidP="00B75D05">
      <w:pPr>
        <w:tabs>
          <w:tab w:val="left" w:pos="709"/>
        </w:tabs>
        <w:spacing w:before="120"/>
        <w:ind w:firstLine="709"/>
        <w:jc w:val="both"/>
        <w:rPr>
          <w:sz w:val="28"/>
          <w:szCs w:val="28"/>
        </w:rPr>
      </w:pPr>
      <w:r w:rsidRPr="00B75D05">
        <w:rPr>
          <w:sz w:val="28"/>
          <w:szCs w:val="28"/>
        </w:rPr>
        <w:t>- ремонт ливневого стока футбольного поля</w:t>
      </w:r>
      <w:r w:rsidR="00851545" w:rsidRPr="00B75D05">
        <w:rPr>
          <w:sz w:val="28"/>
          <w:szCs w:val="28"/>
        </w:rPr>
        <w:t xml:space="preserve">– </w:t>
      </w:r>
      <w:r w:rsidRPr="00B75D05">
        <w:rPr>
          <w:sz w:val="28"/>
          <w:szCs w:val="28"/>
        </w:rPr>
        <w:t>1</w:t>
      </w:r>
      <w:r w:rsidR="00942DA5" w:rsidRPr="00B75D05">
        <w:rPr>
          <w:sz w:val="28"/>
          <w:szCs w:val="28"/>
        </w:rPr>
        <w:t xml:space="preserve"> </w:t>
      </w:r>
      <w:r w:rsidR="00B75D05" w:rsidRPr="00B75D05">
        <w:rPr>
          <w:sz w:val="28"/>
          <w:szCs w:val="28"/>
        </w:rPr>
        <w:t>726</w:t>
      </w:r>
      <w:r w:rsidRPr="00B75D05">
        <w:rPr>
          <w:sz w:val="28"/>
          <w:szCs w:val="28"/>
        </w:rPr>
        <w:t>,0</w:t>
      </w:r>
      <w:r w:rsidR="00851545" w:rsidRPr="00B75D05">
        <w:rPr>
          <w:sz w:val="28"/>
          <w:szCs w:val="28"/>
        </w:rPr>
        <w:t xml:space="preserve"> тыс. рублей</w:t>
      </w:r>
      <w:r w:rsidRPr="00B75D05">
        <w:rPr>
          <w:sz w:val="28"/>
          <w:szCs w:val="28"/>
        </w:rPr>
        <w:t>,</w:t>
      </w:r>
    </w:p>
    <w:p w:rsidR="00967563" w:rsidRPr="00B75D05" w:rsidRDefault="00967563" w:rsidP="00B75D05">
      <w:pPr>
        <w:tabs>
          <w:tab w:val="left" w:pos="709"/>
        </w:tabs>
        <w:spacing w:before="120"/>
        <w:ind w:firstLine="709"/>
        <w:jc w:val="both"/>
        <w:rPr>
          <w:sz w:val="28"/>
          <w:szCs w:val="28"/>
        </w:rPr>
      </w:pPr>
      <w:r w:rsidRPr="00B75D05">
        <w:rPr>
          <w:sz w:val="28"/>
          <w:szCs w:val="28"/>
        </w:rPr>
        <w:t>- организация модульного пропускного пункта</w:t>
      </w:r>
      <w:r w:rsidR="00B75D05" w:rsidRPr="00B75D05">
        <w:rPr>
          <w:sz w:val="28"/>
          <w:szCs w:val="28"/>
        </w:rPr>
        <w:t xml:space="preserve"> (+охрана)</w:t>
      </w:r>
      <w:r w:rsidR="006E4090" w:rsidRPr="00B75D05">
        <w:rPr>
          <w:sz w:val="28"/>
          <w:szCs w:val="28"/>
        </w:rPr>
        <w:t xml:space="preserve"> – </w:t>
      </w:r>
      <w:r w:rsidR="00B75D05" w:rsidRPr="00B75D05">
        <w:rPr>
          <w:sz w:val="28"/>
          <w:szCs w:val="28"/>
        </w:rPr>
        <w:t>1 274,0</w:t>
      </w:r>
      <w:r w:rsidR="006E4090" w:rsidRPr="00B75D05">
        <w:rPr>
          <w:sz w:val="28"/>
          <w:szCs w:val="28"/>
        </w:rPr>
        <w:t xml:space="preserve"> тыс. рублей.</w:t>
      </w:r>
    </w:p>
    <w:p w:rsidR="00820EA5" w:rsidRPr="000A4922" w:rsidRDefault="00820EA5" w:rsidP="00820EA5">
      <w:pPr>
        <w:spacing w:before="120"/>
        <w:ind w:firstLine="720"/>
        <w:jc w:val="both"/>
        <w:rPr>
          <w:sz w:val="28"/>
          <w:szCs w:val="28"/>
        </w:rPr>
      </w:pPr>
      <w:r w:rsidRPr="00B75D05">
        <w:rPr>
          <w:sz w:val="28"/>
          <w:szCs w:val="28"/>
        </w:rPr>
        <w:t>При реализации данной подпрограммы будут достигнуты следующие показатели:</w:t>
      </w:r>
    </w:p>
    <w:p w:rsidR="00820EA5" w:rsidRPr="000A4922" w:rsidRDefault="00820EA5" w:rsidP="00820EA5">
      <w:pPr>
        <w:spacing w:before="120"/>
        <w:ind w:firstLine="720"/>
        <w:jc w:val="right"/>
        <w:rPr>
          <w:sz w:val="28"/>
          <w:szCs w:val="28"/>
        </w:rPr>
      </w:pPr>
      <w:r w:rsidRPr="000A4922">
        <w:rPr>
          <w:sz w:val="28"/>
          <w:szCs w:val="28"/>
        </w:rPr>
        <w:t xml:space="preserve">Таблица </w:t>
      </w:r>
      <w:r w:rsidR="007E4C21" w:rsidRPr="000A4922">
        <w:rPr>
          <w:sz w:val="28"/>
          <w:szCs w:val="28"/>
        </w:rPr>
        <w:t>3</w:t>
      </w:r>
      <w:r w:rsidR="00054C8A">
        <w:rPr>
          <w:sz w:val="28"/>
          <w:szCs w:val="28"/>
        </w:rPr>
        <w:t>8</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0"/>
        <w:gridCol w:w="992"/>
        <w:gridCol w:w="992"/>
        <w:gridCol w:w="992"/>
        <w:gridCol w:w="992"/>
      </w:tblGrid>
      <w:tr w:rsidR="00820EA5" w:rsidRPr="000A4922" w:rsidTr="005D3120">
        <w:trPr>
          <w:trHeight w:val="591"/>
        </w:trPr>
        <w:tc>
          <w:tcPr>
            <w:tcW w:w="5920" w:type="dxa"/>
            <w:vAlign w:val="center"/>
          </w:tcPr>
          <w:p w:rsidR="00820EA5" w:rsidRPr="000A4922" w:rsidRDefault="00820EA5" w:rsidP="00422AB0">
            <w:pPr>
              <w:spacing w:before="120"/>
              <w:jc w:val="center"/>
              <w:rPr>
                <w:sz w:val="24"/>
                <w:szCs w:val="28"/>
              </w:rPr>
            </w:pPr>
            <w:r w:rsidRPr="000A4922">
              <w:rPr>
                <w:sz w:val="24"/>
                <w:szCs w:val="28"/>
              </w:rPr>
              <w:t>Показатели</w:t>
            </w:r>
          </w:p>
        </w:tc>
        <w:tc>
          <w:tcPr>
            <w:tcW w:w="992" w:type="dxa"/>
            <w:vAlign w:val="center"/>
          </w:tcPr>
          <w:p w:rsidR="00820EA5" w:rsidRPr="000A4922" w:rsidRDefault="00820EA5" w:rsidP="005D3120">
            <w:pPr>
              <w:spacing w:before="120"/>
              <w:jc w:val="center"/>
              <w:rPr>
                <w:sz w:val="24"/>
                <w:szCs w:val="28"/>
              </w:rPr>
            </w:pPr>
            <w:r w:rsidRPr="000A4922">
              <w:rPr>
                <w:sz w:val="24"/>
                <w:szCs w:val="28"/>
              </w:rPr>
              <w:t>Ед</w:t>
            </w:r>
            <w:r w:rsidR="005D3120" w:rsidRPr="000A4922">
              <w:rPr>
                <w:sz w:val="24"/>
                <w:szCs w:val="28"/>
              </w:rPr>
              <w:t>.</w:t>
            </w:r>
            <w:r w:rsidRPr="000A4922">
              <w:rPr>
                <w:sz w:val="24"/>
                <w:szCs w:val="28"/>
              </w:rPr>
              <w:t xml:space="preserve"> изм</w:t>
            </w:r>
            <w:r w:rsidR="005D3120" w:rsidRPr="000A4922">
              <w:rPr>
                <w:sz w:val="24"/>
                <w:szCs w:val="28"/>
              </w:rPr>
              <w:t>.</w:t>
            </w:r>
          </w:p>
        </w:tc>
        <w:tc>
          <w:tcPr>
            <w:tcW w:w="992" w:type="dxa"/>
            <w:vAlign w:val="center"/>
          </w:tcPr>
          <w:p w:rsidR="00820EA5" w:rsidRPr="000A4922" w:rsidRDefault="00820EA5" w:rsidP="00E94AB9">
            <w:pPr>
              <w:jc w:val="center"/>
              <w:rPr>
                <w:sz w:val="24"/>
                <w:szCs w:val="28"/>
              </w:rPr>
            </w:pPr>
            <w:r w:rsidRPr="000A4922">
              <w:rPr>
                <w:sz w:val="24"/>
                <w:szCs w:val="28"/>
              </w:rPr>
              <w:t>202</w:t>
            </w:r>
            <w:r w:rsidR="000A4922" w:rsidRPr="000A4922">
              <w:rPr>
                <w:sz w:val="24"/>
                <w:szCs w:val="28"/>
              </w:rPr>
              <w:t xml:space="preserve">5 </w:t>
            </w:r>
            <w:r w:rsidRPr="000A4922">
              <w:rPr>
                <w:sz w:val="24"/>
                <w:szCs w:val="28"/>
              </w:rPr>
              <w:t>год</w:t>
            </w:r>
          </w:p>
        </w:tc>
        <w:tc>
          <w:tcPr>
            <w:tcW w:w="992" w:type="dxa"/>
            <w:vAlign w:val="center"/>
          </w:tcPr>
          <w:p w:rsidR="00820EA5" w:rsidRPr="000A4922" w:rsidRDefault="00820EA5" w:rsidP="00E94AB9">
            <w:pPr>
              <w:jc w:val="center"/>
              <w:rPr>
                <w:sz w:val="24"/>
                <w:szCs w:val="28"/>
              </w:rPr>
            </w:pPr>
            <w:r w:rsidRPr="000A4922">
              <w:rPr>
                <w:sz w:val="24"/>
                <w:szCs w:val="28"/>
              </w:rPr>
              <w:t>202</w:t>
            </w:r>
            <w:r w:rsidR="000A4922" w:rsidRPr="000A4922">
              <w:rPr>
                <w:sz w:val="24"/>
                <w:szCs w:val="28"/>
              </w:rPr>
              <w:t>6</w:t>
            </w:r>
            <w:r w:rsidRPr="000A4922">
              <w:rPr>
                <w:sz w:val="24"/>
                <w:szCs w:val="28"/>
              </w:rPr>
              <w:t xml:space="preserve"> год</w:t>
            </w:r>
          </w:p>
        </w:tc>
        <w:tc>
          <w:tcPr>
            <w:tcW w:w="992" w:type="dxa"/>
            <w:vAlign w:val="center"/>
          </w:tcPr>
          <w:p w:rsidR="00820EA5" w:rsidRPr="000A4922" w:rsidRDefault="00820EA5" w:rsidP="00E94AB9">
            <w:pPr>
              <w:jc w:val="center"/>
              <w:rPr>
                <w:sz w:val="24"/>
                <w:szCs w:val="28"/>
              </w:rPr>
            </w:pPr>
            <w:r w:rsidRPr="000A4922">
              <w:rPr>
                <w:sz w:val="24"/>
                <w:szCs w:val="28"/>
              </w:rPr>
              <w:t>202</w:t>
            </w:r>
            <w:r w:rsidR="000A4922" w:rsidRPr="000A4922">
              <w:rPr>
                <w:sz w:val="24"/>
                <w:szCs w:val="28"/>
              </w:rPr>
              <w:t>7</w:t>
            </w:r>
            <w:r w:rsidRPr="000A4922">
              <w:rPr>
                <w:sz w:val="24"/>
                <w:szCs w:val="28"/>
              </w:rPr>
              <w:t xml:space="preserve"> год</w:t>
            </w:r>
          </w:p>
        </w:tc>
      </w:tr>
      <w:tr w:rsidR="000A4922" w:rsidRPr="000A4922" w:rsidTr="005D3120">
        <w:trPr>
          <w:trHeight w:val="624"/>
        </w:trPr>
        <w:tc>
          <w:tcPr>
            <w:tcW w:w="5920" w:type="dxa"/>
            <w:vAlign w:val="center"/>
          </w:tcPr>
          <w:p w:rsidR="000A4922" w:rsidRPr="000A4922" w:rsidRDefault="000A4922" w:rsidP="000A4922">
            <w:pPr>
              <w:pStyle w:val="2c"/>
              <w:snapToGrid w:val="0"/>
              <w:jc w:val="both"/>
              <w:rPr>
                <w:rFonts w:ascii="Times New Roman" w:hAnsi="Times New Roman"/>
                <w:sz w:val="24"/>
                <w:szCs w:val="28"/>
              </w:rPr>
            </w:pPr>
            <w:r w:rsidRPr="000A4922">
              <w:rPr>
                <w:rFonts w:ascii="Times New Roman" w:hAnsi="Times New Roman"/>
                <w:sz w:val="24"/>
                <w:szCs w:val="28"/>
              </w:rPr>
              <w:t>Уровень обеспеченности спортивными сооружениями в городе Лесосибирске</w:t>
            </w:r>
          </w:p>
        </w:tc>
        <w:tc>
          <w:tcPr>
            <w:tcW w:w="992" w:type="dxa"/>
            <w:vAlign w:val="center"/>
          </w:tcPr>
          <w:p w:rsidR="000A4922" w:rsidRPr="000A4922" w:rsidRDefault="000A4922" w:rsidP="000A4922">
            <w:pPr>
              <w:pStyle w:val="ConsPlusNonformat"/>
              <w:widowControl/>
              <w:jc w:val="center"/>
              <w:rPr>
                <w:rFonts w:ascii="Times New Roman" w:hAnsi="Times New Roman" w:cs="Times New Roman"/>
                <w:sz w:val="24"/>
                <w:szCs w:val="28"/>
              </w:rPr>
            </w:pPr>
            <w:r w:rsidRPr="000A4922">
              <w:rPr>
                <w:rFonts w:ascii="Times New Roman" w:hAnsi="Times New Roman" w:cs="Times New Roman"/>
                <w:sz w:val="24"/>
                <w:szCs w:val="28"/>
              </w:rPr>
              <w:t>%</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0A4922" w:rsidRDefault="000A4922" w:rsidP="000A4922">
            <w:pPr>
              <w:pStyle w:val="118"/>
              <w:tabs>
                <w:tab w:val="left" w:pos="567"/>
              </w:tabs>
              <w:jc w:val="center"/>
              <w:rPr>
                <w:rFonts w:ascii="Times New Roman" w:hAnsi="Times New Roman"/>
                <w:sz w:val="24"/>
                <w:szCs w:val="24"/>
              </w:rPr>
            </w:pPr>
            <w:r w:rsidRPr="000A4922">
              <w:rPr>
                <w:rFonts w:ascii="Times New Roman" w:hAnsi="Times New Roman"/>
                <w:sz w:val="24"/>
                <w:szCs w:val="24"/>
              </w:rPr>
              <w:t>53,22</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0A4922" w:rsidRDefault="000A4922" w:rsidP="000A4922">
            <w:pPr>
              <w:pStyle w:val="118"/>
              <w:tabs>
                <w:tab w:val="left" w:pos="567"/>
              </w:tabs>
              <w:jc w:val="center"/>
              <w:rPr>
                <w:rFonts w:ascii="Times New Roman" w:hAnsi="Times New Roman"/>
                <w:sz w:val="24"/>
                <w:szCs w:val="24"/>
              </w:rPr>
            </w:pPr>
            <w:r w:rsidRPr="000A4922">
              <w:rPr>
                <w:rFonts w:ascii="Times New Roman" w:hAnsi="Times New Roman"/>
                <w:sz w:val="24"/>
                <w:szCs w:val="24"/>
              </w:rPr>
              <w:t>54</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0A4922" w:rsidRDefault="000A4922" w:rsidP="000A4922">
            <w:pPr>
              <w:pStyle w:val="118"/>
              <w:tabs>
                <w:tab w:val="left" w:pos="567"/>
              </w:tabs>
              <w:jc w:val="center"/>
              <w:rPr>
                <w:rFonts w:ascii="Times New Roman" w:hAnsi="Times New Roman"/>
                <w:sz w:val="24"/>
                <w:szCs w:val="24"/>
              </w:rPr>
            </w:pPr>
            <w:r w:rsidRPr="000A4922">
              <w:rPr>
                <w:rFonts w:ascii="Times New Roman" w:hAnsi="Times New Roman"/>
                <w:sz w:val="24"/>
                <w:szCs w:val="24"/>
              </w:rPr>
              <w:t>55,81</w:t>
            </w:r>
          </w:p>
        </w:tc>
      </w:tr>
      <w:tr w:rsidR="000A4922" w:rsidRPr="000A4922" w:rsidTr="005D3120">
        <w:trPr>
          <w:trHeight w:val="962"/>
        </w:trPr>
        <w:tc>
          <w:tcPr>
            <w:tcW w:w="5920" w:type="dxa"/>
            <w:vAlign w:val="center"/>
          </w:tcPr>
          <w:p w:rsidR="000A4922" w:rsidRPr="000A4922" w:rsidRDefault="000A4922" w:rsidP="000A4922">
            <w:pPr>
              <w:pStyle w:val="2c"/>
              <w:snapToGrid w:val="0"/>
              <w:jc w:val="both"/>
              <w:rPr>
                <w:rFonts w:ascii="Times New Roman" w:hAnsi="Times New Roman"/>
                <w:sz w:val="24"/>
                <w:szCs w:val="28"/>
              </w:rPr>
            </w:pPr>
            <w:r w:rsidRPr="000A4922">
              <w:rPr>
                <w:rFonts w:ascii="Times New Roman" w:hAnsi="Times New Roman"/>
                <w:sz w:val="24"/>
                <w:szCs w:val="28"/>
              </w:rPr>
              <w:t>Количество организованных и проведенных общегородских массовых физкультурно-спортивных мероприятий</w:t>
            </w:r>
          </w:p>
        </w:tc>
        <w:tc>
          <w:tcPr>
            <w:tcW w:w="992" w:type="dxa"/>
            <w:vAlign w:val="center"/>
          </w:tcPr>
          <w:p w:rsidR="000A4922" w:rsidRPr="000A4922" w:rsidRDefault="000A4922" w:rsidP="000A4922">
            <w:pPr>
              <w:pStyle w:val="ConsPlusNonformat"/>
              <w:widowControl/>
              <w:jc w:val="center"/>
              <w:rPr>
                <w:rFonts w:ascii="Times New Roman" w:hAnsi="Times New Roman" w:cs="Times New Roman"/>
                <w:sz w:val="24"/>
                <w:szCs w:val="28"/>
              </w:rPr>
            </w:pPr>
            <w:r w:rsidRPr="000A4922">
              <w:rPr>
                <w:rFonts w:ascii="Times New Roman" w:hAnsi="Times New Roman" w:cs="Times New Roman"/>
                <w:sz w:val="24"/>
                <w:szCs w:val="28"/>
              </w:rPr>
              <w:t>ед.</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0A4922" w:rsidRDefault="000A4922" w:rsidP="000A4922">
            <w:pPr>
              <w:pStyle w:val="118"/>
              <w:snapToGrid w:val="0"/>
              <w:jc w:val="center"/>
              <w:rPr>
                <w:rFonts w:ascii="Times New Roman" w:hAnsi="Times New Roman"/>
                <w:sz w:val="24"/>
                <w:szCs w:val="24"/>
              </w:rPr>
            </w:pPr>
            <w:r w:rsidRPr="000A4922">
              <w:rPr>
                <w:rFonts w:ascii="Times New Roman" w:hAnsi="Times New Roman"/>
                <w:sz w:val="24"/>
                <w:szCs w:val="24"/>
              </w:rPr>
              <w:t>275</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0A4922" w:rsidRDefault="000A4922" w:rsidP="000A4922">
            <w:pPr>
              <w:pStyle w:val="118"/>
              <w:snapToGrid w:val="0"/>
              <w:jc w:val="center"/>
              <w:rPr>
                <w:rFonts w:ascii="Times New Roman" w:hAnsi="Times New Roman"/>
                <w:sz w:val="24"/>
                <w:szCs w:val="24"/>
              </w:rPr>
            </w:pPr>
            <w:r w:rsidRPr="000A4922">
              <w:rPr>
                <w:rFonts w:ascii="Times New Roman" w:hAnsi="Times New Roman"/>
                <w:sz w:val="24"/>
                <w:szCs w:val="24"/>
              </w:rPr>
              <w:t>280</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0A4922" w:rsidRDefault="000A4922" w:rsidP="000A4922">
            <w:pPr>
              <w:pStyle w:val="118"/>
              <w:snapToGrid w:val="0"/>
              <w:jc w:val="center"/>
              <w:rPr>
                <w:rFonts w:ascii="Times New Roman" w:hAnsi="Times New Roman"/>
                <w:sz w:val="24"/>
                <w:szCs w:val="24"/>
              </w:rPr>
            </w:pPr>
            <w:r w:rsidRPr="000A4922">
              <w:rPr>
                <w:rFonts w:ascii="Times New Roman" w:hAnsi="Times New Roman"/>
                <w:sz w:val="24"/>
                <w:szCs w:val="24"/>
              </w:rPr>
              <w:t>285</w:t>
            </w:r>
          </w:p>
        </w:tc>
      </w:tr>
      <w:tr w:rsidR="000A4922" w:rsidRPr="000A4922" w:rsidTr="005D3120">
        <w:trPr>
          <w:trHeight w:val="692"/>
        </w:trPr>
        <w:tc>
          <w:tcPr>
            <w:tcW w:w="5920" w:type="dxa"/>
            <w:vAlign w:val="center"/>
          </w:tcPr>
          <w:p w:rsidR="000A4922" w:rsidRPr="000A4922" w:rsidRDefault="000A4922" w:rsidP="000A4922">
            <w:pPr>
              <w:pStyle w:val="2c"/>
              <w:snapToGrid w:val="0"/>
              <w:jc w:val="both"/>
              <w:rPr>
                <w:rFonts w:ascii="Times New Roman" w:hAnsi="Times New Roman"/>
                <w:sz w:val="24"/>
                <w:szCs w:val="28"/>
              </w:rPr>
            </w:pPr>
            <w:r w:rsidRPr="000A4922">
              <w:rPr>
                <w:rFonts w:ascii="Times New Roman" w:hAnsi="Times New Roman"/>
                <w:sz w:val="24"/>
                <w:szCs w:val="28"/>
              </w:rPr>
              <w:t>Количество участников массовых физкультурно-спортивных мероприятий</w:t>
            </w:r>
          </w:p>
        </w:tc>
        <w:tc>
          <w:tcPr>
            <w:tcW w:w="992" w:type="dxa"/>
            <w:vAlign w:val="center"/>
          </w:tcPr>
          <w:p w:rsidR="000A4922" w:rsidRPr="000A4922" w:rsidRDefault="000A4922" w:rsidP="000A4922">
            <w:pPr>
              <w:pStyle w:val="ConsPlusNonformat"/>
              <w:widowControl/>
              <w:jc w:val="center"/>
              <w:rPr>
                <w:rFonts w:ascii="Times New Roman" w:hAnsi="Times New Roman" w:cs="Times New Roman"/>
                <w:sz w:val="24"/>
                <w:szCs w:val="28"/>
              </w:rPr>
            </w:pPr>
            <w:r w:rsidRPr="000A4922">
              <w:rPr>
                <w:rFonts w:ascii="Times New Roman" w:hAnsi="Times New Roman" w:cs="Times New Roman"/>
                <w:sz w:val="24"/>
                <w:szCs w:val="28"/>
              </w:rPr>
              <w:t>чел.</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0A4922" w:rsidRDefault="000A4922" w:rsidP="000A4922">
            <w:pPr>
              <w:pStyle w:val="118"/>
              <w:snapToGrid w:val="0"/>
              <w:jc w:val="center"/>
              <w:rPr>
                <w:rFonts w:ascii="Times New Roman" w:hAnsi="Times New Roman"/>
                <w:sz w:val="24"/>
                <w:szCs w:val="24"/>
              </w:rPr>
            </w:pPr>
            <w:r w:rsidRPr="000A4922">
              <w:rPr>
                <w:rFonts w:ascii="Times New Roman" w:hAnsi="Times New Roman"/>
                <w:sz w:val="24"/>
                <w:szCs w:val="24"/>
              </w:rPr>
              <w:t>3 300</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0A4922" w:rsidRDefault="000A4922" w:rsidP="000A4922">
            <w:pPr>
              <w:pStyle w:val="118"/>
              <w:snapToGrid w:val="0"/>
              <w:jc w:val="center"/>
              <w:rPr>
                <w:rFonts w:ascii="Times New Roman" w:hAnsi="Times New Roman"/>
                <w:sz w:val="24"/>
                <w:szCs w:val="24"/>
              </w:rPr>
            </w:pPr>
            <w:r w:rsidRPr="000A4922">
              <w:rPr>
                <w:rFonts w:ascii="Times New Roman" w:hAnsi="Times New Roman"/>
                <w:sz w:val="24"/>
                <w:szCs w:val="24"/>
              </w:rPr>
              <w:t>3 350</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0A4922" w:rsidRDefault="000A4922" w:rsidP="000A4922">
            <w:pPr>
              <w:pStyle w:val="118"/>
              <w:snapToGrid w:val="0"/>
              <w:jc w:val="center"/>
              <w:rPr>
                <w:rFonts w:ascii="Times New Roman" w:hAnsi="Times New Roman"/>
                <w:sz w:val="24"/>
                <w:szCs w:val="24"/>
              </w:rPr>
            </w:pPr>
            <w:r w:rsidRPr="000A4922">
              <w:rPr>
                <w:rFonts w:ascii="Times New Roman" w:hAnsi="Times New Roman"/>
                <w:sz w:val="24"/>
                <w:szCs w:val="24"/>
              </w:rPr>
              <w:t>3 400</w:t>
            </w:r>
          </w:p>
        </w:tc>
      </w:tr>
      <w:tr w:rsidR="000A4922" w:rsidRPr="00B75D05" w:rsidTr="005D3120">
        <w:trPr>
          <w:trHeight w:val="1357"/>
        </w:trPr>
        <w:tc>
          <w:tcPr>
            <w:tcW w:w="5920" w:type="dxa"/>
            <w:vAlign w:val="center"/>
          </w:tcPr>
          <w:p w:rsidR="000A4922" w:rsidRPr="00B75D05" w:rsidRDefault="000A4922" w:rsidP="000A4922">
            <w:pPr>
              <w:pStyle w:val="2c"/>
              <w:snapToGrid w:val="0"/>
              <w:jc w:val="both"/>
              <w:rPr>
                <w:rFonts w:ascii="Times New Roman" w:hAnsi="Times New Roman"/>
                <w:sz w:val="24"/>
                <w:szCs w:val="28"/>
              </w:rPr>
            </w:pPr>
            <w:r w:rsidRPr="00B75D05">
              <w:rPr>
                <w:rFonts w:ascii="Times New Roman" w:hAnsi="Times New Roman"/>
                <w:sz w:val="24"/>
                <w:szCs w:val="28"/>
              </w:rPr>
              <w:t>Количество привлеченного населения к выполнению видов испытаний (тестов), нормативов, требований к оценке уровня знаний и умений в области физической культуры и спорта Всероссийского физкультурно-спортивного комплекса «Готов к труду и обороне»</w:t>
            </w:r>
          </w:p>
        </w:tc>
        <w:tc>
          <w:tcPr>
            <w:tcW w:w="992" w:type="dxa"/>
            <w:vAlign w:val="center"/>
          </w:tcPr>
          <w:p w:rsidR="000A4922" w:rsidRPr="00B75D05" w:rsidRDefault="000A4922" w:rsidP="000A4922">
            <w:pPr>
              <w:pStyle w:val="ConsPlusNonformat"/>
              <w:widowControl/>
              <w:jc w:val="center"/>
              <w:rPr>
                <w:rFonts w:ascii="Times New Roman" w:hAnsi="Times New Roman" w:cs="Times New Roman"/>
                <w:sz w:val="24"/>
                <w:szCs w:val="28"/>
                <w:lang w:eastAsia="ar-SA"/>
              </w:rPr>
            </w:pPr>
            <w:r w:rsidRPr="00B75D05">
              <w:rPr>
                <w:rFonts w:ascii="Times New Roman" w:hAnsi="Times New Roman" w:cs="Times New Roman"/>
                <w:sz w:val="24"/>
                <w:szCs w:val="28"/>
              </w:rPr>
              <w:t>чел.</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B75D05" w:rsidRDefault="000A4922" w:rsidP="000A4922">
            <w:pPr>
              <w:pStyle w:val="118"/>
              <w:snapToGrid w:val="0"/>
              <w:jc w:val="center"/>
              <w:rPr>
                <w:rFonts w:ascii="Times New Roman" w:hAnsi="Times New Roman"/>
                <w:sz w:val="24"/>
                <w:szCs w:val="24"/>
              </w:rPr>
            </w:pPr>
            <w:r w:rsidRPr="00B75D05">
              <w:rPr>
                <w:rFonts w:ascii="Times New Roman" w:hAnsi="Times New Roman"/>
                <w:sz w:val="24"/>
                <w:szCs w:val="24"/>
              </w:rPr>
              <w:t>3 200</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B75D05" w:rsidRDefault="000A4922" w:rsidP="000A4922">
            <w:pPr>
              <w:pStyle w:val="118"/>
              <w:snapToGrid w:val="0"/>
              <w:jc w:val="center"/>
              <w:rPr>
                <w:rFonts w:ascii="Times New Roman" w:hAnsi="Times New Roman"/>
                <w:sz w:val="24"/>
                <w:szCs w:val="24"/>
              </w:rPr>
            </w:pPr>
            <w:r w:rsidRPr="00B75D05">
              <w:rPr>
                <w:rFonts w:ascii="Times New Roman" w:hAnsi="Times New Roman"/>
                <w:sz w:val="24"/>
                <w:szCs w:val="24"/>
              </w:rPr>
              <w:t>3 300</w:t>
            </w:r>
          </w:p>
        </w:tc>
        <w:tc>
          <w:tcPr>
            <w:tcW w:w="992" w:type="dxa"/>
            <w:tcBorders>
              <w:top w:val="single" w:sz="6" w:space="0" w:color="auto"/>
              <w:left w:val="single" w:sz="6" w:space="0" w:color="auto"/>
              <w:bottom w:val="single" w:sz="6" w:space="0" w:color="auto"/>
              <w:right w:val="single" w:sz="6" w:space="0" w:color="auto"/>
            </w:tcBorders>
            <w:vAlign w:val="center"/>
          </w:tcPr>
          <w:p w:rsidR="000A4922" w:rsidRPr="00B75D05" w:rsidRDefault="000A4922" w:rsidP="000A4922">
            <w:pPr>
              <w:pStyle w:val="118"/>
              <w:snapToGrid w:val="0"/>
              <w:jc w:val="center"/>
              <w:rPr>
                <w:rFonts w:ascii="Times New Roman" w:hAnsi="Times New Roman"/>
                <w:sz w:val="24"/>
                <w:szCs w:val="24"/>
              </w:rPr>
            </w:pPr>
            <w:r w:rsidRPr="00B75D05">
              <w:rPr>
                <w:rFonts w:ascii="Times New Roman" w:hAnsi="Times New Roman"/>
                <w:sz w:val="24"/>
                <w:szCs w:val="24"/>
              </w:rPr>
              <w:t>3 350</w:t>
            </w:r>
          </w:p>
        </w:tc>
      </w:tr>
    </w:tbl>
    <w:p w:rsidR="002B2B5E" w:rsidRPr="00B75D05" w:rsidRDefault="00260EF2" w:rsidP="00B8649E">
      <w:pPr>
        <w:pStyle w:val="ConsPlusTitle"/>
        <w:spacing w:before="120"/>
        <w:ind w:right="96" w:firstLine="709"/>
        <w:jc w:val="both"/>
        <w:rPr>
          <w:rFonts w:ascii="Times New Roman" w:hAnsi="Times New Roman" w:cs="Times New Roman"/>
          <w:b w:val="0"/>
          <w:sz w:val="28"/>
          <w:szCs w:val="28"/>
        </w:rPr>
      </w:pPr>
      <w:r w:rsidRPr="00B75D05">
        <w:rPr>
          <w:rFonts w:ascii="Times New Roman" w:hAnsi="Times New Roman" w:cs="Times New Roman"/>
          <w:b w:val="0"/>
          <w:sz w:val="28"/>
          <w:szCs w:val="28"/>
        </w:rPr>
        <w:t>В рамках данной подпрограммы предусмотрено выделение средств на оказание муниципальных услуг (выполнения работ) учреждени</w:t>
      </w:r>
      <w:r w:rsidR="00B75D05" w:rsidRPr="00B75D05">
        <w:rPr>
          <w:rFonts w:ascii="Times New Roman" w:hAnsi="Times New Roman" w:cs="Times New Roman"/>
          <w:b w:val="0"/>
          <w:sz w:val="28"/>
          <w:szCs w:val="28"/>
        </w:rPr>
        <w:t>ем</w:t>
      </w:r>
      <w:r w:rsidRPr="00B75D05">
        <w:rPr>
          <w:rFonts w:ascii="Times New Roman" w:hAnsi="Times New Roman" w:cs="Times New Roman"/>
          <w:b w:val="0"/>
          <w:sz w:val="28"/>
          <w:szCs w:val="28"/>
        </w:rPr>
        <w:t xml:space="preserve"> спорта</w:t>
      </w:r>
      <w:r w:rsidR="002B2B5E" w:rsidRPr="00B75D05">
        <w:rPr>
          <w:rFonts w:ascii="Times New Roman" w:hAnsi="Times New Roman" w:cs="Times New Roman"/>
          <w:b w:val="0"/>
          <w:sz w:val="28"/>
          <w:szCs w:val="28"/>
        </w:rPr>
        <w:t xml:space="preserve"> и МБУ «Молодежный центр»</w:t>
      </w:r>
    </w:p>
    <w:p w:rsidR="00260EF2" w:rsidRPr="006B350A" w:rsidRDefault="002B2B5E" w:rsidP="00B8649E">
      <w:pPr>
        <w:pStyle w:val="ConsPlusTitle"/>
        <w:spacing w:before="120"/>
        <w:ind w:right="96" w:firstLine="709"/>
        <w:jc w:val="both"/>
        <w:rPr>
          <w:rFonts w:ascii="Times New Roman" w:hAnsi="Times New Roman" w:cs="Times New Roman"/>
          <w:b w:val="0"/>
          <w:sz w:val="28"/>
          <w:szCs w:val="28"/>
        </w:rPr>
      </w:pPr>
      <w:r w:rsidRPr="006B350A">
        <w:rPr>
          <w:rFonts w:ascii="Times New Roman" w:hAnsi="Times New Roman" w:cs="Times New Roman"/>
          <w:b w:val="0"/>
          <w:sz w:val="28"/>
          <w:szCs w:val="28"/>
        </w:rPr>
        <w:t xml:space="preserve">На эти цели предусмотрены бюджетные ассигнования в сумме </w:t>
      </w:r>
      <w:r w:rsidR="00B75D05">
        <w:rPr>
          <w:rFonts w:ascii="Times New Roman" w:hAnsi="Times New Roman" w:cs="Times New Roman"/>
          <w:b w:val="0"/>
          <w:sz w:val="28"/>
          <w:szCs w:val="28"/>
        </w:rPr>
        <w:t>49 789,5</w:t>
      </w:r>
      <w:r w:rsidRPr="006B350A">
        <w:rPr>
          <w:rFonts w:ascii="Times New Roman" w:hAnsi="Times New Roman" w:cs="Times New Roman"/>
          <w:b w:val="0"/>
          <w:sz w:val="28"/>
          <w:szCs w:val="28"/>
        </w:rPr>
        <w:t xml:space="preserve"> тыс. рублей (ежегодно)</w:t>
      </w:r>
      <w:r w:rsidR="00260EF2" w:rsidRPr="006B350A">
        <w:rPr>
          <w:rFonts w:ascii="Times New Roman" w:hAnsi="Times New Roman" w:cs="Times New Roman"/>
          <w:b w:val="0"/>
          <w:sz w:val="28"/>
          <w:szCs w:val="28"/>
        </w:rPr>
        <w:t>.</w:t>
      </w:r>
    </w:p>
    <w:p w:rsidR="00820EA5" w:rsidRPr="006B350A" w:rsidRDefault="00820EA5" w:rsidP="00820EA5">
      <w:pPr>
        <w:spacing w:before="120"/>
        <w:ind w:firstLine="709"/>
        <w:jc w:val="both"/>
        <w:rPr>
          <w:i/>
          <w:sz w:val="28"/>
        </w:rPr>
      </w:pPr>
      <w:r w:rsidRPr="006B350A">
        <w:rPr>
          <w:i/>
          <w:sz w:val="28"/>
        </w:rPr>
        <w:t>Подпрограмма 2 «</w:t>
      </w:r>
      <w:r w:rsidRPr="006B350A">
        <w:rPr>
          <w:i/>
          <w:sz w:val="28"/>
          <w:szCs w:val="28"/>
        </w:rPr>
        <w:t>Подготовка спортивного резерва</w:t>
      </w:r>
      <w:r w:rsidRPr="006B350A">
        <w:rPr>
          <w:i/>
          <w:sz w:val="28"/>
        </w:rPr>
        <w:t>»</w:t>
      </w:r>
    </w:p>
    <w:p w:rsidR="00820EA5" w:rsidRPr="006B350A" w:rsidRDefault="00820EA5" w:rsidP="00820EA5">
      <w:pPr>
        <w:spacing w:before="120"/>
        <w:ind w:firstLine="720"/>
        <w:jc w:val="right"/>
        <w:rPr>
          <w:sz w:val="28"/>
        </w:rPr>
      </w:pPr>
      <w:r w:rsidRPr="006B350A">
        <w:rPr>
          <w:sz w:val="28"/>
        </w:rPr>
        <w:t xml:space="preserve">Таблица </w:t>
      </w:r>
      <w:r w:rsidR="00054C8A">
        <w:rPr>
          <w:sz w:val="28"/>
        </w:rPr>
        <w:t>39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1310"/>
        <w:gridCol w:w="1297"/>
        <w:gridCol w:w="1276"/>
        <w:gridCol w:w="1276"/>
      </w:tblGrid>
      <w:tr w:rsidR="00672F08" w:rsidRPr="006B350A" w:rsidTr="00672F08">
        <w:trPr>
          <w:trHeight w:val="475"/>
        </w:trPr>
        <w:tc>
          <w:tcPr>
            <w:tcW w:w="4536" w:type="dxa"/>
            <w:vMerge w:val="restart"/>
            <w:vAlign w:val="center"/>
          </w:tcPr>
          <w:p w:rsidR="00672F08" w:rsidRPr="006B350A" w:rsidRDefault="00672F08" w:rsidP="00422AB0">
            <w:pPr>
              <w:jc w:val="center"/>
              <w:rPr>
                <w:sz w:val="24"/>
                <w:szCs w:val="28"/>
              </w:rPr>
            </w:pPr>
            <w:r w:rsidRPr="006B350A">
              <w:rPr>
                <w:sz w:val="24"/>
                <w:szCs w:val="28"/>
              </w:rPr>
              <w:t>Наименование ГРБС</w:t>
            </w:r>
          </w:p>
        </w:tc>
        <w:tc>
          <w:tcPr>
            <w:tcW w:w="1310" w:type="dxa"/>
            <w:vMerge w:val="restart"/>
            <w:vAlign w:val="center"/>
          </w:tcPr>
          <w:p w:rsidR="00672F08" w:rsidRPr="006B350A" w:rsidRDefault="00672F08" w:rsidP="00422AB0">
            <w:pPr>
              <w:jc w:val="center"/>
              <w:rPr>
                <w:sz w:val="24"/>
                <w:szCs w:val="28"/>
              </w:rPr>
            </w:pPr>
            <w:r w:rsidRPr="006B350A">
              <w:rPr>
                <w:sz w:val="24"/>
                <w:szCs w:val="28"/>
              </w:rPr>
              <w:t>Раздел, подраздел</w:t>
            </w:r>
          </w:p>
        </w:tc>
        <w:tc>
          <w:tcPr>
            <w:tcW w:w="3849" w:type="dxa"/>
            <w:gridSpan w:val="3"/>
            <w:vAlign w:val="center"/>
          </w:tcPr>
          <w:p w:rsidR="00672F08" w:rsidRPr="006B350A" w:rsidRDefault="00672F08" w:rsidP="00422AB0">
            <w:pPr>
              <w:jc w:val="center"/>
              <w:rPr>
                <w:sz w:val="24"/>
                <w:szCs w:val="28"/>
              </w:rPr>
            </w:pPr>
            <w:r w:rsidRPr="006B350A">
              <w:rPr>
                <w:sz w:val="24"/>
                <w:szCs w:val="28"/>
              </w:rPr>
              <w:t>Расходы (тыс. рублей), годы</w:t>
            </w:r>
          </w:p>
        </w:tc>
      </w:tr>
      <w:tr w:rsidR="00672F08" w:rsidRPr="006B350A" w:rsidTr="00672F08">
        <w:trPr>
          <w:trHeight w:val="348"/>
        </w:trPr>
        <w:tc>
          <w:tcPr>
            <w:tcW w:w="4536" w:type="dxa"/>
            <w:vMerge/>
            <w:vAlign w:val="center"/>
          </w:tcPr>
          <w:p w:rsidR="00672F08" w:rsidRPr="006B350A" w:rsidRDefault="00672F08" w:rsidP="00422AB0">
            <w:pPr>
              <w:jc w:val="center"/>
              <w:rPr>
                <w:sz w:val="24"/>
                <w:szCs w:val="28"/>
              </w:rPr>
            </w:pPr>
          </w:p>
        </w:tc>
        <w:tc>
          <w:tcPr>
            <w:tcW w:w="1310" w:type="dxa"/>
            <w:vMerge/>
            <w:vAlign w:val="center"/>
          </w:tcPr>
          <w:p w:rsidR="00672F08" w:rsidRPr="006B350A" w:rsidRDefault="00672F08" w:rsidP="00422AB0">
            <w:pPr>
              <w:jc w:val="center"/>
              <w:rPr>
                <w:sz w:val="24"/>
                <w:szCs w:val="28"/>
              </w:rPr>
            </w:pPr>
          </w:p>
        </w:tc>
        <w:tc>
          <w:tcPr>
            <w:tcW w:w="1297" w:type="dxa"/>
            <w:tcBorders>
              <w:bottom w:val="single" w:sz="4" w:space="0" w:color="auto"/>
            </w:tcBorders>
            <w:vAlign w:val="center"/>
          </w:tcPr>
          <w:p w:rsidR="00672F08" w:rsidRPr="006B350A" w:rsidRDefault="00672F08" w:rsidP="00942DA5">
            <w:pPr>
              <w:jc w:val="center"/>
              <w:rPr>
                <w:sz w:val="24"/>
                <w:szCs w:val="28"/>
              </w:rPr>
            </w:pPr>
            <w:r w:rsidRPr="006B350A">
              <w:rPr>
                <w:sz w:val="24"/>
                <w:szCs w:val="28"/>
              </w:rPr>
              <w:t>202</w:t>
            </w:r>
            <w:r w:rsidR="006B350A">
              <w:rPr>
                <w:sz w:val="24"/>
                <w:szCs w:val="28"/>
              </w:rPr>
              <w:t>5</w:t>
            </w:r>
          </w:p>
        </w:tc>
        <w:tc>
          <w:tcPr>
            <w:tcW w:w="1276" w:type="dxa"/>
            <w:tcBorders>
              <w:bottom w:val="single" w:sz="4" w:space="0" w:color="auto"/>
            </w:tcBorders>
            <w:vAlign w:val="center"/>
          </w:tcPr>
          <w:p w:rsidR="00672F08" w:rsidRPr="006B350A" w:rsidRDefault="00672F08" w:rsidP="00942DA5">
            <w:pPr>
              <w:jc w:val="center"/>
              <w:rPr>
                <w:sz w:val="24"/>
                <w:szCs w:val="28"/>
              </w:rPr>
            </w:pPr>
            <w:r w:rsidRPr="006B350A">
              <w:rPr>
                <w:sz w:val="24"/>
                <w:szCs w:val="28"/>
              </w:rPr>
              <w:t>202</w:t>
            </w:r>
            <w:r w:rsidR="006B350A">
              <w:rPr>
                <w:sz w:val="24"/>
                <w:szCs w:val="28"/>
              </w:rPr>
              <w:t>6</w:t>
            </w:r>
          </w:p>
        </w:tc>
        <w:tc>
          <w:tcPr>
            <w:tcW w:w="1276" w:type="dxa"/>
            <w:tcBorders>
              <w:bottom w:val="single" w:sz="4" w:space="0" w:color="auto"/>
            </w:tcBorders>
            <w:vAlign w:val="center"/>
          </w:tcPr>
          <w:p w:rsidR="00672F08" w:rsidRPr="006B350A" w:rsidRDefault="00672F08" w:rsidP="00942DA5">
            <w:pPr>
              <w:jc w:val="center"/>
              <w:rPr>
                <w:sz w:val="24"/>
                <w:szCs w:val="28"/>
              </w:rPr>
            </w:pPr>
            <w:r w:rsidRPr="006B350A">
              <w:rPr>
                <w:sz w:val="24"/>
                <w:szCs w:val="28"/>
              </w:rPr>
              <w:t>202</w:t>
            </w:r>
            <w:r w:rsidR="006B350A">
              <w:rPr>
                <w:sz w:val="24"/>
                <w:szCs w:val="28"/>
              </w:rPr>
              <w:t>7</w:t>
            </w:r>
          </w:p>
        </w:tc>
      </w:tr>
      <w:tr w:rsidR="006B350A" w:rsidRPr="006B350A" w:rsidTr="00672F08">
        <w:trPr>
          <w:trHeight w:val="545"/>
        </w:trPr>
        <w:tc>
          <w:tcPr>
            <w:tcW w:w="4536" w:type="dxa"/>
            <w:vAlign w:val="center"/>
          </w:tcPr>
          <w:p w:rsidR="006B350A" w:rsidRPr="006B350A" w:rsidRDefault="006B350A" w:rsidP="00422AB0">
            <w:pPr>
              <w:jc w:val="center"/>
              <w:rPr>
                <w:sz w:val="24"/>
                <w:szCs w:val="28"/>
              </w:rPr>
            </w:pPr>
            <w:r w:rsidRPr="006B350A">
              <w:rPr>
                <w:sz w:val="24"/>
                <w:szCs w:val="28"/>
              </w:rPr>
              <w:t>Отдел спорта и молодежной политики администрации города Лесосибирска</w:t>
            </w:r>
          </w:p>
        </w:tc>
        <w:tc>
          <w:tcPr>
            <w:tcW w:w="1310" w:type="dxa"/>
            <w:vMerge w:val="restart"/>
            <w:vAlign w:val="center"/>
          </w:tcPr>
          <w:p w:rsidR="006B350A" w:rsidRPr="006B350A" w:rsidRDefault="006B350A" w:rsidP="00942DA5">
            <w:pPr>
              <w:jc w:val="center"/>
              <w:rPr>
                <w:sz w:val="24"/>
                <w:szCs w:val="28"/>
              </w:rPr>
            </w:pPr>
            <w:r w:rsidRPr="006B350A">
              <w:rPr>
                <w:sz w:val="24"/>
                <w:szCs w:val="28"/>
              </w:rPr>
              <w:t>11 03</w:t>
            </w:r>
          </w:p>
        </w:tc>
        <w:tc>
          <w:tcPr>
            <w:tcW w:w="1297" w:type="dxa"/>
            <w:tcBorders>
              <w:top w:val="single" w:sz="4" w:space="0" w:color="auto"/>
              <w:left w:val="nil"/>
              <w:bottom w:val="single" w:sz="4" w:space="0" w:color="auto"/>
              <w:right w:val="single" w:sz="4" w:space="0" w:color="auto"/>
            </w:tcBorders>
            <w:shd w:val="clear" w:color="auto" w:fill="auto"/>
            <w:vAlign w:val="center"/>
          </w:tcPr>
          <w:p w:rsidR="006B350A" w:rsidRPr="006B350A" w:rsidRDefault="006B350A" w:rsidP="006A1B35">
            <w:pPr>
              <w:jc w:val="center"/>
              <w:rPr>
                <w:color w:val="000000"/>
                <w:sz w:val="24"/>
                <w:szCs w:val="24"/>
              </w:rPr>
            </w:pPr>
            <w:r>
              <w:rPr>
                <w:color w:val="000000"/>
                <w:sz w:val="24"/>
                <w:szCs w:val="24"/>
              </w:rPr>
              <w:t>65 916,8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B350A" w:rsidRPr="006B350A" w:rsidRDefault="006B350A" w:rsidP="006A1B35">
            <w:pPr>
              <w:jc w:val="center"/>
              <w:rPr>
                <w:color w:val="000000"/>
                <w:sz w:val="24"/>
                <w:szCs w:val="24"/>
              </w:rPr>
            </w:pPr>
            <w:r>
              <w:rPr>
                <w:color w:val="000000"/>
                <w:sz w:val="24"/>
                <w:szCs w:val="24"/>
              </w:rPr>
              <w:t>65 916,8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B350A" w:rsidRPr="006B350A" w:rsidRDefault="006B350A" w:rsidP="006A1B35">
            <w:pPr>
              <w:jc w:val="center"/>
              <w:rPr>
                <w:color w:val="000000"/>
                <w:sz w:val="24"/>
                <w:szCs w:val="24"/>
              </w:rPr>
            </w:pPr>
            <w:r>
              <w:rPr>
                <w:color w:val="000000"/>
                <w:sz w:val="24"/>
                <w:szCs w:val="24"/>
              </w:rPr>
              <w:t>65 916,8</w:t>
            </w:r>
          </w:p>
        </w:tc>
      </w:tr>
      <w:tr w:rsidR="006B350A" w:rsidRPr="006B350A" w:rsidTr="00672F08">
        <w:trPr>
          <w:trHeight w:val="545"/>
        </w:trPr>
        <w:tc>
          <w:tcPr>
            <w:tcW w:w="4536" w:type="dxa"/>
            <w:vAlign w:val="center"/>
          </w:tcPr>
          <w:p w:rsidR="006B350A" w:rsidRPr="006B350A" w:rsidRDefault="006B350A" w:rsidP="00422AB0">
            <w:pPr>
              <w:jc w:val="center"/>
              <w:rPr>
                <w:sz w:val="24"/>
                <w:szCs w:val="28"/>
              </w:rPr>
            </w:pPr>
            <w:r w:rsidRPr="006B350A">
              <w:rPr>
                <w:sz w:val="24"/>
                <w:szCs w:val="28"/>
              </w:rPr>
              <w:t>Муниципальное казенное учреждение «Управление капитального строительства»</w:t>
            </w:r>
          </w:p>
        </w:tc>
        <w:tc>
          <w:tcPr>
            <w:tcW w:w="1310" w:type="dxa"/>
            <w:vMerge/>
            <w:vAlign w:val="center"/>
          </w:tcPr>
          <w:p w:rsidR="006B350A" w:rsidRPr="006B350A" w:rsidRDefault="006B350A" w:rsidP="00942DA5">
            <w:pPr>
              <w:jc w:val="center"/>
              <w:rPr>
                <w:sz w:val="24"/>
                <w:szCs w:val="28"/>
              </w:rPr>
            </w:pPr>
          </w:p>
        </w:tc>
        <w:tc>
          <w:tcPr>
            <w:tcW w:w="1297" w:type="dxa"/>
            <w:tcBorders>
              <w:top w:val="single" w:sz="4" w:space="0" w:color="auto"/>
              <w:left w:val="nil"/>
              <w:bottom w:val="single" w:sz="4" w:space="0" w:color="auto"/>
              <w:right w:val="single" w:sz="4" w:space="0" w:color="auto"/>
            </w:tcBorders>
            <w:shd w:val="clear" w:color="auto" w:fill="auto"/>
            <w:vAlign w:val="center"/>
          </w:tcPr>
          <w:p w:rsidR="006B350A" w:rsidRPr="006B350A" w:rsidRDefault="006B350A" w:rsidP="006A1B35">
            <w:pPr>
              <w:jc w:val="center"/>
              <w:rPr>
                <w:color w:val="000000"/>
                <w:sz w:val="24"/>
                <w:szCs w:val="24"/>
              </w:rPr>
            </w:pPr>
            <w:r>
              <w:rPr>
                <w:color w:val="000000"/>
                <w:sz w:val="24"/>
                <w:szCs w:val="24"/>
              </w:rPr>
              <w:t>101 010,1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B350A" w:rsidRPr="006B350A" w:rsidRDefault="006B350A" w:rsidP="006A1B35">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B350A" w:rsidRPr="006B350A" w:rsidRDefault="006B350A" w:rsidP="006A1B35">
            <w:pPr>
              <w:jc w:val="center"/>
              <w:rPr>
                <w:color w:val="000000"/>
                <w:sz w:val="24"/>
                <w:szCs w:val="24"/>
              </w:rPr>
            </w:pPr>
          </w:p>
        </w:tc>
      </w:tr>
      <w:tr w:rsidR="006B350A" w:rsidRPr="006B350A" w:rsidTr="006B350A">
        <w:trPr>
          <w:trHeight w:val="545"/>
        </w:trPr>
        <w:tc>
          <w:tcPr>
            <w:tcW w:w="4536" w:type="dxa"/>
            <w:vAlign w:val="center"/>
          </w:tcPr>
          <w:p w:rsidR="006B350A" w:rsidRPr="006B350A" w:rsidRDefault="006B350A" w:rsidP="006B350A">
            <w:pPr>
              <w:jc w:val="center"/>
              <w:rPr>
                <w:sz w:val="24"/>
                <w:szCs w:val="28"/>
              </w:rPr>
            </w:pPr>
            <w:r w:rsidRPr="006B350A">
              <w:rPr>
                <w:sz w:val="24"/>
                <w:szCs w:val="28"/>
              </w:rPr>
              <w:t>Всего:</w:t>
            </w:r>
          </w:p>
        </w:tc>
        <w:tc>
          <w:tcPr>
            <w:tcW w:w="1310" w:type="dxa"/>
            <w:vAlign w:val="center"/>
          </w:tcPr>
          <w:p w:rsidR="006B350A" w:rsidRPr="006B350A" w:rsidRDefault="006B350A" w:rsidP="006B350A">
            <w:pPr>
              <w:jc w:val="center"/>
              <w:rPr>
                <w:sz w:val="24"/>
                <w:szCs w:val="28"/>
              </w:rPr>
            </w:pPr>
          </w:p>
        </w:tc>
        <w:tc>
          <w:tcPr>
            <w:tcW w:w="1297" w:type="dxa"/>
            <w:tcBorders>
              <w:top w:val="single" w:sz="4" w:space="0" w:color="auto"/>
              <w:left w:val="nil"/>
              <w:bottom w:val="single" w:sz="4" w:space="0" w:color="auto"/>
              <w:right w:val="single" w:sz="4" w:space="0" w:color="auto"/>
            </w:tcBorders>
            <w:shd w:val="clear" w:color="auto" w:fill="auto"/>
            <w:vAlign w:val="center"/>
          </w:tcPr>
          <w:p w:rsidR="006B350A" w:rsidRDefault="006B350A" w:rsidP="006B350A">
            <w:pPr>
              <w:jc w:val="center"/>
              <w:rPr>
                <w:color w:val="000000"/>
                <w:sz w:val="24"/>
                <w:szCs w:val="24"/>
              </w:rPr>
            </w:pPr>
            <w:r>
              <w:rPr>
                <w:color w:val="000000"/>
                <w:sz w:val="24"/>
                <w:szCs w:val="24"/>
              </w:rPr>
              <w:t>166 926,9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B350A" w:rsidRPr="006B350A" w:rsidRDefault="006B350A" w:rsidP="006B350A">
            <w:pPr>
              <w:jc w:val="center"/>
              <w:rPr>
                <w:color w:val="000000"/>
                <w:sz w:val="24"/>
                <w:szCs w:val="24"/>
              </w:rPr>
            </w:pPr>
            <w:r>
              <w:rPr>
                <w:color w:val="000000"/>
                <w:sz w:val="24"/>
                <w:szCs w:val="24"/>
              </w:rPr>
              <w:t>65 916,8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B350A" w:rsidRPr="006B350A" w:rsidRDefault="006B350A" w:rsidP="006B350A">
            <w:pPr>
              <w:jc w:val="center"/>
              <w:rPr>
                <w:color w:val="000000"/>
                <w:sz w:val="24"/>
                <w:szCs w:val="24"/>
              </w:rPr>
            </w:pPr>
            <w:r>
              <w:rPr>
                <w:color w:val="000000"/>
                <w:sz w:val="24"/>
                <w:szCs w:val="24"/>
              </w:rPr>
              <w:t>65 916,8</w:t>
            </w:r>
          </w:p>
        </w:tc>
      </w:tr>
    </w:tbl>
    <w:p w:rsidR="00820EA5" w:rsidRPr="006B350A" w:rsidRDefault="00820EA5" w:rsidP="00820EA5">
      <w:pPr>
        <w:spacing w:before="120"/>
        <w:ind w:firstLine="709"/>
        <w:jc w:val="both"/>
        <w:rPr>
          <w:sz w:val="28"/>
        </w:rPr>
      </w:pPr>
      <w:r w:rsidRPr="006B350A">
        <w:rPr>
          <w:sz w:val="28"/>
        </w:rPr>
        <w:t>Расходы данной подпрограммы предусматриваются на повышение</w:t>
      </w:r>
      <w:r w:rsidRPr="006B350A">
        <w:rPr>
          <w:sz w:val="28"/>
          <w:szCs w:val="28"/>
        </w:rPr>
        <w:t xml:space="preserve"> эффективности системы подготовки спортивного резерва в городе Лесосибирске</w:t>
      </w:r>
      <w:r w:rsidRPr="006B350A">
        <w:rPr>
          <w:sz w:val="28"/>
        </w:rPr>
        <w:t xml:space="preserve">. Средства будут направлены на </w:t>
      </w:r>
      <w:r w:rsidRPr="006B350A">
        <w:rPr>
          <w:rFonts w:eastAsia="Calibri"/>
          <w:sz w:val="28"/>
          <w:szCs w:val="28"/>
        </w:rPr>
        <w:t>формирование единой системы выявления и поддержки одаренных детей</w:t>
      </w:r>
      <w:r w:rsidRPr="006B350A">
        <w:rPr>
          <w:sz w:val="28"/>
        </w:rPr>
        <w:t xml:space="preserve">. </w:t>
      </w:r>
    </w:p>
    <w:p w:rsidR="00820EA5" w:rsidRPr="006B350A" w:rsidRDefault="00820EA5" w:rsidP="00820EA5">
      <w:pPr>
        <w:spacing w:before="120"/>
        <w:ind w:firstLine="720"/>
        <w:jc w:val="both"/>
        <w:rPr>
          <w:sz w:val="28"/>
        </w:rPr>
      </w:pPr>
      <w:r w:rsidRPr="006B350A">
        <w:rPr>
          <w:sz w:val="28"/>
        </w:rPr>
        <w:t>При реализации данной подпрограммы будут достигнуты следующие показатели:</w:t>
      </w:r>
    </w:p>
    <w:p w:rsidR="00820EA5" w:rsidRPr="006B350A" w:rsidRDefault="00820EA5" w:rsidP="00820EA5">
      <w:pPr>
        <w:spacing w:before="120"/>
        <w:ind w:firstLine="720"/>
        <w:jc w:val="right"/>
        <w:rPr>
          <w:sz w:val="28"/>
        </w:rPr>
      </w:pPr>
      <w:r w:rsidRPr="006B350A">
        <w:rPr>
          <w:sz w:val="28"/>
        </w:rPr>
        <w:t xml:space="preserve">Таблица </w:t>
      </w:r>
      <w:r w:rsidR="008F3060" w:rsidRPr="006B350A">
        <w:rPr>
          <w:sz w:val="28"/>
        </w:rPr>
        <w:t>4</w:t>
      </w:r>
      <w:r w:rsidR="00054C8A">
        <w:rPr>
          <w:sz w:val="28"/>
        </w:rPr>
        <w:t>0</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1337"/>
        <w:gridCol w:w="931"/>
        <w:gridCol w:w="992"/>
        <w:gridCol w:w="993"/>
      </w:tblGrid>
      <w:tr w:rsidR="00820EA5" w:rsidRPr="006B350A" w:rsidTr="00B8649E">
        <w:trPr>
          <w:trHeight w:val="711"/>
        </w:trPr>
        <w:tc>
          <w:tcPr>
            <w:tcW w:w="5387" w:type="dxa"/>
            <w:vAlign w:val="center"/>
          </w:tcPr>
          <w:p w:rsidR="00820EA5" w:rsidRPr="006B350A" w:rsidRDefault="00820EA5" w:rsidP="00422AB0">
            <w:pPr>
              <w:jc w:val="center"/>
              <w:rPr>
                <w:sz w:val="24"/>
                <w:szCs w:val="24"/>
              </w:rPr>
            </w:pPr>
            <w:r w:rsidRPr="006B350A">
              <w:rPr>
                <w:sz w:val="24"/>
                <w:szCs w:val="24"/>
              </w:rPr>
              <w:t>Показатели</w:t>
            </w:r>
          </w:p>
        </w:tc>
        <w:tc>
          <w:tcPr>
            <w:tcW w:w="1337" w:type="dxa"/>
            <w:vAlign w:val="center"/>
          </w:tcPr>
          <w:p w:rsidR="00820EA5" w:rsidRPr="006B350A" w:rsidRDefault="00820EA5" w:rsidP="00422AB0">
            <w:pPr>
              <w:jc w:val="center"/>
              <w:rPr>
                <w:sz w:val="24"/>
                <w:szCs w:val="24"/>
              </w:rPr>
            </w:pPr>
            <w:r w:rsidRPr="006B350A">
              <w:rPr>
                <w:sz w:val="24"/>
                <w:szCs w:val="24"/>
              </w:rPr>
              <w:t>Единица измерения</w:t>
            </w:r>
          </w:p>
        </w:tc>
        <w:tc>
          <w:tcPr>
            <w:tcW w:w="931" w:type="dxa"/>
            <w:vAlign w:val="center"/>
          </w:tcPr>
          <w:p w:rsidR="00820EA5" w:rsidRPr="006B350A" w:rsidRDefault="00820EA5" w:rsidP="00942DA5">
            <w:pPr>
              <w:jc w:val="center"/>
              <w:rPr>
                <w:sz w:val="24"/>
                <w:szCs w:val="24"/>
              </w:rPr>
            </w:pPr>
            <w:r w:rsidRPr="006B350A">
              <w:rPr>
                <w:sz w:val="24"/>
                <w:szCs w:val="24"/>
              </w:rPr>
              <w:t>202</w:t>
            </w:r>
            <w:r w:rsidR="006B350A" w:rsidRPr="006B350A">
              <w:rPr>
                <w:sz w:val="24"/>
                <w:szCs w:val="24"/>
              </w:rPr>
              <w:t>5</w:t>
            </w:r>
            <w:r w:rsidRPr="006B350A">
              <w:rPr>
                <w:sz w:val="24"/>
                <w:szCs w:val="24"/>
              </w:rPr>
              <w:t xml:space="preserve"> год</w:t>
            </w:r>
          </w:p>
        </w:tc>
        <w:tc>
          <w:tcPr>
            <w:tcW w:w="992" w:type="dxa"/>
            <w:vAlign w:val="center"/>
          </w:tcPr>
          <w:p w:rsidR="00820EA5" w:rsidRPr="006B350A" w:rsidRDefault="00820EA5" w:rsidP="00942DA5">
            <w:pPr>
              <w:jc w:val="center"/>
              <w:rPr>
                <w:sz w:val="24"/>
                <w:szCs w:val="24"/>
              </w:rPr>
            </w:pPr>
            <w:r w:rsidRPr="006B350A">
              <w:rPr>
                <w:sz w:val="24"/>
                <w:szCs w:val="24"/>
              </w:rPr>
              <w:t>202</w:t>
            </w:r>
            <w:r w:rsidR="006B350A" w:rsidRPr="006B350A">
              <w:rPr>
                <w:sz w:val="24"/>
                <w:szCs w:val="24"/>
              </w:rPr>
              <w:t>6</w:t>
            </w:r>
            <w:r w:rsidRPr="006B350A">
              <w:rPr>
                <w:sz w:val="24"/>
                <w:szCs w:val="24"/>
              </w:rPr>
              <w:t xml:space="preserve"> год</w:t>
            </w:r>
          </w:p>
        </w:tc>
        <w:tc>
          <w:tcPr>
            <w:tcW w:w="993" w:type="dxa"/>
            <w:vAlign w:val="center"/>
          </w:tcPr>
          <w:p w:rsidR="00820EA5" w:rsidRPr="006B350A" w:rsidRDefault="00820EA5" w:rsidP="00942DA5">
            <w:pPr>
              <w:jc w:val="center"/>
              <w:rPr>
                <w:sz w:val="24"/>
                <w:szCs w:val="24"/>
              </w:rPr>
            </w:pPr>
            <w:r w:rsidRPr="006B350A">
              <w:rPr>
                <w:sz w:val="24"/>
                <w:szCs w:val="24"/>
              </w:rPr>
              <w:t>202</w:t>
            </w:r>
            <w:r w:rsidR="006B350A" w:rsidRPr="006B350A">
              <w:rPr>
                <w:sz w:val="24"/>
                <w:szCs w:val="24"/>
              </w:rPr>
              <w:t>7</w:t>
            </w:r>
            <w:r w:rsidRPr="006B350A">
              <w:rPr>
                <w:sz w:val="24"/>
                <w:szCs w:val="24"/>
              </w:rPr>
              <w:t xml:space="preserve"> год</w:t>
            </w:r>
          </w:p>
        </w:tc>
      </w:tr>
      <w:tr w:rsidR="00820EA5" w:rsidRPr="006B350A" w:rsidTr="00B8649E">
        <w:trPr>
          <w:trHeight w:val="672"/>
        </w:trPr>
        <w:tc>
          <w:tcPr>
            <w:tcW w:w="5387" w:type="dxa"/>
            <w:vAlign w:val="center"/>
          </w:tcPr>
          <w:p w:rsidR="00820EA5" w:rsidRPr="006B350A" w:rsidRDefault="00820EA5" w:rsidP="00422AB0">
            <w:pPr>
              <w:pStyle w:val="2c"/>
              <w:snapToGrid w:val="0"/>
              <w:rPr>
                <w:rFonts w:ascii="Times New Roman" w:hAnsi="Times New Roman"/>
                <w:sz w:val="24"/>
                <w:szCs w:val="24"/>
              </w:rPr>
            </w:pPr>
            <w:proofErr w:type="gramStart"/>
            <w:r w:rsidRPr="006B350A">
              <w:rPr>
                <w:rFonts w:ascii="Times New Roman" w:hAnsi="Times New Roman"/>
                <w:sz w:val="24"/>
                <w:szCs w:val="24"/>
              </w:rPr>
              <w:t>Количество тренеров</w:t>
            </w:r>
            <w:proofErr w:type="gramEnd"/>
            <w:r w:rsidRPr="006B350A">
              <w:rPr>
                <w:rFonts w:ascii="Times New Roman" w:hAnsi="Times New Roman"/>
                <w:sz w:val="24"/>
                <w:szCs w:val="24"/>
              </w:rPr>
              <w:t xml:space="preserve"> прошедших курсы повышения квалификации</w:t>
            </w:r>
          </w:p>
        </w:tc>
        <w:tc>
          <w:tcPr>
            <w:tcW w:w="1337" w:type="dxa"/>
            <w:vAlign w:val="center"/>
          </w:tcPr>
          <w:p w:rsidR="00820EA5" w:rsidRPr="006B350A" w:rsidRDefault="00820EA5" w:rsidP="00422AB0">
            <w:pPr>
              <w:pStyle w:val="ConsPlusNonformat"/>
              <w:widowControl/>
              <w:jc w:val="center"/>
              <w:rPr>
                <w:rFonts w:ascii="Times New Roman" w:hAnsi="Times New Roman" w:cs="Times New Roman"/>
                <w:sz w:val="24"/>
                <w:szCs w:val="24"/>
              </w:rPr>
            </w:pPr>
            <w:r w:rsidRPr="006B350A">
              <w:rPr>
                <w:rFonts w:ascii="Times New Roman" w:hAnsi="Times New Roman" w:cs="Times New Roman"/>
                <w:sz w:val="24"/>
                <w:szCs w:val="24"/>
              </w:rPr>
              <w:t>ед.</w:t>
            </w:r>
          </w:p>
        </w:tc>
        <w:tc>
          <w:tcPr>
            <w:tcW w:w="931" w:type="dxa"/>
            <w:tcBorders>
              <w:top w:val="single" w:sz="6" w:space="0" w:color="auto"/>
              <w:left w:val="single" w:sz="6" w:space="0" w:color="auto"/>
              <w:bottom w:val="single" w:sz="6" w:space="0" w:color="auto"/>
              <w:right w:val="single" w:sz="4" w:space="0" w:color="auto"/>
            </w:tcBorders>
            <w:vAlign w:val="center"/>
          </w:tcPr>
          <w:p w:rsidR="00820EA5" w:rsidRPr="006B350A" w:rsidRDefault="00820EA5" w:rsidP="00422AB0">
            <w:pPr>
              <w:pStyle w:val="2c"/>
              <w:snapToGrid w:val="0"/>
              <w:jc w:val="center"/>
              <w:rPr>
                <w:rFonts w:ascii="Times New Roman" w:hAnsi="Times New Roman"/>
                <w:sz w:val="24"/>
                <w:szCs w:val="24"/>
              </w:rPr>
            </w:pPr>
            <w:r w:rsidRPr="006B350A">
              <w:rPr>
                <w:rFonts w:ascii="Times New Roman" w:hAnsi="Times New Roman"/>
                <w:sz w:val="24"/>
                <w:szCs w:val="24"/>
              </w:rPr>
              <w:t>11</w:t>
            </w:r>
          </w:p>
        </w:tc>
        <w:tc>
          <w:tcPr>
            <w:tcW w:w="992" w:type="dxa"/>
            <w:tcBorders>
              <w:top w:val="single" w:sz="6" w:space="0" w:color="auto"/>
              <w:left w:val="single" w:sz="4" w:space="0" w:color="auto"/>
              <w:bottom w:val="single" w:sz="6" w:space="0" w:color="auto"/>
              <w:right w:val="single" w:sz="6" w:space="0" w:color="auto"/>
            </w:tcBorders>
            <w:vAlign w:val="center"/>
          </w:tcPr>
          <w:p w:rsidR="00820EA5" w:rsidRPr="006B350A" w:rsidRDefault="00820EA5" w:rsidP="00422AB0">
            <w:pPr>
              <w:pStyle w:val="2c"/>
              <w:snapToGrid w:val="0"/>
              <w:jc w:val="center"/>
              <w:rPr>
                <w:rFonts w:ascii="Times New Roman" w:hAnsi="Times New Roman"/>
                <w:sz w:val="24"/>
                <w:szCs w:val="24"/>
              </w:rPr>
            </w:pPr>
            <w:r w:rsidRPr="006B350A">
              <w:rPr>
                <w:rFonts w:ascii="Times New Roman" w:hAnsi="Times New Roman"/>
                <w:sz w:val="24"/>
                <w:szCs w:val="24"/>
              </w:rPr>
              <w:t>11</w:t>
            </w:r>
          </w:p>
        </w:tc>
        <w:tc>
          <w:tcPr>
            <w:tcW w:w="993" w:type="dxa"/>
            <w:tcBorders>
              <w:top w:val="single" w:sz="6" w:space="0" w:color="auto"/>
              <w:left w:val="single" w:sz="4" w:space="0" w:color="auto"/>
              <w:bottom w:val="single" w:sz="6" w:space="0" w:color="auto"/>
              <w:right w:val="single" w:sz="6" w:space="0" w:color="auto"/>
            </w:tcBorders>
            <w:vAlign w:val="center"/>
          </w:tcPr>
          <w:p w:rsidR="00820EA5" w:rsidRPr="006B350A" w:rsidRDefault="00820EA5" w:rsidP="00942DA5">
            <w:pPr>
              <w:pStyle w:val="2c"/>
              <w:snapToGrid w:val="0"/>
              <w:jc w:val="center"/>
              <w:rPr>
                <w:rFonts w:ascii="Times New Roman" w:hAnsi="Times New Roman"/>
                <w:color w:val="FF0000"/>
                <w:sz w:val="24"/>
                <w:szCs w:val="24"/>
              </w:rPr>
            </w:pPr>
            <w:r w:rsidRPr="006B350A">
              <w:rPr>
                <w:rFonts w:ascii="Times New Roman" w:hAnsi="Times New Roman"/>
                <w:sz w:val="24"/>
                <w:szCs w:val="24"/>
              </w:rPr>
              <w:t>1</w:t>
            </w:r>
            <w:r w:rsidR="00942DA5" w:rsidRPr="006B350A">
              <w:rPr>
                <w:rFonts w:ascii="Times New Roman" w:hAnsi="Times New Roman"/>
                <w:sz w:val="24"/>
                <w:szCs w:val="24"/>
              </w:rPr>
              <w:t>1</w:t>
            </w:r>
          </w:p>
        </w:tc>
      </w:tr>
      <w:tr w:rsidR="00820EA5" w:rsidRPr="006B350A" w:rsidTr="00B8649E">
        <w:trPr>
          <w:trHeight w:val="979"/>
        </w:trPr>
        <w:tc>
          <w:tcPr>
            <w:tcW w:w="5387" w:type="dxa"/>
            <w:vAlign w:val="center"/>
          </w:tcPr>
          <w:p w:rsidR="00820EA5" w:rsidRPr="006B350A" w:rsidRDefault="00820EA5" w:rsidP="00422AB0">
            <w:pPr>
              <w:pStyle w:val="2c"/>
              <w:snapToGrid w:val="0"/>
              <w:rPr>
                <w:rFonts w:ascii="Times New Roman" w:hAnsi="Times New Roman"/>
                <w:sz w:val="24"/>
                <w:szCs w:val="24"/>
              </w:rPr>
            </w:pPr>
            <w:r w:rsidRPr="006B350A">
              <w:rPr>
                <w:rFonts w:ascii="Times New Roman" w:hAnsi="Times New Roman"/>
                <w:sz w:val="24"/>
                <w:szCs w:val="24"/>
              </w:rPr>
              <w:t>Увеличение числа спортсменов города Лесосибирска в составе сборных команд Красноярского края</w:t>
            </w:r>
          </w:p>
        </w:tc>
        <w:tc>
          <w:tcPr>
            <w:tcW w:w="1337" w:type="dxa"/>
            <w:vAlign w:val="center"/>
          </w:tcPr>
          <w:p w:rsidR="00820EA5" w:rsidRPr="006B350A" w:rsidRDefault="00820EA5" w:rsidP="00422AB0">
            <w:pPr>
              <w:pStyle w:val="ConsPlusNonformat"/>
              <w:widowControl/>
              <w:jc w:val="center"/>
              <w:rPr>
                <w:rFonts w:ascii="Times New Roman" w:hAnsi="Times New Roman" w:cs="Times New Roman"/>
                <w:sz w:val="24"/>
                <w:szCs w:val="24"/>
              </w:rPr>
            </w:pPr>
            <w:r w:rsidRPr="006B350A">
              <w:rPr>
                <w:rFonts w:ascii="Times New Roman" w:hAnsi="Times New Roman" w:cs="Times New Roman"/>
                <w:sz w:val="24"/>
                <w:szCs w:val="24"/>
              </w:rPr>
              <w:t>ед.</w:t>
            </w:r>
          </w:p>
        </w:tc>
        <w:tc>
          <w:tcPr>
            <w:tcW w:w="931" w:type="dxa"/>
            <w:tcBorders>
              <w:top w:val="single" w:sz="6" w:space="0" w:color="auto"/>
              <w:left w:val="single" w:sz="6" w:space="0" w:color="auto"/>
              <w:bottom w:val="single" w:sz="6" w:space="0" w:color="auto"/>
              <w:right w:val="single" w:sz="4" w:space="0" w:color="auto"/>
            </w:tcBorders>
            <w:vAlign w:val="center"/>
          </w:tcPr>
          <w:p w:rsidR="00820EA5" w:rsidRPr="006B350A" w:rsidRDefault="00260EF2" w:rsidP="00422AB0">
            <w:pPr>
              <w:pStyle w:val="ConsPlusNormal"/>
              <w:widowControl/>
              <w:ind w:firstLine="0"/>
              <w:jc w:val="center"/>
              <w:rPr>
                <w:rFonts w:ascii="Times New Roman" w:hAnsi="Times New Roman" w:cs="Times New Roman"/>
                <w:sz w:val="24"/>
                <w:szCs w:val="24"/>
              </w:rPr>
            </w:pPr>
            <w:r w:rsidRPr="006B350A">
              <w:rPr>
                <w:rFonts w:ascii="Times New Roman" w:hAnsi="Times New Roman" w:cs="Times New Roman"/>
                <w:sz w:val="24"/>
                <w:szCs w:val="24"/>
              </w:rPr>
              <w:t>3</w:t>
            </w:r>
            <w:r w:rsidR="006B350A" w:rsidRPr="006B350A">
              <w:rPr>
                <w:rFonts w:ascii="Times New Roman" w:hAnsi="Times New Roman" w:cs="Times New Roman"/>
                <w:sz w:val="24"/>
                <w:szCs w:val="24"/>
              </w:rPr>
              <w:t>3</w:t>
            </w:r>
          </w:p>
        </w:tc>
        <w:tc>
          <w:tcPr>
            <w:tcW w:w="992" w:type="dxa"/>
            <w:tcBorders>
              <w:top w:val="single" w:sz="6" w:space="0" w:color="auto"/>
              <w:left w:val="single" w:sz="4" w:space="0" w:color="auto"/>
              <w:bottom w:val="single" w:sz="6" w:space="0" w:color="auto"/>
              <w:right w:val="single" w:sz="6" w:space="0" w:color="auto"/>
            </w:tcBorders>
            <w:vAlign w:val="center"/>
          </w:tcPr>
          <w:p w:rsidR="00820EA5" w:rsidRPr="006B350A" w:rsidRDefault="00260EF2" w:rsidP="00942DA5">
            <w:pPr>
              <w:pStyle w:val="ConsPlusNormal"/>
              <w:widowControl/>
              <w:ind w:firstLine="0"/>
              <w:jc w:val="center"/>
              <w:rPr>
                <w:rFonts w:ascii="Times New Roman" w:hAnsi="Times New Roman" w:cs="Times New Roman"/>
                <w:sz w:val="24"/>
                <w:szCs w:val="24"/>
              </w:rPr>
            </w:pPr>
            <w:r w:rsidRPr="006B350A">
              <w:rPr>
                <w:rFonts w:ascii="Times New Roman" w:hAnsi="Times New Roman" w:cs="Times New Roman"/>
                <w:sz w:val="24"/>
                <w:szCs w:val="24"/>
              </w:rPr>
              <w:t>3</w:t>
            </w:r>
            <w:r w:rsidR="006B350A" w:rsidRPr="006B350A">
              <w:rPr>
                <w:rFonts w:ascii="Times New Roman" w:hAnsi="Times New Roman" w:cs="Times New Roman"/>
                <w:sz w:val="24"/>
                <w:szCs w:val="24"/>
              </w:rPr>
              <w:t>4</w:t>
            </w:r>
          </w:p>
        </w:tc>
        <w:tc>
          <w:tcPr>
            <w:tcW w:w="993" w:type="dxa"/>
            <w:tcBorders>
              <w:top w:val="single" w:sz="6" w:space="0" w:color="auto"/>
              <w:left w:val="single" w:sz="4" w:space="0" w:color="auto"/>
              <w:bottom w:val="single" w:sz="6" w:space="0" w:color="auto"/>
              <w:right w:val="single" w:sz="6" w:space="0" w:color="auto"/>
            </w:tcBorders>
            <w:vAlign w:val="center"/>
          </w:tcPr>
          <w:p w:rsidR="00820EA5" w:rsidRPr="006B350A" w:rsidRDefault="00820EA5" w:rsidP="00942DA5">
            <w:pPr>
              <w:pStyle w:val="ConsPlusNormal"/>
              <w:widowControl/>
              <w:ind w:firstLine="0"/>
              <w:jc w:val="center"/>
              <w:rPr>
                <w:rFonts w:ascii="Times New Roman" w:hAnsi="Times New Roman" w:cs="Times New Roman"/>
                <w:sz w:val="24"/>
                <w:szCs w:val="24"/>
              </w:rPr>
            </w:pPr>
            <w:r w:rsidRPr="006B350A">
              <w:rPr>
                <w:rFonts w:ascii="Times New Roman" w:hAnsi="Times New Roman" w:cs="Times New Roman"/>
                <w:sz w:val="24"/>
                <w:szCs w:val="24"/>
              </w:rPr>
              <w:t>3</w:t>
            </w:r>
            <w:r w:rsidR="006B350A" w:rsidRPr="006B350A">
              <w:rPr>
                <w:rFonts w:ascii="Times New Roman" w:hAnsi="Times New Roman" w:cs="Times New Roman"/>
                <w:sz w:val="24"/>
                <w:szCs w:val="24"/>
              </w:rPr>
              <w:t>5</w:t>
            </w:r>
          </w:p>
        </w:tc>
      </w:tr>
    </w:tbl>
    <w:p w:rsidR="00820EA5" w:rsidRPr="006B350A" w:rsidRDefault="00820EA5" w:rsidP="005D3120">
      <w:pPr>
        <w:pStyle w:val="ConsPlusTitle"/>
        <w:spacing w:before="120"/>
        <w:ind w:right="96" w:firstLine="709"/>
        <w:jc w:val="both"/>
        <w:rPr>
          <w:rFonts w:ascii="Times New Roman" w:hAnsi="Times New Roman" w:cs="Times New Roman"/>
          <w:b w:val="0"/>
          <w:sz w:val="28"/>
          <w:szCs w:val="28"/>
        </w:rPr>
      </w:pPr>
      <w:r w:rsidRPr="006B350A">
        <w:rPr>
          <w:rFonts w:ascii="Times New Roman" w:hAnsi="Times New Roman" w:cs="Times New Roman"/>
          <w:b w:val="0"/>
          <w:sz w:val="28"/>
          <w:szCs w:val="28"/>
        </w:rPr>
        <w:t>Реализация мероприятий подпрограммы позволит:</w:t>
      </w:r>
    </w:p>
    <w:p w:rsidR="00820EA5" w:rsidRPr="006B350A" w:rsidRDefault="00820EA5" w:rsidP="00820EA5">
      <w:pPr>
        <w:pStyle w:val="ConsPlusTitle"/>
        <w:ind w:right="99" w:firstLine="708"/>
        <w:jc w:val="both"/>
        <w:rPr>
          <w:rFonts w:ascii="Times New Roman" w:hAnsi="Times New Roman" w:cs="Times New Roman"/>
          <w:b w:val="0"/>
          <w:sz w:val="28"/>
          <w:szCs w:val="28"/>
        </w:rPr>
      </w:pPr>
      <w:r w:rsidRPr="006B350A">
        <w:rPr>
          <w:rFonts w:ascii="Times New Roman" w:hAnsi="Times New Roman" w:cs="Times New Roman"/>
          <w:b w:val="0"/>
          <w:sz w:val="28"/>
          <w:szCs w:val="28"/>
        </w:rPr>
        <w:t>- обеспечить муниципальные учреждения физкультурно-спортивной направленности соответствующим финансированием;</w:t>
      </w:r>
    </w:p>
    <w:p w:rsidR="00820EA5" w:rsidRPr="006B350A" w:rsidRDefault="00820EA5" w:rsidP="00820EA5">
      <w:pPr>
        <w:pStyle w:val="ConsPlusTitle"/>
        <w:ind w:right="99" w:firstLine="708"/>
        <w:jc w:val="both"/>
        <w:rPr>
          <w:rFonts w:ascii="Times New Roman" w:hAnsi="Times New Roman" w:cs="Times New Roman"/>
          <w:b w:val="0"/>
          <w:sz w:val="28"/>
          <w:szCs w:val="28"/>
        </w:rPr>
      </w:pPr>
      <w:r w:rsidRPr="006B350A">
        <w:rPr>
          <w:rFonts w:ascii="Times New Roman" w:hAnsi="Times New Roman" w:cs="Times New Roman"/>
          <w:b w:val="0"/>
          <w:sz w:val="28"/>
          <w:szCs w:val="28"/>
        </w:rPr>
        <w:t>- сформировать ясную систему отбора наиболее одаренных детей для комплектования сборных команд;</w:t>
      </w:r>
    </w:p>
    <w:p w:rsidR="00820EA5" w:rsidRPr="006B350A" w:rsidRDefault="00820EA5" w:rsidP="00820EA5">
      <w:pPr>
        <w:pStyle w:val="ConsPlusTitle"/>
        <w:ind w:right="99" w:firstLine="708"/>
        <w:jc w:val="both"/>
        <w:rPr>
          <w:rFonts w:ascii="Times New Roman" w:hAnsi="Times New Roman" w:cs="Times New Roman"/>
          <w:b w:val="0"/>
          <w:sz w:val="28"/>
          <w:szCs w:val="28"/>
        </w:rPr>
      </w:pPr>
      <w:r w:rsidRPr="006B350A">
        <w:rPr>
          <w:rFonts w:ascii="Times New Roman" w:hAnsi="Times New Roman" w:cs="Times New Roman"/>
          <w:b w:val="0"/>
          <w:sz w:val="28"/>
          <w:szCs w:val="28"/>
        </w:rPr>
        <w:t>- изменить вектор кадровой политики в сторону модернизации.</w:t>
      </w:r>
    </w:p>
    <w:p w:rsidR="00820EA5" w:rsidRPr="006B350A" w:rsidRDefault="00820EA5" w:rsidP="00820EA5">
      <w:pPr>
        <w:pStyle w:val="ConsPlusTitle"/>
        <w:ind w:right="99" w:firstLine="708"/>
        <w:jc w:val="both"/>
        <w:rPr>
          <w:rFonts w:ascii="Times New Roman" w:hAnsi="Times New Roman" w:cs="Times New Roman"/>
          <w:b w:val="0"/>
          <w:sz w:val="28"/>
          <w:szCs w:val="28"/>
        </w:rPr>
      </w:pPr>
      <w:r w:rsidRPr="006B350A">
        <w:rPr>
          <w:rFonts w:ascii="Times New Roman" w:hAnsi="Times New Roman" w:cs="Times New Roman"/>
          <w:b w:val="0"/>
          <w:sz w:val="28"/>
          <w:szCs w:val="28"/>
        </w:rPr>
        <w:t xml:space="preserve">В рамках данной подпрограммы предусмотрено выделение средств на оказание муниципальных услуг (выполнения работ) </w:t>
      </w:r>
      <w:r w:rsidR="00260EF2" w:rsidRPr="006B350A">
        <w:rPr>
          <w:rFonts w:ascii="Times New Roman" w:hAnsi="Times New Roman" w:cs="Times New Roman"/>
          <w:b w:val="0"/>
          <w:sz w:val="28"/>
          <w:szCs w:val="28"/>
        </w:rPr>
        <w:t>2</w:t>
      </w:r>
      <w:r w:rsidRPr="006B350A">
        <w:rPr>
          <w:rFonts w:ascii="Times New Roman" w:hAnsi="Times New Roman" w:cs="Times New Roman"/>
          <w:b w:val="0"/>
          <w:sz w:val="28"/>
          <w:szCs w:val="28"/>
        </w:rPr>
        <w:t> учреждениями спорта.</w:t>
      </w:r>
    </w:p>
    <w:p w:rsidR="002B2B5E" w:rsidRPr="006B350A" w:rsidRDefault="002B2B5E" w:rsidP="002B2B5E">
      <w:pPr>
        <w:pStyle w:val="ConsPlusTitle"/>
        <w:spacing w:before="120"/>
        <w:ind w:right="96" w:firstLine="709"/>
        <w:jc w:val="both"/>
        <w:rPr>
          <w:rFonts w:ascii="Times New Roman" w:hAnsi="Times New Roman" w:cs="Times New Roman"/>
          <w:b w:val="0"/>
          <w:sz w:val="28"/>
          <w:szCs w:val="28"/>
        </w:rPr>
      </w:pPr>
      <w:r w:rsidRPr="006B350A">
        <w:rPr>
          <w:rFonts w:ascii="Times New Roman" w:hAnsi="Times New Roman" w:cs="Times New Roman"/>
          <w:b w:val="0"/>
          <w:sz w:val="28"/>
          <w:szCs w:val="28"/>
        </w:rPr>
        <w:t xml:space="preserve">На эти цели предусмотрены бюджетные ассигнования в сумме </w:t>
      </w:r>
      <w:r w:rsidR="006B350A" w:rsidRPr="006B350A">
        <w:rPr>
          <w:rFonts w:ascii="Times New Roman" w:hAnsi="Times New Roman" w:cs="Times New Roman"/>
          <w:b w:val="0"/>
          <w:sz w:val="28"/>
          <w:szCs w:val="28"/>
        </w:rPr>
        <w:t>63 407,7</w:t>
      </w:r>
      <w:r w:rsidRPr="006B350A">
        <w:rPr>
          <w:rFonts w:ascii="Times New Roman" w:hAnsi="Times New Roman" w:cs="Times New Roman"/>
          <w:b w:val="0"/>
          <w:sz w:val="28"/>
          <w:szCs w:val="28"/>
        </w:rPr>
        <w:t xml:space="preserve"> тыс. рублей (ежегодно).</w:t>
      </w:r>
    </w:p>
    <w:p w:rsidR="00820EA5" w:rsidRPr="006B350A" w:rsidRDefault="00820EA5" w:rsidP="00820EA5">
      <w:pPr>
        <w:spacing w:before="120"/>
        <w:ind w:firstLine="720"/>
        <w:jc w:val="both"/>
        <w:rPr>
          <w:i/>
          <w:sz w:val="28"/>
        </w:rPr>
      </w:pPr>
      <w:r w:rsidRPr="006B350A">
        <w:rPr>
          <w:i/>
          <w:sz w:val="28"/>
        </w:rPr>
        <w:t>Подпрограмма 3 «</w:t>
      </w:r>
      <w:r w:rsidRPr="006B350A">
        <w:rPr>
          <w:i/>
          <w:sz w:val="28"/>
          <w:szCs w:val="28"/>
        </w:rPr>
        <w:t>Обеспечение реализации муниципальной программы и прочие мероприятия</w:t>
      </w:r>
      <w:r w:rsidRPr="006B350A">
        <w:rPr>
          <w:i/>
          <w:sz w:val="28"/>
        </w:rPr>
        <w:t>»</w:t>
      </w:r>
    </w:p>
    <w:p w:rsidR="00820EA5" w:rsidRPr="006B350A" w:rsidRDefault="00820EA5" w:rsidP="00820EA5">
      <w:pPr>
        <w:spacing w:before="120"/>
        <w:ind w:firstLine="720"/>
        <w:jc w:val="right"/>
        <w:rPr>
          <w:sz w:val="28"/>
        </w:rPr>
      </w:pPr>
      <w:r w:rsidRPr="006B350A">
        <w:rPr>
          <w:sz w:val="28"/>
        </w:rPr>
        <w:t xml:space="preserve">Таблица </w:t>
      </w:r>
      <w:r w:rsidR="007E4C21" w:rsidRPr="006B350A">
        <w:rPr>
          <w:sz w:val="28"/>
        </w:rPr>
        <w:t>4</w:t>
      </w:r>
      <w:r w:rsidR="00054C8A">
        <w:rPr>
          <w:sz w:val="28"/>
        </w:rPr>
        <w:t>1</w:t>
      </w:r>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0"/>
        <w:gridCol w:w="1320"/>
        <w:gridCol w:w="1232"/>
        <w:gridCol w:w="1276"/>
        <w:gridCol w:w="1134"/>
      </w:tblGrid>
      <w:tr w:rsidR="00672F08" w:rsidRPr="006B350A" w:rsidTr="005D3120">
        <w:trPr>
          <w:trHeight w:val="448"/>
        </w:trPr>
        <w:tc>
          <w:tcPr>
            <w:tcW w:w="4830" w:type="dxa"/>
            <w:vMerge w:val="restart"/>
            <w:vAlign w:val="center"/>
          </w:tcPr>
          <w:p w:rsidR="00672F08" w:rsidRPr="006B350A" w:rsidRDefault="00672F08" w:rsidP="00422AB0">
            <w:pPr>
              <w:jc w:val="center"/>
              <w:rPr>
                <w:sz w:val="24"/>
                <w:szCs w:val="24"/>
              </w:rPr>
            </w:pPr>
            <w:r w:rsidRPr="006B350A">
              <w:rPr>
                <w:sz w:val="24"/>
                <w:szCs w:val="24"/>
              </w:rPr>
              <w:t>Наименование ГРБС</w:t>
            </w:r>
          </w:p>
        </w:tc>
        <w:tc>
          <w:tcPr>
            <w:tcW w:w="1320" w:type="dxa"/>
            <w:vMerge w:val="restart"/>
            <w:vAlign w:val="center"/>
          </w:tcPr>
          <w:p w:rsidR="00672F08" w:rsidRPr="006B350A" w:rsidRDefault="00672F08" w:rsidP="00422AB0">
            <w:pPr>
              <w:jc w:val="center"/>
              <w:rPr>
                <w:sz w:val="24"/>
                <w:szCs w:val="24"/>
              </w:rPr>
            </w:pPr>
            <w:r w:rsidRPr="006B350A">
              <w:rPr>
                <w:sz w:val="24"/>
                <w:szCs w:val="24"/>
              </w:rPr>
              <w:t>Раздел, подраздел</w:t>
            </w:r>
          </w:p>
        </w:tc>
        <w:tc>
          <w:tcPr>
            <w:tcW w:w="3642" w:type="dxa"/>
            <w:gridSpan w:val="3"/>
            <w:vAlign w:val="center"/>
          </w:tcPr>
          <w:p w:rsidR="00672F08" w:rsidRPr="006B350A" w:rsidRDefault="00672F08" w:rsidP="00422AB0">
            <w:pPr>
              <w:jc w:val="center"/>
              <w:rPr>
                <w:sz w:val="24"/>
                <w:szCs w:val="24"/>
              </w:rPr>
            </w:pPr>
            <w:r w:rsidRPr="006B350A">
              <w:rPr>
                <w:sz w:val="24"/>
                <w:szCs w:val="24"/>
              </w:rPr>
              <w:t>Расходы (тыс. рублей), годы</w:t>
            </w:r>
          </w:p>
        </w:tc>
      </w:tr>
      <w:tr w:rsidR="00672F08" w:rsidRPr="006B350A" w:rsidTr="005D3120">
        <w:trPr>
          <w:trHeight w:val="455"/>
        </w:trPr>
        <w:tc>
          <w:tcPr>
            <w:tcW w:w="4830" w:type="dxa"/>
            <w:vMerge/>
            <w:vAlign w:val="center"/>
          </w:tcPr>
          <w:p w:rsidR="00672F08" w:rsidRPr="006B350A" w:rsidRDefault="00672F08" w:rsidP="00422AB0">
            <w:pPr>
              <w:jc w:val="center"/>
              <w:rPr>
                <w:sz w:val="24"/>
                <w:szCs w:val="24"/>
              </w:rPr>
            </w:pPr>
          </w:p>
        </w:tc>
        <w:tc>
          <w:tcPr>
            <w:tcW w:w="1320" w:type="dxa"/>
            <w:vMerge/>
            <w:vAlign w:val="center"/>
          </w:tcPr>
          <w:p w:rsidR="00672F08" w:rsidRPr="006B350A" w:rsidRDefault="00672F08" w:rsidP="00422AB0">
            <w:pPr>
              <w:jc w:val="center"/>
              <w:rPr>
                <w:sz w:val="24"/>
                <w:szCs w:val="24"/>
              </w:rPr>
            </w:pPr>
          </w:p>
        </w:tc>
        <w:tc>
          <w:tcPr>
            <w:tcW w:w="1232" w:type="dxa"/>
            <w:vAlign w:val="center"/>
          </w:tcPr>
          <w:p w:rsidR="00672F08" w:rsidRPr="006B350A" w:rsidRDefault="00672F08" w:rsidP="00942DA5">
            <w:pPr>
              <w:jc w:val="center"/>
              <w:rPr>
                <w:sz w:val="24"/>
                <w:szCs w:val="24"/>
              </w:rPr>
            </w:pPr>
            <w:r w:rsidRPr="006B350A">
              <w:rPr>
                <w:sz w:val="24"/>
                <w:szCs w:val="24"/>
              </w:rPr>
              <w:t>202</w:t>
            </w:r>
            <w:r w:rsidR="006B350A" w:rsidRPr="006B350A">
              <w:rPr>
                <w:sz w:val="24"/>
                <w:szCs w:val="24"/>
              </w:rPr>
              <w:t>5</w:t>
            </w:r>
          </w:p>
        </w:tc>
        <w:tc>
          <w:tcPr>
            <w:tcW w:w="1276" w:type="dxa"/>
            <w:vAlign w:val="center"/>
          </w:tcPr>
          <w:p w:rsidR="00672F08" w:rsidRPr="006B350A" w:rsidRDefault="00672F08" w:rsidP="00942DA5">
            <w:pPr>
              <w:jc w:val="center"/>
              <w:rPr>
                <w:sz w:val="24"/>
                <w:szCs w:val="24"/>
              </w:rPr>
            </w:pPr>
            <w:r w:rsidRPr="006B350A">
              <w:rPr>
                <w:sz w:val="24"/>
                <w:szCs w:val="24"/>
              </w:rPr>
              <w:t>202</w:t>
            </w:r>
            <w:r w:rsidR="006B350A" w:rsidRPr="006B350A">
              <w:rPr>
                <w:sz w:val="24"/>
                <w:szCs w:val="24"/>
              </w:rPr>
              <w:t>6</w:t>
            </w:r>
          </w:p>
        </w:tc>
        <w:tc>
          <w:tcPr>
            <w:tcW w:w="1134" w:type="dxa"/>
            <w:vAlign w:val="center"/>
          </w:tcPr>
          <w:p w:rsidR="00672F08" w:rsidRPr="006B350A" w:rsidRDefault="00672F08" w:rsidP="00942DA5">
            <w:pPr>
              <w:jc w:val="center"/>
              <w:rPr>
                <w:sz w:val="24"/>
                <w:szCs w:val="24"/>
              </w:rPr>
            </w:pPr>
            <w:r w:rsidRPr="006B350A">
              <w:rPr>
                <w:sz w:val="24"/>
                <w:szCs w:val="24"/>
              </w:rPr>
              <w:t>202</w:t>
            </w:r>
            <w:r w:rsidR="006B350A" w:rsidRPr="006B350A">
              <w:rPr>
                <w:sz w:val="24"/>
                <w:szCs w:val="24"/>
              </w:rPr>
              <w:t>7</w:t>
            </w:r>
          </w:p>
        </w:tc>
      </w:tr>
      <w:tr w:rsidR="00672F08" w:rsidRPr="006B350A" w:rsidTr="005D3120">
        <w:trPr>
          <w:trHeight w:val="423"/>
        </w:trPr>
        <w:tc>
          <w:tcPr>
            <w:tcW w:w="4830" w:type="dxa"/>
            <w:vMerge w:val="restart"/>
            <w:vAlign w:val="center"/>
          </w:tcPr>
          <w:p w:rsidR="00672F08" w:rsidRPr="006B350A" w:rsidRDefault="00672F08" w:rsidP="00422AB0">
            <w:pPr>
              <w:jc w:val="center"/>
              <w:rPr>
                <w:sz w:val="24"/>
                <w:szCs w:val="24"/>
              </w:rPr>
            </w:pPr>
            <w:r w:rsidRPr="006B350A">
              <w:rPr>
                <w:sz w:val="24"/>
                <w:szCs w:val="24"/>
              </w:rPr>
              <w:t>Отдел спорта и молодежной политики администрации города Лесосибирска</w:t>
            </w:r>
          </w:p>
        </w:tc>
        <w:tc>
          <w:tcPr>
            <w:tcW w:w="1320" w:type="dxa"/>
            <w:vAlign w:val="center"/>
          </w:tcPr>
          <w:p w:rsidR="00672F08" w:rsidRPr="006B350A" w:rsidRDefault="00672F08" w:rsidP="00422AB0">
            <w:pPr>
              <w:jc w:val="center"/>
              <w:rPr>
                <w:sz w:val="24"/>
                <w:szCs w:val="24"/>
              </w:rPr>
            </w:pPr>
            <w:r w:rsidRPr="006B350A">
              <w:rPr>
                <w:sz w:val="24"/>
                <w:szCs w:val="24"/>
              </w:rPr>
              <w:t>11 05</w:t>
            </w:r>
          </w:p>
        </w:tc>
        <w:tc>
          <w:tcPr>
            <w:tcW w:w="1232" w:type="dxa"/>
            <w:vAlign w:val="center"/>
          </w:tcPr>
          <w:p w:rsidR="00672F08" w:rsidRPr="006B350A" w:rsidRDefault="006B350A" w:rsidP="00942DA5">
            <w:pPr>
              <w:jc w:val="center"/>
              <w:rPr>
                <w:sz w:val="24"/>
                <w:szCs w:val="24"/>
              </w:rPr>
            </w:pPr>
            <w:r w:rsidRPr="006B350A">
              <w:rPr>
                <w:sz w:val="24"/>
                <w:szCs w:val="24"/>
              </w:rPr>
              <w:t>5 046,6</w:t>
            </w:r>
          </w:p>
        </w:tc>
        <w:tc>
          <w:tcPr>
            <w:tcW w:w="1276" w:type="dxa"/>
            <w:vAlign w:val="center"/>
          </w:tcPr>
          <w:p w:rsidR="00672F08" w:rsidRPr="006B350A" w:rsidRDefault="006B350A" w:rsidP="00942DA5">
            <w:pPr>
              <w:jc w:val="center"/>
              <w:rPr>
                <w:sz w:val="24"/>
                <w:szCs w:val="24"/>
              </w:rPr>
            </w:pPr>
            <w:r w:rsidRPr="006B350A">
              <w:rPr>
                <w:sz w:val="24"/>
                <w:szCs w:val="24"/>
              </w:rPr>
              <w:t>5 046,6</w:t>
            </w:r>
          </w:p>
        </w:tc>
        <w:tc>
          <w:tcPr>
            <w:tcW w:w="1134" w:type="dxa"/>
            <w:vAlign w:val="center"/>
          </w:tcPr>
          <w:p w:rsidR="00672F08" w:rsidRPr="006B350A" w:rsidRDefault="006B350A" w:rsidP="00942DA5">
            <w:pPr>
              <w:jc w:val="center"/>
              <w:rPr>
                <w:sz w:val="24"/>
                <w:szCs w:val="24"/>
              </w:rPr>
            </w:pPr>
            <w:r w:rsidRPr="006B350A">
              <w:rPr>
                <w:sz w:val="24"/>
                <w:szCs w:val="24"/>
              </w:rPr>
              <w:t>5 046,6</w:t>
            </w:r>
          </w:p>
        </w:tc>
      </w:tr>
      <w:tr w:rsidR="00672F08" w:rsidRPr="006B350A" w:rsidTr="005D3120">
        <w:trPr>
          <w:trHeight w:val="479"/>
        </w:trPr>
        <w:tc>
          <w:tcPr>
            <w:tcW w:w="4830" w:type="dxa"/>
            <w:vMerge/>
            <w:vAlign w:val="center"/>
          </w:tcPr>
          <w:p w:rsidR="00672F08" w:rsidRPr="006B350A" w:rsidRDefault="00672F08" w:rsidP="00422AB0">
            <w:pPr>
              <w:jc w:val="center"/>
              <w:rPr>
                <w:sz w:val="24"/>
                <w:szCs w:val="24"/>
              </w:rPr>
            </w:pPr>
          </w:p>
        </w:tc>
        <w:tc>
          <w:tcPr>
            <w:tcW w:w="1320" w:type="dxa"/>
            <w:vAlign w:val="center"/>
          </w:tcPr>
          <w:p w:rsidR="00672F08" w:rsidRPr="006B350A" w:rsidRDefault="00672F08" w:rsidP="00422AB0">
            <w:pPr>
              <w:jc w:val="center"/>
              <w:rPr>
                <w:sz w:val="24"/>
                <w:szCs w:val="24"/>
              </w:rPr>
            </w:pPr>
            <w:r w:rsidRPr="006B350A">
              <w:rPr>
                <w:sz w:val="24"/>
                <w:szCs w:val="24"/>
              </w:rPr>
              <w:t>10 03</w:t>
            </w:r>
          </w:p>
        </w:tc>
        <w:tc>
          <w:tcPr>
            <w:tcW w:w="1232" w:type="dxa"/>
            <w:vAlign w:val="center"/>
          </w:tcPr>
          <w:p w:rsidR="00672F08" w:rsidRPr="006B350A" w:rsidRDefault="00672F08" w:rsidP="00422AB0">
            <w:pPr>
              <w:jc w:val="center"/>
              <w:rPr>
                <w:sz w:val="24"/>
                <w:szCs w:val="24"/>
              </w:rPr>
            </w:pPr>
            <w:r w:rsidRPr="006B350A">
              <w:rPr>
                <w:sz w:val="24"/>
                <w:szCs w:val="24"/>
              </w:rPr>
              <w:t>50</w:t>
            </w:r>
            <w:r w:rsidR="00FA4E89" w:rsidRPr="006B350A">
              <w:rPr>
                <w:sz w:val="24"/>
                <w:szCs w:val="24"/>
              </w:rPr>
              <w:t>,0</w:t>
            </w:r>
          </w:p>
        </w:tc>
        <w:tc>
          <w:tcPr>
            <w:tcW w:w="1276" w:type="dxa"/>
            <w:vAlign w:val="center"/>
          </w:tcPr>
          <w:p w:rsidR="00672F08" w:rsidRPr="006B350A" w:rsidRDefault="00672F08" w:rsidP="00422AB0">
            <w:pPr>
              <w:jc w:val="center"/>
              <w:rPr>
                <w:sz w:val="24"/>
                <w:szCs w:val="24"/>
              </w:rPr>
            </w:pPr>
          </w:p>
        </w:tc>
        <w:tc>
          <w:tcPr>
            <w:tcW w:w="1134" w:type="dxa"/>
            <w:vAlign w:val="center"/>
          </w:tcPr>
          <w:p w:rsidR="00672F08" w:rsidRPr="006B350A" w:rsidRDefault="00672F08" w:rsidP="00422AB0">
            <w:pPr>
              <w:jc w:val="center"/>
              <w:rPr>
                <w:sz w:val="24"/>
                <w:szCs w:val="24"/>
              </w:rPr>
            </w:pPr>
          </w:p>
        </w:tc>
      </w:tr>
      <w:tr w:rsidR="006B350A" w:rsidRPr="006B350A" w:rsidTr="005D3120">
        <w:trPr>
          <w:trHeight w:val="415"/>
        </w:trPr>
        <w:tc>
          <w:tcPr>
            <w:tcW w:w="4830" w:type="dxa"/>
            <w:vAlign w:val="center"/>
          </w:tcPr>
          <w:p w:rsidR="006B350A" w:rsidRPr="006B350A" w:rsidRDefault="006B350A" w:rsidP="006B350A">
            <w:pPr>
              <w:jc w:val="center"/>
              <w:rPr>
                <w:sz w:val="24"/>
                <w:szCs w:val="24"/>
              </w:rPr>
            </w:pPr>
            <w:r w:rsidRPr="006B350A">
              <w:rPr>
                <w:sz w:val="24"/>
                <w:szCs w:val="24"/>
              </w:rPr>
              <w:t>Итого</w:t>
            </w:r>
          </w:p>
        </w:tc>
        <w:tc>
          <w:tcPr>
            <w:tcW w:w="1320" w:type="dxa"/>
            <w:vAlign w:val="center"/>
          </w:tcPr>
          <w:p w:rsidR="006B350A" w:rsidRPr="006B350A" w:rsidRDefault="006B350A" w:rsidP="006B350A">
            <w:pPr>
              <w:jc w:val="center"/>
              <w:rPr>
                <w:sz w:val="24"/>
                <w:szCs w:val="24"/>
              </w:rPr>
            </w:pPr>
          </w:p>
        </w:tc>
        <w:tc>
          <w:tcPr>
            <w:tcW w:w="1232" w:type="dxa"/>
            <w:vAlign w:val="center"/>
          </w:tcPr>
          <w:p w:rsidR="006B350A" w:rsidRPr="006B350A" w:rsidRDefault="006B350A" w:rsidP="006B350A">
            <w:pPr>
              <w:jc w:val="center"/>
              <w:rPr>
                <w:sz w:val="24"/>
                <w:szCs w:val="24"/>
              </w:rPr>
            </w:pPr>
            <w:r w:rsidRPr="006B350A">
              <w:rPr>
                <w:sz w:val="24"/>
                <w:szCs w:val="24"/>
              </w:rPr>
              <w:t>5 096,6</w:t>
            </w:r>
          </w:p>
        </w:tc>
        <w:tc>
          <w:tcPr>
            <w:tcW w:w="1276" w:type="dxa"/>
            <w:vAlign w:val="center"/>
          </w:tcPr>
          <w:p w:rsidR="006B350A" w:rsidRPr="006B350A" w:rsidRDefault="006B350A" w:rsidP="006B350A">
            <w:pPr>
              <w:jc w:val="center"/>
              <w:rPr>
                <w:sz w:val="24"/>
                <w:szCs w:val="24"/>
              </w:rPr>
            </w:pPr>
            <w:r w:rsidRPr="006B350A">
              <w:rPr>
                <w:sz w:val="24"/>
                <w:szCs w:val="24"/>
              </w:rPr>
              <w:t>5 046,6</w:t>
            </w:r>
          </w:p>
        </w:tc>
        <w:tc>
          <w:tcPr>
            <w:tcW w:w="1134" w:type="dxa"/>
            <w:vAlign w:val="center"/>
          </w:tcPr>
          <w:p w:rsidR="006B350A" w:rsidRPr="006B350A" w:rsidRDefault="006B350A" w:rsidP="006B350A">
            <w:pPr>
              <w:jc w:val="center"/>
              <w:rPr>
                <w:sz w:val="24"/>
                <w:szCs w:val="24"/>
              </w:rPr>
            </w:pPr>
            <w:r w:rsidRPr="006B350A">
              <w:rPr>
                <w:sz w:val="24"/>
                <w:szCs w:val="24"/>
              </w:rPr>
              <w:t>5 046,6</w:t>
            </w:r>
          </w:p>
        </w:tc>
      </w:tr>
    </w:tbl>
    <w:p w:rsidR="00820EA5" w:rsidRPr="006B350A" w:rsidRDefault="00820EA5" w:rsidP="00820EA5">
      <w:pPr>
        <w:spacing w:before="120"/>
        <w:ind w:firstLine="720"/>
        <w:jc w:val="both"/>
        <w:rPr>
          <w:sz w:val="28"/>
        </w:rPr>
      </w:pPr>
      <w:r w:rsidRPr="006B350A">
        <w:rPr>
          <w:sz w:val="28"/>
        </w:rPr>
        <w:t xml:space="preserve">Расходы данной подпрограммы предусматриваются на создание </w:t>
      </w:r>
      <w:r w:rsidRPr="006B350A">
        <w:rPr>
          <w:sz w:val="28"/>
          <w:szCs w:val="28"/>
        </w:rPr>
        <w:t>условий для эффективного, ответственного, прозрачного управления финансовыми и иными ресурсами в рамках установленных функций и полномочий</w:t>
      </w:r>
      <w:r w:rsidRPr="006B350A">
        <w:rPr>
          <w:sz w:val="28"/>
        </w:rPr>
        <w:t>.</w:t>
      </w:r>
    </w:p>
    <w:p w:rsidR="00C2567A" w:rsidRPr="006B350A" w:rsidRDefault="00820EA5" w:rsidP="00672F08">
      <w:pPr>
        <w:ind w:firstLine="720"/>
        <w:jc w:val="both"/>
        <w:rPr>
          <w:sz w:val="28"/>
        </w:rPr>
      </w:pPr>
      <w:r w:rsidRPr="006B350A">
        <w:rPr>
          <w:sz w:val="28"/>
        </w:rPr>
        <w:t>В результате реализации мероприятий подпрограммы</w:t>
      </w:r>
      <w:r w:rsidR="00C2567A" w:rsidRPr="006B350A">
        <w:rPr>
          <w:sz w:val="28"/>
        </w:rPr>
        <w:t>:</w:t>
      </w:r>
    </w:p>
    <w:p w:rsidR="00820EA5" w:rsidRPr="006B350A" w:rsidRDefault="00C2567A" w:rsidP="00672F08">
      <w:pPr>
        <w:ind w:firstLine="720"/>
        <w:jc w:val="both"/>
        <w:rPr>
          <w:sz w:val="28"/>
        </w:rPr>
      </w:pPr>
      <w:r w:rsidRPr="006B350A">
        <w:rPr>
          <w:sz w:val="28"/>
        </w:rPr>
        <w:t>-</w:t>
      </w:r>
      <w:r w:rsidR="00820EA5" w:rsidRPr="006B350A">
        <w:rPr>
          <w:sz w:val="28"/>
        </w:rPr>
        <w:t xml:space="preserve"> доля исполнения бюджетных ассигнований муниципальными учреждениями спортивной направленности и молодежной политики составит не менее 98%</w:t>
      </w:r>
      <w:r w:rsidRPr="006B350A">
        <w:rPr>
          <w:sz w:val="28"/>
        </w:rPr>
        <w:t>,</w:t>
      </w:r>
    </w:p>
    <w:p w:rsidR="00C2567A" w:rsidRPr="006B350A" w:rsidRDefault="00C2567A" w:rsidP="00672F08">
      <w:pPr>
        <w:ind w:firstLine="720"/>
        <w:jc w:val="both"/>
        <w:rPr>
          <w:sz w:val="28"/>
        </w:rPr>
      </w:pPr>
      <w:r w:rsidRPr="006B350A">
        <w:rPr>
          <w:sz w:val="28"/>
        </w:rPr>
        <w:t>- количество привлеченных молодых специалистов – 1 человек.</w:t>
      </w:r>
    </w:p>
    <w:p w:rsidR="00820EA5" w:rsidRPr="006B350A" w:rsidRDefault="00820EA5" w:rsidP="00820EA5">
      <w:pPr>
        <w:spacing w:before="120"/>
        <w:ind w:firstLine="720"/>
        <w:jc w:val="both"/>
        <w:rPr>
          <w:i/>
          <w:sz w:val="28"/>
        </w:rPr>
      </w:pPr>
      <w:r w:rsidRPr="006B350A">
        <w:rPr>
          <w:i/>
          <w:sz w:val="28"/>
        </w:rPr>
        <w:t>Подпрограмма 4 «Развитие адаптивной физической культуры в городе Лесосибирске»</w:t>
      </w:r>
    </w:p>
    <w:p w:rsidR="00820EA5" w:rsidRPr="006B350A" w:rsidRDefault="00820EA5" w:rsidP="00820EA5">
      <w:pPr>
        <w:spacing w:before="120"/>
        <w:ind w:firstLine="720"/>
        <w:jc w:val="right"/>
        <w:rPr>
          <w:sz w:val="28"/>
        </w:rPr>
      </w:pPr>
      <w:r w:rsidRPr="006B350A">
        <w:rPr>
          <w:sz w:val="28"/>
        </w:rPr>
        <w:t xml:space="preserve">Таблица </w:t>
      </w:r>
      <w:r w:rsidR="007E4C21" w:rsidRPr="006B350A">
        <w:rPr>
          <w:sz w:val="28"/>
        </w:rPr>
        <w:t>4</w:t>
      </w:r>
      <w:r w:rsidR="00054C8A">
        <w:rPr>
          <w:sz w:val="28"/>
        </w:rPr>
        <w:t>2</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2"/>
        <w:gridCol w:w="1268"/>
        <w:gridCol w:w="1142"/>
        <w:gridCol w:w="1134"/>
        <w:gridCol w:w="1134"/>
      </w:tblGrid>
      <w:tr w:rsidR="00FA4E89" w:rsidRPr="006B350A" w:rsidTr="00EA7D9C">
        <w:trPr>
          <w:trHeight w:val="423"/>
        </w:trPr>
        <w:tc>
          <w:tcPr>
            <w:tcW w:w="5062" w:type="dxa"/>
            <w:vMerge w:val="restart"/>
            <w:vAlign w:val="center"/>
          </w:tcPr>
          <w:p w:rsidR="00FA4E89" w:rsidRPr="006B350A" w:rsidRDefault="00FA4E89" w:rsidP="00422AB0">
            <w:pPr>
              <w:jc w:val="center"/>
              <w:rPr>
                <w:sz w:val="24"/>
                <w:szCs w:val="24"/>
              </w:rPr>
            </w:pPr>
            <w:r w:rsidRPr="006B350A">
              <w:rPr>
                <w:sz w:val="24"/>
                <w:szCs w:val="24"/>
              </w:rPr>
              <w:t>Наименование ГРБС</w:t>
            </w:r>
          </w:p>
        </w:tc>
        <w:tc>
          <w:tcPr>
            <w:tcW w:w="1268" w:type="dxa"/>
            <w:vMerge w:val="restart"/>
            <w:vAlign w:val="center"/>
          </w:tcPr>
          <w:p w:rsidR="00FA4E89" w:rsidRPr="006B350A" w:rsidRDefault="00FA4E89" w:rsidP="00422AB0">
            <w:pPr>
              <w:jc w:val="center"/>
              <w:rPr>
                <w:sz w:val="24"/>
                <w:szCs w:val="24"/>
              </w:rPr>
            </w:pPr>
            <w:r w:rsidRPr="006B350A">
              <w:rPr>
                <w:sz w:val="24"/>
                <w:szCs w:val="24"/>
              </w:rPr>
              <w:t>Раздел, подраздел</w:t>
            </w:r>
          </w:p>
        </w:tc>
        <w:tc>
          <w:tcPr>
            <w:tcW w:w="3410" w:type="dxa"/>
            <w:gridSpan w:val="3"/>
            <w:vAlign w:val="center"/>
          </w:tcPr>
          <w:p w:rsidR="00FA4E89" w:rsidRPr="006B350A" w:rsidRDefault="00FA4E89" w:rsidP="00422AB0">
            <w:pPr>
              <w:jc w:val="center"/>
              <w:rPr>
                <w:sz w:val="24"/>
                <w:szCs w:val="24"/>
              </w:rPr>
            </w:pPr>
            <w:r w:rsidRPr="006B350A">
              <w:rPr>
                <w:sz w:val="24"/>
                <w:szCs w:val="24"/>
              </w:rPr>
              <w:t>Расходы (тыс. рублей), годы</w:t>
            </w:r>
          </w:p>
        </w:tc>
      </w:tr>
      <w:tr w:rsidR="00FA4E89" w:rsidRPr="006B350A" w:rsidTr="00EA7D9C">
        <w:trPr>
          <w:trHeight w:val="535"/>
        </w:trPr>
        <w:tc>
          <w:tcPr>
            <w:tcW w:w="5062" w:type="dxa"/>
            <w:vMerge/>
            <w:vAlign w:val="center"/>
          </w:tcPr>
          <w:p w:rsidR="00FA4E89" w:rsidRPr="006B350A" w:rsidRDefault="00FA4E89" w:rsidP="00422AB0">
            <w:pPr>
              <w:jc w:val="center"/>
              <w:rPr>
                <w:sz w:val="24"/>
                <w:szCs w:val="24"/>
              </w:rPr>
            </w:pPr>
          </w:p>
        </w:tc>
        <w:tc>
          <w:tcPr>
            <w:tcW w:w="1268" w:type="dxa"/>
            <w:vMerge/>
            <w:vAlign w:val="center"/>
          </w:tcPr>
          <w:p w:rsidR="00FA4E89" w:rsidRPr="006B350A" w:rsidRDefault="00FA4E89" w:rsidP="00422AB0">
            <w:pPr>
              <w:jc w:val="center"/>
              <w:rPr>
                <w:sz w:val="24"/>
                <w:szCs w:val="24"/>
              </w:rPr>
            </w:pPr>
          </w:p>
        </w:tc>
        <w:tc>
          <w:tcPr>
            <w:tcW w:w="1142" w:type="dxa"/>
            <w:vAlign w:val="center"/>
          </w:tcPr>
          <w:p w:rsidR="00FA4E89" w:rsidRPr="006B350A" w:rsidRDefault="00FA4E89" w:rsidP="00942DA5">
            <w:pPr>
              <w:jc w:val="center"/>
              <w:rPr>
                <w:sz w:val="24"/>
                <w:szCs w:val="24"/>
              </w:rPr>
            </w:pPr>
            <w:r w:rsidRPr="006B350A">
              <w:rPr>
                <w:sz w:val="24"/>
                <w:szCs w:val="24"/>
              </w:rPr>
              <w:t>202</w:t>
            </w:r>
            <w:r w:rsidR="006B350A">
              <w:rPr>
                <w:sz w:val="24"/>
                <w:szCs w:val="24"/>
              </w:rPr>
              <w:t>5</w:t>
            </w:r>
          </w:p>
        </w:tc>
        <w:tc>
          <w:tcPr>
            <w:tcW w:w="1134" w:type="dxa"/>
            <w:vAlign w:val="center"/>
          </w:tcPr>
          <w:p w:rsidR="00FA4E89" w:rsidRPr="006B350A" w:rsidRDefault="00FA4E89" w:rsidP="00942DA5">
            <w:pPr>
              <w:jc w:val="center"/>
              <w:rPr>
                <w:sz w:val="24"/>
                <w:szCs w:val="24"/>
              </w:rPr>
            </w:pPr>
            <w:r w:rsidRPr="006B350A">
              <w:rPr>
                <w:sz w:val="24"/>
                <w:szCs w:val="24"/>
              </w:rPr>
              <w:t>202</w:t>
            </w:r>
            <w:r w:rsidR="006B350A">
              <w:rPr>
                <w:sz w:val="24"/>
                <w:szCs w:val="24"/>
              </w:rPr>
              <w:t>6</w:t>
            </w:r>
          </w:p>
        </w:tc>
        <w:tc>
          <w:tcPr>
            <w:tcW w:w="1134" w:type="dxa"/>
            <w:vAlign w:val="center"/>
          </w:tcPr>
          <w:p w:rsidR="00FA4E89" w:rsidRPr="006B350A" w:rsidRDefault="00FA4E89" w:rsidP="00942DA5">
            <w:pPr>
              <w:jc w:val="center"/>
              <w:rPr>
                <w:sz w:val="24"/>
                <w:szCs w:val="24"/>
              </w:rPr>
            </w:pPr>
            <w:r w:rsidRPr="006B350A">
              <w:rPr>
                <w:sz w:val="24"/>
                <w:szCs w:val="24"/>
              </w:rPr>
              <w:t>202</w:t>
            </w:r>
            <w:r w:rsidR="006B350A">
              <w:rPr>
                <w:sz w:val="24"/>
                <w:szCs w:val="24"/>
              </w:rPr>
              <w:t>7</w:t>
            </w:r>
          </w:p>
        </w:tc>
      </w:tr>
      <w:tr w:rsidR="00FA4E89" w:rsidRPr="006B350A" w:rsidTr="00EA7D9C">
        <w:trPr>
          <w:trHeight w:val="520"/>
        </w:trPr>
        <w:tc>
          <w:tcPr>
            <w:tcW w:w="5062" w:type="dxa"/>
            <w:vAlign w:val="center"/>
          </w:tcPr>
          <w:p w:rsidR="00FA4E89" w:rsidRPr="006B350A" w:rsidRDefault="00FA4E89" w:rsidP="00422AB0">
            <w:pPr>
              <w:jc w:val="center"/>
              <w:rPr>
                <w:sz w:val="24"/>
                <w:szCs w:val="24"/>
              </w:rPr>
            </w:pPr>
            <w:r w:rsidRPr="006B350A">
              <w:rPr>
                <w:sz w:val="24"/>
                <w:szCs w:val="24"/>
              </w:rPr>
              <w:t>Отдел спорта и молодежной политики администрации города Лесосибирска</w:t>
            </w:r>
          </w:p>
        </w:tc>
        <w:tc>
          <w:tcPr>
            <w:tcW w:w="1268" w:type="dxa"/>
            <w:vAlign w:val="center"/>
          </w:tcPr>
          <w:p w:rsidR="00FA4E89" w:rsidRPr="006B350A" w:rsidRDefault="00FA4E89" w:rsidP="00422AB0">
            <w:pPr>
              <w:jc w:val="center"/>
              <w:rPr>
                <w:sz w:val="24"/>
                <w:szCs w:val="24"/>
              </w:rPr>
            </w:pPr>
            <w:r w:rsidRPr="006B350A">
              <w:rPr>
                <w:sz w:val="24"/>
                <w:szCs w:val="24"/>
              </w:rPr>
              <w:t>11 02</w:t>
            </w:r>
          </w:p>
        </w:tc>
        <w:tc>
          <w:tcPr>
            <w:tcW w:w="1142" w:type="dxa"/>
            <w:vAlign w:val="center"/>
          </w:tcPr>
          <w:p w:rsidR="00FA4E89" w:rsidRPr="006B350A" w:rsidRDefault="006B350A" w:rsidP="00422AB0">
            <w:pPr>
              <w:jc w:val="center"/>
              <w:rPr>
                <w:sz w:val="24"/>
                <w:szCs w:val="24"/>
              </w:rPr>
            </w:pPr>
            <w:r>
              <w:rPr>
                <w:sz w:val="24"/>
                <w:szCs w:val="24"/>
              </w:rPr>
              <w:t>407,9</w:t>
            </w:r>
          </w:p>
        </w:tc>
        <w:tc>
          <w:tcPr>
            <w:tcW w:w="1134" w:type="dxa"/>
            <w:vAlign w:val="center"/>
          </w:tcPr>
          <w:p w:rsidR="00FA4E89" w:rsidRPr="006B350A" w:rsidRDefault="006B350A" w:rsidP="00422AB0">
            <w:pPr>
              <w:jc w:val="center"/>
              <w:rPr>
                <w:sz w:val="24"/>
                <w:szCs w:val="24"/>
              </w:rPr>
            </w:pPr>
            <w:r>
              <w:rPr>
                <w:sz w:val="24"/>
                <w:szCs w:val="24"/>
              </w:rPr>
              <w:t>407,9</w:t>
            </w:r>
          </w:p>
        </w:tc>
        <w:tc>
          <w:tcPr>
            <w:tcW w:w="1134" w:type="dxa"/>
            <w:vAlign w:val="center"/>
          </w:tcPr>
          <w:p w:rsidR="00FA4E89" w:rsidRPr="006B350A" w:rsidRDefault="006B350A" w:rsidP="00422AB0">
            <w:pPr>
              <w:jc w:val="center"/>
              <w:rPr>
                <w:sz w:val="24"/>
                <w:szCs w:val="24"/>
              </w:rPr>
            </w:pPr>
            <w:r>
              <w:rPr>
                <w:sz w:val="24"/>
                <w:szCs w:val="24"/>
              </w:rPr>
              <w:t>407,9</w:t>
            </w:r>
          </w:p>
        </w:tc>
      </w:tr>
    </w:tbl>
    <w:p w:rsidR="00820EA5" w:rsidRPr="006B350A" w:rsidRDefault="00820EA5" w:rsidP="00820EA5">
      <w:pPr>
        <w:spacing w:before="120"/>
        <w:ind w:firstLine="720"/>
        <w:jc w:val="both"/>
        <w:rPr>
          <w:sz w:val="28"/>
        </w:rPr>
      </w:pPr>
      <w:r w:rsidRPr="006B350A">
        <w:rPr>
          <w:sz w:val="28"/>
        </w:rPr>
        <w:t>Расходы данной подпрограммы предусматриваются на 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 Средства будут направлены на проведение городских физкультурно-спортивных мероприятий для инвалидов и для обеспечения участия спортсменов инвалидов города в спортивно-массовых мероприятиях.</w:t>
      </w:r>
    </w:p>
    <w:p w:rsidR="00820EA5" w:rsidRPr="006B350A" w:rsidRDefault="00820EA5" w:rsidP="00820EA5">
      <w:pPr>
        <w:spacing w:before="120"/>
        <w:ind w:firstLine="720"/>
        <w:jc w:val="both"/>
        <w:rPr>
          <w:sz w:val="28"/>
        </w:rPr>
      </w:pPr>
      <w:r w:rsidRPr="006B350A">
        <w:rPr>
          <w:sz w:val="28"/>
        </w:rPr>
        <w:t>При реализации данной подпрограммы будут достигнуты следующие показатели:</w:t>
      </w:r>
    </w:p>
    <w:p w:rsidR="00820EA5" w:rsidRPr="006B350A" w:rsidRDefault="00820EA5" w:rsidP="00820EA5">
      <w:pPr>
        <w:spacing w:before="120"/>
        <w:ind w:firstLine="720"/>
        <w:jc w:val="right"/>
        <w:rPr>
          <w:sz w:val="28"/>
        </w:rPr>
      </w:pPr>
      <w:r w:rsidRPr="006B350A">
        <w:rPr>
          <w:sz w:val="28"/>
        </w:rPr>
        <w:t xml:space="preserve">Таблица </w:t>
      </w:r>
      <w:r w:rsidR="007E4C21" w:rsidRPr="006B350A">
        <w:rPr>
          <w:sz w:val="28"/>
        </w:rPr>
        <w:t>4</w:t>
      </w:r>
      <w:r w:rsidR="00054C8A">
        <w:rPr>
          <w:sz w:val="28"/>
        </w:rPr>
        <w:t>3</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3"/>
        <w:gridCol w:w="1417"/>
        <w:gridCol w:w="1277"/>
        <w:gridCol w:w="1275"/>
        <w:gridCol w:w="1276"/>
      </w:tblGrid>
      <w:tr w:rsidR="00820EA5" w:rsidRPr="006B350A" w:rsidTr="00422AB0">
        <w:trPr>
          <w:jc w:val="center"/>
        </w:trPr>
        <w:tc>
          <w:tcPr>
            <w:tcW w:w="4503" w:type="dxa"/>
            <w:vAlign w:val="center"/>
          </w:tcPr>
          <w:p w:rsidR="00820EA5" w:rsidRPr="006B350A" w:rsidRDefault="00820EA5" w:rsidP="00422AB0">
            <w:pPr>
              <w:jc w:val="center"/>
              <w:rPr>
                <w:sz w:val="24"/>
                <w:szCs w:val="24"/>
              </w:rPr>
            </w:pPr>
            <w:r w:rsidRPr="006B350A">
              <w:rPr>
                <w:sz w:val="24"/>
                <w:szCs w:val="24"/>
              </w:rPr>
              <w:t>Показатели</w:t>
            </w:r>
          </w:p>
        </w:tc>
        <w:tc>
          <w:tcPr>
            <w:tcW w:w="1417" w:type="dxa"/>
            <w:vAlign w:val="center"/>
          </w:tcPr>
          <w:p w:rsidR="00820EA5" w:rsidRPr="006B350A" w:rsidRDefault="00820EA5" w:rsidP="00422AB0">
            <w:pPr>
              <w:jc w:val="center"/>
              <w:rPr>
                <w:sz w:val="24"/>
                <w:szCs w:val="24"/>
              </w:rPr>
            </w:pPr>
            <w:r w:rsidRPr="006B350A">
              <w:rPr>
                <w:sz w:val="24"/>
                <w:szCs w:val="24"/>
              </w:rPr>
              <w:t>Единица измерения</w:t>
            </w:r>
          </w:p>
        </w:tc>
        <w:tc>
          <w:tcPr>
            <w:tcW w:w="1277" w:type="dxa"/>
            <w:vAlign w:val="center"/>
          </w:tcPr>
          <w:p w:rsidR="00820EA5" w:rsidRPr="006B350A" w:rsidRDefault="00820EA5" w:rsidP="00942DA5">
            <w:pPr>
              <w:jc w:val="center"/>
              <w:rPr>
                <w:sz w:val="24"/>
                <w:szCs w:val="24"/>
              </w:rPr>
            </w:pPr>
            <w:r w:rsidRPr="006B350A">
              <w:rPr>
                <w:sz w:val="24"/>
                <w:szCs w:val="24"/>
              </w:rPr>
              <w:t>202</w:t>
            </w:r>
            <w:r w:rsidR="006B350A" w:rsidRPr="006B350A">
              <w:rPr>
                <w:sz w:val="24"/>
                <w:szCs w:val="24"/>
              </w:rPr>
              <w:t>5</w:t>
            </w:r>
            <w:r w:rsidRPr="006B350A">
              <w:rPr>
                <w:sz w:val="24"/>
                <w:szCs w:val="24"/>
              </w:rPr>
              <w:t xml:space="preserve"> год</w:t>
            </w:r>
          </w:p>
        </w:tc>
        <w:tc>
          <w:tcPr>
            <w:tcW w:w="1275" w:type="dxa"/>
            <w:vAlign w:val="center"/>
          </w:tcPr>
          <w:p w:rsidR="00820EA5" w:rsidRPr="006B350A" w:rsidRDefault="00820EA5" w:rsidP="00942DA5">
            <w:pPr>
              <w:jc w:val="center"/>
              <w:rPr>
                <w:sz w:val="24"/>
                <w:szCs w:val="24"/>
              </w:rPr>
            </w:pPr>
            <w:r w:rsidRPr="006B350A">
              <w:rPr>
                <w:sz w:val="24"/>
                <w:szCs w:val="24"/>
              </w:rPr>
              <w:t>202</w:t>
            </w:r>
            <w:r w:rsidR="006B350A" w:rsidRPr="006B350A">
              <w:rPr>
                <w:sz w:val="24"/>
                <w:szCs w:val="24"/>
              </w:rPr>
              <w:t>6</w:t>
            </w:r>
            <w:r w:rsidRPr="006B350A">
              <w:rPr>
                <w:sz w:val="24"/>
                <w:szCs w:val="24"/>
              </w:rPr>
              <w:t xml:space="preserve"> год</w:t>
            </w:r>
          </w:p>
        </w:tc>
        <w:tc>
          <w:tcPr>
            <w:tcW w:w="1276" w:type="dxa"/>
            <w:vAlign w:val="center"/>
          </w:tcPr>
          <w:p w:rsidR="00820EA5" w:rsidRPr="006B350A" w:rsidRDefault="00820EA5" w:rsidP="00942DA5">
            <w:pPr>
              <w:jc w:val="center"/>
              <w:rPr>
                <w:sz w:val="24"/>
                <w:szCs w:val="24"/>
              </w:rPr>
            </w:pPr>
            <w:r w:rsidRPr="006B350A">
              <w:rPr>
                <w:sz w:val="24"/>
                <w:szCs w:val="24"/>
              </w:rPr>
              <w:t>202</w:t>
            </w:r>
            <w:r w:rsidR="006B350A" w:rsidRPr="006B350A">
              <w:rPr>
                <w:sz w:val="24"/>
                <w:szCs w:val="24"/>
              </w:rPr>
              <w:t>7</w:t>
            </w:r>
            <w:r w:rsidRPr="006B350A">
              <w:rPr>
                <w:sz w:val="24"/>
                <w:szCs w:val="24"/>
              </w:rPr>
              <w:t xml:space="preserve"> год</w:t>
            </w:r>
          </w:p>
        </w:tc>
      </w:tr>
      <w:tr w:rsidR="000A25DE" w:rsidRPr="006B350A" w:rsidTr="0018626F">
        <w:trPr>
          <w:trHeight w:val="1377"/>
          <w:jc w:val="center"/>
        </w:trPr>
        <w:tc>
          <w:tcPr>
            <w:tcW w:w="4503" w:type="dxa"/>
            <w:vAlign w:val="center"/>
          </w:tcPr>
          <w:p w:rsidR="000A25DE" w:rsidRPr="006B350A" w:rsidRDefault="000A25DE" w:rsidP="000A25DE">
            <w:pPr>
              <w:jc w:val="both"/>
              <w:rPr>
                <w:sz w:val="24"/>
                <w:szCs w:val="24"/>
              </w:rPr>
            </w:pPr>
            <w:r w:rsidRPr="006B350A">
              <w:rPr>
                <w:sz w:val="24"/>
                <w:szCs w:val="24"/>
              </w:rPr>
              <w:t>Увеличение в городе Лесосибирске количества инвалидов, систематически занимающихся физической культурой и спортом</w:t>
            </w:r>
          </w:p>
        </w:tc>
        <w:tc>
          <w:tcPr>
            <w:tcW w:w="1417" w:type="dxa"/>
            <w:vAlign w:val="center"/>
          </w:tcPr>
          <w:p w:rsidR="000A25DE" w:rsidRPr="006B350A" w:rsidRDefault="000A25DE" w:rsidP="000A25DE">
            <w:pPr>
              <w:jc w:val="center"/>
              <w:rPr>
                <w:sz w:val="24"/>
                <w:szCs w:val="24"/>
              </w:rPr>
            </w:pPr>
            <w:r w:rsidRPr="006B350A">
              <w:rPr>
                <w:sz w:val="24"/>
                <w:szCs w:val="24"/>
              </w:rPr>
              <w:t>%</w:t>
            </w:r>
          </w:p>
        </w:tc>
        <w:tc>
          <w:tcPr>
            <w:tcW w:w="1277" w:type="dxa"/>
            <w:vAlign w:val="center"/>
          </w:tcPr>
          <w:p w:rsidR="000A25DE" w:rsidRPr="006B350A" w:rsidRDefault="006B350A" w:rsidP="000A25DE">
            <w:pPr>
              <w:jc w:val="center"/>
              <w:rPr>
                <w:sz w:val="24"/>
                <w:szCs w:val="24"/>
              </w:rPr>
            </w:pPr>
            <w:r w:rsidRPr="006B350A">
              <w:rPr>
                <w:sz w:val="24"/>
                <w:szCs w:val="24"/>
              </w:rPr>
              <w:t>28,5</w:t>
            </w:r>
          </w:p>
        </w:tc>
        <w:tc>
          <w:tcPr>
            <w:tcW w:w="1275" w:type="dxa"/>
            <w:vAlign w:val="center"/>
          </w:tcPr>
          <w:p w:rsidR="000A25DE" w:rsidRPr="006B350A" w:rsidRDefault="006B350A" w:rsidP="000A25DE">
            <w:pPr>
              <w:jc w:val="center"/>
              <w:rPr>
                <w:sz w:val="24"/>
                <w:szCs w:val="24"/>
              </w:rPr>
            </w:pPr>
            <w:r w:rsidRPr="006B350A">
              <w:rPr>
                <w:sz w:val="24"/>
                <w:szCs w:val="24"/>
              </w:rPr>
              <w:t>29,0</w:t>
            </w:r>
          </w:p>
        </w:tc>
        <w:tc>
          <w:tcPr>
            <w:tcW w:w="1276" w:type="dxa"/>
            <w:vAlign w:val="center"/>
          </w:tcPr>
          <w:p w:rsidR="000A25DE" w:rsidRPr="006B350A" w:rsidRDefault="006B350A" w:rsidP="000A25DE">
            <w:pPr>
              <w:jc w:val="center"/>
              <w:rPr>
                <w:sz w:val="24"/>
                <w:szCs w:val="24"/>
              </w:rPr>
            </w:pPr>
            <w:r w:rsidRPr="006B350A">
              <w:rPr>
                <w:sz w:val="24"/>
                <w:szCs w:val="24"/>
              </w:rPr>
              <w:t>29,22</w:t>
            </w:r>
          </w:p>
        </w:tc>
      </w:tr>
      <w:tr w:rsidR="000A25DE" w:rsidRPr="006B350A" w:rsidTr="00422AB0">
        <w:trPr>
          <w:jc w:val="center"/>
        </w:trPr>
        <w:tc>
          <w:tcPr>
            <w:tcW w:w="4503" w:type="dxa"/>
            <w:vAlign w:val="center"/>
          </w:tcPr>
          <w:p w:rsidR="000A25DE" w:rsidRPr="006B350A" w:rsidRDefault="000A25DE" w:rsidP="000A25DE">
            <w:pPr>
              <w:jc w:val="both"/>
              <w:rPr>
                <w:sz w:val="24"/>
                <w:szCs w:val="24"/>
              </w:rPr>
            </w:pPr>
            <w:r w:rsidRPr="006B350A">
              <w:rPr>
                <w:sz w:val="24"/>
                <w:szCs w:val="24"/>
              </w:rPr>
              <w:t>Увеличение количества проведенных спортивно-массовых мероприятий для инвалидов</w:t>
            </w:r>
          </w:p>
        </w:tc>
        <w:tc>
          <w:tcPr>
            <w:tcW w:w="1417" w:type="dxa"/>
            <w:vAlign w:val="center"/>
          </w:tcPr>
          <w:p w:rsidR="000A25DE" w:rsidRPr="006B350A" w:rsidRDefault="000A25DE" w:rsidP="000A25DE">
            <w:pPr>
              <w:jc w:val="center"/>
              <w:rPr>
                <w:sz w:val="24"/>
                <w:szCs w:val="24"/>
              </w:rPr>
            </w:pPr>
            <w:r w:rsidRPr="006B350A">
              <w:rPr>
                <w:sz w:val="24"/>
                <w:szCs w:val="24"/>
              </w:rPr>
              <w:t>ед.</w:t>
            </w:r>
          </w:p>
        </w:tc>
        <w:tc>
          <w:tcPr>
            <w:tcW w:w="1277" w:type="dxa"/>
            <w:vAlign w:val="center"/>
          </w:tcPr>
          <w:p w:rsidR="000A25DE" w:rsidRPr="006B350A" w:rsidRDefault="000A25DE" w:rsidP="000A25DE">
            <w:pPr>
              <w:jc w:val="center"/>
              <w:rPr>
                <w:sz w:val="24"/>
                <w:szCs w:val="24"/>
              </w:rPr>
            </w:pPr>
            <w:r w:rsidRPr="006B350A">
              <w:rPr>
                <w:sz w:val="24"/>
                <w:szCs w:val="24"/>
              </w:rPr>
              <w:t>2</w:t>
            </w:r>
            <w:r w:rsidR="006B350A" w:rsidRPr="006B350A">
              <w:rPr>
                <w:sz w:val="24"/>
                <w:szCs w:val="24"/>
              </w:rPr>
              <w:t>1</w:t>
            </w:r>
          </w:p>
        </w:tc>
        <w:tc>
          <w:tcPr>
            <w:tcW w:w="1275" w:type="dxa"/>
            <w:vAlign w:val="center"/>
          </w:tcPr>
          <w:p w:rsidR="000A25DE" w:rsidRPr="006B350A" w:rsidRDefault="000A25DE" w:rsidP="000A25DE">
            <w:pPr>
              <w:jc w:val="center"/>
              <w:rPr>
                <w:sz w:val="24"/>
                <w:szCs w:val="24"/>
              </w:rPr>
            </w:pPr>
            <w:r w:rsidRPr="006B350A">
              <w:rPr>
                <w:sz w:val="24"/>
                <w:szCs w:val="24"/>
              </w:rPr>
              <w:t>2</w:t>
            </w:r>
            <w:r w:rsidR="006B350A" w:rsidRPr="006B350A">
              <w:rPr>
                <w:sz w:val="24"/>
                <w:szCs w:val="24"/>
              </w:rPr>
              <w:t>2</w:t>
            </w:r>
          </w:p>
        </w:tc>
        <w:tc>
          <w:tcPr>
            <w:tcW w:w="1276" w:type="dxa"/>
            <w:vAlign w:val="center"/>
          </w:tcPr>
          <w:p w:rsidR="000A25DE" w:rsidRPr="006B350A" w:rsidRDefault="000A25DE" w:rsidP="000A25DE">
            <w:pPr>
              <w:jc w:val="center"/>
              <w:rPr>
                <w:sz w:val="24"/>
                <w:szCs w:val="24"/>
              </w:rPr>
            </w:pPr>
            <w:r w:rsidRPr="006B350A">
              <w:rPr>
                <w:sz w:val="24"/>
                <w:szCs w:val="24"/>
              </w:rPr>
              <w:t>2</w:t>
            </w:r>
            <w:r w:rsidR="006B350A" w:rsidRPr="006B350A">
              <w:rPr>
                <w:sz w:val="24"/>
                <w:szCs w:val="24"/>
              </w:rPr>
              <w:t>3</w:t>
            </w:r>
          </w:p>
        </w:tc>
      </w:tr>
    </w:tbl>
    <w:p w:rsidR="00820EA5" w:rsidRPr="006B350A" w:rsidRDefault="00820EA5" w:rsidP="00820EA5">
      <w:pPr>
        <w:ind w:firstLine="708"/>
        <w:jc w:val="both"/>
        <w:rPr>
          <w:sz w:val="28"/>
          <w:szCs w:val="28"/>
        </w:rPr>
      </w:pPr>
    </w:p>
    <w:p w:rsidR="00820EA5" w:rsidRPr="006B350A" w:rsidRDefault="00820EA5" w:rsidP="00820EA5">
      <w:pPr>
        <w:ind w:firstLine="708"/>
        <w:jc w:val="both"/>
        <w:rPr>
          <w:sz w:val="28"/>
          <w:szCs w:val="28"/>
        </w:rPr>
      </w:pPr>
      <w:r w:rsidRPr="006B350A">
        <w:rPr>
          <w:sz w:val="28"/>
          <w:szCs w:val="28"/>
        </w:rPr>
        <w:t>Реализация программы будет иметь следующий социальный эффект:</w:t>
      </w:r>
    </w:p>
    <w:p w:rsidR="00820EA5" w:rsidRPr="006B350A" w:rsidRDefault="00820EA5" w:rsidP="00820EA5">
      <w:pPr>
        <w:ind w:firstLine="708"/>
        <w:jc w:val="both"/>
        <w:rPr>
          <w:sz w:val="28"/>
          <w:szCs w:val="28"/>
        </w:rPr>
      </w:pPr>
      <w:r w:rsidRPr="006B350A">
        <w:rPr>
          <w:sz w:val="28"/>
          <w:szCs w:val="28"/>
        </w:rPr>
        <w:t>- вовлечение большего числа инвалидов к занятиям физической культурой и спортом;</w:t>
      </w:r>
    </w:p>
    <w:p w:rsidR="00820EA5" w:rsidRPr="006B350A" w:rsidRDefault="00820EA5" w:rsidP="00820EA5">
      <w:pPr>
        <w:ind w:firstLine="708"/>
        <w:jc w:val="both"/>
        <w:rPr>
          <w:sz w:val="28"/>
          <w:szCs w:val="28"/>
        </w:rPr>
      </w:pPr>
      <w:r w:rsidRPr="006B350A">
        <w:rPr>
          <w:sz w:val="28"/>
          <w:szCs w:val="28"/>
        </w:rPr>
        <w:t>-  обеспечение доступности для инвалидов существующих физкультурно-оздоровительных и спортивных объектов;</w:t>
      </w:r>
    </w:p>
    <w:p w:rsidR="00820EA5" w:rsidRPr="006B350A" w:rsidRDefault="00820EA5" w:rsidP="00820EA5">
      <w:pPr>
        <w:ind w:firstLine="708"/>
        <w:jc w:val="both"/>
        <w:rPr>
          <w:sz w:val="28"/>
          <w:szCs w:val="28"/>
        </w:rPr>
      </w:pPr>
      <w:r w:rsidRPr="006B350A">
        <w:rPr>
          <w:sz w:val="28"/>
          <w:szCs w:val="28"/>
        </w:rPr>
        <w:t>-  приобретение спортивного инвентаря и оборудования для развития адаптивной физической культуры.</w:t>
      </w:r>
    </w:p>
    <w:p w:rsidR="00B8649E" w:rsidRPr="008F21BE" w:rsidRDefault="00B8649E" w:rsidP="00404D5B">
      <w:pPr>
        <w:pStyle w:val="3"/>
        <w:ind w:firstLine="0"/>
        <w:jc w:val="center"/>
        <w:rPr>
          <w:i/>
        </w:rPr>
      </w:pPr>
      <w:bookmarkStart w:id="298" w:name="_Toc466645445"/>
      <w:bookmarkStart w:id="299" w:name="_Toc369024140"/>
    </w:p>
    <w:p w:rsidR="00404D5B" w:rsidRPr="008F21BE" w:rsidRDefault="00404D5B" w:rsidP="00404D5B">
      <w:pPr>
        <w:pStyle w:val="3"/>
        <w:ind w:firstLine="0"/>
        <w:jc w:val="center"/>
        <w:rPr>
          <w:i/>
        </w:rPr>
      </w:pPr>
      <w:bookmarkStart w:id="300" w:name="_Toc119068561"/>
      <w:r w:rsidRPr="008F21BE">
        <w:rPr>
          <w:i/>
        </w:rPr>
        <w:t>Развитие молодежной политики города Лесосибирска</w:t>
      </w:r>
      <w:bookmarkEnd w:id="298"/>
      <w:bookmarkEnd w:id="299"/>
      <w:bookmarkEnd w:id="300"/>
    </w:p>
    <w:p w:rsidR="00422AB0" w:rsidRPr="008F21BE" w:rsidRDefault="00422AB0" w:rsidP="00422AB0">
      <w:pPr>
        <w:spacing w:before="120"/>
        <w:ind w:firstLine="720"/>
        <w:jc w:val="both"/>
        <w:rPr>
          <w:sz w:val="28"/>
          <w:szCs w:val="28"/>
        </w:rPr>
      </w:pPr>
      <w:r w:rsidRPr="008F21BE">
        <w:rPr>
          <w:sz w:val="28"/>
          <w:szCs w:val="28"/>
        </w:rPr>
        <w:t xml:space="preserve">На реализацию муниципальной программы «Развитие молодежной политики города Лесосибирска» (далее – Программа) за счет средств краевого и городского бюджетов предусмотрены расходы в сумме </w:t>
      </w:r>
      <w:r w:rsidR="008F21BE" w:rsidRPr="008F21BE">
        <w:rPr>
          <w:sz w:val="28"/>
          <w:szCs w:val="28"/>
        </w:rPr>
        <w:t>63 640,7</w:t>
      </w:r>
      <w:r w:rsidRPr="008F21BE">
        <w:rPr>
          <w:sz w:val="28"/>
          <w:szCs w:val="28"/>
        </w:rPr>
        <w:t xml:space="preserve"> тыс. рублей, в том числе по годам:</w:t>
      </w:r>
    </w:p>
    <w:p w:rsidR="00422AB0" w:rsidRPr="008F21BE" w:rsidRDefault="00422AB0" w:rsidP="00422AB0">
      <w:pPr>
        <w:spacing w:before="120"/>
        <w:ind w:firstLine="720"/>
        <w:jc w:val="both"/>
        <w:rPr>
          <w:sz w:val="28"/>
          <w:szCs w:val="28"/>
        </w:rPr>
      </w:pPr>
      <w:r w:rsidRPr="008F21BE">
        <w:rPr>
          <w:sz w:val="28"/>
          <w:szCs w:val="28"/>
        </w:rPr>
        <w:t>202</w:t>
      </w:r>
      <w:r w:rsidR="008F21BE" w:rsidRPr="008F21BE">
        <w:rPr>
          <w:sz w:val="28"/>
          <w:szCs w:val="28"/>
        </w:rPr>
        <w:t>5</w:t>
      </w:r>
      <w:r w:rsidRPr="008F21BE">
        <w:rPr>
          <w:sz w:val="28"/>
          <w:szCs w:val="28"/>
        </w:rPr>
        <w:t xml:space="preserve"> год – </w:t>
      </w:r>
      <w:r w:rsidR="008F21BE" w:rsidRPr="008F21BE">
        <w:rPr>
          <w:sz w:val="28"/>
          <w:szCs w:val="28"/>
        </w:rPr>
        <w:t>21 278,9</w:t>
      </w:r>
      <w:r w:rsidRPr="008F21BE">
        <w:rPr>
          <w:sz w:val="28"/>
          <w:szCs w:val="28"/>
        </w:rPr>
        <w:t xml:space="preserve"> тыс. рублей;</w:t>
      </w:r>
    </w:p>
    <w:p w:rsidR="00422AB0" w:rsidRPr="008F21BE" w:rsidRDefault="00422AB0" w:rsidP="00422AB0">
      <w:pPr>
        <w:spacing w:before="120"/>
        <w:ind w:firstLine="720"/>
        <w:jc w:val="both"/>
        <w:rPr>
          <w:sz w:val="28"/>
          <w:szCs w:val="28"/>
        </w:rPr>
      </w:pPr>
      <w:r w:rsidRPr="008F21BE">
        <w:rPr>
          <w:sz w:val="28"/>
          <w:szCs w:val="28"/>
        </w:rPr>
        <w:t>202</w:t>
      </w:r>
      <w:r w:rsidR="008F21BE" w:rsidRPr="008F21BE">
        <w:rPr>
          <w:sz w:val="28"/>
          <w:szCs w:val="28"/>
        </w:rPr>
        <w:t>6</w:t>
      </w:r>
      <w:r w:rsidRPr="008F21BE">
        <w:rPr>
          <w:sz w:val="28"/>
          <w:szCs w:val="28"/>
        </w:rPr>
        <w:t xml:space="preserve"> год – </w:t>
      </w:r>
      <w:r w:rsidR="008F21BE" w:rsidRPr="008F21BE">
        <w:rPr>
          <w:sz w:val="28"/>
          <w:szCs w:val="28"/>
        </w:rPr>
        <w:t>21 180,9</w:t>
      </w:r>
      <w:r w:rsidRPr="008F21BE">
        <w:rPr>
          <w:sz w:val="28"/>
          <w:szCs w:val="28"/>
        </w:rPr>
        <w:t xml:space="preserve"> тыс. рублей;</w:t>
      </w:r>
    </w:p>
    <w:p w:rsidR="00422AB0" w:rsidRPr="008F21BE" w:rsidRDefault="00422AB0" w:rsidP="00422AB0">
      <w:pPr>
        <w:spacing w:before="120"/>
        <w:ind w:firstLine="720"/>
        <w:jc w:val="both"/>
        <w:rPr>
          <w:sz w:val="28"/>
          <w:szCs w:val="28"/>
        </w:rPr>
      </w:pPr>
      <w:r w:rsidRPr="008F21BE">
        <w:rPr>
          <w:sz w:val="28"/>
          <w:szCs w:val="28"/>
        </w:rPr>
        <w:t>202</w:t>
      </w:r>
      <w:r w:rsidR="008F21BE" w:rsidRPr="008F21BE">
        <w:rPr>
          <w:sz w:val="28"/>
          <w:szCs w:val="28"/>
        </w:rPr>
        <w:t>7</w:t>
      </w:r>
      <w:r w:rsidRPr="008F21BE">
        <w:rPr>
          <w:sz w:val="28"/>
          <w:szCs w:val="28"/>
        </w:rPr>
        <w:t xml:space="preserve"> год – </w:t>
      </w:r>
      <w:r w:rsidR="008F21BE" w:rsidRPr="008F21BE">
        <w:rPr>
          <w:sz w:val="28"/>
          <w:szCs w:val="28"/>
        </w:rPr>
        <w:t>21 180,9</w:t>
      </w:r>
      <w:r w:rsidRPr="008F21BE">
        <w:rPr>
          <w:sz w:val="28"/>
          <w:szCs w:val="28"/>
        </w:rPr>
        <w:t xml:space="preserve"> тыс. рублей.</w:t>
      </w:r>
    </w:p>
    <w:p w:rsidR="00422AB0" w:rsidRPr="008F21BE" w:rsidRDefault="00422AB0" w:rsidP="00422AB0">
      <w:pPr>
        <w:spacing w:before="120"/>
        <w:ind w:firstLine="720"/>
        <w:jc w:val="both"/>
        <w:rPr>
          <w:sz w:val="28"/>
          <w:szCs w:val="28"/>
        </w:rPr>
      </w:pPr>
      <w:r w:rsidRPr="008F21BE">
        <w:rPr>
          <w:sz w:val="28"/>
          <w:szCs w:val="28"/>
        </w:rPr>
        <w:t xml:space="preserve">общий объем финансирования за счет средств городского бюджета –      </w:t>
      </w:r>
      <w:r w:rsidR="008F21BE" w:rsidRPr="008F21BE">
        <w:rPr>
          <w:sz w:val="28"/>
          <w:szCs w:val="28"/>
        </w:rPr>
        <w:t>58 627,1</w:t>
      </w:r>
      <w:r w:rsidRPr="008F21BE">
        <w:rPr>
          <w:sz w:val="28"/>
          <w:szCs w:val="28"/>
        </w:rPr>
        <w:t xml:space="preserve"> тыс. рублей, в том числе по годам: </w:t>
      </w:r>
    </w:p>
    <w:p w:rsidR="00422AB0" w:rsidRPr="008F21BE" w:rsidRDefault="00422AB0" w:rsidP="00422AB0">
      <w:pPr>
        <w:spacing w:before="120"/>
        <w:ind w:firstLine="720"/>
        <w:jc w:val="both"/>
        <w:rPr>
          <w:sz w:val="28"/>
          <w:szCs w:val="28"/>
        </w:rPr>
      </w:pPr>
      <w:r w:rsidRPr="008F21BE">
        <w:rPr>
          <w:sz w:val="28"/>
          <w:szCs w:val="28"/>
        </w:rPr>
        <w:t>202</w:t>
      </w:r>
      <w:r w:rsidR="008F21BE" w:rsidRPr="008F21BE">
        <w:rPr>
          <w:sz w:val="28"/>
          <w:szCs w:val="28"/>
        </w:rPr>
        <w:t>5</w:t>
      </w:r>
      <w:r w:rsidRPr="008F21BE">
        <w:rPr>
          <w:sz w:val="28"/>
          <w:szCs w:val="28"/>
        </w:rPr>
        <w:t xml:space="preserve"> год – </w:t>
      </w:r>
      <w:r w:rsidR="008F21BE" w:rsidRPr="008F21BE">
        <w:rPr>
          <w:sz w:val="28"/>
          <w:szCs w:val="28"/>
        </w:rPr>
        <w:t>19 607,7</w:t>
      </w:r>
      <w:r w:rsidRPr="008F21BE">
        <w:rPr>
          <w:sz w:val="28"/>
          <w:szCs w:val="28"/>
        </w:rPr>
        <w:t xml:space="preserve"> тыс. рублей;</w:t>
      </w:r>
    </w:p>
    <w:p w:rsidR="00422AB0" w:rsidRPr="008F21BE" w:rsidRDefault="00422AB0" w:rsidP="00422AB0">
      <w:pPr>
        <w:spacing w:before="120"/>
        <w:ind w:firstLine="720"/>
        <w:jc w:val="both"/>
        <w:rPr>
          <w:sz w:val="28"/>
          <w:szCs w:val="28"/>
        </w:rPr>
      </w:pPr>
      <w:r w:rsidRPr="008F21BE">
        <w:rPr>
          <w:sz w:val="28"/>
          <w:szCs w:val="28"/>
        </w:rPr>
        <w:t>202</w:t>
      </w:r>
      <w:r w:rsidR="008F21BE" w:rsidRPr="008F21BE">
        <w:rPr>
          <w:sz w:val="28"/>
          <w:szCs w:val="28"/>
        </w:rPr>
        <w:t>6</w:t>
      </w:r>
      <w:r w:rsidRPr="008F21BE">
        <w:rPr>
          <w:sz w:val="28"/>
          <w:szCs w:val="28"/>
        </w:rPr>
        <w:t xml:space="preserve"> год – </w:t>
      </w:r>
      <w:r w:rsidR="008F21BE" w:rsidRPr="008F21BE">
        <w:rPr>
          <w:sz w:val="28"/>
          <w:szCs w:val="28"/>
        </w:rPr>
        <w:t>19 509,7</w:t>
      </w:r>
      <w:r w:rsidRPr="008F21BE">
        <w:rPr>
          <w:sz w:val="28"/>
          <w:szCs w:val="28"/>
        </w:rPr>
        <w:t xml:space="preserve"> тыс. рублей;</w:t>
      </w:r>
    </w:p>
    <w:p w:rsidR="00422AB0" w:rsidRPr="008F21BE" w:rsidRDefault="00422AB0" w:rsidP="00422AB0">
      <w:pPr>
        <w:spacing w:before="120"/>
        <w:ind w:firstLine="720"/>
        <w:jc w:val="both"/>
        <w:rPr>
          <w:sz w:val="28"/>
          <w:szCs w:val="28"/>
        </w:rPr>
      </w:pPr>
      <w:r w:rsidRPr="008F21BE">
        <w:rPr>
          <w:sz w:val="28"/>
          <w:szCs w:val="28"/>
        </w:rPr>
        <w:t>202</w:t>
      </w:r>
      <w:r w:rsidR="008F21BE" w:rsidRPr="008F21BE">
        <w:rPr>
          <w:sz w:val="28"/>
          <w:szCs w:val="28"/>
        </w:rPr>
        <w:t>7</w:t>
      </w:r>
      <w:r w:rsidRPr="008F21BE">
        <w:rPr>
          <w:sz w:val="28"/>
          <w:szCs w:val="28"/>
        </w:rPr>
        <w:t xml:space="preserve"> год – </w:t>
      </w:r>
      <w:r w:rsidR="008F21BE" w:rsidRPr="008F21BE">
        <w:rPr>
          <w:sz w:val="28"/>
          <w:szCs w:val="28"/>
        </w:rPr>
        <w:t>19 509,7</w:t>
      </w:r>
      <w:r w:rsidRPr="008F21BE">
        <w:rPr>
          <w:sz w:val="28"/>
          <w:szCs w:val="28"/>
        </w:rPr>
        <w:t xml:space="preserve"> тыс. рублей.</w:t>
      </w:r>
    </w:p>
    <w:p w:rsidR="00422AB0" w:rsidRPr="008F21BE" w:rsidRDefault="00422AB0" w:rsidP="00422AB0">
      <w:pPr>
        <w:spacing w:before="120"/>
        <w:ind w:firstLine="720"/>
        <w:jc w:val="both"/>
        <w:rPr>
          <w:sz w:val="28"/>
          <w:szCs w:val="28"/>
        </w:rPr>
      </w:pPr>
      <w:r w:rsidRPr="008F21BE">
        <w:rPr>
          <w:sz w:val="28"/>
          <w:szCs w:val="28"/>
        </w:rPr>
        <w:t xml:space="preserve">общий объем финансирования за счет средств краевого бюджета </w:t>
      </w:r>
      <w:proofErr w:type="gramStart"/>
      <w:r w:rsidRPr="008F21BE">
        <w:rPr>
          <w:sz w:val="28"/>
          <w:szCs w:val="28"/>
        </w:rPr>
        <w:t xml:space="preserve">–  </w:t>
      </w:r>
      <w:r w:rsidR="008F21BE" w:rsidRPr="008F21BE">
        <w:rPr>
          <w:sz w:val="28"/>
          <w:szCs w:val="28"/>
        </w:rPr>
        <w:t>5</w:t>
      </w:r>
      <w:proofErr w:type="gramEnd"/>
      <w:r w:rsidR="008F21BE" w:rsidRPr="008F21BE">
        <w:rPr>
          <w:sz w:val="28"/>
          <w:szCs w:val="28"/>
        </w:rPr>
        <w:t> 013,6</w:t>
      </w:r>
      <w:r w:rsidRPr="008F21BE">
        <w:rPr>
          <w:sz w:val="28"/>
          <w:szCs w:val="28"/>
        </w:rPr>
        <w:t xml:space="preserve"> тыс. рублей</w:t>
      </w:r>
      <w:r w:rsidR="00D33680" w:rsidRPr="008F21BE">
        <w:rPr>
          <w:sz w:val="28"/>
          <w:szCs w:val="28"/>
        </w:rPr>
        <w:t>,</w:t>
      </w:r>
      <w:r w:rsidRPr="008F21BE">
        <w:rPr>
          <w:sz w:val="28"/>
          <w:szCs w:val="28"/>
        </w:rPr>
        <w:t xml:space="preserve"> по </w:t>
      </w:r>
      <w:r w:rsidR="00D33680" w:rsidRPr="008F21BE">
        <w:rPr>
          <w:sz w:val="28"/>
          <w:szCs w:val="28"/>
        </w:rPr>
        <w:t>1</w:t>
      </w:r>
      <w:r w:rsidR="008F21BE" w:rsidRPr="008F21BE">
        <w:rPr>
          <w:sz w:val="28"/>
          <w:szCs w:val="28"/>
        </w:rPr>
        <w:t> 671,2</w:t>
      </w:r>
      <w:r w:rsidRPr="008F21BE">
        <w:rPr>
          <w:sz w:val="28"/>
          <w:szCs w:val="28"/>
        </w:rPr>
        <w:t xml:space="preserve"> тыс. рублей ежегодно.</w:t>
      </w:r>
    </w:p>
    <w:p w:rsidR="00422AB0" w:rsidRPr="008F21BE" w:rsidRDefault="00422AB0" w:rsidP="00422AB0">
      <w:pPr>
        <w:ind w:firstLine="720"/>
        <w:jc w:val="both"/>
        <w:rPr>
          <w:sz w:val="28"/>
          <w:szCs w:val="28"/>
        </w:rPr>
      </w:pPr>
      <w:r w:rsidRPr="008F21BE">
        <w:rPr>
          <w:sz w:val="28"/>
          <w:szCs w:val="28"/>
        </w:rPr>
        <w:t>Главные распорядители бюджетных средств (далее ГРБС):</w:t>
      </w:r>
    </w:p>
    <w:p w:rsidR="00422AB0" w:rsidRPr="008F21BE" w:rsidRDefault="00422AB0" w:rsidP="00BC5A27">
      <w:pPr>
        <w:numPr>
          <w:ilvl w:val="0"/>
          <w:numId w:val="23"/>
        </w:numPr>
        <w:ind w:left="0" w:firstLine="709"/>
        <w:jc w:val="both"/>
        <w:rPr>
          <w:sz w:val="28"/>
          <w:szCs w:val="28"/>
        </w:rPr>
      </w:pPr>
      <w:r w:rsidRPr="008F21BE">
        <w:rPr>
          <w:sz w:val="28"/>
          <w:szCs w:val="28"/>
        </w:rPr>
        <w:t xml:space="preserve">Отдел спорта и молодежной политики администрации города Лесосибирска; </w:t>
      </w:r>
    </w:p>
    <w:p w:rsidR="00422AB0" w:rsidRPr="008F21BE" w:rsidRDefault="00422AB0" w:rsidP="00BC5A27">
      <w:pPr>
        <w:numPr>
          <w:ilvl w:val="0"/>
          <w:numId w:val="23"/>
        </w:numPr>
        <w:ind w:left="0" w:firstLine="709"/>
        <w:jc w:val="both"/>
        <w:rPr>
          <w:sz w:val="28"/>
          <w:szCs w:val="28"/>
        </w:rPr>
      </w:pPr>
      <w:r w:rsidRPr="008F21BE">
        <w:rPr>
          <w:sz w:val="28"/>
          <w:szCs w:val="28"/>
        </w:rPr>
        <w:t>Муниципальное казенное учреждение «У</w:t>
      </w:r>
      <w:r w:rsidR="003E4542" w:rsidRPr="008F21BE">
        <w:rPr>
          <w:sz w:val="28"/>
          <w:szCs w:val="28"/>
        </w:rPr>
        <w:t>правление городского хозяйства»</w:t>
      </w:r>
      <w:r w:rsidRPr="008F21BE">
        <w:rPr>
          <w:sz w:val="28"/>
          <w:szCs w:val="28"/>
        </w:rPr>
        <w:t>.</w:t>
      </w:r>
    </w:p>
    <w:p w:rsidR="00422AB0" w:rsidRPr="008F21BE" w:rsidRDefault="00422AB0" w:rsidP="00422AB0">
      <w:pPr>
        <w:spacing w:before="120"/>
        <w:ind w:firstLine="720"/>
        <w:jc w:val="both"/>
        <w:rPr>
          <w:sz w:val="28"/>
          <w:szCs w:val="28"/>
        </w:rPr>
      </w:pPr>
      <w:r w:rsidRPr="008F21BE">
        <w:rPr>
          <w:sz w:val="28"/>
          <w:szCs w:val="28"/>
        </w:rPr>
        <w:t>Бюджетные ассигнования на реализацию Программы распределены между ГРБС следующим образом:</w:t>
      </w:r>
    </w:p>
    <w:p w:rsidR="00422AB0" w:rsidRPr="008F21BE" w:rsidRDefault="00422AB0" w:rsidP="00422AB0">
      <w:pPr>
        <w:ind w:firstLine="709"/>
        <w:jc w:val="right"/>
        <w:rPr>
          <w:sz w:val="28"/>
          <w:szCs w:val="28"/>
        </w:rPr>
      </w:pPr>
      <w:r w:rsidRPr="008F21BE">
        <w:rPr>
          <w:sz w:val="28"/>
          <w:szCs w:val="28"/>
        </w:rPr>
        <w:t xml:space="preserve">Таблица </w:t>
      </w:r>
      <w:r w:rsidR="007E4C21" w:rsidRPr="008F21BE">
        <w:rPr>
          <w:sz w:val="28"/>
          <w:szCs w:val="28"/>
        </w:rPr>
        <w:t>4</w:t>
      </w:r>
      <w:r w:rsidR="00054C8A">
        <w:rPr>
          <w:sz w:val="28"/>
          <w:szCs w:val="28"/>
        </w:rPr>
        <w:t>4</w:t>
      </w:r>
      <w:r w:rsidRPr="008F21BE">
        <w:rPr>
          <w:sz w:val="28"/>
          <w:szCs w:val="28"/>
        </w:rPr>
        <w:t xml:space="preserve"> </w:t>
      </w:r>
    </w:p>
    <w:p w:rsidR="00422AB0" w:rsidRPr="00B75D05" w:rsidRDefault="00422AB0" w:rsidP="00422AB0">
      <w:pPr>
        <w:ind w:firstLine="709"/>
        <w:jc w:val="right"/>
        <w:rPr>
          <w:sz w:val="24"/>
          <w:szCs w:val="24"/>
        </w:rPr>
      </w:pPr>
      <w:r w:rsidRPr="00B75D05">
        <w:rPr>
          <w:sz w:val="24"/>
          <w:szCs w:val="24"/>
        </w:rPr>
        <w:t>тыс. рублей</w:t>
      </w:r>
    </w:p>
    <w:tbl>
      <w:tblPr>
        <w:tblW w:w="9549" w:type="dxa"/>
        <w:tblInd w:w="93" w:type="dxa"/>
        <w:tblLook w:val="04A0" w:firstRow="1" w:lastRow="0" w:firstColumn="1" w:lastColumn="0" w:noHBand="0" w:noVBand="1"/>
      </w:tblPr>
      <w:tblGrid>
        <w:gridCol w:w="724"/>
        <w:gridCol w:w="4678"/>
        <w:gridCol w:w="1389"/>
        <w:gridCol w:w="1379"/>
        <w:gridCol w:w="1379"/>
      </w:tblGrid>
      <w:tr w:rsidR="00617BF7" w:rsidRPr="008F21BE" w:rsidTr="00617BF7">
        <w:trPr>
          <w:trHeight w:val="676"/>
        </w:trPr>
        <w:tc>
          <w:tcPr>
            <w:tcW w:w="724" w:type="dxa"/>
            <w:tcBorders>
              <w:top w:val="single" w:sz="4" w:space="0" w:color="auto"/>
              <w:left w:val="single" w:sz="4" w:space="0" w:color="auto"/>
              <w:bottom w:val="single" w:sz="4" w:space="0" w:color="auto"/>
              <w:right w:val="single" w:sz="4" w:space="0" w:color="auto"/>
            </w:tcBorders>
          </w:tcPr>
          <w:p w:rsidR="00617BF7" w:rsidRPr="008F21BE" w:rsidRDefault="00617BF7" w:rsidP="00422AB0">
            <w:pPr>
              <w:jc w:val="center"/>
              <w:rPr>
                <w:sz w:val="24"/>
                <w:szCs w:val="28"/>
              </w:rPr>
            </w:pPr>
            <w:r w:rsidRPr="008F21BE">
              <w:rPr>
                <w:sz w:val="24"/>
                <w:szCs w:val="28"/>
              </w:rPr>
              <w:t>№ п/п</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617BF7" w:rsidRPr="008F21BE" w:rsidRDefault="00617BF7" w:rsidP="00422AB0">
            <w:pPr>
              <w:jc w:val="center"/>
              <w:rPr>
                <w:sz w:val="24"/>
                <w:szCs w:val="28"/>
              </w:rPr>
            </w:pPr>
            <w:r w:rsidRPr="008F21BE">
              <w:rPr>
                <w:sz w:val="24"/>
                <w:szCs w:val="28"/>
              </w:rPr>
              <w:t>Наименование ГРБС</w:t>
            </w:r>
          </w:p>
        </w:tc>
        <w:tc>
          <w:tcPr>
            <w:tcW w:w="1389" w:type="dxa"/>
            <w:tcBorders>
              <w:top w:val="single" w:sz="4" w:space="0" w:color="auto"/>
              <w:left w:val="nil"/>
              <w:bottom w:val="single" w:sz="4" w:space="0" w:color="auto"/>
              <w:right w:val="single" w:sz="4" w:space="0" w:color="auto"/>
            </w:tcBorders>
            <w:shd w:val="clear" w:color="auto" w:fill="auto"/>
            <w:vAlign w:val="center"/>
          </w:tcPr>
          <w:p w:rsidR="00617BF7" w:rsidRPr="008F21BE" w:rsidRDefault="00617BF7" w:rsidP="00D33680">
            <w:pPr>
              <w:jc w:val="center"/>
              <w:rPr>
                <w:sz w:val="24"/>
                <w:szCs w:val="28"/>
              </w:rPr>
            </w:pPr>
            <w:r w:rsidRPr="008F21BE">
              <w:rPr>
                <w:sz w:val="24"/>
                <w:szCs w:val="28"/>
              </w:rPr>
              <w:t>202</w:t>
            </w:r>
            <w:r w:rsidR="008F21BE">
              <w:rPr>
                <w:sz w:val="24"/>
                <w:szCs w:val="28"/>
              </w:rPr>
              <w:t>5</w:t>
            </w:r>
            <w:r w:rsidRPr="008F21BE">
              <w:rPr>
                <w:sz w:val="24"/>
                <w:szCs w:val="28"/>
              </w:rPr>
              <w:t xml:space="preserve"> год</w:t>
            </w:r>
          </w:p>
        </w:tc>
        <w:tc>
          <w:tcPr>
            <w:tcW w:w="1379" w:type="dxa"/>
            <w:tcBorders>
              <w:top w:val="single" w:sz="4" w:space="0" w:color="auto"/>
              <w:left w:val="nil"/>
              <w:bottom w:val="single" w:sz="4" w:space="0" w:color="auto"/>
              <w:right w:val="single" w:sz="4" w:space="0" w:color="auto"/>
            </w:tcBorders>
            <w:shd w:val="clear" w:color="auto" w:fill="auto"/>
            <w:vAlign w:val="center"/>
          </w:tcPr>
          <w:p w:rsidR="00617BF7" w:rsidRPr="008F21BE" w:rsidRDefault="00617BF7" w:rsidP="00D33680">
            <w:pPr>
              <w:jc w:val="center"/>
              <w:rPr>
                <w:sz w:val="24"/>
                <w:szCs w:val="28"/>
              </w:rPr>
            </w:pPr>
            <w:r w:rsidRPr="008F21BE">
              <w:rPr>
                <w:sz w:val="24"/>
                <w:szCs w:val="28"/>
              </w:rPr>
              <w:t>202</w:t>
            </w:r>
            <w:r w:rsidR="008F21BE">
              <w:rPr>
                <w:sz w:val="24"/>
                <w:szCs w:val="28"/>
              </w:rPr>
              <w:t>6</w:t>
            </w:r>
            <w:r w:rsidRPr="008F21BE">
              <w:rPr>
                <w:sz w:val="24"/>
                <w:szCs w:val="28"/>
              </w:rPr>
              <w:t xml:space="preserve"> год</w:t>
            </w:r>
          </w:p>
        </w:tc>
        <w:tc>
          <w:tcPr>
            <w:tcW w:w="1379" w:type="dxa"/>
            <w:tcBorders>
              <w:top w:val="single" w:sz="4" w:space="0" w:color="auto"/>
              <w:left w:val="nil"/>
              <w:bottom w:val="single" w:sz="4" w:space="0" w:color="auto"/>
              <w:right w:val="single" w:sz="4" w:space="0" w:color="auto"/>
            </w:tcBorders>
            <w:shd w:val="clear" w:color="auto" w:fill="auto"/>
            <w:vAlign w:val="center"/>
          </w:tcPr>
          <w:p w:rsidR="00617BF7" w:rsidRPr="008F21BE" w:rsidRDefault="00617BF7" w:rsidP="00D33680">
            <w:pPr>
              <w:jc w:val="center"/>
              <w:rPr>
                <w:sz w:val="24"/>
                <w:szCs w:val="28"/>
              </w:rPr>
            </w:pPr>
            <w:r w:rsidRPr="008F21BE">
              <w:rPr>
                <w:sz w:val="24"/>
                <w:szCs w:val="28"/>
              </w:rPr>
              <w:t>20</w:t>
            </w:r>
            <w:r w:rsidR="008F21BE">
              <w:rPr>
                <w:sz w:val="24"/>
                <w:szCs w:val="28"/>
              </w:rPr>
              <w:t>27</w:t>
            </w:r>
            <w:r w:rsidRPr="008F21BE">
              <w:rPr>
                <w:sz w:val="24"/>
                <w:szCs w:val="28"/>
              </w:rPr>
              <w:t xml:space="preserve"> год</w:t>
            </w:r>
          </w:p>
        </w:tc>
      </w:tr>
      <w:tr w:rsidR="00617BF7" w:rsidRPr="008F21BE" w:rsidTr="00617BF7">
        <w:trPr>
          <w:trHeight w:val="630"/>
        </w:trPr>
        <w:tc>
          <w:tcPr>
            <w:tcW w:w="724" w:type="dxa"/>
            <w:tcBorders>
              <w:top w:val="single" w:sz="4" w:space="0" w:color="auto"/>
              <w:left w:val="single" w:sz="4" w:space="0" w:color="auto"/>
              <w:bottom w:val="single" w:sz="4" w:space="0" w:color="auto"/>
              <w:right w:val="single" w:sz="4" w:space="0" w:color="auto"/>
            </w:tcBorders>
          </w:tcPr>
          <w:p w:rsidR="00617BF7" w:rsidRPr="008F21BE" w:rsidRDefault="00617BF7" w:rsidP="00422AB0">
            <w:pPr>
              <w:jc w:val="center"/>
              <w:rPr>
                <w:sz w:val="24"/>
                <w:szCs w:val="28"/>
              </w:rPr>
            </w:pPr>
            <w:r w:rsidRPr="008F21BE">
              <w:rPr>
                <w:sz w:val="24"/>
                <w:szCs w:val="28"/>
              </w:rP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617BF7" w:rsidRPr="008F21BE" w:rsidRDefault="00617BF7" w:rsidP="00422AB0">
            <w:pPr>
              <w:jc w:val="center"/>
              <w:rPr>
                <w:bCs/>
                <w:sz w:val="24"/>
                <w:szCs w:val="28"/>
              </w:rPr>
            </w:pPr>
            <w:r w:rsidRPr="008F21BE">
              <w:rPr>
                <w:sz w:val="24"/>
                <w:szCs w:val="28"/>
              </w:rPr>
              <w:t>Муниципальное казенное учреждение «Управление городского хозяйства»</w:t>
            </w:r>
          </w:p>
        </w:tc>
        <w:tc>
          <w:tcPr>
            <w:tcW w:w="1389" w:type="dxa"/>
            <w:tcBorders>
              <w:top w:val="single" w:sz="4" w:space="0" w:color="auto"/>
              <w:left w:val="nil"/>
              <w:bottom w:val="single" w:sz="4" w:space="0" w:color="auto"/>
              <w:right w:val="single" w:sz="4" w:space="0" w:color="auto"/>
            </w:tcBorders>
            <w:shd w:val="clear" w:color="auto" w:fill="auto"/>
            <w:vAlign w:val="center"/>
          </w:tcPr>
          <w:p w:rsidR="00617BF7" w:rsidRPr="008F21BE" w:rsidRDefault="008F21BE" w:rsidP="00D33680">
            <w:pPr>
              <w:jc w:val="center"/>
              <w:rPr>
                <w:sz w:val="24"/>
                <w:szCs w:val="28"/>
              </w:rPr>
            </w:pPr>
            <w:r>
              <w:rPr>
                <w:sz w:val="24"/>
                <w:szCs w:val="28"/>
              </w:rPr>
              <w:t>1 304,1</w:t>
            </w:r>
          </w:p>
        </w:tc>
        <w:tc>
          <w:tcPr>
            <w:tcW w:w="1379" w:type="dxa"/>
            <w:tcBorders>
              <w:top w:val="single" w:sz="4" w:space="0" w:color="auto"/>
              <w:left w:val="nil"/>
              <w:bottom w:val="single" w:sz="4" w:space="0" w:color="auto"/>
              <w:right w:val="single" w:sz="4" w:space="0" w:color="auto"/>
            </w:tcBorders>
            <w:shd w:val="clear" w:color="auto" w:fill="auto"/>
            <w:vAlign w:val="center"/>
          </w:tcPr>
          <w:p w:rsidR="00617BF7" w:rsidRPr="008F21BE" w:rsidRDefault="008F21BE" w:rsidP="00FB1350">
            <w:pPr>
              <w:jc w:val="center"/>
              <w:rPr>
                <w:sz w:val="24"/>
                <w:szCs w:val="28"/>
              </w:rPr>
            </w:pPr>
            <w:r>
              <w:rPr>
                <w:sz w:val="24"/>
                <w:szCs w:val="28"/>
              </w:rPr>
              <w:t>1 304,1</w:t>
            </w:r>
          </w:p>
        </w:tc>
        <w:tc>
          <w:tcPr>
            <w:tcW w:w="1379" w:type="dxa"/>
            <w:tcBorders>
              <w:top w:val="single" w:sz="4" w:space="0" w:color="auto"/>
              <w:left w:val="nil"/>
              <w:bottom w:val="single" w:sz="4" w:space="0" w:color="auto"/>
              <w:right w:val="single" w:sz="4" w:space="0" w:color="auto"/>
            </w:tcBorders>
            <w:shd w:val="clear" w:color="auto" w:fill="auto"/>
            <w:vAlign w:val="center"/>
          </w:tcPr>
          <w:p w:rsidR="00617BF7" w:rsidRPr="008F21BE" w:rsidRDefault="008F21BE" w:rsidP="00FB1350">
            <w:pPr>
              <w:jc w:val="center"/>
              <w:rPr>
                <w:sz w:val="24"/>
                <w:szCs w:val="28"/>
              </w:rPr>
            </w:pPr>
            <w:r>
              <w:rPr>
                <w:sz w:val="24"/>
                <w:szCs w:val="28"/>
              </w:rPr>
              <w:t>1 304,1</w:t>
            </w:r>
          </w:p>
        </w:tc>
      </w:tr>
      <w:tr w:rsidR="00D33680" w:rsidRPr="008F21BE" w:rsidTr="00617BF7">
        <w:trPr>
          <w:trHeight w:val="630"/>
        </w:trPr>
        <w:tc>
          <w:tcPr>
            <w:tcW w:w="724" w:type="dxa"/>
            <w:tcBorders>
              <w:top w:val="single" w:sz="4" w:space="0" w:color="auto"/>
              <w:left w:val="single" w:sz="4" w:space="0" w:color="auto"/>
              <w:bottom w:val="single" w:sz="4" w:space="0" w:color="auto"/>
              <w:right w:val="single" w:sz="4" w:space="0" w:color="auto"/>
            </w:tcBorders>
          </w:tcPr>
          <w:p w:rsidR="00D33680" w:rsidRPr="008F21BE" w:rsidRDefault="00D33680" w:rsidP="00D33680">
            <w:pPr>
              <w:jc w:val="center"/>
              <w:rPr>
                <w:sz w:val="24"/>
                <w:szCs w:val="28"/>
              </w:rPr>
            </w:pPr>
            <w:r w:rsidRPr="008F21BE">
              <w:rPr>
                <w:sz w:val="24"/>
                <w:szCs w:val="28"/>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33680" w:rsidRPr="008F21BE" w:rsidRDefault="00D33680" w:rsidP="00D33680">
            <w:pPr>
              <w:jc w:val="center"/>
              <w:rPr>
                <w:sz w:val="24"/>
                <w:szCs w:val="28"/>
              </w:rPr>
            </w:pPr>
            <w:r w:rsidRPr="008F21BE">
              <w:rPr>
                <w:sz w:val="24"/>
                <w:szCs w:val="28"/>
              </w:rPr>
              <w:t xml:space="preserve">Отдел спорта и молодежной политики администрации города Лесосибирска </w:t>
            </w:r>
          </w:p>
        </w:tc>
        <w:tc>
          <w:tcPr>
            <w:tcW w:w="1389" w:type="dxa"/>
            <w:tcBorders>
              <w:top w:val="single" w:sz="4" w:space="0" w:color="auto"/>
              <w:left w:val="nil"/>
              <w:bottom w:val="single" w:sz="4" w:space="0" w:color="auto"/>
              <w:right w:val="single" w:sz="4" w:space="0" w:color="auto"/>
            </w:tcBorders>
            <w:shd w:val="clear" w:color="auto" w:fill="auto"/>
            <w:vAlign w:val="center"/>
          </w:tcPr>
          <w:p w:rsidR="00D33680" w:rsidRPr="008F21BE" w:rsidRDefault="008F21BE" w:rsidP="00D33680">
            <w:pPr>
              <w:jc w:val="center"/>
              <w:rPr>
                <w:sz w:val="24"/>
                <w:szCs w:val="28"/>
              </w:rPr>
            </w:pPr>
            <w:r>
              <w:rPr>
                <w:sz w:val="24"/>
                <w:szCs w:val="28"/>
              </w:rPr>
              <w:t>19 974,8</w:t>
            </w:r>
          </w:p>
        </w:tc>
        <w:tc>
          <w:tcPr>
            <w:tcW w:w="1379" w:type="dxa"/>
            <w:tcBorders>
              <w:top w:val="single" w:sz="4" w:space="0" w:color="auto"/>
              <w:left w:val="nil"/>
              <w:bottom w:val="single" w:sz="4" w:space="0" w:color="auto"/>
              <w:right w:val="single" w:sz="4" w:space="0" w:color="auto"/>
            </w:tcBorders>
            <w:shd w:val="clear" w:color="auto" w:fill="auto"/>
            <w:vAlign w:val="center"/>
          </w:tcPr>
          <w:p w:rsidR="00D33680" w:rsidRPr="008F21BE" w:rsidRDefault="008F21BE" w:rsidP="00D33680">
            <w:pPr>
              <w:jc w:val="center"/>
              <w:rPr>
                <w:sz w:val="24"/>
                <w:szCs w:val="28"/>
              </w:rPr>
            </w:pPr>
            <w:r>
              <w:rPr>
                <w:sz w:val="24"/>
                <w:szCs w:val="28"/>
              </w:rPr>
              <w:t>19 876,8</w:t>
            </w:r>
          </w:p>
        </w:tc>
        <w:tc>
          <w:tcPr>
            <w:tcW w:w="1379" w:type="dxa"/>
            <w:tcBorders>
              <w:top w:val="single" w:sz="4" w:space="0" w:color="auto"/>
              <w:left w:val="nil"/>
              <w:bottom w:val="single" w:sz="4" w:space="0" w:color="auto"/>
              <w:right w:val="single" w:sz="4" w:space="0" w:color="auto"/>
            </w:tcBorders>
            <w:shd w:val="clear" w:color="auto" w:fill="auto"/>
            <w:vAlign w:val="center"/>
          </w:tcPr>
          <w:p w:rsidR="00D33680" w:rsidRPr="008F21BE" w:rsidRDefault="008F21BE" w:rsidP="00D33680">
            <w:pPr>
              <w:jc w:val="center"/>
              <w:rPr>
                <w:sz w:val="24"/>
                <w:szCs w:val="28"/>
              </w:rPr>
            </w:pPr>
            <w:r>
              <w:rPr>
                <w:sz w:val="24"/>
                <w:szCs w:val="28"/>
              </w:rPr>
              <w:t>19 876,8</w:t>
            </w:r>
          </w:p>
        </w:tc>
      </w:tr>
      <w:tr w:rsidR="00D33680" w:rsidRPr="008F21BE" w:rsidTr="00617BF7">
        <w:trPr>
          <w:trHeight w:val="439"/>
        </w:trPr>
        <w:tc>
          <w:tcPr>
            <w:tcW w:w="724" w:type="dxa"/>
            <w:tcBorders>
              <w:top w:val="single" w:sz="4" w:space="0" w:color="auto"/>
              <w:left w:val="single" w:sz="4" w:space="0" w:color="auto"/>
              <w:bottom w:val="single" w:sz="4" w:space="0" w:color="auto"/>
              <w:right w:val="single" w:sz="4" w:space="0" w:color="auto"/>
            </w:tcBorders>
          </w:tcPr>
          <w:p w:rsidR="00D33680" w:rsidRPr="008F21BE" w:rsidRDefault="00D33680" w:rsidP="00D33680">
            <w:pPr>
              <w:jc w:val="center"/>
              <w:rPr>
                <w:sz w:val="24"/>
                <w:szCs w:val="28"/>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33680" w:rsidRPr="008F21BE" w:rsidRDefault="00D33680" w:rsidP="00D33680">
            <w:pPr>
              <w:jc w:val="center"/>
              <w:rPr>
                <w:sz w:val="24"/>
                <w:szCs w:val="28"/>
              </w:rPr>
            </w:pPr>
            <w:r w:rsidRPr="008F21BE">
              <w:rPr>
                <w:sz w:val="24"/>
                <w:szCs w:val="28"/>
              </w:rPr>
              <w:t>Всего:</w:t>
            </w:r>
          </w:p>
        </w:tc>
        <w:tc>
          <w:tcPr>
            <w:tcW w:w="1389" w:type="dxa"/>
            <w:tcBorders>
              <w:top w:val="single" w:sz="4" w:space="0" w:color="auto"/>
              <w:left w:val="nil"/>
              <w:bottom w:val="single" w:sz="4" w:space="0" w:color="auto"/>
              <w:right w:val="single" w:sz="4" w:space="0" w:color="auto"/>
            </w:tcBorders>
            <w:shd w:val="clear" w:color="auto" w:fill="auto"/>
            <w:vAlign w:val="center"/>
          </w:tcPr>
          <w:p w:rsidR="00D33680" w:rsidRPr="008F21BE" w:rsidRDefault="008F21BE" w:rsidP="00D33680">
            <w:pPr>
              <w:jc w:val="center"/>
              <w:rPr>
                <w:sz w:val="24"/>
                <w:szCs w:val="28"/>
              </w:rPr>
            </w:pPr>
            <w:r>
              <w:rPr>
                <w:sz w:val="24"/>
                <w:szCs w:val="28"/>
              </w:rPr>
              <w:t>21 278,9</w:t>
            </w:r>
          </w:p>
        </w:tc>
        <w:tc>
          <w:tcPr>
            <w:tcW w:w="1379" w:type="dxa"/>
            <w:tcBorders>
              <w:top w:val="single" w:sz="4" w:space="0" w:color="auto"/>
              <w:left w:val="nil"/>
              <w:bottom w:val="single" w:sz="4" w:space="0" w:color="auto"/>
              <w:right w:val="single" w:sz="4" w:space="0" w:color="auto"/>
            </w:tcBorders>
            <w:shd w:val="clear" w:color="auto" w:fill="auto"/>
            <w:vAlign w:val="center"/>
          </w:tcPr>
          <w:p w:rsidR="00D33680" w:rsidRPr="008F21BE" w:rsidRDefault="008F21BE" w:rsidP="00D33680">
            <w:pPr>
              <w:jc w:val="center"/>
              <w:rPr>
                <w:sz w:val="24"/>
                <w:szCs w:val="28"/>
              </w:rPr>
            </w:pPr>
            <w:r>
              <w:rPr>
                <w:sz w:val="24"/>
                <w:szCs w:val="28"/>
              </w:rPr>
              <w:t>21 180,9</w:t>
            </w:r>
          </w:p>
        </w:tc>
        <w:tc>
          <w:tcPr>
            <w:tcW w:w="1379" w:type="dxa"/>
            <w:tcBorders>
              <w:top w:val="single" w:sz="4" w:space="0" w:color="auto"/>
              <w:left w:val="nil"/>
              <w:bottom w:val="single" w:sz="4" w:space="0" w:color="auto"/>
              <w:right w:val="single" w:sz="4" w:space="0" w:color="auto"/>
            </w:tcBorders>
            <w:shd w:val="clear" w:color="auto" w:fill="auto"/>
            <w:vAlign w:val="center"/>
          </w:tcPr>
          <w:p w:rsidR="00D33680" w:rsidRPr="008F21BE" w:rsidRDefault="008F21BE" w:rsidP="00D33680">
            <w:pPr>
              <w:jc w:val="center"/>
              <w:rPr>
                <w:sz w:val="24"/>
                <w:szCs w:val="28"/>
              </w:rPr>
            </w:pPr>
            <w:r>
              <w:rPr>
                <w:sz w:val="24"/>
                <w:szCs w:val="28"/>
              </w:rPr>
              <w:t>21 180,9</w:t>
            </w:r>
          </w:p>
        </w:tc>
      </w:tr>
    </w:tbl>
    <w:p w:rsidR="00422AB0" w:rsidRPr="008F21BE" w:rsidRDefault="00422AB0" w:rsidP="00422AB0">
      <w:pPr>
        <w:spacing w:before="120"/>
        <w:ind w:firstLine="720"/>
        <w:jc w:val="both"/>
        <w:rPr>
          <w:sz w:val="28"/>
          <w:szCs w:val="28"/>
        </w:rPr>
      </w:pPr>
      <w:r w:rsidRPr="008F21BE">
        <w:rPr>
          <w:sz w:val="28"/>
          <w:szCs w:val="28"/>
        </w:rPr>
        <w:t>Цель Программы</w:t>
      </w:r>
      <w:r w:rsidR="00F80C95" w:rsidRPr="008F21BE">
        <w:rPr>
          <w:sz w:val="28"/>
          <w:szCs w:val="28"/>
        </w:rPr>
        <w:t xml:space="preserve"> -</w:t>
      </w:r>
      <w:r w:rsidRPr="008F21BE">
        <w:rPr>
          <w:sz w:val="28"/>
          <w:szCs w:val="28"/>
        </w:rPr>
        <w:t xml:space="preserve"> создание условий для развития потенциала молодежи и его реализации в интересах развития города Лесосибирска, Красноярского края.</w:t>
      </w:r>
    </w:p>
    <w:p w:rsidR="00422AB0" w:rsidRPr="008F21BE" w:rsidRDefault="00422AB0" w:rsidP="00422AB0">
      <w:pPr>
        <w:spacing w:before="120"/>
        <w:ind w:firstLine="720"/>
        <w:jc w:val="both"/>
        <w:rPr>
          <w:sz w:val="28"/>
          <w:szCs w:val="28"/>
        </w:rPr>
      </w:pPr>
      <w:r w:rsidRPr="008F21BE">
        <w:rPr>
          <w:sz w:val="28"/>
          <w:szCs w:val="28"/>
        </w:rPr>
        <w:t>Задачи Программы:</w:t>
      </w:r>
    </w:p>
    <w:p w:rsidR="00422AB0" w:rsidRPr="008F21BE" w:rsidRDefault="00422AB0" w:rsidP="00492A73">
      <w:pPr>
        <w:numPr>
          <w:ilvl w:val="1"/>
          <w:numId w:val="3"/>
        </w:numPr>
        <w:tabs>
          <w:tab w:val="clear" w:pos="2149"/>
          <w:tab w:val="num" w:pos="0"/>
        </w:tabs>
        <w:ind w:left="0" w:firstLine="777"/>
        <w:jc w:val="both"/>
        <w:rPr>
          <w:sz w:val="28"/>
          <w:szCs w:val="28"/>
        </w:rPr>
      </w:pPr>
      <w:r w:rsidRPr="008F21BE">
        <w:rPr>
          <w:sz w:val="28"/>
          <w:szCs w:val="28"/>
        </w:rPr>
        <w:t>создание условий и гарантий для развития, самореализации и успешной социализации молодежи города;</w:t>
      </w:r>
    </w:p>
    <w:p w:rsidR="00422AB0" w:rsidRPr="008F21BE" w:rsidRDefault="00422AB0" w:rsidP="00492A73">
      <w:pPr>
        <w:numPr>
          <w:ilvl w:val="1"/>
          <w:numId w:val="3"/>
        </w:numPr>
        <w:tabs>
          <w:tab w:val="clear" w:pos="2149"/>
          <w:tab w:val="num" w:pos="0"/>
        </w:tabs>
        <w:ind w:left="0" w:firstLine="777"/>
        <w:jc w:val="both"/>
        <w:rPr>
          <w:sz w:val="28"/>
          <w:szCs w:val="28"/>
        </w:rPr>
      </w:pPr>
      <w:r w:rsidRPr="008F21BE">
        <w:rPr>
          <w:sz w:val="28"/>
          <w:szCs w:val="28"/>
        </w:rPr>
        <w:t xml:space="preserve">предоставление </w:t>
      </w:r>
      <w:r w:rsidR="00FB1350" w:rsidRPr="008F21BE">
        <w:rPr>
          <w:sz w:val="28"/>
          <w:szCs w:val="28"/>
        </w:rPr>
        <w:t>государствен</w:t>
      </w:r>
      <w:r w:rsidRPr="008F21BE">
        <w:rPr>
          <w:sz w:val="28"/>
          <w:szCs w:val="28"/>
        </w:rPr>
        <w:t>ной поддержки молодым семьям в решении жилищной проблемы;</w:t>
      </w:r>
    </w:p>
    <w:p w:rsidR="00422AB0" w:rsidRPr="008F21BE" w:rsidRDefault="00422AB0" w:rsidP="00492A73">
      <w:pPr>
        <w:numPr>
          <w:ilvl w:val="1"/>
          <w:numId w:val="3"/>
        </w:numPr>
        <w:tabs>
          <w:tab w:val="clear" w:pos="2149"/>
          <w:tab w:val="num" w:pos="0"/>
        </w:tabs>
        <w:ind w:left="0" w:firstLine="777"/>
        <w:jc w:val="both"/>
        <w:rPr>
          <w:sz w:val="28"/>
          <w:szCs w:val="28"/>
        </w:rPr>
      </w:pPr>
      <w:r w:rsidRPr="008F21BE">
        <w:rPr>
          <w:sz w:val="28"/>
          <w:szCs w:val="28"/>
        </w:rPr>
        <w:t>создание условий для дальнейшего развития и совершенствования системы патриотического воспитания молодежи города Лесосибирска;</w:t>
      </w:r>
    </w:p>
    <w:p w:rsidR="00C60040" w:rsidRPr="008F21BE" w:rsidRDefault="00D33680" w:rsidP="00D912D5">
      <w:pPr>
        <w:numPr>
          <w:ilvl w:val="1"/>
          <w:numId w:val="3"/>
        </w:numPr>
        <w:tabs>
          <w:tab w:val="clear" w:pos="2149"/>
          <w:tab w:val="num" w:pos="0"/>
        </w:tabs>
        <w:ind w:left="0" w:firstLine="777"/>
        <w:jc w:val="both"/>
        <w:rPr>
          <w:sz w:val="28"/>
          <w:szCs w:val="28"/>
        </w:rPr>
      </w:pPr>
      <w:r w:rsidRPr="008F21BE">
        <w:rPr>
          <w:sz w:val="28"/>
          <w:szCs w:val="28"/>
        </w:rPr>
        <w:t>содействие формированию пространства и условий, способствующих развитию гражданских (общественных) инициатив и поддержка социально ориентированных некоммерческих организаций на территории города Лесосибирска</w:t>
      </w:r>
      <w:r w:rsidR="00C60040" w:rsidRPr="008F21BE">
        <w:rPr>
          <w:sz w:val="28"/>
          <w:szCs w:val="28"/>
        </w:rPr>
        <w:t>;</w:t>
      </w:r>
    </w:p>
    <w:p w:rsidR="00422AB0" w:rsidRPr="008F21BE" w:rsidRDefault="00C60040" w:rsidP="00D912D5">
      <w:pPr>
        <w:numPr>
          <w:ilvl w:val="1"/>
          <w:numId w:val="3"/>
        </w:numPr>
        <w:tabs>
          <w:tab w:val="clear" w:pos="2149"/>
          <w:tab w:val="num" w:pos="0"/>
        </w:tabs>
        <w:ind w:left="0" w:firstLine="777"/>
        <w:jc w:val="both"/>
        <w:rPr>
          <w:sz w:val="28"/>
          <w:szCs w:val="28"/>
        </w:rPr>
      </w:pPr>
      <w:r w:rsidRPr="008F21BE">
        <w:rPr>
          <w:sz w:val="28"/>
          <w:szCs w:val="28"/>
        </w:rPr>
        <w:t>поощрение талантливой молодежи города, проявившей себя в различных сферах деятельности</w:t>
      </w:r>
      <w:r w:rsidR="00422AB0" w:rsidRPr="008F21BE">
        <w:rPr>
          <w:sz w:val="28"/>
          <w:szCs w:val="28"/>
        </w:rPr>
        <w:t>.</w:t>
      </w:r>
    </w:p>
    <w:p w:rsidR="00422AB0" w:rsidRPr="008F21BE" w:rsidRDefault="00422AB0" w:rsidP="00422AB0">
      <w:pPr>
        <w:ind w:firstLine="708"/>
        <w:jc w:val="both"/>
        <w:rPr>
          <w:sz w:val="28"/>
          <w:szCs w:val="28"/>
        </w:rPr>
      </w:pPr>
    </w:p>
    <w:p w:rsidR="00422AB0" w:rsidRPr="008F21BE" w:rsidRDefault="00422AB0" w:rsidP="00422AB0">
      <w:pPr>
        <w:spacing w:before="120"/>
        <w:ind w:firstLine="720"/>
        <w:jc w:val="both"/>
        <w:rPr>
          <w:i/>
          <w:sz w:val="28"/>
          <w:szCs w:val="28"/>
        </w:rPr>
      </w:pPr>
      <w:r w:rsidRPr="008F21BE">
        <w:rPr>
          <w:i/>
          <w:sz w:val="28"/>
          <w:szCs w:val="28"/>
        </w:rPr>
        <w:t>Подпрограмма 1 «Вовлечение молодежи города Лесосибирска в социальную практику»</w:t>
      </w:r>
    </w:p>
    <w:p w:rsidR="00422AB0" w:rsidRPr="008F21BE" w:rsidRDefault="00422AB0" w:rsidP="00422AB0">
      <w:pPr>
        <w:spacing w:before="120"/>
        <w:ind w:firstLine="720"/>
        <w:jc w:val="right"/>
        <w:rPr>
          <w:sz w:val="28"/>
          <w:szCs w:val="28"/>
        </w:rPr>
      </w:pPr>
      <w:r w:rsidRPr="008F21BE">
        <w:rPr>
          <w:sz w:val="28"/>
          <w:szCs w:val="28"/>
        </w:rPr>
        <w:t xml:space="preserve">Таблица </w:t>
      </w:r>
      <w:r w:rsidR="004F1D1C" w:rsidRPr="008F21BE">
        <w:rPr>
          <w:sz w:val="28"/>
          <w:szCs w:val="28"/>
        </w:rPr>
        <w:t>4</w:t>
      </w:r>
      <w:r w:rsidR="00054C8A">
        <w:rPr>
          <w:sz w:val="28"/>
          <w:szCs w:val="28"/>
        </w:rPr>
        <w:t>5</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430"/>
        <w:gridCol w:w="1675"/>
        <w:gridCol w:w="1675"/>
        <w:gridCol w:w="1490"/>
      </w:tblGrid>
      <w:tr w:rsidR="00617BF7" w:rsidRPr="008F21BE" w:rsidTr="00617BF7">
        <w:tc>
          <w:tcPr>
            <w:tcW w:w="3261" w:type="dxa"/>
            <w:vMerge w:val="restart"/>
            <w:vAlign w:val="center"/>
          </w:tcPr>
          <w:p w:rsidR="00617BF7" w:rsidRPr="008F21BE" w:rsidRDefault="00617BF7" w:rsidP="00422AB0">
            <w:pPr>
              <w:spacing w:before="120"/>
              <w:jc w:val="center"/>
              <w:rPr>
                <w:sz w:val="24"/>
                <w:szCs w:val="28"/>
              </w:rPr>
            </w:pPr>
            <w:r w:rsidRPr="008F21BE">
              <w:rPr>
                <w:sz w:val="24"/>
                <w:szCs w:val="28"/>
              </w:rPr>
              <w:t>Наименование ГРБС</w:t>
            </w:r>
          </w:p>
        </w:tc>
        <w:tc>
          <w:tcPr>
            <w:tcW w:w="1430" w:type="dxa"/>
            <w:vMerge w:val="restart"/>
            <w:vAlign w:val="center"/>
          </w:tcPr>
          <w:p w:rsidR="00617BF7" w:rsidRPr="008F21BE" w:rsidRDefault="00617BF7" w:rsidP="00422AB0">
            <w:pPr>
              <w:spacing w:before="120"/>
              <w:jc w:val="center"/>
              <w:rPr>
                <w:sz w:val="24"/>
                <w:szCs w:val="28"/>
              </w:rPr>
            </w:pPr>
            <w:r w:rsidRPr="008F21BE">
              <w:rPr>
                <w:sz w:val="24"/>
                <w:szCs w:val="28"/>
              </w:rPr>
              <w:t>Раздел, подраздел</w:t>
            </w:r>
          </w:p>
        </w:tc>
        <w:tc>
          <w:tcPr>
            <w:tcW w:w="4840" w:type="dxa"/>
            <w:gridSpan w:val="3"/>
            <w:vAlign w:val="center"/>
          </w:tcPr>
          <w:p w:rsidR="00617BF7" w:rsidRPr="008F21BE" w:rsidRDefault="00617BF7" w:rsidP="00422AB0">
            <w:pPr>
              <w:spacing w:before="120"/>
              <w:jc w:val="center"/>
              <w:rPr>
                <w:sz w:val="24"/>
                <w:szCs w:val="28"/>
              </w:rPr>
            </w:pPr>
            <w:r w:rsidRPr="008F21BE">
              <w:rPr>
                <w:sz w:val="24"/>
                <w:szCs w:val="28"/>
              </w:rPr>
              <w:t>Расходы (тыс. рублей), годы</w:t>
            </w:r>
          </w:p>
        </w:tc>
      </w:tr>
      <w:tr w:rsidR="00617BF7" w:rsidRPr="008F21BE" w:rsidTr="00EA7D9C">
        <w:trPr>
          <w:trHeight w:val="537"/>
        </w:trPr>
        <w:tc>
          <w:tcPr>
            <w:tcW w:w="3261" w:type="dxa"/>
            <w:vMerge/>
            <w:vAlign w:val="center"/>
          </w:tcPr>
          <w:p w:rsidR="00617BF7" w:rsidRPr="008F21BE" w:rsidRDefault="00617BF7" w:rsidP="00422AB0">
            <w:pPr>
              <w:spacing w:before="120"/>
              <w:jc w:val="center"/>
              <w:rPr>
                <w:sz w:val="24"/>
                <w:szCs w:val="28"/>
              </w:rPr>
            </w:pPr>
          </w:p>
        </w:tc>
        <w:tc>
          <w:tcPr>
            <w:tcW w:w="1430" w:type="dxa"/>
            <w:vMerge/>
            <w:vAlign w:val="center"/>
          </w:tcPr>
          <w:p w:rsidR="00617BF7" w:rsidRPr="008F21BE" w:rsidRDefault="00617BF7" w:rsidP="00422AB0">
            <w:pPr>
              <w:spacing w:before="120"/>
              <w:jc w:val="center"/>
              <w:rPr>
                <w:sz w:val="24"/>
                <w:szCs w:val="28"/>
              </w:rPr>
            </w:pPr>
          </w:p>
        </w:tc>
        <w:tc>
          <w:tcPr>
            <w:tcW w:w="1675" w:type="dxa"/>
            <w:vAlign w:val="center"/>
          </w:tcPr>
          <w:p w:rsidR="00617BF7" w:rsidRPr="008F21BE" w:rsidRDefault="00617BF7" w:rsidP="00D33680">
            <w:pPr>
              <w:jc w:val="center"/>
              <w:rPr>
                <w:sz w:val="24"/>
                <w:szCs w:val="28"/>
              </w:rPr>
            </w:pPr>
            <w:r w:rsidRPr="008F21BE">
              <w:rPr>
                <w:sz w:val="24"/>
                <w:szCs w:val="28"/>
              </w:rPr>
              <w:t>202</w:t>
            </w:r>
            <w:r w:rsidR="008F21BE">
              <w:rPr>
                <w:sz w:val="24"/>
                <w:szCs w:val="28"/>
              </w:rPr>
              <w:t>5</w:t>
            </w:r>
          </w:p>
        </w:tc>
        <w:tc>
          <w:tcPr>
            <w:tcW w:w="1675" w:type="dxa"/>
            <w:vAlign w:val="center"/>
          </w:tcPr>
          <w:p w:rsidR="00617BF7" w:rsidRPr="008F21BE" w:rsidRDefault="00617BF7" w:rsidP="00D33680">
            <w:pPr>
              <w:jc w:val="center"/>
              <w:rPr>
                <w:sz w:val="24"/>
                <w:szCs w:val="28"/>
              </w:rPr>
            </w:pPr>
            <w:r w:rsidRPr="008F21BE">
              <w:rPr>
                <w:sz w:val="24"/>
                <w:szCs w:val="28"/>
              </w:rPr>
              <w:t>202</w:t>
            </w:r>
            <w:r w:rsidR="008F21BE">
              <w:rPr>
                <w:sz w:val="24"/>
                <w:szCs w:val="28"/>
              </w:rPr>
              <w:t>6</w:t>
            </w:r>
          </w:p>
        </w:tc>
        <w:tc>
          <w:tcPr>
            <w:tcW w:w="1490" w:type="dxa"/>
            <w:vAlign w:val="center"/>
          </w:tcPr>
          <w:p w:rsidR="00617BF7" w:rsidRPr="008F21BE" w:rsidRDefault="00617BF7" w:rsidP="00D33680">
            <w:pPr>
              <w:jc w:val="center"/>
              <w:rPr>
                <w:sz w:val="24"/>
                <w:szCs w:val="28"/>
              </w:rPr>
            </w:pPr>
            <w:r w:rsidRPr="008F21BE">
              <w:rPr>
                <w:sz w:val="24"/>
                <w:szCs w:val="28"/>
              </w:rPr>
              <w:t>202</w:t>
            </w:r>
            <w:r w:rsidR="008F21BE">
              <w:rPr>
                <w:sz w:val="24"/>
                <w:szCs w:val="28"/>
              </w:rPr>
              <w:t>7</w:t>
            </w:r>
          </w:p>
        </w:tc>
      </w:tr>
      <w:tr w:rsidR="00617BF7" w:rsidRPr="008F21BE" w:rsidTr="00617BF7">
        <w:tc>
          <w:tcPr>
            <w:tcW w:w="3261" w:type="dxa"/>
            <w:vAlign w:val="center"/>
          </w:tcPr>
          <w:p w:rsidR="00617BF7" w:rsidRPr="008F21BE" w:rsidRDefault="00617BF7" w:rsidP="00422AB0">
            <w:pPr>
              <w:jc w:val="center"/>
              <w:rPr>
                <w:sz w:val="24"/>
                <w:szCs w:val="28"/>
              </w:rPr>
            </w:pPr>
            <w:r w:rsidRPr="008F21BE">
              <w:rPr>
                <w:sz w:val="24"/>
                <w:szCs w:val="28"/>
              </w:rPr>
              <w:t>Отдел спорта и молодежной политики</w:t>
            </w:r>
          </w:p>
        </w:tc>
        <w:tc>
          <w:tcPr>
            <w:tcW w:w="1430" w:type="dxa"/>
            <w:vAlign w:val="center"/>
          </w:tcPr>
          <w:p w:rsidR="00617BF7" w:rsidRPr="008F21BE" w:rsidRDefault="00617BF7" w:rsidP="00422AB0">
            <w:pPr>
              <w:spacing w:before="120"/>
              <w:jc w:val="center"/>
              <w:rPr>
                <w:sz w:val="24"/>
                <w:szCs w:val="28"/>
              </w:rPr>
            </w:pPr>
            <w:r w:rsidRPr="008F21BE">
              <w:rPr>
                <w:sz w:val="24"/>
                <w:szCs w:val="28"/>
              </w:rPr>
              <w:t>07 07</w:t>
            </w:r>
          </w:p>
        </w:tc>
        <w:tc>
          <w:tcPr>
            <w:tcW w:w="1675" w:type="dxa"/>
            <w:vAlign w:val="center"/>
          </w:tcPr>
          <w:p w:rsidR="00617BF7" w:rsidRPr="008F21BE" w:rsidRDefault="004B78EC" w:rsidP="00422AB0">
            <w:pPr>
              <w:jc w:val="center"/>
              <w:rPr>
                <w:sz w:val="24"/>
                <w:szCs w:val="28"/>
              </w:rPr>
            </w:pPr>
            <w:r>
              <w:rPr>
                <w:sz w:val="24"/>
                <w:szCs w:val="28"/>
              </w:rPr>
              <w:t>19 479,8</w:t>
            </w:r>
          </w:p>
        </w:tc>
        <w:tc>
          <w:tcPr>
            <w:tcW w:w="1675" w:type="dxa"/>
            <w:vAlign w:val="center"/>
          </w:tcPr>
          <w:p w:rsidR="00617BF7" w:rsidRPr="008F21BE" w:rsidRDefault="004B78EC" w:rsidP="00422AB0">
            <w:pPr>
              <w:jc w:val="center"/>
              <w:rPr>
                <w:sz w:val="24"/>
                <w:szCs w:val="28"/>
              </w:rPr>
            </w:pPr>
            <w:r>
              <w:rPr>
                <w:sz w:val="24"/>
                <w:szCs w:val="28"/>
              </w:rPr>
              <w:t>19 381,8</w:t>
            </w:r>
          </w:p>
        </w:tc>
        <w:tc>
          <w:tcPr>
            <w:tcW w:w="1490" w:type="dxa"/>
            <w:vAlign w:val="center"/>
          </w:tcPr>
          <w:p w:rsidR="00617BF7" w:rsidRPr="008F21BE" w:rsidRDefault="004B78EC" w:rsidP="00422AB0">
            <w:pPr>
              <w:jc w:val="center"/>
              <w:rPr>
                <w:sz w:val="24"/>
                <w:szCs w:val="28"/>
              </w:rPr>
            </w:pPr>
            <w:r>
              <w:rPr>
                <w:sz w:val="24"/>
                <w:szCs w:val="28"/>
              </w:rPr>
              <w:t>19 381,8</w:t>
            </w:r>
          </w:p>
        </w:tc>
      </w:tr>
    </w:tbl>
    <w:p w:rsidR="00C25E2A" w:rsidRPr="008F21BE" w:rsidRDefault="00422AB0" w:rsidP="00AE26A8">
      <w:pPr>
        <w:spacing w:before="120"/>
        <w:ind w:firstLine="720"/>
        <w:jc w:val="both"/>
        <w:rPr>
          <w:sz w:val="28"/>
          <w:szCs w:val="28"/>
        </w:rPr>
      </w:pPr>
      <w:r w:rsidRPr="008F21BE">
        <w:rPr>
          <w:sz w:val="28"/>
          <w:szCs w:val="28"/>
        </w:rPr>
        <w:t>При реализации данной подпрограммы будут достигнуты следующие показатели:</w:t>
      </w:r>
    </w:p>
    <w:p w:rsidR="00422AB0" w:rsidRPr="008F21BE" w:rsidRDefault="00422AB0" w:rsidP="00422AB0">
      <w:pPr>
        <w:spacing w:before="120"/>
        <w:ind w:firstLine="720"/>
        <w:jc w:val="right"/>
        <w:rPr>
          <w:sz w:val="28"/>
          <w:szCs w:val="28"/>
        </w:rPr>
      </w:pPr>
      <w:r w:rsidRPr="008F21BE">
        <w:rPr>
          <w:sz w:val="28"/>
          <w:szCs w:val="28"/>
        </w:rPr>
        <w:t xml:space="preserve">Таблица </w:t>
      </w:r>
      <w:r w:rsidR="007E4C21" w:rsidRPr="008F21BE">
        <w:rPr>
          <w:sz w:val="28"/>
          <w:szCs w:val="28"/>
        </w:rPr>
        <w:t>4</w:t>
      </w:r>
      <w:r w:rsidR="00054C8A">
        <w:rPr>
          <w:sz w:val="28"/>
          <w:szCs w:val="28"/>
        </w:rPr>
        <w:t>6</w:t>
      </w:r>
    </w:p>
    <w:tbl>
      <w:tblPr>
        <w:tblW w:w="9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1312"/>
        <w:gridCol w:w="992"/>
        <w:gridCol w:w="851"/>
        <w:gridCol w:w="850"/>
      </w:tblGrid>
      <w:tr w:rsidR="00422AB0" w:rsidRPr="008F21BE" w:rsidTr="00B8649E">
        <w:tc>
          <w:tcPr>
            <w:tcW w:w="5529" w:type="dxa"/>
            <w:vAlign w:val="center"/>
          </w:tcPr>
          <w:p w:rsidR="00422AB0" w:rsidRPr="00054C8A" w:rsidRDefault="00422AB0" w:rsidP="00422AB0">
            <w:pPr>
              <w:spacing w:before="120"/>
              <w:jc w:val="center"/>
              <w:rPr>
                <w:sz w:val="24"/>
                <w:szCs w:val="24"/>
              </w:rPr>
            </w:pPr>
            <w:r w:rsidRPr="00054C8A">
              <w:rPr>
                <w:sz w:val="24"/>
                <w:szCs w:val="24"/>
              </w:rPr>
              <w:t>Показатели</w:t>
            </w:r>
          </w:p>
        </w:tc>
        <w:tc>
          <w:tcPr>
            <w:tcW w:w="1312" w:type="dxa"/>
            <w:vAlign w:val="center"/>
          </w:tcPr>
          <w:p w:rsidR="00422AB0" w:rsidRPr="00054C8A" w:rsidRDefault="00422AB0" w:rsidP="00422AB0">
            <w:pPr>
              <w:spacing w:before="120"/>
              <w:jc w:val="center"/>
              <w:rPr>
                <w:sz w:val="24"/>
                <w:szCs w:val="24"/>
              </w:rPr>
            </w:pPr>
            <w:r w:rsidRPr="00054C8A">
              <w:rPr>
                <w:sz w:val="24"/>
                <w:szCs w:val="24"/>
              </w:rPr>
              <w:t>Единица измерения</w:t>
            </w:r>
          </w:p>
        </w:tc>
        <w:tc>
          <w:tcPr>
            <w:tcW w:w="992" w:type="dxa"/>
            <w:vAlign w:val="center"/>
          </w:tcPr>
          <w:p w:rsidR="00422AB0" w:rsidRPr="00054C8A" w:rsidRDefault="00422AB0" w:rsidP="00D33680">
            <w:pPr>
              <w:jc w:val="center"/>
              <w:rPr>
                <w:sz w:val="24"/>
                <w:szCs w:val="24"/>
              </w:rPr>
            </w:pPr>
            <w:r w:rsidRPr="00054C8A">
              <w:rPr>
                <w:sz w:val="24"/>
                <w:szCs w:val="24"/>
              </w:rPr>
              <w:t>202</w:t>
            </w:r>
            <w:r w:rsidR="008F21BE" w:rsidRPr="00054C8A">
              <w:rPr>
                <w:sz w:val="24"/>
                <w:szCs w:val="24"/>
              </w:rPr>
              <w:t>5</w:t>
            </w:r>
            <w:r w:rsidRPr="00054C8A">
              <w:rPr>
                <w:sz w:val="24"/>
                <w:szCs w:val="24"/>
              </w:rPr>
              <w:t xml:space="preserve"> год</w:t>
            </w:r>
          </w:p>
        </w:tc>
        <w:tc>
          <w:tcPr>
            <w:tcW w:w="851" w:type="dxa"/>
            <w:vAlign w:val="center"/>
          </w:tcPr>
          <w:p w:rsidR="00422AB0" w:rsidRPr="00054C8A" w:rsidRDefault="00422AB0" w:rsidP="00D33680">
            <w:pPr>
              <w:jc w:val="center"/>
              <w:rPr>
                <w:sz w:val="24"/>
                <w:szCs w:val="24"/>
              </w:rPr>
            </w:pPr>
            <w:r w:rsidRPr="00054C8A">
              <w:rPr>
                <w:sz w:val="24"/>
                <w:szCs w:val="24"/>
              </w:rPr>
              <w:t>202</w:t>
            </w:r>
            <w:r w:rsidR="008F21BE" w:rsidRPr="00054C8A">
              <w:rPr>
                <w:sz w:val="24"/>
                <w:szCs w:val="24"/>
              </w:rPr>
              <w:t>6</w:t>
            </w:r>
            <w:r w:rsidRPr="00054C8A">
              <w:rPr>
                <w:sz w:val="24"/>
                <w:szCs w:val="24"/>
              </w:rPr>
              <w:t xml:space="preserve"> год</w:t>
            </w:r>
          </w:p>
        </w:tc>
        <w:tc>
          <w:tcPr>
            <w:tcW w:w="850" w:type="dxa"/>
            <w:vAlign w:val="center"/>
          </w:tcPr>
          <w:p w:rsidR="00422AB0" w:rsidRPr="00054C8A" w:rsidRDefault="00422AB0" w:rsidP="00D33680">
            <w:pPr>
              <w:jc w:val="center"/>
              <w:rPr>
                <w:sz w:val="24"/>
                <w:szCs w:val="24"/>
              </w:rPr>
            </w:pPr>
            <w:r w:rsidRPr="00054C8A">
              <w:rPr>
                <w:sz w:val="24"/>
                <w:szCs w:val="24"/>
              </w:rPr>
              <w:t>202</w:t>
            </w:r>
            <w:r w:rsidR="008F21BE" w:rsidRPr="00054C8A">
              <w:rPr>
                <w:sz w:val="24"/>
                <w:szCs w:val="24"/>
              </w:rPr>
              <w:t>7</w:t>
            </w:r>
            <w:r w:rsidR="00054C8A">
              <w:rPr>
                <w:sz w:val="24"/>
                <w:szCs w:val="24"/>
              </w:rPr>
              <w:t xml:space="preserve"> </w:t>
            </w:r>
            <w:r w:rsidRPr="00054C8A">
              <w:rPr>
                <w:sz w:val="24"/>
                <w:szCs w:val="24"/>
              </w:rPr>
              <w:t>год</w:t>
            </w:r>
          </w:p>
        </w:tc>
      </w:tr>
      <w:tr w:rsidR="00D33680" w:rsidRPr="008F21BE" w:rsidTr="00D33680">
        <w:trPr>
          <w:trHeight w:val="761"/>
        </w:trPr>
        <w:tc>
          <w:tcPr>
            <w:tcW w:w="5529" w:type="dxa"/>
          </w:tcPr>
          <w:p w:rsidR="00D33680" w:rsidRPr="00054C8A" w:rsidRDefault="00D33680" w:rsidP="00D33680">
            <w:pPr>
              <w:widowControl w:val="0"/>
              <w:autoSpaceDE w:val="0"/>
              <w:jc w:val="both"/>
              <w:rPr>
                <w:sz w:val="24"/>
                <w:szCs w:val="24"/>
                <w:lang w:eastAsia="ar-SA"/>
              </w:rPr>
            </w:pPr>
            <w:r w:rsidRPr="00054C8A">
              <w:rPr>
                <w:sz w:val="24"/>
                <w:szCs w:val="24"/>
              </w:rPr>
              <w:t>К</w:t>
            </w:r>
            <w:r w:rsidRPr="00054C8A">
              <w:rPr>
                <w:sz w:val="24"/>
                <w:szCs w:val="24"/>
                <w:lang w:eastAsia="ar-SA"/>
              </w:rPr>
              <w:t>оличество реализованных молодежных проектов в г. Лесосибирске</w:t>
            </w:r>
          </w:p>
        </w:tc>
        <w:tc>
          <w:tcPr>
            <w:tcW w:w="1312" w:type="dxa"/>
            <w:vAlign w:val="center"/>
          </w:tcPr>
          <w:p w:rsidR="00D33680" w:rsidRPr="00054C8A" w:rsidRDefault="00D33680" w:rsidP="00D33680">
            <w:pPr>
              <w:pStyle w:val="ConsPlusNormal"/>
              <w:ind w:firstLine="0"/>
              <w:jc w:val="center"/>
              <w:rPr>
                <w:rFonts w:ascii="Times New Roman" w:hAnsi="Times New Roman" w:cs="Times New Roman"/>
                <w:sz w:val="24"/>
                <w:szCs w:val="24"/>
              </w:rPr>
            </w:pPr>
            <w:r w:rsidRPr="00054C8A">
              <w:rPr>
                <w:rFonts w:ascii="Times New Roman" w:hAnsi="Times New Roman" w:cs="Times New Roman"/>
                <w:sz w:val="24"/>
                <w:szCs w:val="24"/>
              </w:rPr>
              <w:t>ед.</w:t>
            </w:r>
          </w:p>
        </w:tc>
        <w:tc>
          <w:tcPr>
            <w:tcW w:w="992" w:type="dxa"/>
            <w:vAlign w:val="center"/>
          </w:tcPr>
          <w:p w:rsidR="00D33680" w:rsidRPr="00054C8A" w:rsidRDefault="00D33680" w:rsidP="00D33680">
            <w:pPr>
              <w:jc w:val="center"/>
              <w:rPr>
                <w:sz w:val="24"/>
                <w:szCs w:val="24"/>
              </w:rPr>
            </w:pPr>
            <w:r w:rsidRPr="00054C8A">
              <w:rPr>
                <w:sz w:val="24"/>
                <w:szCs w:val="24"/>
              </w:rPr>
              <w:t>20</w:t>
            </w:r>
          </w:p>
        </w:tc>
        <w:tc>
          <w:tcPr>
            <w:tcW w:w="851" w:type="dxa"/>
            <w:vAlign w:val="center"/>
          </w:tcPr>
          <w:p w:rsidR="00D33680" w:rsidRPr="00054C8A" w:rsidRDefault="00D33680" w:rsidP="00D33680">
            <w:pPr>
              <w:jc w:val="center"/>
              <w:rPr>
                <w:sz w:val="24"/>
                <w:szCs w:val="24"/>
              </w:rPr>
            </w:pPr>
            <w:r w:rsidRPr="00054C8A">
              <w:rPr>
                <w:sz w:val="24"/>
                <w:szCs w:val="24"/>
              </w:rPr>
              <w:t>20</w:t>
            </w:r>
          </w:p>
        </w:tc>
        <w:tc>
          <w:tcPr>
            <w:tcW w:w="850" w:type="dxa"/>
            <w:vAlign w:val="center"/>
          </w:tcPr>
          <w:p w:rsidR="00D33680" w:rsidRPr="00054C8A" w:rsidRDefault="00D33680" w:rsidP="00D33680">
            <w:pPr>
              <w:widowControl w:val="0"/>
              <w:jc w:val="center"/>
              <w:rPr>
                <w:sz w:val="24"/>
                <w:szCs w:val="24"/>
                <w:lang w:eastAsia="ar-SA"/>
              </w:rPr>
            </w:pPr>
            <w:r w:rsidRPr="00054C8A">
              <w:rPr>
                <w:sz w:val="24"/>
                <w:szCs w:val="24"/>
                <w:lang w:eastAsia="ar-SA"/>
              </w:rPr>
              <w:t>20</w:t>
            </w:r>
          </w:p>
        </w:tc>
      </w:tr>
      <w:tr w:rsidR="00D33680" w:rsidRPr="008F21BE" w:rsidTr="00D33680">
        <w:trPr>
          <w:trHeight w:val="701"/>
        </w:trPr>
        <w:tc>
          <w:tcPr>
            <w:tcW w:w="5529" w:type="dxa"/>
          </w:tcPr>
          <w:p w:rsidR="00D33680" w:rsidRPr="00054C8A" w:rsidRDefault="00D33680" w:rsidP="00D33680">
            <w:pPr>
              <w:widowControl w:val="0"/>
              <w:autoSpaceDE w:val="0"/>
              <w:jc w:val="both"/>
              <w:rPr>
                <w:sz w:val="24"/>
                <w:szCs w:val="24"/>
                <w:lang w:eastAsia="ar-SA"/>
              </w:rPr>
            </w:pPr>
            <w:r w:rsidRPr="00054C8A">
              <w:rPr>
                <w:sz w:val="24"/>
                <w:szCs w:val="24"/>
                <w:lang w:eastAsia="ar-SA"/>
              </w:rPr>
              <w:t>Количество молодежи систематически посещающей МБУ «Молодежный центр»</w:t>
            </w:r>
          </w:p>
        </w:tc>
        <w:tc>
          <w:tcPr>
            <w:tcW w:w="1312" w:type="dxa"/>
            <w:vAlign w:val="center"/>
          </w:tcPr>
          <w:p w:rsidR="00D33680" w:rsidRPr="00054C8A" w:rsidRDefault="00D33680" w:rsidP="00D33680">
            <w:pPr>
              <w:pStyle w:val="ConsPlusNormal"/>
              <w:ind w:firstLine="0"/>
              <w:jc w:val="center"/>
              <w:rPr>
                <w:rFonts w:ascii="Times New Roman" w:hAnsi="Times New Roman" w:cs="Times New Roman"/>
                <w:sz w:val="24"/>
                <w:szCs w:val="24"/>
              </w:rPr>
            </w:pPr>
            <w:r w:rsidRPr="00054C8A">
              <w:rPr>
                <w:rFonts w:ascii="Times New Roman" w:hAnsi="Times New Roman" w:cs="Times New Roman"/>
                <w:sz w:val="24"/>
                <w:szCs w:val="24"/>
              </w:rPr>
              <w:t>чел.</w:t>
            </w:r>
          </w:p>
        </w:tc>
        <w:tc>
          <w:tcPr>
            <w:tcW w:w="992" w:type="dxa"/>
            <w:vAlign w:val="center"/>
          </w:tcPr>
          <w:p w:rsidR="00D33680" w:rsidRPr="00054C8A" w:rsidRDefault="00D33680" w:rsidP="00D33680">
            <w:pPr>
              <w:jc w:val="center"/>
              <w:rPr>
                <w:sz w:val="24"/>
                <w:szCs w:val="24"/>
              </w:rPr>
            </w:pPr>
            <w:r w:rsidRPr="00054C8A">
              <w:rPr>
                <w:sz w:val="24"/>
                <w:szCs w:val="24"/>
              </w:rPr>
              <w:t>1100</w:t>
            </w:r>
          </w:p>
        </w:tc>
        <w:tc>
          <w:tcPr>
            <w:tcW w:w="851" w:type="dxa"/>
            <w:vAlign w:val="center"/>
          </w:tcPr>
          <w:p w:rsidR="00D33680" w:rsidRPr="00054C8A" w:rsidRDefault="00D33680" w:rsidP="00D33680">
            <w:pPr>
              <w:jc w:val="center"/>
              <w:rPr>
                <w:sz w:val="24"/>
                <w:szCs w:val="24"/>
              </w:rPr>
            </w:pPr>
            <w:r w:rsidRPr="00054C8A">
              <w:rPr>
                <w:sz w:val="24"/>
                <w:szCs w:val="24"/>
              </w:rPr>
              <w:t>1100</w:t>
            </w:r>
          </w:p>
        </w:tc>
        <w:tc>
          <w:tcPr>
            <w:tcW w:w="850" w:type="dxa"/>
            <w:vAlign w:val="center"/>
          </w:tcPr>
          <w:p w:rsidR="00D33680" w:rsidRPr="00054C8A" w:rsidRDefault="00D33680" w:rsidP="00D33680">
            <w:pPr>
              <w:widowControl w:val="0"/>
              <w:jc w:val="center"/>
              <w:rPr>
                <w:sz w:val="24"/>
                <w:szCs w:val="24"/>
                <w:lang w:eastAsia="ar-SA"/>
              </w:rPr>
            </w:pPr>
            <w:r w:rsidRPr="00054C8A">
              <w:rPr>
                <w:sz w:val="24"/>
                <w:szCs w:val="24"/>
                <w:lang w:eastAsia="ar-SA"/>
              </w:rPr>
              <w:t>1100</w:t>
            </w:r>
          </w:p>
        </w:tc>
      </w:tr>
      <w:tr w:rsidR="00D33680" w:rsidRPr="006F3D56" w:rsidTr="00D33680">
        <w:trPr>
          <w:trHeight w:val="556"/>
        </w:trPr>
        <w:tc>
          <w:tcPr>
            <w:tcW w:w="5529" w:type="dxa"/>
          </w:tcPr>
          <w:p w:rsidR="00D33680" w:rsidRPr="00054C8A" w:rsidRDefault="00D33680" w:rsidP="00D33680">
            <w:pPr>
              <w:widowControl w:val="0"/>
              <w:autoSpaceDE w:val="0"/>
              <w:jc w:val="both"/>
              <w:rPr>
                <w:color w:val="FF0000"/>
                <w:sz w:val="24"/>
                <w:szCs w:val="24"/>
                <w:lang w:eastAsia="ar-SA"/>
              </w:rPr>
            </w:pPr>
            <w:r w:rsidRPr="00054C8A">
              <w:rPr>
                <w:sz w:val="24"/>
                <w:szCs w:val="24"/>
                <w:lang w:eastAsia="ar-SA"/>
              </w:rPr>
              <w:t xml:space="preserve">Количество молодежных объединений </w:t>
            </w:r>
          </w:p>
        </w:tc>
        <w:tc>
          <w:tcPr>
            <w:tcW w:w="1312" w:type="dxa"/>
            <w:vAlign w:val="center"/>
          </w:tcPr>
          <w:p w:rsidR="00D33680" w:rsidRPr="00054C8A" w:rsidRDefault="00D33680" w:rsidP="00D33680">
            <w:pPr>
              <w:pStyle w:val="ConsPlusNormal"/>
              <w:ind w:firstLine="0"/>
              <w:jc w:val="center"/>
              <w:rPr>
                <w:rFonts w:ascii="Times New Roman" w:hAnsi="Times New Roman" w:cs="Times New Roman"/>
                <w:sz w:val="24"/>
                <w:szCs w:val="24"/>
              </w:rPr>
            </w:pPr>
            <w:r w:rsidRPr="00054C8A">
              <w:rPr>
                <w:rFonts w:ascii="Times New Roman" w:hAnsi="Times New Roman" w:cs="Times New Roman"/>
                <w:sz w:val="24"/>
                <w:szCs w:val="24"/>
              </w:rPr>
              <w:t>ед.</w:t>
            </w:r>
          </w:p>
        </w:tc>
        <w:tc>
          <w:tcPr>
            <w:tcW w:w="992" w:type="dxa"/>
            <w:vAlign w:val="center"/>
          </w:tcPr>
          <w:p w:rsidR="00D33680" w:rsidRPr="00054C8A" w:rsidRDefault="00D33680" w:rsidP="00D33680">
            <w:pPr>
              <w:jc w:val="center"/>
              <w:rPr>
                <w:sz w:val="24"/>
                <w:szCs w:val="24"/>
              </w:rPr>
            </w:pPr>
            <w:r w:rsidRPr="00054C8A">
              <w:rPr>
                <w:sz w:val="24"/>
                <w:szCs w:val="24"/>
              </w:rPr>
              <w:t>1</w:t>
            </w:r>
            <w:r w:rsidR="004B78EC" w:rsidRPr="00054C8A">
              <w:rPr>
                <w:sz w:val="24"/>
                <w:szCs w:val="24"/>
              </w:rPr>
              <w:t>3</w:t>
            </w:r>
          </w:p>
        </w:tc>
        <w:tc>
          <w:tcPr>
            <w:tcW w:w="851" w:type="dxa"/>
            <w:vAlign w:val="center"/>
          </w:tcPr>
          <w:p w:rsidR="00D33680" w:rsidRPr="00054C8A" w:rsidRDefault="00D33680" w:rsidP="00D33680">
            <w:pPr>
              <w:jc w:val="center"/>
              <w:rPr>
                <w:sz w:val="24"/>
                <w:szCs w:val="24"/>
              </w:rPr>
            </w:pPr>
            <w:r w:rsidRPr="00054C8A">
              <w:rPr>
                <w:sz w:val="24"/>
                <w:szCs w:val="24"/>
              </w:rPr>
              <w:t>13</w:t>
            </w:r>
          </w:p>
        </w:tc>
        <w:tc>
          <w:tcPr>
            <w:tcW w:w="850" w:type="dxa"/>
            <w:vAlign w:val="center"/>
          </w:tcPr>
          <w:p w:rsidR="00D33680" w:rsidRPr="00054C8A" w:rsidRDefault="00D33680" w:rsidP="00D33680">
            <w:pPr>
              <w:widowControl w:val="0"/>
              <w:jc w:val="center"/>
              <w:rPr>
                <w:sz w:val="24"/>
                <w:szCs w:val="24"/>
                <w:lang w:eastAsia="ar-SA"/>
              </w:rPr>
            </w:pPr>
            <w:r w:rsidRPr="00054C8A">
              <w:rPr>
                <w:sz w:val="24"/>
                <w:szCs w:val="24"/>
                <w:lang w:eastAsia="ar-SA"/>
              </w:rPr>
              <w:t>13</w:t>
            </w:r>
          </w:p>
        </w:tc>
      </w:tr>
    </w:tbl>
    <w:p w:rsidR="00422AB0" w:rsidRPr="004B78EC" w:rsidRDefault="00422AB0" w:rsidP="00067057">
      <w:pPr>
        <w:spacing w:before="120"/>
        <w:ind w:firstLine="720"/>
        <w:jc w:val="both"/>
        <w:rPr>
          <w:sz w:val="28"/>
          <w:szCs w:val="28"/>
        </w:rPr>
      </w:pPr>
      <w:r w:rsidRPr="004B78EC">
        <w:rPr>
          <w:sz w:val="28"/>
          <w:szCs w:val="28"/>
        </w:rPr>
        <w:t xml:space="preserve">В рамках данной подпрограммы предусмотрена субсидия муниципальному бюджетному учреждению «Молодежный центр города Лесосибирска» на выполнение муниципального задания в сумме </w:t>
      </w:r>
      <w:r w:rsidR="004B78EC">
        <w:rPr>
          <w:sz w:val="28"/>
          <w:szCs w:val="28"/>
        </w:rPr>
        <w:t>16 397,6</w:t>
      </w:r>
      <w:r w:rsidRPr="004B78EC">
        <w:rPr>
          <w:sz w:val="28"/>
          <w:szCs w:val="28"/>
        </w:rPr>
        <w:t xml:space="preserve"> тыс. рублей ежегодно.</w:t>
      </w:r>
      <w:r w:rsidR="00067057" w:rsidRPr="004B78EC">
        <w:rPr>
          <w:sz w:val="28"/>
          <w:szCs w:val="28"/>
        </w:rPr>
        <w:t xml:space="preserve"> </w:t>
      </w:r>
      <w:r w:rsidRPr="004B78EC">
        <w:rPr>
          <w:sz w:val="28"/>
          <w:szCs w:val="28"/>
        </w:rPr>
        <w:t>Информация по субсидиям на иные цели:</w:t>
      </w:r>
    </w:p>
    <w:p w:rsidR="00422AB0" w:rsidRPr="004B78EC" w:rsidRDefault="00422AB0" w:rsidP="00422AB0">
      <w:pPr>
        <w:spacing w:before="120"/>
        <w:ind w:firstLine="720"/>
        <w:jc w:val="right"/>
        <w:rPr>
          <w:sz w:val="28"/>
          <w:szCs w:val="28"/>
        </w:rPr>
      </w:pPr>
      <w:r w:rsidRPr="004B78EC">
        <w:rPr>
          <w:sz w:val="28"/>
          <w:szCs w:val="28"/>
        </w:rPr>
        <w:t xml:space="preserve">Таблица </w:t>
      </w:r>
      <w:r w:rsidR="00067057" w:rsidRPr="004B78EC">
        <w:rPr>
          <w:sz w:val="28"/>
          <w:szCs w:val="28"/>
        </w:rPr>
        <w:t>4</w:t>
      </w:r>
      <w:r w:rsidR="00054C8A">
        <w:rPr>
          <w:sz w:val="28"/>
          <w:szCs w:val="28"/>
        </w:rPr>
        <w:t>7</w:t>
      </w:r>
    </w:p>
    <w:tbl>
      <w:tblPr>
        <w:tblW w:w="9607" w:type="dxa"/>
        <w:tblInd w:w="108" w:type="dxa"/>
        <w:tblLayout w:type="fixed"/>
        <w:tblLook w:val="0000" w:firstRow="0" w:lastRow="0" w:firstColumn="0" w:lastColumn="0" w:noHBand="0" w:noVBand="0"/>
      </w:tblPr>
      <w:tblGrid>
        <w:gridCol w:w="532"/>
        <w:gridCol w:w="5422"/>
        <w:gridCol w:w="1276"/>
        <w:gridCol w:w="1187"/>
        <w:gridCol w:w="1190"/>
      </w:tblGrid>
      <w:tr w:rsidR="00422AB0" w:rsidRPr="004B78EC" w:rsidTr="00422AB0">
        <w:trPr>
          <w:trHeight w:val="527"/>
        </w:trPr>
        <w:tc>
          <w:tcPr>
            <w:tcW w:w="532" w:type="dxa"/>
            <w:vMerge w:val="restart"/>
            <w:tcBorders>
              <w:top w:val="single" w:sz="4" w:space="0" w:color="auto"/>
              <w:left w:val="single" w:sz="4" w:space="0" w:color="auto"/>
              <w:right w:val="single" w:sz="4" w:space="0" w:color="auto"/>
            </w:tcBorders>
            <w:shd w:val="clear" w:color="auto" w:fill="auto"/>
            <w:vAlign w:val="center"/>
          </w:tcPr>
          <w:p w:rsidR="00422AB0" w:rsidRPr="004B78EC" w:rsidRDefault="00422AB0" w:rsidP="00422AB0">
            <w:pPr>
              <w:jc w:val="center"/>
              <w:rPr>
                <w:sz w:val="24"/>
                <w:szCs w:val="28"/>
              </w:rPr>
            </w:pPr>
            <w:r w:rsidRPr="004B78EC">
              <w:rPr>
                <w:sz w:val="24"/>
                <w:szCs w:val="28"/>
              </w:rPr>
              <w:t>№</w:t>
            </w:r>
          </w:p>
        </w:tc>
        <w:tc>
          <w:tcPr>
            <w:tcW w:w="5422" w:type="dxa"/>
            <w:vMerge w:val="restart"/>
            <w:tcBorders>
              <w:top w:val="single" w:sz="4" w:space="0" w:color="auto"/>
              <w:left w:val="nil"/>
              <w:right w:val="single" w:sz="4" w:space="0" w:color="auto"/>
            </w:tcBorders>
            <w:shd w:val="clear" w:color="auto" w:fill="auto"/>
            <w:vAlign w:val="center"/>
          </w:tcPr>
          <w:p w:rsidR="00422AB0" w:rsidRPr="004B78EC" w:rsidRDefault="00422AB0" w:rsidP="00422AB0">
            <w:pPr>
              <w:jc w:val="center"/>
              <w:rPr>
                <w:sz w:val="24"/>
                <w:szCs w:val="28"/>
              </w:rPr>
            </w:pPr>
            <w:bookmarkStart w:id="301" w:name="_Toc368659901"/>
            <w:bookmarkStart w:id="302" w:name="_Toc369024141"/>
            <w:bookmarkStart w:id="303" w:name="_Toc369025057"/>
            <w:r w:rsidRPr="004B78EC">
              <w:rPr>
                <w:sz w:val="24"/>
                <w:szCs w:val="28"/>
              </w:rPr>
              <w:t>Направление расходования средств</w:t>
            </w:r>
            <w:bookmarkEnd w:id="301"/>
            <w:bookmarkEnd w:id="302"/>
            <w:bookmarkEnd w:id="303"/>
          </w:p>
          <w:p w:rsidR="00422AB0" w:rsidRPr="004B78EC" w:rsidRDefault="00422AB0" w:rsidP="00422AB0">
            <w:pPr>
              <w:jc w:val="center"/>
              <w:rPr>
                <w:sz w:val="24"/>
                <w:szCs w:val="28"/>
              </w:rPr>
            </w:pPr>
            <w:bookmarkStart w:id="304" w:name="_Toc368659902"/>
            <w:bookmarkStart w:id="305" w:name="_Toc369024142"/>
            <w:bookmarkStart w:id="306" w:name="_Toc369025058"/>
            <w:r w:rsidRPr="004B78EC">
              <w:rPr>
                <w:sz w:val="24"/>
                <w:szCs w:val="28"/>
              </w:rPr>
              <w:t>(группы)</w:t>
            </w:r>
            <w:bookmarkEnd w:id="304"/>
            <w:bookmarkEnd w:id="305"/>
            <w:bookmarkEnd w:id="306"/>
          </w:p>
        </w:tc>
        <w:tc>
          <w:tcPr>
            <w:tcW w:w="3653" w:type="dxa"/>
            <w:gridSpan w:val="3"/>
            <w:tcBorders>
              <w:top w:val="single" w:sz="4" w:space="0" w:color="auto"/>
              <w:left w:val="nil"/>
              <w:bottom w:val="single" w:sz="4" w:space="0" w:color="auto"/>
              <w:right w:val="single" w:sz="4" w:space="0" w:color="auto"/>
            </w:tcBorders>
            <w:shd w:val="clear" w:color="auto" w:fill="auto"/>
            <w:vAlign w:val="center"/>
          </w:tcPr>
          <w:p w:rsidR="00422AB0" w:rsidRPr="004B78EC" w:rsidRDefault="00422AB0" w:rsidP="00422AB0">
            <w:pPr>
              <w:jc w:val="center"/>
              <w:rPr>
                <w:sz w:val="24"/>
                <w:szCs w:val="28"/>
              </w:rPr>
            </w:pPr>
            <w:bookmarkStart w:id="307" w:name="_Toc368659904"/>
            <w:bookmarkStart w:id="308" w:name="_Toc369024144"/>
            <w:bookmarkStart w:id="309" w:name="_Toc369025060"/>
            <w:r w:rsidRPr="004B78EC">
              <w:rPr>
                <w:sz w:val="24"/>
                <w:szCs w:val="28"/>
              </w:rPr>
              <w:t xml:space="preserve">Предусмотрено средств </w:t>
            </w:r>
            <w:r w:rsidRPr="004B78EC">
              <w:rPr>
                <w:sz w:val="24"/>
                <w:szCs w:val="28"/>
              </w:rPr>
              <w:br/>
              <w:t>(тыс. рублей)</w:t>
            </w:r>
            <w:bookmarkEnd w:id="307"/>
            <w:bookmarkEnd w:id="308"/>
            <w:bookmarkEnd w:id="309"/>
          </w:p>
        </w:tc>
      </w:tr>
      <w:tr w:rsidR="00422AB0" w:rsidRPr="004B78EC" w:rsidTr="004F1D1C">
        <w:trPr>
          <w:trHeight w:val="392"/>
        </w:trPr>
        <w:tc>
          <w:tcPr>
            <w:tcW w:w="532" w:type="dxa"/>
            <w:vMerge/>
            <w:tcBorders>
              <w:left w:val="single" w:sz="4" w:space="0" w:color="auto"/>
              <w:bottom w:val="single" w:sz="4" w:space="0" w:color="auto"/>
              <w:right w:val="single" w:sz="4" w:space="0" w:color="auto"/>
            </w:tcBorders>
            <w:shd w:val="clear" w:color="auto" w:fill="auto"/>
            <w:vAlign w:val="center"/>
          </w:tcPr>
          <w:p w:rsidR="00422AB0" w:rsidRPr="004B78EC" w:rsidRDefault="00422AB0" w:rsidP="00422AB0">
            <w:pPr>
              <w:jc w:val="center"/>
              <w:rPr>
                <w:sz w:val="24"/>
                <w:szCs w:val="28"/>
              </w:rPr>
            </w:pPr>
          </w:p>
        </w:tc>
        <w:tc>
          <w:tcPr>
            <w:tcW w:w="5422" w:type="dxa"/>
            <w:vMerge/>
            <w:tcBorders>
              <w:left w:val="nil"/>
              <w:bottom w:val="single" w:sz="4" w:space="0" w:color="auto"/>
              <w:right w:val="single" w:sz="4" w:space="0" w:color="auto"/>
            </w:tcBorders>
            <w:shd w:val="clear" w:color="auto" w:fill="auto"/>
            <w:vAlign w:val="center"/>
          </w:tcPr>
          <w:p w:rsidR="00422AB0" w:rsidRPr="004B78EC" w:rsidRDefault="00422AB0" w:rsidP="00422AB0">
            <w:pPr>
              <w:jc w:val="center"/>
              <w:rPr>
                <w:sz w:val="24"/>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22AB0" w:rsidP="00D33680">
            <w:pPr>
              <w:jc w:val="center"/>
              <w:rPr>
                <w:sz w:val="24"/>
                <w:szCs w:val="28"/>
              </w:rPr>
            </w:pPr>
            <w:r w:rsidRPr="004B78EC">
              <w:rPr>
                <w:sz w:val="24"/>
                <w:szCs w:val="28"/>
              </w:rPr>
              <w:t>202</w:t>
            </w:r>
            <w:r w:rsidR="004B78EC">
              <w:rPr>
                <w:sz w:val="24"/>
                <w:szCs w:val="28"/>
              </w:rPr>
              <w:t>5</w:t>
            </w:r>
            <w:r w:rsidRPr="004B78EC">
              <w:rPr>
                <w:sz w:val="24"/>
                <w:szCs w:val="28"/>
              </w:rPr>
              <w:t xml:space="preserve"> год</w:t>
            </w:r>
          </w:p>
        </w:tc>
        <w:tc>
          <w:tcPr>
            <w:tcW w:w="1187" w:type="dxa"/>
            <w:tcBorders>
              <w:top w:val="single" w:sz="4" w:space="0" w:color="auto"/>
              <w:left w:val="nil"/>
              <w:bottom w:val="single" w:sz="4" w:space="0" w:color="auto"/>
              <w:right w:val="single" w:sz="4" w:space="0" w:color="auto"/>
            </w:tcBorders>
            <w:vAlign w:val="center"/>
          </w:tcPr>
          <w:p w:rsidR="00422AB0" w:rsidRPr="004B78EC" w:rsidRDefault="00422AB0" w:rsidP="00D33680">
            <w:pPr>
              <w:jc w:val="center"/>
              <w:rPr>
                <w:sz w:val="24"/>
                <w:szCs w:val="28"/>
              </w:rPr>
            </w:pPr>
            <w:r w:rsidRPr="004B78EC">
              <w:rPr>
                <w:sz w:val="24"/>
                <w:szCs w:val="28"/>
              </w:rPr>
              <w:t>202</w:t>
            </w:r>
            <w:r w:rsidR="004B78EC">
              <w:rPr>
                <w:sz w:val="24"/>
                <w:szCs w:val="28"/>
              </w:rPr>
              <w:t>6</w:t>
            </w:r>
            <w:r w:rsidRPr="004B78EC">
              <w:rPr>
                <w:sz w:val="24"/>
                <w:szCs w:val="28"/>
              </w:rPr>
              <w:t xml:space="preserve"> год</w:t>
            </w:r>
          </w:p>
        </w:tc>
        <w:tc>
          <w:tcPr>
            <w:tcW w:w="1190" w:type="dxa"/>
            <w:tcBorders>
              <w:top w:val="single" w:sz="4" w:space="0" w:color="auto"/>
              <w:left w:val="nil"/>
              <w:bottom w:val="single" w:sz="4" w:space="0" w:color="auto"/>
              <w:right w:val="single" w:sz="4" w:space="0" w:color="auto"/>
            </w:tcBorders>
            <w:vAlign w:val="center"/>
          </w:tcPr>
          <w:p w:rsidR="00422AB0" w:rsidRPr="004B78EC" w:rsidRDefault="00422AB0" w:rsidP="00D33680">
            <w:pPr>
              <w:jc w:val="center"/>
              <w:rPr>
                <w:sz w:val="24"/>
                <w:szCs w:val="28"/>
              </w:rPr>
            </w:pPr>
            <w:r w:rsidRPr="004B78EC">
              <w:rPr>
                <w:sz w:val="24"/>
                <w:szCs w:val="28"/>
              </w:rPr>
              <w:t>202</w:t>
            </w:r>
            <w:r w:rsidR="004B78EC">
              <w:rPr>
                <w:sz w:val="24"/>
                <w:szCs w:val="28"/>
              </w:rPr>
              <w:t>7</w:t>
            </w:r>
            <w:r w:rsidRPr="004B78EC">
              <w:rPr>
                <w:sz w:val="24"/>
                <w:szCs w:val="28"/>
              </w:rPr>
              <w:t xml:space="preserve"> год</w:t>
            </w:r>
          </w:p>
        </w:tc>
      </w:tr>
      <w:tr w:rsidR="00422AB0" w:rsidRPr="004B78EC" w:rsidTr="00422AB0">
        <w:trPr>
          <w:trHeight w:val="566"/>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rsidR="00422AB0" w:rsidRPr="004B78EC" w:rsidRDefault="00AE26A8" w:rsidP="00422AB0">
            <w:pPr>
              <w:jc w:val="center"/>
              <w:rPr>
                <w:sz w:val="24"/>
                <w:szCs w:val="28"/>
              </w:rPr>
            </w:pPr>
            <w:r w:rsidRPr="004B78EC">
              <w:rPr>
                <w:sz w:val="24"/>
                <w:szCs w:val="28"/>
              </w:rPr>
              <w:t>1</w:t>
            </w:r>
          </w:p>
        </w:tc>
        <w:tc>
          <w:tcPr>
            <w:tcW w:w="5422"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22AB0" w:rsidP="00AE26A8">
            <w:pPr>
              <w:rPr>
                <w:sz w:val="24"/>
                <w:szCs w:val="24"/>
              </w:rPr>
            </w:pPr>
            <w:r w:rsidRPr="004B78EC">
              <w:rPr>
                <w:sz w:val="24"/>
                <w:szCs w:val="24"/>
              </w:rPr>
              <w:t xml:space="preserve">Проведение массовых </w:t>
            </w:r>
            <w:r w:rsidR="00AE26A8" w:rsidRPr="004B78EC">
              <w:rPr>
                <w:sz w:val="24"/>
                <w:szCs w:val="24"/>
              </w:rPr>
              <w:t xml:space="preserve">городских массовых </w:t>
            </w:r>
            <w:r w:rsidRPr="004B78EC">
              <w:rPr>
                <w:sz w:val="24"/>
                <w:szCs w:val="24"/>
              </w:rPr>
              <w:t xml:space="preserve">мероприятий для молодежи </w:t>
            </w:r>
          </w:p>
        </w:tc>
        <w:tc>
          <w:tcPr>
            <w:tcW w:w="1276"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B78EC" w:rsidP="00422AB0">
            <w:pPr>
              <w:jc w:val="center"/>
              <w:rPr>
                <w:sz w:val="24"/>
                <w:szCs w:val="28"/>
              </w:rPr>
            </w:pPr>
            <w:r>
              <w:rPr>
                <w:sz w:val="24"/>
                <w:szCs w:val="28"/>
              </w:rPr>
              <w:t>425</w:t>
            </w:r>
            <w:r w:rsidR="00FB1350" w:rsidRPr="004B78EC">
              <w:rPr>
                <w:sz w:val="24"/>
                <w:szCs w:val="28"/>
              </w:rPr>
              <w:t>,0</w:t>
            </w:r>
          </w:p>
        </w:tc>
        <w:tc>
          <w:tcPr>
            <w:tcW w:w="1187" w:type="dxa"/>
            <w:tcBorders>
              <w:top w:val="single" w:sz="4" w:space="0" w:color="auto"/>
              <w:left w:val="nil"/>
              <w:bottom w:val="single" w:sz="4" w:space="0" w:color="auto"/>
              <w:right w:val="single" w:sz="4" w:space="0" w:color="auto"/>
            </w:tcBorders>
            <w:vAlign w:val="center"/>
          </w:tcPr>
          <w:p w:rsidR="00422AB0" w:rsidRPr="004B78EC" w:rsidRDefault="00FB1350" w:rsidP="00422AB0">
            <w:pPr>
              <w:jc w:val="center"/>
              <w:rPr>
                <w:sz w:val="24"/>
                <w:szCs w:val="28"/>
              </w:rPr>
            </w:pPr>
            <w:r w:rsidRPr="004B78EC">
              <w:rPr>
                <w:sz w:val="24"/>
                <w:szCs w:val="28"/>
              </w:rPr>
              <w:t>327,0</w:t>
            </w:r>
          </w:p>
        </w:tc>
        <w:tc>
          <w:tcPr>
            <w:tcW w:w="1190" w:type="dxa"/>
            <w:tcBorders>
              <w:top w:val="single" w:sz="4" w:space="0" w:color="auto"/>
              <w:left w:val="nil"/>
              <w:bottom w:val="single" w:sz="4" w:space="0" w:color="auto"/>
              <w:right w:val="single" w:sz="4" w:space="0" w:color="auto"/>
            </w:tcBorders>
            <w:vAlign w:val="center"/>
          </w:tcPr>
          <w:p w:rsidR="00422AB0" w:rsidRPr="004B78EC" w:rsidRDefault="00FB1350" w:rsidP="00422AB0">
            <w:pPr>
              <w:jc w:val="center"/>
              <w:rPr>
                <w:sz w:val="24"/>
                <w:szCs w:val="28"/>
              </w:rPr>
            </w:pPr>
            <w:r w:rsidRPr="004B78EC">
              <w:rPr>
                <w:sz w:val="24"/>
                <w:szCs w:val="28"/>
              </w:rPr>
              <w:t>327,0</w:t>
            </w:r>
          </w:p>
        </w:tc>
      </w:tr>
      <w:tr w:rsidR="00422AB0" w:rsidRPr="004B78EC" w:rsidTr="00EA7D9C">
        <w:trPr>
          <w:trHeight w:val="437"/>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rsidR="00422AB0" w:rsidRPr="004B78EC" w:rsidRDefault="00EA2B97" w:rsidP="00EA2B97">
            <w:pPr>
              <w:jc w:val="center"/>
              <w:rPr>
                <w:sz w:val="24"/>
                <w:szCs w:val="28"/>
              </w:rPr>
            </w:pPr>
            <w:r w:rsidRPr="004B78EC">
              <w:rPr>
                <w:sz w:val="24"/>
                <w:szCs w:val="28"/>
              </w:rPr>
              <w:t>2</w:t>
            </w:r>
          </w:p>
        </w:tc>
        <w:tc>
          <w:tcPr>
            <w:tcW w:w="5422"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917AA8" w:rsidP="00F80C95">
            <w:pPr>
              <w:rPr>
                <w:sz w:val="24"/>
                <w:szCs w:val="28"/>
              </w:rPr>
            </w:pPr>
            <w:r w:rsidRPr="004B78EC">
              <w:rPr>
                <w:sz w:val="24"/>
                <w:szCs w:val="28"/>
              </w:rPr>
              <w:t>Мероприятие по современным танцам</w:t>
            </w:r>
          </w:p>
        </w:tc>
        <w:tc>
          <w:tcPr>
            <w:tcW w:w="1276"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22AB0" w:rsidP="00422AB0">
            <w:pPr>
              <w:jc w:val="center"/>
              <w:rPr>
                <w:sz w:val="24"/>
                <w:szCs w:val="28"/>
              </w:rPr>
            </w:pPr>
            <w:r w:rsidRPr="004B78EC">
              <w:rPr>
                <w:sz w:val="24"/>
                <w:szCs w:val="28"/>
              </w:rPr>
              <w:t>100,0</w:t>
            </w:r>
          </w:p>
        </w:tc>
        <w:tc>
          <w:tcPr>
            <w:tcW w:w="1187" w:type="dxa"/>
            <w:tcBorders>
              <w:top w:val="single" w:sz="4" w:space="0" w:color="auto"/>
              <w:left w:val="nil"/>
              <w:bottom w:val="single" w:sz="4" w:space="0" w:color="auto"/>
              <w:right w:val="single" w:sz="4" w:space="0" w:color="auto"/>
            </w:tcBorders>
            <w:vAlign w:val="center"/>
          </w:tcPr>
          <w:p w:rsidR="00422AB0" w:rsidRPr="004B78EC" w:rsidRDefault="00FB1350" w:rsidP="00422AB0">
            <w:pPr>
              <w:jc w:val="center"/>
              <w:rPr>
                <w:sz w:val="24"/>
                <w:szCs w:val="28"/>
              </w:rPr>
            </w:pPr>
            <w:r w:rsidRPr="004B78EC">
              <w:rPr>
                <w:sz w:val="24"/>
                <w:szCs w:val="28"/>
              </w:rPr>
              <w:t>10</w:t>
            </w:r>
            <w:r w:rsidR="00AE26A8" w:rsidRPr="004B78EC">
              <w:rPr>
                <w:sz w:val="24"/>
                <w:szCs w:val="28"/>
              </w:rPr>
              <w:t>0,0</w:t>
            </w:r>
          </w:p>
        </w:tc>
        <w:tc>
          <w:tcPr>
            <w:tcW w:w="1190" w:type="dxa"/>
            <w:tcBorders>
              <w:top w:val="single" w:sz="4" w:space="0" w:color="auto"/>
              <w:left w:val="nil"/>
              <w:bottom w:val="single" w:sz="4" w:space="0" w:color="auto"/>
              <w:right w:val="single" w:sz="4" w:space="0" w:color="auto"/>
            </w:tcBorders>
            <w:vAlign w:val="center"/>
          </w:tcPr>
          <w:p w:rsidR="00422AB0" w:rsidRPr="004B78EC" w:rsidRDefault="00FB1350" w:rsidP="00422AB0">
            <w:pPr>
              <w:jc w:val="center"/>
              <w:rPr>
                <w:sz w:val="24"/>
                <w:szCs w:val="28"/>
              </w:rPr>
            </w:pPr>
            <w:r w:rsidRPr="004B78EC">
              <w:rPr>
                <w:sz w:val="24"/>
                <w:szCs w:val="28"/>
              </w:rPr>
              <w:t>10</w:t>
            </w:r>
            <w:r w:rsidR="00422AB0" w:rsidRPr="004B78EC">
              <w:rPr>
                <w:sz w:val="24"/>
                <w:szCs w:val="28"/>
              </w:rPr>
              <w:t>0,0</w:t>
            </w:r>
          </w:p>
        </w:tc>
      </w:tr>
      <w:tr w:rsidR="00422AB0" w:rsidRPr="004B78EC" w:rsidTr="004F1D1C">
        <w:trPr>
          <w:trHeight w:val="501"/>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rsidR="00422AB0" w:rsidRPr="004B78EC" w:rsidRDefault="00EA2B97" w:rsidP="00422AB0">
            <w:pPr>
              <w:jc w:val="center"/>
              <w:rPr>
                <w:sz w:val="24"/>
                <w:szCs w:val="28"/>
              </w:rPr>
            </w:pPr>
            <w:r w:rsidRPr="004B78EC">
              <w:rPr>
                <w:sz w:val="24"/>
                <w:szCs w:val="28"/>
              </w:rPr>
              <w:t>3</w:t>
            </w:r>
          </w:p>
        </w:tc>
        <w:tc>
          <w:tcPr>
            <w:tcW w:w="5422"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22AB0" w:rsidP="00422AB0">
            <w:pPr>
              <w:rPr>
                <w:sz w:val="24"/>
                <w:szCs w:val="28"/>
              </w:rPr>
            </w:pPr>
            <w:r w:rsidRPr="004B78EC">
              <w:rPr>
                <w:sz w:val="24"/>
                <w:szCs w:val="28"/>
              </w:rPr>
              <w:t>Льготный проезд</w:t>
            </w:r>
          </w:p>
        </w:tc>
        <w:tc>
          <w:tcPr>
            <w:tcW w:w="1276"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AE26A8" w:rsidP="00422AB0">
            <w:pPr>
              <w:jc w:val="center"/>
              <w:rPr>
                <w:sz w:val="24"/>
                <w:szCs w:val="28"/>
              </w:rPr>
            </w:pPr>
            <w:r w:rsidRPr="004B78EC">
              <w:rPr>
                <w:sz w:val="24"/>
                <w:szCs w:val="28"/>
              </w:rPr>
              <w:t>440</w:t>
            </w:r>
            <w:r w:rsidR="00422AB0" w:rsidRPr="004B78EC">
              <w:rPr>
                <w:sz w:val="24"/>
                <w:szCs w:val="28"/>
              </w:rPr>
              <w:t>,0</w:t>
            </w:r>
          </w:p>
        </w:tc>
        <w:tc>
          <w:tcPr>
            <w:tcW w:w="1187" w:type="dxa"/>
            <w:tcBorders>
              <w:top w:val="single" w:sz="4" w:space="0" w:color="auto"/>
              <w:left w:val="nil"/>
              <w:bottom w:val="single" w:sz="4" w:space="0" w:color="auto"/>
              <w:right w:val="single" w:sz="4" w:space="0" w:color="auto"/>
            </w:tcBorders>
            <w:vAlign w:val="center"/>
          </w:tcPr>
          <w:p w:rsidR="00422AB0" w:rsidRPr="004B78EC" w:rsidRDefault="00AE26A8" w:rsidP="00422AB0">
            <w:pPr>
              <w:jc w:val="center"/>
              <w:rPr>
                <w:sz w:val="24"/>
                <w:szCs w:val="28"/>
              </w:rPr>
            </w:pPr>
            <w:r w:rsidRPr="004B78EC">
              <w:rPr>
                <w:sz w:val="24"/>
                <w:szCs w:val="28"/>
              </w:rPr>
              <w:t>440</w:t>
            </w:r>
            <w:r w:rsidR="00422AB0" w:rsidRPr="004B78EC">
              <w:rPr>
                <w:sz w:val="24"/>
                <w:szCs w:val="28"/>
              </w:rPr>
              <w:t>,0</w:t>
            </w:r>
          </w:p>
        </w:tc>
        <w:tc>
          <w:tcPr>
            <w:tcW w:w="1190" w:type="dxa"/>
            <w:tcBorders>
              <w:top w:val="single" w:sz="4" w:space="0" w:color="auto"/>
              <w:left w:val="nil"/>
              <w:bottom w:val="single" w:sz="4" w:space="0" w:color="auto"/>
              <w:right w:val="single" w:sz="4" w:space="0" w:color="auto"/>
            </w:tcBorders>
            <w:vAlign w:val="center"/>
          </w:tcPr>
          <w:p w:rsidR="00422AB0" w:rsidRPr="004B78EC" w:rsidRDefault="00AE26A8" w:rsidP="00AE26A8">
            <w:pPr>
              <w:jc w:val="center"/>
              <w:rPr>
                <w:sz w:val="24"/>
                <w:szCs w:val="28"/>
              </w:rPr>
            </w:pPr>
            <w:r w:rsidRPr="004B78EC">
              <w:rPr>
                <w:sz w:val="24"/>
                <w:szCs w:val="28"/>
              </w:rPr>
              <w:t>440</w:t>
            </w:r>
            <w:r w:rsidR="00422AB0" w:rsidRPr="004B78EC">
              <w:rPr>
                <w:sz w:val="24"/>
                <w:szCs w:val="28"/>
              </w:rPr>
              <w:t>,0</w:t>
            </w:r>
          </w:p>
        </w:tc>
      </w:tr>
      <w:tr w:rsidR="00422AB0" w:rsidRPr="004B78EC" w:rsidTr="00422AB0">
        <w:trPr>
          <w:trHeight w:val="566"/>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rsidR="00422AB0" w:rsidRPr="004B78EC" w:rsidRDefault="00EA2B97" w:rsidP="00422AB0">
            <w:pPr>
              <w:jc w:val="center"/>
              <w:rPr>
                <w:sz w:val="24"/>
                <w:szCs w:val="28"/>
              </w:rPr>
            </w:pPr>
            <w:r w:rsidRPr="004B78EC">
              <w:rPr>
                <w:sz w:val="24"/>
                <w:szCs w:val="28"/>
              </w:rPr>
              <w:t>4</w:t>
            </w:r>
          </w:p>
        </w:tc>
        <w:tc>
          <w:tcPr>
            <w:tcW w:w="5422"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22AB0" w:rsidP="00422AB0">
            <w:pPr>
              <w:rPr>
                <w:sz w:val="24"/>
                <w:szCs w:val="28"/>
              </w:rPr>
            </w:pPr>
            <w:r w:rsidRPr="004B78EC">
              <w:rPr>
                <w:sz w:val="24"/>
                <w:szCs w:val="28"/>
              </w:rPr>
              <w:t>Городской конкурс молодежных проектов «Инициатива»</w:t>
            </w:r>
          </w:p>
        </w:tc>
        <w:tc>
          <w:tcPr>
            <w:tcW w:w="1276"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22AB0" w:rsidP="00422AB0">
            <w:pPr>
              <w:jc w:val="center"/>
              <w:rPr>
                <w:sz w:val="24"/>
                <w:szCs w:val="28"/>
              </w:rPr>
            </w:pPr>
            <w:r w:rsidRPr="004B78EC">
              <w:rPr>
                <w:sz w:val="24"/>
                <w:szCs w:val="28"/>
              </w:rPr>
              <w:t>100,0</w:t>
            </w:r>
          </w:p>
        </w:tc>
        <w:tc>
          <w:tcPr>
            <w:tcW w:w="1187" w:type="dxa"/>
            <w:tcBorders>
              <w:top w:val="single" w:sz="4" w:space="0" w:color="auto"/>
              <w:left w:val="nil"/>
              <w:bottom w:val="single" w:sz="4" w:space="0" w:color="auto"/>
              <w:right w:val="single" w:sz="4" w:space="0" w:color="auto"/>
            </w:tcBorders>
            <w:vAlign w:val="center"/>
          </w:tcPr>
          <w:p w:rsidR="00422AB0" w:rsidRPr="004B78EC" w:rsidRDefault="00422AB0" w:rsidP="00422AB0">
            <w:pPr>
              <w:jc w:val="center"/>
              <w:rPr>
                <w:sz w:val="24"/>
                <w:szCs w:val="28"/>
              </w:rPr>
            </w:pPr>
            <w:r w:rsidRPr="004B78EC">
              <w:rPr>
                <w:sz w:val="24"/>
                <w:szCs w:val="28"/>
              </w:rPr>
              <w:t>100,0</w:t>
            </w:r>
          </w:p>
        </w:tc>
        <w:tc>
          <w:tcPr>
            <w:tcW w:w="1190" w:type="dxa"/>
            <w:tcBorders>
              <w:top w:val="single" w:sz="4" w:space="0" w:color="auto"/>
              <w:left w:val="nil"/>
              <w:bottom w:val="single" w:sz="4" w:space="0" w:color="auto"/>
              <w:right w:val="single" w:sz="4" w:space="0" w:color="auto"/>
            </w:tcBorders>
            <w:vAlign w:val="center"/>
          </w:tcPr>
          <w:p w:rsidR="00422AB0" w:rsidRPr="004B78EC" w:rsidRDefault="00422AB0" w:rsidP="00422AB0">
            <w:pPr>
              <w:jc w:val="center"/>
              <w:rPr>
                <w:sz w:val="24"/>
                <w:szCs w:val="28"/>
              </w:rPr>
            </w:pPr>
            <w:r w:rsidRPr="004B78EC">
              <w:rPr>
                <w:sz w:val="24"/>
                <w:szCs w:val="28"/>
              </w:rPr>
              <w:t>100,0</w:t>
            </w:r>
          </w:p>
        </w:tc>
      </w:tr>
      <w:tr w:rsidR="00422AB0" w:rsidRPr="004B78EC" w:rsidTr="004F1D1C">
        <w:trPr>
          <w:trHeight w:val="489"/>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rsidR="00422AB0" w:rsidRPr="004B78EC" w:rsidRDefault="00EA2B97" w:rsidP="00422AB0">
            <w:pPr>
              <w:jc w:val="center"/>
              <w:rPr>
                <w:sz w:val="24"/>
                <w:szCs w:val="28"/>
              </w:rPr>
            </w:pPr>
            <w:r w:rsidRPr="004B78EC">
              <w:rPr>
                <w:sz w:val="24"/>
                <w:szCs w:val="28"/>
              </w:rPr>
              <w:t>5</w:t>
            </w:r>
          </w:p>
        </w:tc>
        <w:tc>
          <w:tcPr>
            <w:tcW w:w="5422"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22AB0" w:rsidP="00422AB0">
            <w:pPr>
              <w:rPr>
                <w:sz w:val="24"/>
                <w:szCs w:val="28"/>
              </w:rPr>
            </w:pPr>
            <w:r w:rsidRPr="004B78EC">
              <w:rPr>
                <w:sz w:val="24"/>
                <w:szCs w:val="28"/>
              </w:rPr>
              <w:t>Поддержка одаренной, талантливой молодежи</w:t>
            </w:r>
          </w:p>
        </w:tc>
        <w:tc>
          <w:tcPr>
            <w:tcW w:w="1276"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343618" w:rsidP="00422AB0">
            <w:pPr>
              <w:jc w:val="center"/>
              <w:rPr>
                <w:sz w:val="24"/>
                <w:szCs w:val="28"/>
              </w:rPr>
            </w:pPr>
            <w:r w:rsidRPr="004B78EC">
              <w:rPr>
                <w:sz w:val="24"/>
                <w:szCs w:val="28"/>
              </w:rPr>
              <w:t>296,0</w:t>
            </w:r>
          </w:p>
        </w:tc>
        <w:tc>
          <w:tcPr>
            <w:tcW w:w="1187" w:type="dxa"/>
            <w:tcBorders>
              <w:top w:val="single" w:sz="4" w:space="0" w:color="auto"/>
              <w:left w:val="nil"/>
              <w:bottom w:val="single" w:sz="4" w:space="0" w:color="auto"/>
              <w:right w:val="single" w:sz="4" w:space="0" w:color="auto"/>
            </w:tcBorders>
            <w:vAlign w:val="center"/>
          </w:tcPr>
          <w:p w:rsidR="00422AB0" w:rsidRPr="004B78EC" w:rsidRDefault="00343618" w:rsidP="00422AB0">
            <w:pPr>
              <w:jc w:val="center"/>
              <w:rPr>
                <w:sz w:val="24"/>
                <w:szCs w:val="28"/>
              </w:rPr>
            </w:pPr>
            <w:r w:rsidRPr="004B78EC">
              <w:rPr>
                <w:sz w:val="24"/>
                <w:szCs w:val="28"/>
              </w:rPr>
              <w:t>296,0</w:t>
            </w:r>
          </w:p>
        </w:tc>
        <w:tc>
          <w:tcPr>
            <w:tcW w:w="1190" w:type="dxa"/>
            <w:tcBorders>
              <w:top w:val="single" w:sz="4" w:space="0" w:color="auto"/>
              <w:left w:val="nil"/>
              <w:bottom w:val="single" w:sz="4" w:space="0" w:color="auto"/>
              <w:right w:val="single" w:sz="4" w:space="0" w:color="auto"/>
            </w:tcBorders>
            <w:vAlign w:val="center"/>
          </w:tcPr>
          <w:p w:rsidR="00422AB0" w:rsidRPr="004B78EC" w:rsidRDefault="00343618" w:rsidP="00422AB0">
            <w:pPr>
              <w:jc w:val="center"/>
              <w:rPr>
                <w:sz w:val="24"/>
                <w:szCs w:val="28"/>
              </w:rPr>
            </w:pPr>
            <w:r w:rsidRPr="004B78EC">
              <w:rPr>
                <w:sz w:val="24"/>
                <w:szCs w:val="28"/>
              </w:rPr>
              <w:t>296,0</w:t>
            </w:r>
          </w:p>
        </w:tc>
      </w:tr>
      <w:tr w:rsidR="004B78EC" w:rsidRPr="004B78EC" w:rsidTr="004F1D1C">
        <w:trPr>
          <w:trHeight w:val="489"/>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rsidR="004B78EC" w:rsidRPr="004B78EC" w:rsidRDefault="004B78EC" w:rsidP="00422AB0">
            <w:pPr>
              <w:jc w:val="center"/>
              <w:rPr>
                <w:sz w:val="24"/>
                <w:szCs w:val="28"/>
              </w:rPr>
            </w:pPr>
            <w:r>
              <w:rPr>
                <w:sz w:val="24"/>
                <w:szCs w:val="28"/>
              </w:rPr>
              <w:t>6</w:t>
            </w:r>
          </w:p>
        </w:tc>
        <w:tc>
          <w:tcPr>
            <w:tcW w:w="5422" w:type="dxa"/>
            <w:tcBorders>
              <w:top w:val="single" w:sz="4" w:space="0" w:color="auto"/>
              <w:left w:val="nil"/>
              <w:bottom w:val="single" w:sz="4" w:space="0" w:color="auto"/>
              <w:right w:val="single" w:sz="4" w:space="0" w:color="auto"/>
            </w:tcBorders>
            <w:shd w:val="clear" w:color="auto" w:fill="auto"/>
            <w:vAlign w:val="center"/>
          </w:tcPr>
          <w:p w:rsidR="004B78EC" w:rsidRPr="004B78EC" w:rsidRDefault="004B78EC" w:rsidP="00422AB0">
            <w:pPr>
              <w:rPr>
                <w:sz w:val="24"/>
                <w:szCs w:val="28"/>
              </w:rPr>
            </w:pPr>
            <w:r>
              <w:rPr>
                <w:sz w:val="24"/>
                <w:szCs w:val="28"/>
              </w:rPr>
              <w:t xml:space="preserve">Поддержка </w:t>
            </w:r>
            <w:proofErr w:type="spellStart"/>
            <w:r>
              <w:rPr>
                <w:sz w:val="24"/>
                <w:szCs w:val="28"/>
              </w:rPr>
              <w:t>волонтерства</w:t>
            </w:r>
            <w:proofErr w:type="spellEnd"/>
            <w:r>
              <w:rPr>
                <w:sz w:val="24"/>
                <w:szCs w:val="28"/>
              </w:rPr>
              <w:t xml:space="preserve"> / добровольчества</w:t>
            </w:r>
          </w:p>
        </w:tc>
        <w:tc>
          <w:tcPr>
            <w:tcW w:w="1276" w:type="dxa"/>
            <w:tcBorders>
              <w:top w:val="single" w:sz="4" w:space="0" w:color="auto"/>
              <w:left w:val="nil"/>
              <w:bottom w:val="single" w:sz="4" w:space="0" w:color="auto"/>
              <w:right w:val="single" w:sz="4" w:space="0" w:color="auto"/>
            </w:tcBorders>
            <w:shd w:val="clear" w:color="auto" w:fill="auto"/>
            <w:vAlign w:val="center"/>
          </w:tcPr>
          <w:p w:rsidR="004B78EC" w:rsidRPr="004B78EC" w:rsidRDefault="004B78EC" w:rsidP="00422AB0">
            <w:pPr>
              <w:jc w:val="center"/>
              <w:rPr>
                <w:sz w:val="24"/>
                <w:szCs w:val="28"/>
              </w:rPr>
            </w:pPr>
            <w:r>
              <w:rPr>
                <w:sz w:val="24"/>
                <w:szCs w:val="28"/>
              </w:rPr>
              <w:t>50,0</w:t>
            </w:r>
          </w:p>
        </w:tc>
        <w:tc>
          <w:tcPr>
            <w:tcW w:w="1187" w:type="dxa"/>
            <w:tcBorders>
              <w:top w:val="single" w:sz="4" w:space="0" w:color="auto"/>
              <w:left w:val="nil"/>
              <w:bottom w:val="single" w:sz="4" w:space="0" w:color="auto"/>
              <w:right w:val="single" w:sz="4" w:space="0" w:color="auto"/>
            </w:tcBorders>
            <w:vAlign w:val="center"/>
          </w:tcPr>
          <w:p w:rsidR="004B78EC" w:rsidRPr="004B78EC" w:rsidRDefault="004B78EC" w:rsidP="00422AB0">
            <w:pPr>
              <w:jc w:val="center"/>
              <w:rPr>
                <w:sz w:val="24"/>
                <w:szCs w:val="28"/>
              </w:rPr>
            </w:pPr>
            <w:r>
              <w:rPr>
                <w:sz w:val="24"/>
                <w:szCs w:val="28"/>
              </w:rPr>
              <w:t>50,0</w:t>
            </w:r>
          </w:p>
        </w:tc>
        <w:tc>
          <w:tcPr>
            <w:tcW w:w="1190" w:type="dxa"/>
            <w:tcBorders>
              <w:top w:val="single" w:sz="4" w:space="0" w:color="auto"/>
              <w:left w:val="nil"/>
              <w:bottom w:val="single" w:sz="4" w:space="0" w:color="auto"/>
              <w:right w:val="single" w:sz="4" w:space="0" w:color="auto"/>
            </w:tcBorders>
            <w:vAlign w:val="center"/>
          </w:tcPr>
          <w:p w:rsidR="004B78EC" w:rsidRPr="004B78EC" w:rsidRDefault="004B78EC" w:rsidP="00422AB0">
            <w:pPr>
              <w:jc w:val="center"/>
              <w:rPr>
                <w:sz w:val="24"/>
                <w:szCs w:val="28"/>
              </w:rPr>
            </w:pPr>
            <w:r>
              <w:rPr>
                <w:sz w:val="24"/>
                <w:szCs w:val="28"/>
              </w:rPr>
              <w:t>50,0</w:t>
            </w:r>
          </w:p>
        </w:tc>
      </w:tr>
      <w:tr w:rsidR="00422AB0" w:rsidRPr="004B78EC" w:rsidTr="00422AB0">
        <w:trPr>
          <w:trHeight w:val="566"/>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rsidR="00422AB0" w:rsidRPr="004B78EC" w:rsidRDefault="004B78EC" w:rsidP="00422AB0">
            <w:pPr>
              <w:jc w:val="center"/>
              <w:rPr>
                <w:sz w:val="24"/>
                <w:szCs w:val="28"/>
              </w:rPr>
            </w:pPr>
            <w:r>
              <w:rPr>
                <w:sz w:val="24"/>
                <w:szCs w:val="28"/>
              </w:rPr>
              <w:t>7</w:t>
            </w:r>
          </w:p>
        </w:tc>
        <w:tc>
          <w:tcPr>
            <w:tcW w:w="5422"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22AB0" w:rsidP="00422AB0">
            <w:pPr>
              <w:rPr>
                <w:sz w:val="24"/>
                <w:szCs w:val="28"/>
              </w:rPr>
            </w:pPr>
            <w:r w:rsidRPr="004B78EC">
              <w:rPr>
                <w:sz w:val="24"/>
                <w:szCs w:val="28"/>
              </w:rPr>
              <w:t>Субсидии бюджетам муниципальных образований на поддержку деятельности муниципальных молодежных центров (за счет краевого бюджета)</w:t>
            </w:r>
          </w:p>
        </w:tc>
        <w:tc>
          <w:tcPr>
            <w:tcW w:w="1276"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D33680" w:rsidP="00343618">
            <w:pPr>
              <w:jc w:val="center"/>
              <w:rPr>
                <w:sz w:val="24"/>
                <w:szCs w:val="28"/>
              </w:rPr>
            </w:pPr>
            <w:r w:rsidRPr="004B78EC">
              <w:rPr>
                <w:sz w:val="24"/>
                <w:szCs w:val="28"/>
              </w:rPr>
              <w:t>1</w:t>
            </w:r>
            <w:r w:rsidR="004B78EC">
              <w:rPr>
                <w:sz w:val="24"/>
                <w:szCs w:val="28"/>
              </w:rPr>
              <w:t> 671,2</w:t>
            </w:r>
          </w:p>
        </w:tc>
        <w:tc>
          <w:tcPr>
            <w:tcW w:w="1187" w:type="dxa"/>
            <w:tcBorders>
              <w:top w:val="single" w:sz="4" w:space="0" w:color="auto"/>
              <w:left w:val="nil"/>
              <w:bottom w:val="single" w:sz="4" w:space="0" w:color="auto"/>
              <w:right w:val="single" w:sz="4" w:space="0" w:color="auto"/>
            </w:tcBorders>
            <w:vAlign w:val="center"/>
          </w:tcPr>
          <w:p w:rsidR="00422AB0" w:rsidRPr="004B78EC" w:rsidRDefault="00D33680" w:rsidP="00422AB0">
            <w:pPr>
              <w:jc w:val="center"/>
              <w:rPr>
                <w:sz w:val="24"/>
                <w:szCs w:val="28"/>
              </w:rPr>
            </w:pPr>
            <w:r w:rsidRPr="004B78EC">
              <w:rPr>
                <w:sz w:val="24"/>
                <w:szCs w:val="28"/>
              </w:rPr>
              <w:t>1</w:t>
            </w:r>
            <w:r w:rsidR="004B78EC">
              <w:rPr>
                <w:sz w:val="24"/>
                <w:szCs w:val="28"/>
              </w:rPr>
              <w:t> 671,2</w:t>
            </w:r>
          </w:p>
        </w:tc>
        <w:tc>
          <w:tcPr>
            <w:tcW w:w="1190" w:type="dxa"/>
            <w:tcBorders>
              <w:top w:val="single" w:sz="4" w:space="0" w:color="auto"/>
              <w:left w:val="nil"/>
              <w:bottom w:val="single" w:sz="4" w:space="0" w:color="auto"/>
              <w:right w:val="single" w:sz="4" w:space="0" w:color="auto"/>
            </w:tcBorders>
            <w:vAlign w:val="center"/>
          </w:tcPr>
          <w:p w:rsidR="00422AB0" w:rsidRPr="004B78EC" w:rsidRDefault="00D33680" w:rsidP="00422AB0">
            <w:pPr>
              <w:jc w:val="center"/>
              <w:rPr>
                <w:sz w:val="24"/>
                <w:szCs w:val="28"/>
              </w:rPr>
            </w:pPr>
            <w:r w:rsidRPr="004B78EC">
              <w:rPr>
                <w:sz w:val="24"/>
                <w:szCs w:val="28"/>
              </w:rPr>
              <w:t>1</w:t>
            </w:r>
            <w:r w:rsidR="004B78EC">
              <w:rPr>
                <w:sz w:val="24"/>
                <w:szCs w:val="28"/>
              </w:rPr>
              <w:t> 671,2</w:t>
            </w:r>
          </w:p>
        </w:tc>
      </w:tr>
      <w:tr w:rsidR="00422AB0" w:rsidRPr="004B78EC" w:rsidTr="004F1D1C">
        <w:trPr>
          <w:trHeight w:val="413"/>
        </w:trPr>
        <w:tc>
          <w:tcPr>
            <w:tcW w:w="5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B0" w:rsidRPr="004B78EC" w:rsidRDefault="00422AB0" w:rsidP="00B8649E">
            <w:pPr>
              <w:jc w:val="center"/>
              <w:rPr>
                <w:sz w:val="24"/>
                <w:szCs w:val="28"/>
              </w:rPr>
            </w:pPr>
            <w:r w:rsidRPr="004B78EC">
              <w:rPr>
                <w:sz w:val="24"/>
                <w:szCs w:val="28"/>
              </w:rPr>
              <w:t>Всего:</w:t>
            </w:r>
          </w:p>
        </w:tc>
        <w:tc>
          <w:tcPr>
            <w:tcW w:w="1276" w:type="dxa"/>
            <w:tcBorders>
              <w:top w:val="single" w:sz="4" w:space="0" w:color="auto"/>
              <w:left w:val="nil"/>
              <w:bottom w:val="single" w:sz="4" w:space="0" w:color="auto"/>
              <w:right w:val="single" w:sz="4" w:space="0" w:color="auto"/>
            </w:tcBorders>
            <w:shd w:val="clear" w:color="auto" w:fill="auto"/>
            <w:vAlign w:val="center"/>
          </w:tcPr>
          <w:p w:rsidR="00422AB0" w:rsidRPr="004B78EC" w:rsidRDefault="004B78EC" w:rsidP="00422AB0">
            <w:pPr>
              <w:jc w:val="center"/>
              <w:rPr>
                <w:sz w:val="24"/>
                <w:szCs w:val="28"/>
              </w:rPr>
            </w:pPr>
            <w:r>
              <w:rPr>
                <w:sz w:val="24"/>
                <w:szCs w:val="28"/>
              </w:rPr>
              <w:t>3 082,2</w:t>
            </w:r>
          </w:p>
        </w:tc>
        <w:tc>
          <w:tcPr>
            <w:tcW w:w="1187" w:type="dxa"/>
            <w:tcBorders>
              <w:top w:val="single" w:sz="4" w:space="0" w:color="auto"/>
              <w:left w:val="nil"/>
              <w:bottom w:val="single" w:sz="4" w:space="0" w:color="auto"/>
              <w:right w:val="single" w:sz="4" w:space="0" w:color="auto"/>
            </w:tcBorders>
            <w:vAlign w:val="center"/>
          </w:tcPr>
          <w:p w:rsidR="00422AB0" w:rsidRPr="004B78EC" w:rsidRDefault="004B78EC" w:rsidP="00422AB0">
            <w:pPr>
              <w:jc w:val="center"/>
              <w:rPr>
                <w:sz w:val="24"/>
                <w:szCs w:val="28"/>
              </w:rPr>
            </w:pPr>
            <w:r>
              <w:rPr>
                <w:sz w:val="24"/>
                <w:szCs w:val="28"/>
              </w:rPr>
              <w:t>2 984,2</w:t>
            </w:r>
          </w:p>
        </w:tc>
        <w:tc>
          <w:tcPr>
            <w:tcW w:w="1190" w:type="dxa"/>
            <w:tcBorders>
              <w:top w:val="single" w:sz="4" w:space="0" w:color="auto"/>
              <w:left w:val="nil"/>
              <w:bottom w:val="single" w:sz="4" w:space="0" w:color="auto"/>
              <w:right w:val="single" w:sz="4" w:space="0" w:color="auto"/>
            </w:tcBorders>
            <w:vAlign w:val="center"/>
          </w:tcPr>
          <w:p w:rsidR="00422AB0" w:rsidRPr="004B78EC" w:rsidRDefault="004B78EC" w:rsidP="00422AB0">
            <w:pPr>
              <w:jc w:val="center"/>
              <w:rPr>
                <w:sz w:val="24"/>
                <w:szCs w:val="28"/>
              </w:rPr>
            </w:pPr>
            <w:r>
              <w:rPr>
                <w:sz w:val="24"/>
                <w:szCs w:val="28"/>
              </w:rPr>
              <w:t>2 984,2</w:t>
            </w:r>
          </w:p>
        </w:tc>
      </w:tr>
    </w:tbl>
    <w:p w:rsidR="00422AB0" w:rsidRPr="004B78EC" w:rsidRDefault="00422AB0" w:rsidP="00422AB0">
      <w:pPr>
        <w:ind w:firstLine="709"/>
        <w:jc w:val="both"/>
        <w:rPr>
          <w:sz w:val="28"/>
          <w:szCs w:val="28"/>
        </w:rPr>
      </w:pPr>
    </w:p>
    <w:p w:rsidR="00422AB0" w:rsidRPr="004B78EC" w:rsidRDefault="00422AB0" w:rsidP="00422AB0">
      <w:pPr>
        <w:ind w:firstLine="709"/>
        <w:jc w:val="both"/>
        <w:rPr>
          <w:sz w:val="28"/>
          <w:szCs w:val="28"/>
        </w:rPr>
      </w:pPr>
      <w:r w:rsidRPr="004B78EC">
        <w:rPr>
          <w:sz w:val="28"/>
          <w:szCs w:val="28"/>
        </w:rPr>
        <w:t>Развитие инфраструктурного пространства отрасли «молодежная политика», направленно на повышение конкурентоспособности МБУ «Молодежный центр» на формирующемся рынке социально-ориентированных услуг современного, развивающегося города.</w:t>
      </w:r>
    </w:p>
    <w:p w:rsidR="00422AB0" w:rsidRPr="004B78EC" w:rsidRDefault="00422AB0" w:rsidP="00422AB0">
      <w:pPr>
        <w:ind w:firstLine="709"/>
        <w:jc w:val="both"/>
        <w:rPr>
          <w:sz w:val="28"/>
          <w:szCs w:val="28"/>
        </w:rPr>
      </w:pPr>
      <w:r w:rsidRPr="004B78EC">
        <w:rPr>
          <w:sz w:val="28"/>
          <w:szCs w:val="28"/>
        </w:rPr>
        <w:t>Для обеспечения вовлечения молодежи в приоритетные направления молодежной политики</w:t>
      </w:r>
      <w:r w:rsidR="00343618" w:rsidRPr="004B78EC">
        <w:rPr>
          <w:sz w:val="28"/>
          <w:szCs w:val="28"/>
        </w:rPr>
        <w:t xml:space="preserve"> </w:t>
      </w:r>
      <w:r w:rsidRPr="004B78EC">
        <w:rPr>
          <w:sz w:val="28"/>
          <w:szCs w:val="28"/>
        </w:rPr>
        <w:t>необходимы инструменты поддержки инфраструктурного характера (мероприятия) и ресурсные площадки, направленные на:</w:t>
      </w:r>
    </w:p>
    <w:p w:rsidR="00422AB0" w:rsidRPr="004B78EC" w:rsidRDefault="00422AB0" w:rsidP="00422AB0">
      <w:pPr>
        <w:ind w:firstLine="709"/>
        <w:jc w:val="both"/>
        <w:rPr>
          <w:sz w:val="28"/>
          <w:szCs w:val="28"/>
        </w:rPr>
      </w:pPr>
      <w:r w:rsidRPr="004B78EC">
        <w:rPr>
          <w:sz w:val="28"/>
          <w:szCs w:val="28"/>
        </w:rPr>
        <w:t>- обучение;</w:t>
      </w:r>
    </w:p>
    <w:p w:rsidR="00422AB0" w:rsidRPr="004B78EC" w:rsidRDefault="00422AB0" w:rsidP="00422AB0">
      <w:pPr>
        <w:ind w:firstLine="709"/>
        <w:jc w:val="both"/>
        <w:rPr>
          <w:sz w:val="28"/>
          <w:szCs w:val="28"/>
        </w:rPr>
      </w:pPr>
      <w:r w:rsidRPr="004B78EC">
        <w:rPr>
          <w:sz w:val="28"/>
          <w:szCs w:val="28"/>
        </w:rPr>
        <w:t>- методическую поддержку и сопровождение;</w:t>
      </w:r>
    </w:p>
    <w:p w:rsidR="00422AB0" w:rsidRPr="004B78EC" w:rsidRDefault="00422AB0" w:rsidP="00422AB0">
      <w:pPr>
        <w:ind w:firstLine="709"/>
        <w:jc w:val="both"/>
        <w:rPr>
          <w:sz w:val="28"/>
          <w:szCs w:val="28"/>
        </w:rPr>
      </w:pPr>
      <w:r w:rsidRPr="004B78EC">
        <w:rPr>
          <w:sz w:val="28"/>
          <w:szCs w:val="28"/>
        </w:rPr>
        <w:t>- информационное сопровождение;</w:t>
      </w:r>
    </w:p>
    <w:p w:rsidR="00422AB0" w:rsidRPr="004B78EC" w:rsidRDefault="00422AB0" w:rsidP="00422AB0">
      <w:pPr>
        <w:ind w:firstLine="709"/>
        <w:jc w:val="both"/>
        <w:rPr>
          <w:sz w:val="28"/>
          <w:szCs w:val="28"/>
        </w:rPr>
      </w:pPr>
      <w:r w:rsidRPr="004B78EC">
        <w:rPr>
          <w:sz w:val="28"/>
          <w:szCs w:val="28"/>
        </w:rPr>
        <w:t>- обмен опытом;</w:t>
      </w:r>
    </w:p>
    <w:p w:rsidR="00422AB0" w:rsidRPr="004B78EC" w:rsidRDefault="00422AB0" w:rsidP="00422AB0">
      <w:pPr>
        <w:ind w:firstLine="709"/>
        <w:jc w:val="both"/>
        <w:rPr>
          <w:sz w:val="28"/>
          <w:szCs w:val="28"/>
        </w:rPr>
      </w:pPr>
      <w:r w:rsidRPr="004B78EC">
        <w:rPr>
          <w:sz w:val="28"/>
          <w:szCs w:val="28"/>
        </w:rPr>
        <w:t>- формирование мотивации;</w:t>
      </w:r>
    </w:p>
    <w:p w:rsidR="00422AB0" w:rsidRPr="004B78EC" w:rsidRDefault="00422AB0" w:rsidP="00422AB0">
      <w:pPr>
        <w:ind w:firstLine="709"/>
        <w:jc w:val="both"/>
        <w:rPr>
          <w:sz w:val="28"/>
          <w:szCs w:val="28"/>
        </w:rPr>
      </w:pPr>
      <w:r w:rsidRPr="004B78EC">
        <w:rPr>
          <w:sz w:val="28"/>
          <w:szCs w:val="28"/>
        </w:rPr>
        <w:t>- поддержку молодежных проектов.</w:t>
      </w:r>
    </w:p>
    <w:p w:rsidR="00422AB0" w:rsidRPr="004B78EC" w:rsidRDefault="00422AB0" w:rsidP="00422AB0">
      <w:pPr>
        <w:spacing w:before="120"/>
        <w:jc w:val="center"/>
        <w:rPr>
          <w:i/>
          <w:sz w:val="28"/>
        </w:rPr>
      </w:pPr>
      <w:r w:rsidRPr="004B78EC">
        <w:rPr>
          <w:i/>
          <w:sz w:val="28"/>
        </w:rPr>
        <w:t>Подпрограмма 2 «</w:t>
      </w:r>
      <w:r w:rsidRPr="004B78EC">
        <w:rPr>
          <w:i/>
          <w:sz w:val="28"/>
          <w:szCs w:val="28"/>
        </w:rPr>
        <w:t>Обеспечение жильем молодых семей в г. Лесосибирске</w:t>
      </w:r>
      <w:r w:rsidRPr="004B78EC">
        <w:rPr>
          <w:i/>
          <w:sz w:val="28"/>
        </w:rPr>
        <w:t>»</w:t>
      </w:r>
    </w:p>
    <w:p w:rsidR="00422AB0" w:rsidRPr="004B78EC" w:rsidRDefault="00422AB0" w:rsidP="00422AB0">
      <w:pPr>
        <w:spacing w:before="120"/>
        <w:ind w:firstLine="720"/>
        <w:jc w:val="right"/>
        <w:rPr>
          <w:sz w:val="28"/>
        </w:rPr>
      </w:pPr>
      <w:r w:rsidRPr="004B78EC">
        <w:rPr>
          <w:sz w:val="28"/>
        </w:rPr>
        <w:t xml:space="preserve">Таблица </w:t>
      </w:r>
      <w:r w:rsidR="00067057" w:rsidRPr="004B78EC">
        <w:rPr>
          <w:sz w:val="28"/>
        </w:rPr>
        <w:t>4</w:t>
      </w:r>
      <w:r w:rsidR="00054C8A">
        <w:rPr>
          <w:sz w:val="28"/>
        </w:rPr>
        <w:t>8</w:t>
      </w: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30"/>
        <w:gridCol w:w="1014"/>
        <w:gridCol w:w="993"/>
        <w:gridCol w:w="994"/>
      </w:tblGrid>
      <w:tr w:rsidR="004F1D1C" w:rsidRPr="004B78EC" w:rsidTr="004F1D1C">
        <w:trPr>
          <w:trHeight w:val="546"/>
        </w:trPr>
        <w:tc>
          <w:tcPr>
            <w:tcW w:w="5245" w:type="dxa"/>
            <w:vMerge w:val="restart"/>
            <w:vAlign w:val="center"/>
          </w:tcPr>
          <w:p w:rsidR="004F1D1C" w:rsidRPr="004B78EC" w:rsidRDefault="004F1D1C" w:rsidP="00422AB0">
            <w:pPr>
              <w:jc w:val="center"/>
              <w:rPr>
                <w:sz w:val="24"/>
                <w:szCs w:val="28"/>
              </w:rPr>
            </w:pPr>
            <w:r w:rsidRPr="004B78EC">
              <w:rPr>
                <w:sz w:val="24"/>
                <w:szCs w:val="28"/>
              </w:rPr>
              <w:t>Наименование ГРБС</w:t>
            </w:r>
          </w:p>
        </w:tc>
        <w:tc>
          <w:tcPr>
            <w:tcW w:w="1430" w:type="dxa"/>
            <w:vMerge w:val="restart"/>
            <w:vAlign w:val="center"/>
          </w:tcPr>
          <w:p w:rsidR="004F1D1C" w:rsidRPr="004B78EC" w:rsidRDefault="004F1D1C" w:rsidP="00422AB0">
            <w:pPr>
              <w:jc w:val="center"/>
              <w:rPr>
                <w:sz w:val="24"/>
                <w:szCs w:val="28"/>
              </w:rPr>
            </w:pPr>
            <w:r w:rsidRPr="004B78EC">
              <w:rPr>
                <w:sz w:val="24"/>
                <w:szCs w:val="28"/>
              </w:rPr>
              <w:t>Раздел, подраздел</w:t>
            </w:r>
          </w:p>
        </w:tc>
        <w:tc>
          <w:tcPr>
            <w:tcW w:w="3001" w:type="dxa"/>
            <w:gridSpan w:val="3"/>
            <w:vAlign w:val="center"/>
          </w:tcPr>
          <w:p w:rsidR="004F1D1C" w:rsidRPr="004B78EC" w:rsidRDefault="004F1D1C" w:rsidP="00422AB0">
            <w:pPr>
              <w:jc w:val="center"/>
              <w:rPr>
                <w:sz w:val="24"/>
                <w:szCs w:val="28"/>
              </w:rPr>
            </w:pPr>
            <w:r w:rsidRPr="004B78EC">
              <w:rPr>
                <w:sz w:val="24"/>
                <w:szCs w:val="28"/>
              </w:rPr>
              <w:t>Расходы (тыс. рублей), годы</w:t>
            </w:r>
          </w:p>
        </w:tc>
      </w:tr>
      <w:tr w:rsidR="004F1D1C" w:rsidRPr="004B78EC" w:rsidTr="004F1D1C">
        <w:trPr>
          <w:trHeight w:val="394"/>
        </w:trPr>
        <w:tc>
          <w:tcPr>
            <w:tcW w:w="5245" w:type="dxa"/>
            <w:vMerge/>
            <w:vAlign w:val="center"/>
          </w:tcPr>
          <w:p w:rsidR="004F1D1C" w:rsidRPr="004B78EC" w:rsidRDefault="004F1D1C" w:rsidP="00422AB0">
            <w:pPr>
              <w:jc w:val="center"/>
              <w:rPr>
                <w:sz w:val="24"/>
                <w:szCs w:val="28"/>
              </w:rPr>
            </w:pPr>
          </w:p>
        </w:tc>
        <w:tc>
          <w:tcPr>
            <w:tcW w:w="1430" w:type="dxa"/>
            <w:vMerge/>
            <w:vAlign w:val="center"/>
          </w:tcPr>
          <w:p w:rsidR="004F1D1C" w:rsidRPr="004B78EC" w:rsidRDefault="004F1D1C" w:rsidP="00422AB0">
            <w:pPr>
              <w:jc w:val="center"/>
              <w:rPr>
                <w:sz w:val="24"/>
                <w:szCs w:val="28"/>
              </w:rPr>
            </w:pPr>
          </w:p>
        </w:tc>
        <w:tc>
          <w:tcPr>
            <w:tcW w:w="1014" w:type="dxa"/>
            <w:vAlign w:val="center"/>
          </w:tcPr>
          <w:p w:rsidR="004F1D1C" w:rsidRPr="004B78EC" w:rsidRDefault="004F1D1C" w:rsidP="00DE0996">
            <w:pPr>
              <w:jc w:val="center"/>
              <w:rPr>
                <w:sz w:val="24"/>
                <w:szCs w:val="28"/>
              </w:rPr>
            </w:pPr>
            <w:r w:rsidRPr="004B78EC">
              <w:rPr>
                <w:sz w:val="24"/>
                <w:szCs w:val="28"/>
              </w:rPr>
              <w:t>202</w:t>
            </w:r>
            <w:r w:rsidR="004B78EC" w:rsidRPr="004B78EC">
              <w:rPr>
                <w:sz w:val="24"/>
                <w:szCs w:val="28"/>
              </w:rPr>
              <w:t>5</w:t>
            </w:r>
          </w:p>
        </w:tc>
        <w:tc>
          <w:tcPr>
            <w:tcW w:w="993" w:type="dxa"/>
            <w:vAlign w:val="center"/>
          </w:tcPr>
          <w:p w:rsidR="004F1D1C" w:rsidRPr="004B78EC" w:rsidRDefault="004F1D1C" w:rsidP="00DE0996">
            <w:pPr>
              <w:jc w:val="center"/>
              <w:rPr>
                <w:sz w:val="24"/>
                <w:szCs w:val="28"/>
              </w:rPr>
            </w:pPr>
            <w:r w:rsidRPr="004B78EC">
              <w:rPr>
                <w:sz w:val="24"/>
                <w:szCs w:val="28"/>
              </w:rPr>
              <w:t>202</w:t>
            </w:r>
            <w:r w:rsidR="004B78EC" w:rsidRPr="004B78EC">
              <w:rPr>
                <w:sz w:val="24"/>
                <w:szCs w:val="28"/>
              </w:rPr>
              <w:t>6</w:t>
            </w:r>
          </w:p>
        </w:tc>
        <w:tc>
          <w:tcPr>
            <w:tcW w:w="994" w:type="dxa"/>
            <w:vAlign w:val="center"/>
          </w:tcPr>
          <w:p w:rsidR="004F1D1C" w:rsidRPr="004B78EC" w:rsidRDefault="004F1D1C" w:rsidP="00DE0996">
            <w:pPr>
              <w:jc w:val="center"/>
              <w:rPr>
                <w:sz w:val="24"/>
                <w:szCs w:val="28"/>
              </w:rPr>
            </w:pPr>
            <w:r w:rsidRPr="004B78EC">
              <w:rPr>
                <w:sz w:val="24"/>
                <w:szCs w:val="28"/>
              </w:rPr>
              <w:t>202</w:t>
            </w:r>
            <w:r w:rsidR="004B78EC" w:rsidRPr="004B78EC">
              <w:rPr>
                <w:sz w:val="24"/>
                <w:szCs w:val="28"/>
              </w:rPr>
              <w:t>7</w:t>
            </w:r>
          </w:p>
        </w:tc>
      </w:tr>
      <w:tr w:rsidR="004F1D1C" w:rsidRPr="004B78EC" w:rsidTr="004F1D1C">
        <w:trPr>
          <w:trHeight w:val="403"/>
        </w:trPr>
        <w:tc>
          <w:tcPr>
            <w:tcW w:w="5245" w:type="dxa"/>
            <w:vAlign w:val="center"/>
          </w:tcPr>
          <w:p w:rsidR="004F1D1C" w:rsidRPr="004B78EC" w:rsidRDefault="004F1D1C" w:rsidP="00422AB0">
            <w:pPr>
              <w:jc w:val="center"/>
              <w:rPr>
                <w:sz w:val="24"/>
                <w:szCs w:val="28"/>
              </w:rPr>
            </w:pPr>
            <w:r w:rsidRPr="004B78EC">
              <w:rPr>
                <w:sz w:val="24"/>
                <w:szCs w:val="28"/>
              </w:rPr>
              <w:t>Муниципальное казенное учреждение «Управление городского хозяйства»</w:t>
            </w:r>
          </w:p>
        </w:tc>
        <w:tc>
          <w:tcPr>
            <w:tcW w:w="1430" w:type="dxa"/>
            <w:vAlign w:val="center"/>
          </w:tcPr>
          <w:p w:rsidR="004F1D1C" w:rsidRPr="004B78EC" w:rsidRDefault="004F1D1C" w:rsidP="00422AB0">
            <w:pPr>
              <w:jc w:val="center"/>
              <w:rPr>
                <w:sz w:val="24"/>
                <w:szCs w:val="28"/>
              </w:rPr>
            </w:pPr>
            <w:r w:rsidRPr="004B78EC">
              <w:rPr>
                <w:sz w:val="24"/>
                <w:szCs w:val="28"/>
              </w:rPr>
              <w:t>10 03</w:t>
            </w:r>
          </w:p>
        </w:tc>
        <w:tc>
          <w:tcPr>
            <w:tcW w:w="1014" w:type="dxa"/>
            <w:vAlign w:val="center"/>
          </w:tcPr>
          <w:p w:rsidR="004F1D1C" w:rsidRPr="004B78EC" w:rsidRDefault="004B78EC" w:rsidP="002D7A5D">
            <w:pPr>
              <w:jc w:val="center"/>
              <w:rPr>
                <w:sz w:val="24"/>
                <w:szCs w:val="28"/>
              </w:rPr>
            </w:pPr>
            <w:r w:rsidRPr="004B78EC">
              <w:rPr>
                <w:sz w:val="24"/>
                <w:szCs w:val="28"/>
              </w:rPr>
              <w:t>1 304,1</w:t>
            </w:r>
          </w:p>
        </w:tc>
        <w:tc>
          <w:tcPr>
            <w:tcW w:w="993" w:type="dxa"/>
            <w:vAlign w:val="center"/>
          </w:tcPr>
          <w:p w:rsidR="004F1D1C" w:rsidRPr="004B78EC" w:rsidRDefault="004B78EC" w:rsidP="002D7A5D">
            <w:pPr>
              <w:jc w:val="center"/>
              <w:rPr>
                <w:sz w:val="24"/>
                <w:szCs w:val="28"/>
              </w:rPr>
            </w:pPr>
            <w:r w:rsidRPr="004B78EC">
              <w:rPr>
                <w:sz w:val="24"/>
                <w:szCs w:val="28"/>
              </w:rPr>
              <w:t>1 304,1</w:t>
            </w:r>
          </w:p>
        </w:tc>
        <w:tc>
          <w:tcPr>
            <w:tcW w:w="994" w:type="dxa"/>
            <w:vAlign w:val="center"/>
          </w:tcPr>
          <w:p w:rsidR="004F1D1C" w:rsidRPr="004B78EC" w:rsidRDefault="004B78EC" w:rsidP="002D7A5D">
            <w:pPr>
              <w:jc w:val="center"/>
              <w:rPr>
                <w:sz w:val="24"/>
                <w:szCs w:val="28"/>
              </w:rPr>
            </w:pPr>
            <w:r w:rsidRPr="004B78EC">
              <w:rPr>
                <w:sz w:val="24"/>
                <w:szCs w:val="28"/>
              </w:rPr>
              <w:t>1 304,1</w:t>
            </w:r>
          </w:p>
        </w:tc>
      </w:tr>
    </w:tbl>
    <w:p w:rsidR="00422AB0" w:rsidRPr="004B78EC" w:rsidRDefault="00422AB0" w:rsidP="00422AB0">
      <w:pPr>
        <w:spacing w:before="120"/>
        <w:ind w:firstLine="720"/>
        <w:jc w:val="both"/>
        <w:rPr>
          <w:sz w:val="28"/>
          <w:szCs w:val="28"/>
        </w:rPr>
      </w:pPr>
      <w:r w:rsidRPr="004B78EC">
        <w:rPr>
          <w:sz w:val="28"/>
          <w:szCs w:val="28"/>
        </w:rPr>
        <w:t xml:space="preserve">Актуальность проблемы улучшения жилищных условий молодых семей определяется их невысоким доходом, соответственно низкой доступностью жилья и ипотечных жилищных кредитов. Таким образом, без муниципальной поддержки молодые семьи не могут получить доступ на рынок жилья. </w:t>
      </w:r>
    </w:p>
    <w:p w:rsidR="00422AB0" w:rsidRPr="004B78EC" w:rsidRDefault="00422AB0" w:rsidP="00422AB0">
      <w:pPr>
        <w:spacing w:before="120"/>
        <w:ind w:firstLine="720"/>
        <w:jc w:val="both"/>
        <w:rPr>
          <w:sz w:val="28"/>
          <w:szCs w:val="28"/>
        </w:rPr>
      </w:pPr>
      <w:r w:rsidRPr="004B78EC">
        <w:rPr>
          <w:sz w:val="28"/>
          <w:szCs w:val="28"/>
        </w:rPr>
        <w:t>При реализации данной подпрограммы будут достигнуты следующие показатели:</w:t>
      </w:r>
    </w:p>
    <w:p w:rsidR="00422AB0" w:rsidRPr="004B78EC" w:rsidRDefault="00422AB0" w:rsidP="00422AB0">
      <w:pPr>
        <w:spacing w:before="120"/>
        <w:ind w:firstLine="720"/>
        <w:jc w:val="right"/>
        <w:rPr>
          <w:sz w:val="28"/>
          <w:szCs w:val="28"/>
        </w:rPr>
      </w:pPr>
      <w:r w:rsidRPr="004B78EC">
        <w:rPr>
          <w:sz w:val="28"/>
          <w:szCs w:val="28"/>
        </w:rPr>
        <w:t xml:space="preserve">Таблица </w:t>
      </w:r>
      <w:r w:rsidR="00054C8A">
        <w:rPr>
          <w:sz w:val="28"/>
          <w:szCs w:val="28"/>
        </w:rPr>
        <w:t>49</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559"/>
        <w:gridCol w:w="1134"/>
        <w:gridCol w:w="1134"/>
        <w:gridCol w:w="1134"/>
      </w:tblGrid>
      <w:tr w:rsidR="00422AB0" w:rsidRPr="004B78EC" w:rsidTr="00492A73">
        <w:tc>
          <w:tcPr>
            <w:tcW w:w="4678" w:type="dxa"/>
            <w:vAlign w:val="center"/>
          </w:tcPr>
          <w:p w:rsidR="00422AB0" w:rsidRPr="004B78EC" w:rsidRDefault="00422AB0" w:rsidP="00422AB0">
            <w:pPr>
              <w:jc w:val="center"/>
              <w:rPr>
                <w:sz w:val="24"/>
                <w:szCs w:val="28"/>
              </w:rPr>
            </w:pPr>
            <w:r w:rsidRPr="004B78EC">
              <w:rPr>
                <w:sz w:val="24"/>
                <w:szCs w:val="28"/>
              </w:rPr>
              <w:t>Показатели</w:t>
            </w:r>
          </w:p>
        </w:tc>
        <w:tc>
          <w:tcPr>
            <w:tcW w:w="1559" w:type="dxa"/>
            <w:vAlign w:val="center"/>
          </w:tcPr>
          <w:p w:rsidR="00422AB0" w:rsidRPr="004B78EC" w:rsidRDefault="00422AB0" w:rsidP="00422AB0">
            <w:pPr>
              <w:jc w:val="center"/>
              <w:rPr>
                <w:sz w:val="24"/>
                <w:szCs w:val="28"/>
              </w:rPr>
            </w:pPr>
            <w:r w:rsidRPr="004B78EC">
              <w:rPr>
                <w:sz w:val="24"/>
                <w:szCs w:val="28"/>
              </w:rPr>
              <w:t>Единица измерения</w:t>
            </w:r>
          </w:p>
        </w:tc>
        <w:tc>
          <w:tcPr>
            <w:tcW w:w="1134" w:type="dxa"/>
            <w:vAlign w:val="center"/>
          </w:tcPr>
          <w:p w:rsidR="00422AB0" w:rsidRPr="004B78EC" w:rsidRDefault="00422AB0" w:rsidP="00DE0996">
            <w:pPr>
              <w:jc w:val="center"/>
              <w:rPr>
                <w:sz w:val="24"/>
                <w:szCs w:val="28"/>
              </w:rPr>
            </w:pPr>
            <w:r w:rsidRPr="004B78EC">
              <w:rPr>
                <w:sz w:val="24"/>
                <w:szCs w:val="28"/>
              </w:rPr>
              <w:t>202</w:t>
            </w:r>
            <w:r w:rsidR="004B78EC" w:rsidRPr="004B78EC">
              <w:rPr>
                <w:sz w:val="24"/>
                <w:szCs w:val="28"/>
              </w:rPr>
              <w:t>5</w:t>
            </w:r>
            <w:r w:rsidRPr="004B78EC">
              <w:rPr>
                <w:sz w:val="24"/>
                <w:szCs w:val="28"/>
              </w:rPr>
              <w:t xml:space="preserve"> год</w:t>
            </w:r>
          </w:p>
        </w:tc>
        <w:tc>
          <w:tcPr>
            <w:tcW w:w="1134" w:type="dxa"/>
            <w:vAlign w:val="center"/>
          </w:tcPr>
          <w:p w:rsidR="00422AB0" w:rsidRPr="004B78EC" w:rsidRDefault="00422AB0" w:rsidP="00DE0996">
            <w:pPr>
              <w:jc w:val="center"/>
              <w:rPr>
                <w:sz w:val="24"/>
                <w:szCs w:val="28"/>
              </w:rPr>
            </w:pPr>
            <w:r w:rsidRPr="004B78EC">
              <w:rPr>
                <w:sz w:val="24"/>
                <w:szCs w:val="28"/>
              </w:rPr>
              <w:t>202</w:t>
            </w:r>
            <w:r w:rsidR="004B78EC" w:rsidRPr="004B78EC">
              <w:rPr>
                <w:sz w:val="24"/>
                <w:szCs w:val="28"/>
              </w:rPr>
              <w:t>6</w:t>
            </w:r>
            <w:r w:rsidRPr="004B78EC">
              <w:rPr>
                <w:sz w:val="24"/>
                <w:szCs w:val="28"/>
              </w:rPr>
              <w:t xml:space="preserve"> год</w:t>
            </w:r>
          </w:p>
        </w:tc>
        <w:tc>
          <w:tcPr>
            <w:tcW w:w="1134" w:type="dxa"/>
            <w:vAlign w:val="center"/>
          </w:tcPr>
          <w:p w:rsidR="00422AB0" w:rsidRPr="004B78EC" w:rsidRDefault="00422AB0" w:rsidP="00DE0996">
            <w:pPr>
              <w:jc w:val="center"/>
              <w:rPr>
                <w:sz w:val="24"/>
                <w:szCs w:val="28"/>
              </w:rPr>
            </w:pPr>
            <w:r w:rsidRPr="004B78EC">
              <w:rPr>
                <w:sz w:val="24"/>
                <w:szCs w:val="28"/>
              </w:rPr>
              <w:t>202</w:t>
            </w:r>
            <w:r w:rsidR="004B78EC" w:rsidRPr="004B78EC">
              <w:rPr>
                <w:sz w:val="24"/>
                <w:szCs w:val="28"/>
              </w:rPr>
              <w:t>7</w:t>
            </w:r>
            <w:r w:rsidRPr="004B78EC">
              <w:rPr>
                <w:sz w:val="24"/>
                <w:szCs w:val="28"/>
              </w:rPr>
              <w:t xml:space="preserve"> год</w:t>
            </w:r>
          </w:p>
        </w:tc>
      </w:tr>
      <w:tr w:rsidR="00422AB0" w:rsidRPr="004B78EC" w:rsidTr="00492A73">
        <w:tc>
          <w:tcPr>
            <w:tcW w:w="4678" w:type="dxa"/>
            <w:vAlign w:val="center"/>
          </w:tcPr>
          <w:p w:rsidR="00422AB0" w:rsidRPr="004B78EC" w:rsidRDefault="00422AB0" w:rsidP="00422AB0">
            <w:pPr>
              <w:jc w:val="both"/>
              <w:rPr>
                <w:sz w:val="24"/>
                <w:szCs w:val="28"/>
              </w:rPr>
            </w:pPr>
            <w:r w:rsidRPr="004B78EC">
              <w:rPr>
                <w:sz w:val="24"/>
                <w:szCs w:val="28"/>
              </w:rPr>
              <w:t>Количество молодых семей, улучшивших жилищные условия при получении социальных выплат</w:t>
            </w:r>
          </w:p>
        </w:tc>
        <w:tc>
          <w:tcPr>
            <w:tcW w:w="1559" w:type="dxa"/>
            <w:vAlign w:val="center"/>
          </w:tcPr>
          <w:p w:rsidR="00422AB0" w:rsidRPr="004B78EC" w:rsidRDefault="00422AB0" w:rsidP="00422AB0">
            <w:pPr>
              <w:jc w:val="center"/>
              <w:rPr>
                <w:sz w:val="24"/>
                <w:szCs w:val="28"/>
              </w:rPr>
            </w:pPr>
            <w:r w:rsidRPr="004B78EC">
              <w:rPr>
                <w:sz w:val="24"/>
                <w:szCs w:val="28"/>
              </w:rPr>
              <w:t>Ед.</w:t>
            </w:r>
          </w:p>
        </w:tc>
        <w:tc>
          <w:tcPr>
            <w:tcW w:w="1134" w:type="dxa"/>
            <w:vAlign w:val="center"/>
          </w:tcPr>
          <w:p w:rsidR="00422AB0" w:rsidRPr="004B78EC" w:rsidRDefault="004B78EC" w:rsidP="00422AB0">
            <w:pPr>
              <w:jc w:val="center"/>
              <w:rPr>
                <w:sz w:val="24"/>
                <w:szCs w:val="28"/>
              </w:rPr>
            </w:pPr>
            <w:r w:rsidRPr="004B78EC">
              <w:rPr>
                <w:sz w:val="24"/>
                <w:szCs w:val="28"/>
              </w:rPr>
              <w:t>6</w:t>
            </w:r>
          </w:p>
        </w:tc>
        <w:tc>
          <w:tcPr>
            <w:tcW w:w="1134" w:type="dxa"/>
            <w:vAlign w:val="center"/>
          </w:tcPr>
          <w:p w:rsidR="00422AB0" w:rsidRPr="004B78EC" w:rsidRDefault="004B78EC" w:rsidP="00422AB0">
            <w:pPr>
              <w:jc w:val="center"/>
              <w:rPr>
                <w:sz w:val="24"/>
                <w:szCs w:val="28"/>
              </w:rPr>
            </w:pPr>
            <w:r w:rsidRPr="004B78EC">
              <w:rPr>
                <w:sz w:val="24"/>
                <w:szCs w:val="28"/>
              </w:rPr>
              <w:t>6</w:t>
            </w:r>
          </w:p>
        </w:tc>
        <w:tc>
          <w:tcPr>
            <w:tcW w:w="1134" w:type="dxa"/>
            <w:vAlign w:val="center"/>
          </w:tcPr>
          <w:p w:rsidR="00422AB0" w:rsidRPr="004B78EC" w:rsidRDefault="004B78EC" w:rsidP="00422AB0">
            <w:pPr>
              <w:jc w:val="center"/>
              <w:rPr>
                <w:sz w:val="24"/>
                <w:szCs w:val="28"/>
              </w:rPr>
            </w:pPr>
            <w:r w:rsidRPr="004B78EC">
              <w:rPr>
                <w:sz w:val="24"/>
                <w:szCs w:val="28"/>
              </w:rPr>
              <w:t>6</w:t>
            </w:r>
          </w:p>
        </w:tc>
      </w:tr>
    </w:tbl>
    <w:p w:rsidR="00422AB0" w:rsidRPr="004B78EC" w:rsidRDefault="00422AB0" w:rsidP="00422AB0">
      <w:pPr>
        <w:spacing w:before="120"/>
        <w:ind w:firstLine="720"/>
        <w:jc w:val="both"/>
        <w:rPr>
          <w:sz w:val="28"/>
          <w:szCs w:val="28"/>
        </w:rPr>
      </w:pPr>
      <w:r w:rsidRPr="004B78EC">
        <w:rPr>
          <w:sz w:val="28"/>
          <w:szCs w:val="28"/>
        </w:rPr>
        <w:t>Механизм реализации подпрограммы предполагает оказание муниципальной поддержки молодым семьям - участникам подпрограммы, нуждающимся в жилых помещениях, путем предоставления им социальных выплат.</w:t>
      </w:r>
    </w:p>
    <w:p w:rsidR="00422AB0" w:rsidRPr="004B78EC" w:rsidRDefault="00422AB0" w:rsidP="00422AB0">
      <w:pPr>
        <w:spacing w:before="120"/>
        <w:ind w:firstLine="720"/>
        <w:jc w:val="both"/>
        <w:rPr>
          <w:sz w:val="28"/>
          <w:szCs w:val="28"/>
        </w:rPr>
      </w:pPr>
      <w:r w:rsidRPr="004B78EC">
        <w:rPr>
          <w:sz w:val="28"/>
          <w:szCs w:val="28"/>
        </w:rPr>
        <w:t>Успешное выполнение мероприятий подпрограммы позволит обеспечить:</w:t>
      </w:r>
    </w:p>
    <w:p w:rsidR="00422AB0" w:rsidRPr="004B78EC" w:rsidRDefault="00422AB0" w:rsidP="00BC5A27">
      <w:pPr>
        <w:numPr>
          <w:ilvl w:val="0"/>
          <w:numId w:val="26"/>
        </w:numPr>
        <w:ind w:left="0" w:firstLine="709"/>
        <w:jc w:val="both"/>
        <w:rPr>
          <w:sz w:val="28"/>
          <w:szCs w:val="28"/>
        </w:rPr>
      </w:pPr>
      <w:r w:rsidRPr="004B78EC">
        <w:rPr>
          <w:sz w:val="28"/>
          <w:szCs w:val="28"/>
        </w:rPr>
        <w:t>увеличение платежеспособного спроса на жилье молодых семей;</w:t>
      </w:r>
    </w:p>
    <w:p w:rsidR="00492A73" w:rsidRPr="004B78EC" w:rsidRDefault="00422AB0" w:rsidP="00BC5A27">
      <w:pPr>
        <w:numPr>
          <w:ilvl w:val="0"/>
          <w:numId w:val="26"/>
        </w:numPr>
        <w:ind w:left="0" w:firstLine="709"/>
        <w:jc w:val="both"/>
        <w:rPr>
          <w:sz w:val="28"/>
          <w:szCs w:val="28"/>
        </w:rPr>
      </w:pPr>
      <w:r w:rsidRPr="004B78EC">
        <w:rPr>
          <w:sz w:val="28"/>
          <w:szCs w:val="28"/>
        </w:rPr>
        <w:t>привлечение в жилищную сферу дополнительных финансовых средств банков и других организаций, предоставляющих кредиты или займы для приобретения жилья или строительства индивидуального жилого дома, в том числе ипотечные жилищные кредиты, а также собственные средства граждан;</w:t>
      </w:r>
    </w:p>
    <w:p w:rsidR="00422AB0" w:rsidRPr="004B78EC" w:rsidRDefault="00422AB0" w:rsidP="00BC5A27">
      <w:pPr>
        <w:numPr>
          <w:ilvl w:val="0"/>
          <w:numId w:val="26"/>
        </w:numPr>
        <w:ind w:left="0" w:firstLine="709"/>
        <w:jc w:val="both"/>
        <w:rPr>
          <w:sz w:val="28"/>
          <w:szCs w:val="28"/>
        </w:rPr>
      </w:pPr>
      <w:r w:rsidRPr="004B78EC">
        <w:rPr>
          <w:sz w:val="28"/>
          <w:szCs w:val="28"/>
        </w:rPr>
        <w:t>формирование активной жизненной позиции молодёжи;</w:t>
      </w:r>
    </w:p>
    <w:p w:rsidR="00422AB0" w:rsidRPr="004B78EC" w:rsidRDefault="00422AB0" w:rsidP="00BC5A27">
      <w:pPr>
        <w:numPr>
          <w:ilvl w:val="0"/>
          <w:numId w:val="26"/>
        </w:numPr>
        <w:ind w:left="0" w:firstLine="709"/>
        <w:jc w:val="both"/>
        <w:rPr>
          <w:sz w:val="28"/>
          <w:szCs w:val="28"/>
        </w:rPr>
      </w:pPr>
      <w:r w:rsidRPr="004B78EC">
        <w:rPr>
          <w:sz w:val="28"/>
          <w:szCs w:val="28"/>
        </w:rPr>
        <w:t>укрепление семейных отношений, а также снижение социальной напряжённости в обществе.</w:t>
      </w:r>
    </w:p>
    <w:p w:rsidR="008F3060" w:rsidRPr="004B78EC" w:rsidRDefault="00422AB0" w:rsidP="00422AB0">
      <w:pPr>
        <w:spacing w:before="120"/>
        <w:ind w:firstLine="720"/>
        <w:jc w:val="both"/>
        <w:rPr>
          <w:i/>
          <w:sz w:val="28"/>
          <w:szCs w:val="28"/>
        </w:rPr>
      </w:pPr>
      <w:r w:rsidRPr="004B78EC">
        <w:rPr>
          <w:i/>
          <w:sz w:val="28"/>
          <w:szCs w:val="28"/>
        </w:rPr>
        <w:t>Подпрограмма 3 «Патриотическое воспитание молодежи города Лесосибирска»</w:t>
      </w:r>
      <w:r w:rsidRPr="004B78EC">
        <w:rPr>
          <w:i/>
          <w:sz w:val="28"/>
          <w:szCs w:val="28"/>
        </w:rPr>
        <w:tab/>
      </w:r>
      <w:r w:rsidRPr="004B78EC">
        <w:rPr>
          <w:i/>
          <w:sz w:val="28"/>
          <w:szCs w:val="28"/>
        </w:rPr>
        <w:tab/>
      </w:r>
      <w:r w:rsidRPr="004B78EC">
        <w:rPr>
          <w:i/>
          <w:sz w:val="28"/>
          <w:szCs w:val="28"/>
        </w:rPr>
        <w:tab/>
      </w:r>
      <w:r w:rsidRPr="004B78EC">
        <w:rPr>
          <w:i/>
          <w:sz w:val="28"/>
          <w:szCs w:val="28"/>
        </w:rPr>
        <w:tab/>
      </w:r>
      <w:r w:rsidRPr="004B78EC">
        <w:rPr>
          <w:i/>
          <w:sz w:val="28"/>
          <w:szCs w:val="28"/>
        </w:rPr>
        <w:tab/>
      </w:r>
      <w:r w:rsidRPr="004B78EC">
        <w:rPr>
          <w:i/>
          <w:sz w:val="28"/>
          <w:szCs w:val="28"/>
        </w:rPr>
        <w:tab/>
      </w:r>
      <w:r w:rsidRPr="004B78EC">
        <w:rPr>
          <w:i/>
          <w:sz w:val="28"/>
          <w:szCs w:val="28"/>
        </w:rPr>
        <w:tab/>
      </w:r>
      <w:r w:rsidRPr="004B78EC">
        <w:rPr>
          <w:i/>
          <w:sz w:val="28"/>
          <w:szCs w:val="28"/>
        </w:rPr>
        <w:tab/>
      </w:r>
      <w:r w:rsidRPr="004B78EC">
        <w:rPr>
          <w:i/>
          <w:sz w:val="28"/>
          <w:szCs w:val="28"/>
        </w:rPr>
        <w:tab/>
      </w:r>
    </w:p>
    <w:p w:rsidR="00422AB0" w:rsidRPr="004B78EC" w:rsidRDefault="00422AB0" w:rsidP="008F3060">
      <w:pPr>
        <w:spacing w:before="120"/>
        <w:ind w:firstLine="720"/>
        <w:jc w:val="right"/>
        <w:rPr>
          <w:sz w:val="28"/>
          <w:szCs w:val="28"/>
        </w:rPr>
      </w:pPr>
      <w:r w:rsidRPr="004B78EC">
        <w:rPr>
          <w:sz w:val="28"/>
          <w:szCs w:val="28"/>
        </w:rPr>
        <w:t xml:space="preserve">Таблица </w:t>
      </w:r>
      <w:r w:rsidR="00067057" w:rsidRPr="004B78EC">
        <w:rPr>
          <w:sz w:val="28"/>
          <w:szCs w:val="28"/>
        </w:rPr>
        <w:t>5</w:t>
      </w:r>
      <w:r w:rsidR="00054C8A">
        <w:rPr>
          <w:sz w:val="28"/>
          <w:szCs w:val="28"/>
        </w:rPr>
        <w:t>0</w:t>
      </w: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30"/>
        <w:gridCol w:w="1657"/>
        <w:gridCol w:w="1657"/>
        <w:gridCol w:w="1471"/>
      </w:tblGrid>
      <w:tr w:rsidR="00B8649E" w:rsidRPr="004B78EC" w:rsidTr="00B8649E">
        <w:tc>
          <w:tcPr>
            <w:tcW w:w="3402" w:type="dxa"/>
            <w:vMerge w:val="restart"/>
            <w:vAlign w:val="center"/>
          </w:tcPr>
          <w:p w:rsidR="00B8649E" w:rsidRPr="004B78EC" w:rsidRDefault="00B8649E" w:rsidP="00422AB0">
            <w:pPr>
              <w:spacing w:before="120"/>
              <w:jc w:val="center"/>
              <w:rPr>
                <w:sz w:val="24"/>
                <w:szCs w:val="28"/>
              </w:rPr>
            </w:pPr>
            <w:r w:rsidRPr="004B78EC">
              <w:rPr>
                <w:sz w:val="24"/>
                <w:szCs w:val="28"/>
              </w:rPr>
              <w:t>Наименование ГРБС</w:t>
            </w:r>
          </w:p>
        </w:tc>
        <w:tc>
          <w:tcPr>
            <w:tcW w:w="1430" w:type="dxa"/>
            <w:vMerge w:val="restart"/>
            <w:vAlign w:val="center"/>
          </w:tcPr>
          <w:p w:rsidR="00B8649E" w:rsidRPr="004B78EC" w:rsidRDefault="00B8649E" w:rsidP="00422AB0">
            <w:pPr>
              <w:spacing w:before="120"/>
              <w:jc w:val="center"/>
              <w:rPr>
                <w:sz w:val="24"/>
                <w:szCs w:val="28"/>
              </w:rPr>
            </w:pPr>
            <w:r w:rsidRPr="004B78EC">
              <w:rPr>
                <w:sz w:val="24"/>
                <w:szCs w:val="28"/>
              </w:rPr>
              <w:t>Раздел, подраздел</w:t>
            </w:r>
          </w:p>
        </w:tc>
        <w:tc>
          <w:tcPr>
            <w:tcW w:w="4785" w:type="dxa"/>
            <w:gridSpan w:val="3"/>
            <w:vAlign w:val="center"/>
          </w:tcPr>
          <w:p w:rsidR="00B8649E" w:rsidRPr="004B78EC" w:rsidRDefault="00B8649E" w:rsidP="00422AB0">
            <w:pPr>
              <w:spacing w:before="120"/>
              <w:jc w:val="center"/>
              <w:rPr>
                <w:sz w:val="24"/>
                <w:szCs w:val="28"/>
              </w:rPr>
            </w:pPr>
            <w:r w:rsidRPr="004B78EC">
              <w:rPr>
                <w:sz w:val="24"/>
                <w:szCs w:val="28"/>
              </w:rPr>
              <w:t>Расходы (тыс. рублей), годы</w:t>
            </w:r>
          </w:p>
        </w:tc>
      </w:tr>
      <w:tr w:rsidR="00B8649E" w:rsidRPr="004B78EC" w:rsidTr="00B8649E">
        <w:trPr>
          <w:trHeight w:val="547"/>
        </w:trPr>
        <w:tc>
          <w:tcPr>
            <w:tcW w:w="3402" w:type="dxa"/>
            <w:vMerge/>
            <w:vAlign w:val="center"/>
          </w:tcPr>
          <w:p w:rsidR="00B8649E" w:rsidRPr="004B78EC" w:rsidRDefault="00B8649E" w:rsidP="00422AB0">
            <w:pPr>
              <w:spacing w:before="120"/>
              <w:jc w:val="center"/>
              <w:rPr>
                <w:sz w:val="24"/>
                <w:szCs w:val="28"/>
              </w:rPr>
            </w:pPr>
          </w:p>
        </w:tc>
        <w:tc>
          <w:tcPr>
            <w:tcW w:w="1430" w:type="dxa"/>
            <w:vMerge/>
            <w:vAlign w:val="center"/>
          </w:tcPr>
          <w:p w:rsidR="00B8649E" w:rsidRPr="004B78EC" w:rsidRDefault="00B8649E" w:rsidP="00422AB0">
            <w:pPr>
              <w:spacing w:before="120"/>
              <w:jc w:val="center"/>
              <w:rPr>
                <w:sz w:val="24"/>
                <w:szCs w:val="28"/>
              </w:rPr>
            </w:pPr>
          </w:p>
        </w:tc>
        <w:tc>
          <w:tcPr>
            <w:tcW w:w="1657" w:type="dxa"/>
            <w:vAlign w:val="center"/>
          </w:tcPr>
          <w:p w:rsidR="00B8649E" w:rsidRPr="004B78EC" w:rsidRDefault="00B8649E" w:rsidP="00DE0996">
            <w:pPr>
              <w:jc w:val="center"/>
              <w:rPr>
                <w:sz w:val="24"/>
                <w:szCs w:val="28"/>
              </w:rPr>
            </w:pPr>
            <w:r w:rsidRPr="004B78EC">
              <w:rPr>
                <w:sz w:val="24"/>
                <w:szCs w:val="28"/>
              </w:rPr>
              <w:t>202</w:t>
            </w:r>
            <w:r w:rsidR="004B78EC">
              <w:rPr>
                <w:sz w:val="24"/>
                <w:szCs w:val="28"/>
              </w:rPr>
              <w:t>5</w:t>
            </w:r>
          </w:p>
        </w:tc>
        <w:tc>
          <w:tcPr>
            <w:tcW w:w="1657" w:type="dxa"/>
            <w:vAlign w:val="center"/>
          </w:tcPr>
          <w:p w:rsidR="00B8649E" w:rsidRPr="004B78EC" w:rsidRDefault="00B8649E" w:rsidP="00DE0996">
            <w:pPr>
              <w:jc w:val="center"/>
              <w:rPr>
                <w:sz w:val="24"/>
                <w:szCs w:val="28"/>
              </w:rPr>
            </w:pPr>
            <w:r w:rsidRPr="004B78EC">
              <w:rPr>
                <w:sz w:val="24"/>
                <w:szCs w:val="28"/>
              </w:rPr>
              <w:t>202</w:t>
            </w:r>
            <w:r w:rsidR="004B78EC">
              <w:rPr>
                <w:sz w:val="24"/>
                <w:szCs w:val="28"/>
              </w:rPr>
              <w:t>6</w:t>
            </w:r>
          </w:p>
        </w:tc>
        <w:tc>
          <w:tcPr>
            <w:tcW w:w="1471" w:type="dxa"/>
            <w:vAlign w:val="center"/>
          </w:tcPr>
          <w:p w:rsidR="00B8649E" w:rsidRPr="004B78EC" w:rsidRDefault="00B8649E" w:rsidP="00DE0996">
            <w:pPr>
              <w:jc w:val="center"/>
              <w:rPr>
                <w:sz w:val="24"/>
                <w:szCs w:val="28"/>
              </w:rPr>
            </w:pPr>
            <w:r w:rsidRPr="004B78EC">
              <w:rPr>
                <w:sz w:val="24"/>
                <w:szCs w:val="28"/>
              </w:rPr>
              <w:t>202</w:t>
            </w:r>
            <w:r w:rsidR="004B78EC">
              <w:rPr>
                <w:sz w:val="24"/>
                <w:szCs w:val="28"/>
              </w:rPr>
              <w:t>7</w:t>
            </w:r>
          </w:p>
        </w:tc>
      </w:tr>
      <w:tr w:rsidR="00B8649E" w:rsidRPr="004B78EC" w:rsidTr="00B8649E">
        <w:tc>
          <w:tcPr>
            <w:tcW w:w="3402" w:type="dxa"/>
            <w:vAlign w:val="center"/>
          </w:tcPr>
          <w:p w:rsidR="00B8649E" w:rsidRPr="004B78EC" w:rsidRDefault="00B8649E" w:rsidP="00422AB0">
            <w:pPr>
              <w:jc w:val="center"/>
              <w:rPr>
                <w:sz w:val="24"/>
                <w:szCs w:val="28"/>
              </w:rPr>
            </w:pPr>
            <w:r w:rsidRPr="004B78EC">
              <w:rPr>
                <w:sz w:val="24"/>
                <w:szCs w:val="28"/>
              </w:rPr>
              <w:t>Отдел спорта и молодежной политики</w:t>
            </w:r>
          </w:p>
        </w:tc>
        <w:tc>
          <w:tcPr>
            <w:tcW w:w="1430" w:type="dxa"/>
            <w:vAlign w:val="center"/>
          </w:tcPr>
          <w:p w:rsidR="00B8649E" w:rsidRPr="004B78EC" w:rsidRDefault="00B8649E" w:rsidP="00422AB0">
            <w:pPr>
              <w:spacing w:before="120"/>
              <w:jc w:val="center"/>
              <w:rPr>
                <w:sz w:val="24"/>
                <w:szCs w:val="28"/>
              </w:rPr>
            </w:pPr>
            <w:r w:rsidRPr="004B78EC">
              <w:rPr>
                <w:sz w:val="24"/>
                <w:szCs w:val="28"/>
              </w:rPr>
              <w:t>07 07</w:t>
            </w:r>
          </w:p>
        </w:tc>
        <w:tc>
          <w:tcPr>
            <w:tcW w:w="1657" w:type="dxa"/>
            <w:vAlign w:val="center"/>
          </w:tcPr>
          <w:p w:rsidR="00B8649E" w:rsidRPr="004B78EC" w:rsidRDefault="00B8649E" w:rsidP="00422AB0">
            <w:pPr>
              <w:jc w:val="center"/>
              <w:rPr>
                <w:sz w:val="24"/>
                <w:szCs w:val="28"/>
              </w:rPr>
            </w:pPr>
            <w:r w:rsidRPr="004B78EC">
              <w:rPr>
                <w:sz w:val="24"/>
                <w:szCs w:val="28"/>
              </w:rPr>
              <w:t>180,0</w:t>
            </w:r>
          </w:p>
        </w:tc>
        <w:tc>
          <w:tcPr>
            <w:tcW w:w="1657" w:type="dxa"/>
            <w:vAlign w:val="center"/>
          </w:tcPr>
          <w:p w:rsidR="00B8649E" w:rsidRPr="004B78EC" w:rsidRDefault="00B8649E" w:rsidP="00422AB0">
            <w:pPr>
              <w:jc w:val="center"/>
              <w:rPr>
                <w:sz w:val="24"/>
                <w:szCs w:val="28"/>
              </w:rPr>
            </w:pPr>
            <w:r w:rsidRPr="004B78EC">
              <w:rPr>
                <w:sz w:val="24"/>
                <w:szCs w:val="28"/>
              </w:rPr>
              <w:t>180,0</w:t>
            </w:r>
          </w:p>
        </w:tc>
        <w:tc>
          <w:tcPr>
            <w:tcW w:w="1471" w:type="dxa"/>
            <w:vAlign w:val="center"/>
          </w:tcPr>
          <w:p w:rsidR="00B8649E" w:rsidRPr="004B78EC" w:rsidRDefault="00B8649E" w:rsidP="00422AB0">
            <w:pPr>
              <w:jc w:val="center"/>
              <w:rPr>
                <w:sz w:val="24"/>
                <w:szCs w:val="28"/>
              </w:rPr>
            </w:pPr>
            <w:r w:rsidRPr="004B78EC">
              <w:rPr>
                <w:sz w:val="24"/>
                <w:szCs w:val="28"/>
              </w:rPr>
              <w:t>180,0</w:t>
            </w:r>
          </w:p>
        </w:tc>
      </w:tr>
    </w:tbl>
    <w:p w:rsidR="008F3060" w:rsidRPr="004B78EC" w:rsidRDefault="00422AB0" w:rsidP="00422AB0">
      <w:pPr>
        <w:spacing w:before="120"/>
        <w:ind w:firstLine="720"/>
        <w:jc w:val="both"/>
        <w:rPr>
          <w:sz w:val="28"/>
          <w:szCs w:val="28"/>
        </w:rPr>
      </w:pPr>
      <w:r w:rsidRPr="004B78EC">
        <w:rPr>
          <w:sz w:val="28"/>
          <w:szCs w:val="28"/>
        </w:rPr>
        <w:t>При реализации данной подпрограммы будут достигнуты следующие показатели:</w:t>
      </w:r>
      <w:r w:rsidRPr="004B78EC">
        <w:rPr>
          <w:sz w:val="28"/>
          <w:szCs w:val="28"/>
        </w:rPr>
        <w:tab/>
      </w:r>
      <w:r w:rsidRPr="004B78EC">
        <w:rPr>
          <w:sz w:val="28"/>
          <w:szCs w:val="28"/>
        </w:rPr>
        <w:tab/>
      </w:r>
      <w:r w:rsidRPr="004B78EC">
        <w:rPr>
          <w:sz w:val="28"/>
          <w:szCs w:val="28"/>
        </w:rPr>
        <w:tab/>
      </w:r>
      <w:r w:rsidRPr="004B78EC">
        <w:rPr>
          <w:sz w:val="28"/>
          <w:szCs w:val="28"/>
        </w:rPr>
        <w:tab/>
      </w:r>
      <w:r w:rsidRPr="004B78EC">
        <w:rPr>
          <w:sz w:val="28"/>
          <w:szCs w:val="28"/>
        </w:rPr>
        <w:tab/>
      </w:r>
      <w:r w:rsidRPr="004B78EC">
        <w:rPr>
          <w:sz w:val="28"/>
          <w:szCs w:val="28"/>
        </w:rPr>
        <w:tab/>
      </w:r>
      <w:r w:rsidRPr="004B78EC">
        <w:rPr>
          <w:sz w:val="28"/>
          <w:szCs w:val="28"/>
        </w:rPr>
        <w:tab/>
      </w:r>
      <w:r w:rsidRPr="004B78EC">
        <w:rPr>
          <w:sz w:val="28"/>
          <w:szCs w:val="28"/>
        </w:rPr>
        <w:tab/>
      </w:r>
      <w:r w:rsidRPr="004B78EC">
        <w:rPr>
          <w:sz w:val="28"/>
          <w:szCs w:val="28"/>
        </w:rPr>
        <w:tab/>
      </w:r>
      <w:r w:rsidRPr="004B78EC">
        <w:rPr>
          <w:sz w:val="28"/>
          <w:szCs w:val="28"/>
        </w:rPr>
        <w:tab/>
      </w:r>
    </w:p>
    <w:p w:rsidR="00422AB0" w:rsidRPr="004B78EC" w:rsidRDefault="00422AB0" w:rsidP="008F3060">
      <w:pPr>
        <w:spacing w:before="120"/>
        <w:ind w:firstLine="720"/>
        <w:jc w:val="right"/>
        <w:rPr>
          <w:sz w:val="28"/>
          <w:szCs w:val="28"/>
        </w:rPr>
      </w:pPr>
      <w:r w:rsidRPr="004B78EC">
        <w:rPr>
          <w:sz w:val="28"/>
          <w:szCs w:val="28"/>
        </w:rPr>
        <w:t xml:space="preserve">Таблица </w:t>
      </w:r>
      <w:r w:rsidR="00067057" w:rsidRPr="004B78EC">
        <w:rPr>
          <w:sz w:val="28"/>
          <w:szCs w:val="28"/>
        </w:rPr>
        <w:t>5</w:t>
      </w:r>
      <w:r w:rsidR="00054C8A">
        <w:rPr>
          <w:sz w:val="28"/>
          <w:szCs w:val="28"/>
        </w:rPr>
        <w:t>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417"/>
        <w:gridCol w:w="1134"/>
        <w:gridCol w:w="1134"/>
        <w:gridCol w:w="1134"/>
      </w:tblGrid>
      <w:tr w:rsidR="00422AB0" w:rsidRPr="004B78EC" w:rsidTr="00DE0996">
        <w:tc>
          <w:tcPr>
            <w:tcW w:w="4820" w:type="dxa"/>
            <w:vAlign w:val="center"/>
          </w:tcPr>
          <w:p w:rsidR="00422AB0" w:rsidRPr="004B78EC" w:rsidRDefault="00422AB0" w:rsidP="00422AB0">
            <w:pPr>
              <w:spacing w:before="120"/>
              <w:jc w:val="center"/>
              <w:rPr>
                <w:sz w:val="24"/>
                <w:szCs w:val="28"/>
              </w:rPr>
            </w:pPr>
            <w:r w:rsidRPr="004B78EC">
              <w:rPr>
                <w:sz w:val="24"/>
                <w:szCs w:val="28"/>
              </w:rPr>
              <w:t>Показатели</w:t>
            </w:r>
          </w:p>
        </w:tc>
        <w:tc>
          <w:tcPr>
            <w:tcW w:w="1417" w:type="dxa"/>
            <w:vAlign w:val="center"/>
          </w:tcPr>
          <w:p w:rsidR="00422AB0" w:rsidRPr="004B78EC" w:rsidRDefault="00422AB0" w:rsidP="00422AB0">
            <w:pPr>
              <w:spacing w:before="120"/>
              <w:jc w:val="center"/>
              <w:rPr>
                <w:sz w:val="24"/>
                <w:szCs w:val="28"/>
              </w:rPr>
            </w:pPr>
            <w:r w:rsidRPr="004B78EC">
              <w:rPr>
                <w:sz w:val="24"/>
                <w:szCs w:val="28"/>
              </w:rPr>
              <w:t>Единица измерения</w:t>
            </w:r>
          </w:p>
        </w:tc>
        <w:tc>
          <w:tcPr>
            <w:tcW w:w="1134" w:type="dxa"/>
            <w:vAlign w:val="center"/>
          </w:tcPr>
          <w:p w:rsidR="00422AB0" w:rsidRPr="004B78EC" w:rsidRDefault="00422AB0" w:rsidP="00DE0996">
            <w:pPr>
              <w:jc w:val="center"/>
              <w:rPr>
                <w:sz w:val="24"/>
                <w:szCs w:val="28"/>
              </w:rPr>
            </w:pPr>
            <w:r w:rsidRPr="004B78EC">
              <w:rPr>
                <w:sz w:val="24"/>
                <w:szCs w:val="28"/>
              </w:rPr>
              <w:t>202</w:t>
            </w:r>
            <w:r w:rsidR="004B78EC">
              <w:rPr>
                <w:sz w:val="24"/>
                <w:szCs w:val="28"/>
              </w:rPr>
              <w:t>5</w:t>
            </w:r>
            <w:r w:rsidRPr="004B78EC">
              <w:rPr>
                <w:sz w:val="24"/>
                <w:szCs w:val="28"/>
              </w:rPr>
              <w:t xml:space="preserve"> год</w:t>
            </w:r>
          </w:p>
        </w:tc>
        <w:tc>
          <w:tcPr>
            <w:tcW w:w="1134" w:type="dxa"/>
            <w:vAlign w:val="center"/>
          </w:tcPr>
          <w:p w:rsidR="00422AB0" w:rsidRPr="004B78EC" w:rsidRDefault="00422AB0" w:rsidP="00DE0996">
            <w:pPr>
              <w:jc w:val="center"/>
              <w:rPr>
                <w:sz w:val="24"/>
                <w:szCs w:val="28"/>
              </w:rPr>
            </w:pPr>
            <w:r w:rsidRPr="004B78EC">
              <w:rPr>
                <w:sz w:val="24"/>
                <w:szCs w:val="28"/>
              </w:rPr>
              <w:t>202</w:t>
            </w:r>
            <w:r w:rsidR="004B78EC">
              <w:rPr>
                <w:sz w:val="24"/>
                <w:szCs w:val="28"/>
              </w:rPr>
              <w:t>6</w:t>
            </w:r>
            <w:r w:rsidRPr="004B78EC">
              <w:rPr>
                <w:sz w:val="24"/>
                <w:szCs w:val="28"/>
              </w:rPr>
              <w:t xml:space="preserve"> год</w:t>
            </w:r>
          </w:p>
        </w:tc>
        <w:tc>
          <w:tcPr>
            <w:tcW w:w="1134" w:type="dxa"/>
            <w:vAlign w:val="center"/>
          </w:tcPr>
          <w:p w:rsidR="00422AB0" w:rsidRPr="004B78EC" w:rsidRDefault="00422AB0" w:rsidP="00DE0996">
            <w:pPr>
              <w:jc w:val="center"/>
              <w:rPr>
                <w:sz w:val="24"/>
                <w:szCs w:val="28"/>
              </w:rPr>
            </w:pPr>
            <w:r w:rsidRPr="004B78EC">
              <w:rPr>
                <w:sz w:val="24"/>
                <w:szCs w:val="28"/>
              </w:rPr>
              <w:t>202</w:t>
            </w:r>
            <w:r w:rsidR="004B78EC">
              <w:rPr>
                <w:sz w:val="24"/>
                <w:szCs w:val="28"/>
              </w:rPr>
              <w:t>7</w:t>
            </w:r>
            <w:r w:rsidRPr="004B78EC">
              <w:rPr>
                <w:sz w:val="24"/>
                <w:szCs w:val="28"/>
              </w:rPr>
              <w:t xml:space="preserve"> год</w:t>
            </w:r>
          </w:p>
        </w:tc>
      </w:tr>
      <w:tr w:rsidR="00DE0996" w:rsidRPr="00866143" w:rsidTr="00DE0996">
        <w:trPr>
          <w:trHeight w:val="515"/>
        </w:trPr>
        <w:tc>
          <w:tcPr>
            <w:tcW w:w="4820" w:type="dxa"/>
          </w:tcPr>
          <w:p w:rsidR="00DE0996" w:rsidRPr="00866143" w:rsidRDefault="00DE0996" w:rsidP="00DE0996">
            <w:pPr>
              <w:widowControl w:val="0"/>
              <w:jc w:val="both"/>
              <w:rPr>
                <w:sz w:val="24"/>
                <w:szCs w:val="24"/>
              </w:rPr>
            </w:pPr>
            <w:r w:rsidRPr="00866143">
              <w:rPr>
                <w:sz w:val="24"/>
                <w:szCs w:val="24"/>
              </w:rPr>
              <w:t>Доля молодых граждан, ставших участниками мероприятий, направленных на формирование у молодежи гражданской ответственности, высокого уровня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а также вовлеченных в работу военно-патриотических, поисковых, краеведческих, военно-исторических объединений, реализацию патриотических проектов</w:t>
            </w:r>
          </w:p>
        </w:tc>
        <w:tc>
          <w:tcPr>
            <w:tcW w:w="1417" w:type="dxa"/>
            <w:vAlign w:val="center"/>
          </w:tcPr>
          <w:p w:rsidR="00DE0996" w:rsidRPr="00866143" w:rsidRDefault="00DE0996" w:rsidP="00DE0996">
            <w:pPr>
              <w:jc w:val="center"/>
              <w:rPr>
                <w:sz w:val="24"/>
                <w:szCs w:val="24"/>
              </w:rPr>
            </w:pPr>
            <w:r w:rsidRPr="00866143">
              <w:rPr>
                <w:sz w:val="24"/>
                <w:szCs w:val="24"/>
              </w:rPr>
              <w:t>%</w:t>
            </w:r>
          </w:p>
        </w:tc>
        <w:tc>
          <w:tcPr>
            <w:tcW w:w="1134" w:type="dxa"/>
            <w:vAlign w:val="center"/>
          </w:tcPr>
          <w:p w:rsidR="00DE0996" w:rsidRPr="00866143" w:rsidRDefault="00DE0996" w:rsidP="00DE0996">
            <w:pPr>
              <w:jc w:val="center"/>
              <w:rPr>
                <w:sz w:val="24"/>
                <w:szCs w:val="24"/>
              </w:rPr>
            </w:pPr>
            <w:r w:rsidRPr="00866143">
              <w:rPr>
                <w:sz w:val="24"/>
                <w:szCs w:val="24"/>
              </w:rPr>
              <w:t>1</w:t>
            </w:r>
            <w:r w:rsidR="00866143" w:rsidRPr="00866143">
              <w:rPr>
                <w:sz w:val="24"/>
                <w:szCs w:val="24"/>
              </w:rPr>
              <w:t>2</w:t>
            </w:r>
          </w:p>
        </w:tc>
        <w:tc>
          <w:tcPr>
            <w:tcW w:w="1134" w:type="dxa"/>
            <w:vAlign w:val="center"/>
          </w:tcPr>
          <w:p w:rsidR="00DE0996" w:rsidRPr="00866143" w:rsidRDefault="00DE0996" w:rsidP="00DE0996">
            <w:pPr>
              <w:jc w:val="center"/>
              <w:rPr>
                <w:sz w:val="24"/>
                <w:szCs w:val="24"/>
              </w:rPr>
            </w:pPr>
            <w:r w:rsidRPr="00866143">
              <w:rPr>
                <w:sz w:val="24"/>
                <w:szCs w:val="24"/>
              </w:rPr>
              <w:t>1</w:t>
            </w:r>
            <w:r w:rsidR="00866143" w:rsidRPr="00866143">
              <w:rPr>
                <w:sz w:val="24"/>
                <w:szCs w:val="24"/>
              </w:rPr>
              <w:t>3</w:t>
            </w:r>
          </w:p>
        </w:tc>
        <w:tc>
          <w:tcPr>
            <w:tcW w:w="1134" w:type="dxa"/>
            <w:vAlign w:val="center"/>
          </w:tcPr>
          <w:p w:rsidR="00DE0996" w:rsidRPr="00866143" w:rsidRDefault="00DE0996" w:rsidP="00DE0996">
            <w:pPr>
              <w:jc w:val="center"/>
              <w:rPr>
                <w:sz w:val="24"/>
                <w:szCs w:val="24"/>
              </w:rPr>
            </w:pPr>
            <w:r w:rsidRPr="00866143">
              <w:rPr>
                <w:sz w:val="24"/>
                <w:szCs w:val="24"/>
              </w:rPr>
              <w:t>13</w:t>
            </w:r>
          </w:p>
        </w:tc>
      </w:tr>
      <w:tr w:rsidR="00DE0996" w:rsidRPr="00866143" w:rsidTr="00DE0996">
        <w:trPr>
          <w:trHeight w:val="863"/>
        </w:trPr>
        <w:tc>
          <w:tcPr>
            <w:tcW w:w="4820" w:type="dxa"/>
          </w:tcPr>
          <w:p w:rsidR="00DE0996" w:rsidRPr="00866143" w:rsidRDefault="00DE0996" w:rsidP="00DE0996">
            <w:pPr>
              <w:widowControl w:val="0"/>
              <w:jc w:val="both"/>
              <w:rPr>
                <w:sz w:val="24"/>
                <w:szCs w:val="24"/>
                <w:lang w:eastAsia="ar-SA"/>
              </w:rPr>
            </w:pPr>
            <w:r w:rsidRPr="00866143">
              <w:rPr>
                <w:sz w:val="24"/>
                <w:szCs w:val="24"/>
              </w:rPr>
              <w:t>Количество патриотических объединений (клубов), вовлеченных в реализацию патриотических мероприятий.</w:t>
            </w:r>
          </w:p>
        </w:tc>
        <w:tc>
          <w:tcPr>
            <w:tcW w:w="1417" w:type="dxa"/>
            <w:vAlign w:val="center"/>
          </w:tcPr>
          <w:p w:rsidR="00DE0996" w:rsidRPr="00866143" w:rsidRDefault="00DE0996" w:rsidP="00DE0996">
            <w:pPr>
              <w:jc w:val="center"/>
              <w:rPr>
                <w:sz w:val="24"/>
                <w:szCs w:val="24"/>
              </w:rPr>
            </w:pPr>
            <w:proofErr w:type="spellStart"/>
            <w:r w:rsidRPr="00866143">
              <w:rPr>
                <w:sz w:val="24"/>
                <w:szCs w:val="24"/>
              </w:rPr>
              <w:t>Ед</w:t>
            </w:r>
            <w:proofErr w:type="spellEnd"/>
          </w:p>
        </w:tc>
        <w:tc>
          <w:tcPr>
            <w:tcW w:w="1134" w:type="dxa"/>
            <w:vAlign w:val="center"/>
          </w:tcPr>
          <w:p w:rsidR="00DE0996" w:rsidRPr="00866143" w:rsidRDefault="00DE0996" w:rsidP="00DE0996">
            <w:pPr>
              <w:widowControl w:val="0"/>
              <w:jc w:val="center"/>
              <w:rPr>
                <w:sz w:val="24"/>
                <w:szCs w:val="24"/>
                <w:lang w:eastAsia="ar-SA"/>
              </w:rPr>
            </w:pPr>
            <w:r w:rsidRPr="00866143">
              <w:rPr>
                <w:sz w:val="24"/>
                <w:szCs w:val="24"/>
                <w:lang w:eastAsia="ar-SA"/>
              </w:rPr>
              <w:t>11</w:t>
            </w:r>
          </w:p>
        </w:tc>
        <w:tc>
          <w:tcPr>
            <w:tcW w:w="1134" w:type="dxa"/>
            <w:vAlign w:val="center"/>
          </w:tcPr>
          <w:p w:rsidR="00DE0996" w:rsidRPr="00866143" w:rsidRDefault="00DE0996" w:rsidP="00DE0996">
            <w:pPr>
              <w:widowControl w:val="0"/>
              <w:jc w:val="center"/>
              <w:rPr>
                <w:sz w:val="24"/>
                <w:szCs w:val="24"/>
                <w:lang w:eastAsia="ar-SA"/>
              </w:rPr>
            </w:pPr>
            <w:r w:rsidRPr="00866143">
              <w:rPr>
                <w:sz w:val="24"/>
                <w:szCs w:val="24"/>
                <w:lang w:eastAsia="ar-SA"/>
              </w:rPr>
              <w:t>11</w:t>
            </w:r>
          </w:p>
        </w:tc>
        <w:tc>
          <w:tcPr>
            <w:tcW w:w="1134" w:type="dxa"/>
            <w:vAlign w:val="center"/>
          </w:tcPr>
          <w:p w:rsidR="00DE0996" w:rsidRPr="00866143" w:rsidRDefault="00DE0996" w:rsidP="00DE0996">
            <w:pPr>
              <w:widowControl w:val="0"/>
              <w:jc w:val="center"/>
              <w:rPr>
                <w:sz w:val="24"/>
                <w:szCs w:val="24"/>
                <w:lang w:eastAsia="ar-SA"/>
              </w:rPr>
            </w:pPr>
            <w:r w:rsidRPr="00866143">
              <w:rPr>
                <w:sz w:val="24"/>
                <w:szCs w:val="24"/>
                <w:lang w:eastAsia="ar-SA"/>
              </w:rPr>
              <w:t>11</w:t>
            </w:r>
          </w:p>
        </w:tc>
      </w:tr>
    </w:tbl>
    <w:p w:rsidR="00422AB0" w:rsidRPr="00866143" w:rsidRDefault="00422AB0" w:rsidP="00422AB0">
      <w:pPr>
        <w:spacing w:before="120"/>
        <w:ind w:firstLine="720"/>
        <w:jc w:val="both"/>
        <w:rPr>
          <w:sz w:val="28"/>
          <w:szCs w:val="28"/>
        </w:rPr>
      </w:pPr>
      <w:r w:rsidRPr="00866143">
        <w:rPr>
          <w:sz w:val="28"/>
          <w:szCs w:val="28"/>
        </w:rPr>
        <w:t>Достижение показателей будет обеспечено в рамках организации систематической пропаганды патриотических ценностей через проведение массовых городских мероприятий военно-спортивной, военно-технической направленности за счет субсидий на иные цели, выделяемых бюджетному учреждению.</w:t>
      </w:r>
    </w:p>
    <w:p w:rsidR="00B24BD5" w:rsidRPr="00866143" w:rsidRDefault="00422AB0" w:rsidP="00C25E2A">
      <w:pPr>
        <w:spacing w:before="120"/>
        <w:ind w:firstLine="720"/>
        <w:jc w:val="both"/>
        <w:rPr>
          <w:i/>
          <w:sz w:val="28"/>
          <w:szCs w:val="28"/>
        </w:rPr>
      </w:pPr>
      <w:r w:rsidRPr="00866143">
        <w:rPr>
          <w:i/>
          <w:sz w:val="28"/>
          <w:szCs w:val="28"/>
        </w:rPr>
        <w:t>Подпрограмма 4 «Обеспечение реализации общественных и гражданских инициатив и поддержка социально ориентированных некоммерческих организаций»</w:t>
      </w:r>
      <w:r w:rsidR="00C25E2A" w:rsidRPr="00866143">
        <w:rPr>
          <w:i/>
          <w:sz w:val="28"/>
          <w:szCs w:val="28"/>
        </w:rPr>
        <w:tab/>
      </w:r>
      <w:r w:rsidR="00C25E2A" w:rsidRPr="00866143">
        <w:rPr>
          <w:i/>
          <w:sz w:val="28"/>
          <w:szCs w:val="28"/>
        </w:rPr>
        <w:tab/>
      </w:r>
      <w:r w:rsidR="00C25E2A" w:rsidRPr="00866143">
        <w:rPr>
          <w:i/>
          <w:sz w:val="28"/>
          <w:szCs w:val="28"/>
        </w:rPr>
        <w:tab/>
      </w:r>
      <w:r w:rsidR="00C25E2A" w:rsidRPr="00866143">
        <w:rPr>
          <w:i/>
          <w:sz w:val="28"/>
          <w:szCs w:val="28"/>
        </w:rPr>
        <w:tab/>
      </w:r>
      <w:r w:rsidR="00C25E2A" w:rsidRPr="00866143">
        <w:rPr>
          <w:i/>
          <w:sz w:val="28"/>
          <w:szCs w:val="28"/>
        </w:rPr>
        <w:tab/>
      </w:r>
      <w:r w:rsidR="00C25E2A" w:rsidRPr="00866143">
        <w:rPr>
          <w:i/>
          <w:sz w:val="28"/>
          <w:szCs w:val="28"/>
        </w:rPr>
        <w:tab/>
      </w:r>
      <w:r w:rsidR="00C25E2A" w:rsidRPr="00866143">
        <w:rPr>
          <w:i/>
          <w:sz w:val="28"/>
          <w:szCs w:val="28"/>
        </w:rPr>
        <w:tab/>
      </w:r>
      <w:r w:rsidR="00C25E2A" w:rsidRPr="00866143">
        <w:rPr>
          <w:i/>
          <w:sz w:val="28"/>
          <w:szCs w:val="28"/>
        </w:rPr>
        <w:tab/>
      </w:r>
      <w:r w:rsidR="00C25E2A" w:rsidRPr="00866143">
        <w:rPr>
          <w:i/>
          <w:sz w:val="28"/>
          <w:szCs w:val="28"/>
        </w:rPr>
        <w:tab/>
        <w:t xml:space="preserve">     </w:t>
      </w:r>
    </w:p>
    <w:p w:rsidR="00422AB0" w:rsidRPr="00866143" w:rsidRDefault="00422AB0" w:rsidP="00B24BD5">
      <w:pPr>
        <w:spacing w:before="120"/>
        <w:ind w:firstLine="720"/>
        <w:jc w:val="right"/>
        <w:rPr>
          <w:sz w:val="28"/>
          <w:szCs w:val="28"/>
        </w:rPr>
      </w:pPr>
      <w:r w:rsidRPr="00866143">
        <w:rPr>
          <w:sz w:val="28"/>
          <w:szCs w:val="28"/>
        </w:rPr>
        <w:t xml:space="preserve">Таблица </w:t>
      </w:r>
      <w:r w:rsidR="00067057" w:rsidRPr="00866143">
        <w:rPr>
          <w:sz w:val="28"/>
          <w:szCs w:val="28"/>
        </w:rPr>
        <w:t>5</w:t>
      </w:r>
      <w:r w:rsidR="00054C8A">
        <w:rPr>
          <w:sz w:val="28"/>
          <w:szCs w:val="28"/>
        </w:rPr>
        <w:t>2</w:t>
      </w: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1430"/>
        <w:gridCol w:w="1659"/>
        <w:gridCol w:w="1659"/>
        <w:gridCol w:w="1456"/>
      </w:tblGrid>
      <w:tr w:rsidR="00343618" w:rsidRPr="00866143" w:rsidTr="00343618">
        <w:tc>
          <w:tcPr>
            <w:tcW w:w="3510" w:type="dxa"/>
            <w:vMerge w:val="restart"/>
            <w:vAlign w:val="center"/>
          </w:tcPr>
          <w:p w:rsidR="00343618" w:rsidRPr="00866143" w:rsidRDefault="00343618" w:rsidP="00422AB0">
            <w:pPr>
              <w:spacing w:before="120"/>
              <w:jc w:val="center"/>
              <w:rPr>
                <w:sz w:val="24"/>
                <w:szCs w:val="28"/>
              </w:rPr>
            </w:pPr>
            <w:r w:rsidRPr="00866143">
              <w:rPr>
                <w:sz w:val="24"/>
                <w:szCs w:val="28"/>
              </w:rPr>
              <w:t>Наименование ГРБС</w:t>
            </w:r>
          </w:p>
        </w:tc>
        <w:tc>
          <w:tcPr>
            <w:tcW w:w="1430" w:type="dxa"/>
            <w:vMerge w:val="restart"/>
            <w:vAlign w:val="center"/>
          </w:tcPr>
          <w:p w:rsidR="00343618" w:rsidRPr="00866143" w:rsidRDefault="00343618" w:rsidP="00422AB0">
            <w:pPr>
              <w:spacing w:before="120"/>
              <w:jc w:val="center"/>
              <w:rPr>
                <w:sz w:val="24"/>
                <w:szCs w:val="28"/>
              </w:rPr>
            </w:pPr>
            <w:r w:rsidRPr="00866143">
              <w:rPr>
                <w:sz w:val="24"/>
                <w:szCs w:val="28"/>
              </w:rPr>
              <w:t>Раздел, подраздел</w:t>
            </w:r>
          </w:p>
        </w:tc>
        <w:tc>
          <w:tcPr>
            <w:tcW w:w="4774" w:type="dxa"/>
            <w:gridSpan w:val="3"/>
            <w:vAlign w:val="center"/>
          </w:tcPr>
          <w:p w:rsidR="00343618" w:rsidRPr="00866143" w:rsidRDefault="00343618" w:rsidP="00422AB0">
            <w:pPr>
              <w:spacing w:before="120"/>
              <w:jc w:val="center"/>
              <w:rPr>
                <w:sz w:val="24"/>
                <w:szCs w:val="28"/>
              </w:rPr>
            </w:pPr>
            <w:r w:rsidRPr="00866143">
              <w:rPr>
                <w:sz w:val="24"/>
                <w:szCs w:val="28"/>
              </w:rPr>
              <w:t>Расходы (тыс. рублей), годы</w:t>
            </w:r>
          </w:p>
        </w:tc>
      </w:tr>
      <w:tr w:rsidR="00343618" w:rsidRPr="00866143" w:rsidTr="00343618">
        <w:tc>
          <w:tcPr>
            <w:tcW w:w="3510" w:type="dxa"/>
            <w:vMerge/>
            <w:vAlign w:val="center"/>
          </w:tcPr>
          <w:p w:rsidR="00343618" w:rsidRPr="00866143" w:rsidRDefault="00343618" w:rsidP="00422AB0">
            <w:pPr>
              <w:spacing w:before="120"/>
              <w:jc w:val="center"/>
              <w:rPr>
                <w:sz w:val="24"/>
                <w:szCs w:val="28"/>
              </w:rPr>
            </w:pPr>
          </w:p>
        </w:tc>
        <w:tc>
          <w:tcPr>
            <w:tcW w:w="1430" w:type="dxa"/>
            <w:vMerge/>
            <w:vAlign w:val="center"/>
          </w:tcPr>
          <w:p w:rsidR="00343618" w:rsidRPr="00866143" w:rsidRDefault="00343618" w:rsidP="00422AB0">
            <w:pPr>
              <w:spacing w:before="120"/>
              <w:jc w:val="center"/>
              <w:rPr>
                <w:sz w:val="24"/>
                <w:szCs w:val="28"/>
              </w:rPr>
            </w:pPr>
          </w:p>
        </w:tc>
        <w:tc>
          <w:tcPr>
            <w:tcW w:w="1659" w:type="dxa"/>
            <w:vAlign w:val="center"/>
          </w:tcPr>
          <w:p w:rsidR="00343618" w:rsidRPr="00866143" w:rsidRDefault="00343618" w:rsidP="00DE0996">
            <w:pPr>
              <w:jc w:val="center"/>
              <w:rPr>
                <w:sz w:val="24"/>
                <w:szCs w:val="28"/>
              </w:rPr>
            </w:pPr>
            <w:r w:rsidRPr="00866143">
              <w:rPr>
                <w:sz w:val="24"/>
                <w:szCs w:val="28"/>
              </w:rPr>
              <w:t>202</w:t>
            </w:r>
            <w:r w:rsidR="00866143" w:rsidRPr="00866143">
              <w:rPr>
                <w:sz w:val="24"/>
                <w:szCs w:val="28"/>
              </w:rPr>
              <w:t>5</w:t>
            </w:r>
          </w:p>
        </w:tc>
        <w:tc>
          <w:tcPr>
            <w:tcW w:w="1659" w:type="dxa"/>
            <w:vAlign w:val="center"/>
          </w:tcPr>
          <w:p w:rsidR="00343618" w:rsidRPr="00866143" w:rsidRDefault="00343618" w:rsidP="00DE0996">
            <w:pPr>
              <w:jc w:val="center"/>
              <w:rPr>
                <w:sz w:val="24"/>
                <w:szCs w:val="28"/>
              </w:rPr>
            </w:pPr>
            <w:r w:rsidRPr="00866143">
              <w:rPr>
                <w:sz w:val="24"/>
                <w:szCs w:val="28"/>
              </w:rPr>
              <w:t>202</w:t>
            </w:r>
            <w:r w:rsidR="00866143" w:rsidRPr="00866143">
              <w:rPr>
                <w:sz w:val="24"/>
                <w:szCs w:val="28"/>
              </w:rPr>
              <w:t>6</w:t>
            </w:r>
          </w:p>
        </w:tc>
        <w:tc>
          <w:tcPr>
            <w:tcW w:w="1456" w:type="dxa"/>
            <w:vAlign w:val="center"/>
          </w:tcPr>
          <w:p w:rsidR="00343618" w:rsidRPr="00866143" w:rsidRDefault="00343618" w:rsidP="00DE0996">
            <w:pPr>
              <w:jc w:val="center"/>
              <w:rPr>
                <w:sz w:val="24"/>
                <w:szCs w:val="28"/>
              </w:rPr>
            </w:pPr>
            <w:r w:rsidRPr="00866143">
              <w:rPr>
                <w:sz w:val="24"/>
                <w:szCs w:val="28"/>
              </w:rPr>
              <w:t>202</w:t>
            </w:r>
            <w:r w:rsidR="00866143" w:rsidRPr="00866143">
              <w:rPr>
                <w:sz w:val="24"/>
                <w:szCs w:val="28"/>
              </w:rPr>
              <w:t>7</w:t>
            </w:r>
          </w:p>
        </w:tc>
      </w:tr>
      <w:tr w:rsidR="00343618" w:rsidRPr="00866143" w:rsidTr="00343618">
        <w:tc>
          <w:tcPr>
            <w:tcW w:w="3510" w:type="dxa"/>
            <w:vAlign w:val="center"/>
          </w:tcPr>
          <w:p w:rsidR="00343618" w:rsidRPr="00866143" w:rsidRDefault="00343618" w:rsidP="00422AB0">
            <w:pPr>
              <w:jc w:val="center"/>
              <w:rPr>
                <w:sz w:val="24"/>
                <w:szCs w:val="28"/>
              </w:rPr>
            </w:pPr>
            <w:r w:rsidRPr="00866143">
              <w:rPr>
                <w:sz w:val="24"/>
                <w:szCs w:val="28"/>
              </w:rPr>
              <w:t>Отдел спорта и молодежной политики</w:t>
            </w:r>
          </w:p>
        </w:tc>
        <w:tc>
          <w:tcPr>
            <w:tcW w:w="1430" w:type="dxa"/>
            <w:vAlign w:val="center"/>
          </w:tcPr>
          <w:p w:rsidR="00343618" w:rsidRPr="00866143" w:rsidRDefault="00343618" w:rsidP="00422AB0">
            <w:pPr>
              <w:spacing w:before="120"/>
              <w:jc w:val="center"/>
              <w:rPr>
                <w:sz w:val="24"/>
                <w:szCs w:val="28"/>
              </w:rPr>
            </w:pPr>
            <w:r w:rsidRPr="00866143">
              <w:rPr>
                <w:sz w:val="24"/>
                <w:szCs w:val="28"/>
              </w:rPr>
              <w:t>07 07</w:t>
            </w:r>
          </w:p>
        </w:tc>
        <w:tc>
          <w:tcPr>
            <w:tcW w:w="1659" w:type="dxa"/>
            <w:vAlign w:val="center"/>
          </w:tcPr>
          <w:p w:rsidR="00343618" w:rsidRPr="00866143" w:rsidRDefault="00343618" w:rsidP="00DE0996">
            <w:pPr>
              <w:jc w:val="center"/>
              <w:rPr>
                <w:sz w:val="24"/>
                <w:szCs w:val="28"/>
              </w:rPr>
            </w:pPr>
            <w:r w:rsidRPr="00866143">
              <w:rPr>
                <w:sz w:val="24"/>
                <w:szCs w:val="28"/>
              </w:rPr>
              <w:t>1</w:t>
            </w:r>
            <w:r w:rsidR="00DE0996" w:rsidRPr="00866143">
              <w:rPr>
                <w:sz w:val="24"/>
                <w:szCs w:val="28"/>
              </w:rPr>
              <w:t>6</w:t>
            </w:r>
            <w:r w:rsidRPr="00866143">
              <w:rPr>
                <w:sz w:val="24"/>
                <w:szCs w:val="28"/>
              </w:rPr>
              <w:t>5,0</w:t>
            </w:r>
          </w:p>
        </w:tc>
        <w:tc>
          <w:tcPr>
            <w:tcW w:w="1659" w:type="dxa"/>
            <w:vAlign w:val="center"/>
          </w:tcPr>
          <w:p w:rsidR="00343618" w:rsidRPr="00866143" w:rsidRDefault="00343618" w:rsidP="00DE0996">
            <w:pPr>
              <w:jc w:val="center"/>
              <w:rPr>
                <w:sz w:val="24"/>
                <w:szCs w:val="28"/>
              </w:rPr>
            </w:pPr>
            <w:r w:rsidRPr="00866143">
              <w:rPr>
                <w:sz w:val="24"/>
                <w:szCs w:val="28"/>
              </w:rPr>
              <w:t>1</w:t>
            </w:r>
            <w:r w:rsidR="00DE0996" w:rsidRPr="00866143">
              <w:rPr>
                <w:sz w:val="24"/>
                <w:szCs w:val="28"/>
              </w:rPr>
              <w:t>6</w:t>
            </w:r>
            <w:r w:rsidRPr="00866143">
              <w:rPr>
                <w:sz w:val="24"/>
                <w:szCs w:val="28"/>
              </w:rPr>
              <w:t>5,0</w:t>
            </w:r>
          </w:p>
        </w:tc>
        <w:tc>
          <w:tcPr>
            <w:tcW w:w="1456" w:type="dxa"/>
            <w:vAlign w:val="center"/>
          </w:tcPr>
          <w:p w:rsidR="00343618" w:rsidRPr="00866143" w:rsidRDefault="00343618" w:rsidP="00DE0996">
            <w:pPr>
              <w:jc w:val="center"/>
              <w:rPr>
                <w:sz w:val="24"/>
                <w:szCs w:val="28"/>
              </w:rPr>
            </w:pPr>
            <w:r w:rsidRPr="00866143">
              <w:rPr>
                <w:sz w:val="24"/>
                <w:szCs w:val="28"/>
              </w:rPr>
              <w:t>1</w:t>
            </w:r>
            <w:r w:rsidR="00DE0996" w:rsidRPr="00866143">
              <w:rPr>
                <w:sz w:val="24"/>
                <w:szCs w:val="28"/>
              </w:rPr>
              <w:t>6</w:t>
            </w:r>
            <w:r w:rsidRPr="00866143">
              <w:rPr>
                <w:sz w:val="24"/>
                <w:szCs w:val="28"/>
              </w:rPr>
              <w:t>5,0</w:t>
            </w:r>
          </w:p>
        </w:tc>
      </w:tr>
    </w:tbl>
    <w:p w:rsidR="00B8649E" w:rsidRPr="00866143" w:rsidRDefault="00422AB0" w:rsidP="00C25E2A">
      <w:pPr>
        <w:spacing w:before="120"/>
        <w:ind w:firstLine="720"/>
        <w:jc w:val="both"/>
        <w:rPr>
          <w:sz w:val="28"/>
          <w:szCs w:val="28"/>
        </w:rPr>
      </w:pPr>
      <w:r w:rsidRPr="00866143">
        <w:rPr>
          <w:sz w:val="28"/>
          <w:szCs w:val="28"/>
        </w:rPr>
        <w:t>При реализации данной подпрограммы будут достигнуты следующие показатели:</w:t>
      </w:r>
      <w:r w:rsidR="00C25E2A" w:rsidRPr="00866143">
        <w:rPr>
          <w:sz w:val="28"/>
          <w:szCs w:val="28"/>
        </w:rPr>
        <w:tab/>
      </w:r>
      <w:r w:rsidR="00C25E2A" w:rsidRPr="00866143">
        <w:rPr>
          <w:sz w:val="28"/>
          <w:szCs w:val="28"/>
        </w:rPr>
        <w:tab/>
      </w:r>
      <w:r w:rsidR="00C25E2A" w:rsidRPr="00866143">
        <w:rPr>
          <w:sz w:val="28"/>
          <w:szCs w:val="28"/>
        </w:rPr>
        <w:tab/>
      </w:r>
      <w:r w:rsidR="00C25E2A" w:rsidRPr="00866143">
        <w:rPr>
          <w:sz w:val="28"/>
          <w:szCs w:val="28"/>
        </w:rPr>
        <w:tab/>
      </w:r>
      <w:r w:rsidR="00C25E2A" w:rsidRPr="00866143">
        <w:rPr>
          <w:sz w:val="28"/>
          <w:szCs w:val="28"/>
        </w:rPr>
        <w:tab/>
      </w:r>
      <w:r w:rsidR="00C25E2A" w:rsidRPr="00866143">
        <w:rPr>
          <w:sz w:val="28"/>
          <w:szCs w:val="28"/>
        </w:rPr>
        <w:tab/>
      </w:r>
      <w:r w:rsidR="00C25E2A" w:rsidRPr="00866143">
        <w:rPr>
          <w:sz w:val="28"/>
          <w:szCs w:val="28"/>
        </w:rPr>
        <w:tab/>
      </w:r>
      <w:r w:rsidR="00C25E2A" w:rsidRPr="00866143">
        <w:rPr>
          <w:sz w:val="28"/>
          <w:szCs w:val="28"/>
        </w:rPr>
        <w:tab/>
      </w:r>
      <w:r w:rsidR="00C25E2A" w:rsidRPr="00866143">
        <w:rPr>
          <w:sz w:val="28"/>
          <w:szCs w:val="28"/>
        </w:rPr>
        <w:tab/>
      </w:r>
      <w:r w:rsidR="00C25E2A" w:rsidRPr="00866143">
        <w:rPr>
          <w:sz w:val="28"/>
          <w:szCs w:val="28"/>
        </w:rPr>
        <w:tab/>
      </w:r>
    </w:p>
    <w:p w:rsidR="00422AB0" w:rsidRPr="00866143" w:rsidRDefault="00C25E2A" w:rsidP="00B8649E">
      <w:pPr>
        <w:spacing w:before="120"/>
        <w:ind w:firstLine="720"/>
        <w:jc w:val="right"/>
        <w:rPr>
          <w:sz w:val="28"/>
          <w:szCs w:val="28"/>
        </w:rPr>
      </w:pPr>
      <w:r w:rsidRPr="00866143">
        <w:rPr>
          <w:sz w:val="28"/>
          <w:szCs w:val="28"/>
        </w:rPr>
        <w:t xml:space="preserve">     </w:t>
      </w:r>
      <w:r w:rsidR="00422AB0" w:rsidRPr="00866143">
        <w:rPr>
          <w:sz w:val="28"/>
          <w:szCs w:val="28"/>
        </w:rPr>
        <w:t xml:space="preserve">Таблица </w:t>
      </w:r>
      <w:r w:rsidR="00067057" w:rsidRPr="00866143">
        <w:rPr>
          <w:sz w:val="28"/>
          <w:szCs w:val="28"/>
        </w:rPr>
        <w:t>5</w:t>
      </w:r>
      <w:r w:rsidR="00054C8A">
        <w:rPr>
          <w:sz w:val="28"/>
          <w:szCs w:val="28"/>
        </w:rPr>
        <w:t>3</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1418"/>
        <w:gridCol w:w="992"/>
        <w:gridCol w:w="992"/>
        <w:gridCol w:w="992"/>
      </w:tblGrid>
      <w:tr w:rsidR="00422AB0" w:rsidRPr="00866143" w:rsidTr="00F464C2">
        <w:trPr>
          <w:jc w:val="center"/>
        </w:trPr>
        <w:tc>
          <w:tcPr>
            <w:tcW w:w="5353" w:type="dxa"/>
            <w:vAlign w:val="center"/>
          </w:tcPr>
          <w:p w:rsidR="00422AB0" w:rsidRPr="00866143" w:rsidRDefault="00422AB0" w:rsidP="00422AB0">
            <w:pPr>
              <w:spacing w:before="120"/>
              <w:jc w:val="center"/>
              <w:rPr>
                <w:sz w:val="24"/>
                <w:szCs w:val="28"/>
              </w:rPr>
            </w:pPr>
            <w:r w:rsidRPr="00866143">
              <w:rPr>
                <w:sz w:val="24"/>
                <w:szCs w:val="28"/>
              </w:rPr>
              <w:t>Показатели</w:t>
            </w:r>
          </w:p>
        </w:tc>
        <w:tc>
          <w:tcPr>
            <w:tcW w:w="1418" w:type="dxa"/>
            <w:vAlign w:val="center"/>
          </w:tcPr>
          <w:p w:rsidR="00422AB0" w:rsidRPr="00866143" w:rsidRDefault="00422AB0" w:rsidP="00422AB0">
            <w:pPr>
              <w:spacing w:before="120"/>
              <w:jc w:val="center"/>
              <w:rPr>
                <w:sz w:val="24"/>
                <w:szCs w:val="28"/>
              </w:rPr>
            </w:pPr>
            <w:r w:rsidRPr="00866143">
              <w:rPr>
                <w:sz w:val="24"/>
                <w:szCs w:val="28"/>
              </w:rPr>
              <w:t>Единица измерения</w:t>
            </w:r>
          </w:p>
        </w:tc>
        <w:tc>
          <w:tcPr>
            <w:tcW w:w="992" w:type="dxa"/>
            <w:vAlign w:val="center"/>
          </w:tcPr>
          <w:p w:rsidR="00422AB0" w:rsidRPr="00866143" w:rsidRDefault="00422AB0" w:rsidP="00DE0996">
            <w:pPr>
              <w:jc w:val="center"/>
              <w:rPr>
                <w:sz w:val="24"/>
                <w:szCs w:val="28"/>
              </w:rPr>
            </w:pPr>
            <w:r w:rsidRPr="00866143">
              <w:rPr>
                <w:sz w:val="24"/>
                <w:szCs w:val="28"/>
              </w:rPr>
              <w:t>202</w:t>
            </w:r>
            <w:r w:rsidR="003B2317">
              <w:rPr>
                <w:sz w:val="24"/>
                <w:szCs w:val="28"/>
              </w:rPr>
              <w:t>5</w:t>
            </w:r>
            <w:r w:rsidRPr="00866143">
              <w:rPr>
                <w:sz w:val="24"/>
                <w:szCs w:val="28"/>
              </w:rPr>
              <w:t xml:space="preserve"> год</w:t>
            </w:r>
          </w:p>
        </w:tc>
        <w:tc>
          <w:tcPr>
            <w:tcW w:w="992" w:type="dxa"/>
            <w:vAlign w:val="center"/>
          </w:tcPr>
          <w:p w:rsidR="00422AB0" w:rsidRPr="00866143" w:rsidRDefault="00422AB0" w:rsidP="00DE0996">
            <w:pPr>
              <w:jc w:val="center"/>
              <w:rPr>
                <w:sz w:val="24"/>
                <w:szCs w:val="28"/>
              </w:rPr>
            </w:pPr>
            <w:r w:rsidRPr="00866143">
              <w:rPr>
                <w:sz w:val="24"/>
                <w:szCs w:val="28"/>
              </w:rPr>
              <w:t>202</w:t>
            </w:r>
            <w:r w:rsidR="003B2317">
              <w:rPr>
                <w:sz w:val="24"/>
                <w:szCs w:val="28"/>
              </w:rPr>
              <w:t>6</w:t>
            </w:r>
            <w:r w:rsidRPr="00866143">
              <w:rPr>
                <w:sz w:val="24"/>
                <w:szCs w:val="28"/>
              </w:rPr>
              <w:t xml:space="preserve"> год</w:t>
            </w:r>
          </w:p>
        </w:tc>
        <w:tc>
          <w:tcPr>
            <w:tcW w:w="992" w:type="dxa"/>
            <w:vAlign w:val="center"/>
          </w:tcPr>
          <w:p w:rsidR="00422AB0" w:rsidRPr="00866143" w:rsidRDefault="00422AB0" w:rsidP="00DE0996">
            <w:pPr>
              <w:jc w:val="center"/>
              <w:rPr>
                <w:sz w:val="24"/>
                <w:szCs w:val="28"/>
              </w:rPr>
            </w:pPr>
            <w:r w:rsidRPr="00866143">
              <w:rPr>
                <w:sz w:val="24"/>
                <w:szCs w:val="28"/>
              </w:rPr>
              <w:t>202</w:t>
            </w:r>
            <w:r w:rsidR="003B2317">
              <w:rPr>
                <w:sz w:val="24"/>
                <w:szCs w:val="28"/>
              </w:rPr>
              <w:t>7</w:t>
            </w:r>
            <w:r w:rsidRPr="00866143">
              <w:rPr>
                <w:sz w:val="24"/>
                <w:szCs w:val="28"/>
              </w:rPr>
              <w:t xml:space="preserve"> год</w:t>
            </w:r>
          </w:p>
        </w:tc>
      </w:tr>
      <w:tr w:rsidR="00F464C2" w:rsidRPr="00866143" w:rsidTr="00F464C2">
        <w:trPr>
          <w:trHeight w:val="515"/>
          <w:jc w:val="center"/>
        </w:trPr>
        <w:tc>
          <w:tcPr>
            <w:tcW w:w="5353" w:type="dxa"/>
          </w:tcPr>
          <w:p w:rsidR="00F464C2" w:rsidRPr="00866143" w:rsidRDefault="00F464C2" w:rsidP="00F464C2">
            <w:pPr>
              <w:widowControl w:val="0"/>
              <w:suppressAutoHyphens/>
              <w:autoSpaceDE w:val="0"/>
              <w:jc w:val="both"/>
              <w:rPr>
                <w:sz w:val="24"/>
                <w:szCs w:val="24"/>
                <w:lang w:eastAsia="ar-SA"/>
              </w:rPr>
            </w:pPr>
            <w:r w:rsidRPr="00866143">
              <w:rPr>
                <w:sz w:val="24"/>
                <w:szCs w:val="24"/>
                <w:lang w:eastAsia="ar-SA"/>
              </w:rPr>
              <w:t xml:space="preserve">Количество зарегистрированных социально-ориентированных некоммерческих организаций </w:t>
            </w:r>
          </w:p>
        </w:tc>
        <w:tc>
          <w:tcPr>
            <w:tcW w:w="1418" w:type="dxa"/>
            <w:vAlign w:val="center"/>
          </w:tcPr>
          <w:p w:rsidR="00F464C2" w:rsidRPr="00866143" w:rsidRDefault="00F464C2" w:rsidP="00F464C2">
            <w:pPr>
              <w:jc w:val="center"/>
              <w:rPr>
                <w:sz w:val="24"/>
                <w:szCs w:val="24"/>
              </w:rPr>
            </w:pPr>
            <w:r w:rsidRPr="00866143">
              <w:rPr>
                <w:sz w:val="24"/>
                <w:szCs w:val="24"/>
              </w:rPr>
              <w:t>Ед.</w:t>
            </w:r>
          </w:p>
        </w:tc>
        <w:tc>
          <w:tcPr>
            <w:tcW w:w="992" w:type="dxa"/>
            <w:vAlign w:val="center"/>
          </w:tcPr>
          <w:p w:rsidR="00F464C2" w:rsidRPr="00866143" w:rsidRDefault="00866143" w:rsidP="00F464C2">
            <w:pPr>
              <w:jc w:val="center"/>
              <w:rPr>
                <w:sz w:val="24"/>
                <w:szCs w:val="24"/>
              </w:rPr>
            </w:pPr>
            <w:r w:rsidRPr="00866143">
              <w:rPr>
                <w:sz w:val="24"/>
                <w:szCs w:val="24"/>
              </w:rPr>
              <w:t>39</w:t>
            </w:r>
          </w:p>
        </w:tc>
        <w:tc>
          <w:tcPr>
            <w:tcW w:w="992" w:type="dxa"/>
            <w:vAlign w:val="center"/>
          </w:tcPr>
          <w:p w:rsidR="00F464C2" w:rsidRPr="00866143" w:rsidRDefault="00866143" w:rsidP="00F464C2">
            <w:pPr>
              <w:jc w:val="center"/>
              <w:rPr>
                <w:sz w:val="24"/>
                <w:szCs w:val="24"/>
              </w:rPr>
            </w:pPr>
            <w:r w:rsidRPr="00866143">
              <w:rPr>
                <w:sz w:val="24"/>
                <w:szCs w:val="24"/>
              </w:rPr>
              <w:t>39</w:t>
            </w:r>
          </w:p>
        </w:tc>
        <w:tc>
          <w:tcPr>
            <w:tcW w:w="992" w:type="dxa"/>
            <w:vAlign w:val="center"/>
          </w:tcPr>
          <w:p w:rsidR="00F464C2" w:rsidRPr="00866143" w:rsidRDefault="00866143" w:rsidP="00F464C2">
            <w:pPr>
              <w:jc w:val="center"/>
              <w:rPr>
                <w:sz w:val="24"/>
                <w:szCs w:val="24"/>
              </w:rPr>
            </w:pPr>
            <w:r w:rsidRPr="00866143">
              <w:rPr>
                <w:sz w:val="24"/>
                <w:szCs w:val="24"/>
              </w:rPr>
              <w:t>41</w:t>
            </w:r>
          </w:p>
        </w:tc>
      </w:tr>
      <w:tr w:rsidR="00F464C2" w:rsidRPr="00866143" w:rsidTr="00F464C2">
        <w:trPr>
          <w:trHeight w:val="515"/>
          <w:jc w:val="center"/>
        </w:trPr>
        <w:tc>
          <w:tcPr>
            <w:tcW w:w="5353" w:type="dxa"/>
          </w:tcPr>
          <w:p w:rsidR="00F464C2" w:rsidRPr="00866143" w:rsidRDefault="00F464C2" w:rsidP="00F464C2">
            <w:pPr>
              <w:widowControl w:val="0"/>
              <w:jc w:val="both"/>
              <w:rPr>
                <w:sz w:val="24"/>
                <w:szCs w:val="24"/>
                <w:lang w:eastAsia="ar-SA"/>
              </w:rPr>
            </w:pPr>
            <w:proofErr w:type="gramStart"/>
            <w:r w:rsidRPr="00866143">
              <w:rPr>
                <w:sz w:val="24"/>
                <w:szCs w:val="24"/>
                <w:lang w:eastAsia="ar-SA"/>
              </w:rPr>
              <w:t>Доля  социально</w:t>
            </w:r>
            <w:proofErr w:type="gramEnd"/>
            <w:r w:rsidRPr="00866143">
              <w:rPr>
                <w:sz w:val="24"/>
                <w:szCs w:val="24"/>
                <w:lang w:eastAsia="ar-SA"/>
              </w:rPr>
              <w:t xml:space="preserve"> ориентированных некоммерческих организаций, получивших информационную поддержку </w:t>
            </w:r>
          </w:p>
        </w:tc>
        <w:tc>
          <w:tcPr>
            <w:tcW w:w="1418" w:type="dxa"/>
            <w:vAlign w:val="center"/>
          </w:tcPr>
          <w:p w:rsidR="00F464C2" w:rsidRPr="00866143" w:rsidRDefault="00F464C2" w:rsidP="00F464C2">
            <w:pPr>
              <w:jc w:val="center"/>
              <w:rPr>
                <w:sz w:val="24"/>
                <w:szCs w:val="24"/>
              </w:rPr>
            </w:pPr>
            <w:r w:rsidRPr="00866143">
              <w:rPr>
                <w:sz w:val="24"/>
                <w:szCs w:val="24"/>
              </w:rPr>
              <w:t>%</w:t>
            </w:r>
          </w:p>
        </w:tc>
        <w:tc>
          <w:tcPr>
            <w:tcW w:w="992" w:type="dxa"/>
            <w:vAlign w:val="center"/>
          </w:tcPr>
          <w:p w:rsidR="00F464C2" w:rsidRPr="00866143" w:rsidRDefault="00F464C2" w:rsidP="00F464C2">
            <w:pPr>
              <w:jc w:val="center"/>
              <w:rPr>
                <w:sz w:val="24"/>
                <w:szCs w:val="24"/>
              </w:rPr>
            </w:pPr>
            <w:r w:rsidRPr="00866143">
              <w:rPr>
                <w:sz w:val="24"/>
                <w:szCs w:val="24"/>
              </w:rPr>
              <w:t>5,7</w:t>
            </w:r>
          </w:p>
        </w:tc>
        <w:tc>
          <w:tcPr>
            <w:tcW w:w="992" w:type="dxa"/>
            <w:vAlign w:val="center"/>
          </w:tcPr>
          <w:p w:rsidR="00F464C2" w:rsidRPr="00866143" w:rsidRDefault="00F464C2" w:rsidP="00F464C2">
            <w:pPr>
              <w:jc w:val="center"/>
              <w:rPr>
                <w:sz w:val="24"/>
                <w:szCs w:val="24"/>
              </w:rPr>
            </w:pPr>
            <w:r w:rsidRPr="00866143">
              <w:rPr>
                <w:sz w:val="24"/>
                <w:szCs w:val="24"/>
              </w:rPr>
              <w:t>5,</w:t>
            </w:r>
            <w:r w:rsidR="00866143" w:rsidRPr="00866143">
              <w:rPr>
                <w:sz w:val="24"/>
                <w:szCs w:val="24"/>
              </w:rPr>
              <w:t>8</w:t>
            </w:r>
          </w:p>
        </w:tc>
        <w:tc>
          <w:tcPr>
            <w:tcW w:w="992" w:type="dxa"/>
            <w:vAlign w:val="center"/>
          </w:tcPr>
          <w:p w:rsidR="00F464C2" w:rsidRPr="00866143" w:rsidRDefault="00866143" w:rsidP="00F464C2">
            <w:pPr>
              <w:jc w:val="center"/>
              <w:rPr>
                <w:sz w:val="24"/>
                <w:szCs w:val="24"/>
              </w:rPr>
            </w:pPr>
            <w:r w:rsidRPr="00866143">
              <w:rPr>
                <w:sz w:val="24"/>
                <w:szCs w:val="24"/>
              </w:rPr>
              <w:t>6</w:t>
            </w:r>
          </w:p>
        </w:tc>
      </w:tr>
      <w:tr w:rsidR="00F464C2" w:rsidRPr="00866143" w:rsidTr="00F464C2">
        <w:trPr>
          <w:trHeight w:val="515"/>
          <w:jc w:val="center"/>
        </w:trPr>
        <w:tc>
          <w:tcPr>
            <w:tcW w:w="5353" w:type="dxa"/>
          </w:tcPr>
          <w:p w:rsidR="00F464C2" w:rsidRPr="00866143" w:rsidRDefault="00F464C2" w:rsidP="00F464C2">
            <w:pPr>
              <w:widowControl w:val="0"/>
              <w:jc w:val="both"/>
              <w:rPr>
                <w:sz w:val="24"/>
                <w:szCs w:val="24"/>
                <w:lang w:eastAsia="ar-SA"/>
              </w:rPr>
            </w:pPr>
            <w:r w:rsidRPr="00866143">
              <w:rPr>
                <w:sz w:val="24"/>
                <w:szCs w:val="24"/>
                <w:lang w:eastAsia="ar-SA"/>
              </w:rPr>
              <w:t>Доля социально ориентированных некоммерческих организаций, получивших финансовую поддержку, от общего числа социально ориентированных некоммерческих организаций, зарегистрированных в Лесосибирске</w:t>
            </w:r>
          </w:p>
        </w:tc>
        <w:tc>
          <w:tcPr>
            <w:tcW w:w="1418" w:type="dxa"/>
            <w:vAlign w:val="center"/>
          </w:tcPr>
          <w:p w:rsidR="00F464C2" w:rsidRPr="00866143" w:rsidRDefault="00F464C2" w:rsidP="00F464C2">
            <w:pPr>
              <w:jc w:val="center"/>
              <w:rPr>
                <w:sz w:val="24"/>
                <w:szCs w:val="24"/>
              </w:rPr>
            </w:pPr>
            <w:r w:rsidRPr="00866143">
              <w:rPr>
                <w:sz w:val="24"/>
                <w:szCs w:val="24"/>
              </w:rPr>
              <w:t>%</w:t>
            </w:r>
          </w:p>
        </w:tc>
        <w:tc>
          <w:tcPr>
            <w:tcW w:w="992" w:type="dxa"/>
            <w:vAlign w:val="center"/>
          </w:tcPr>
          <w:p w:rsidR="00F464C2" w:rsidRPr="00866143" w:rsidRDefault="00F464C2" w:rsidP="00F464C2">
            <w:pPr>
              <w:jc w:val="center"/>
              <w:rPr>
                <w:sz w:val="24"/>
                <w:szCs w:val="24"/>
              </w:rPr>
            </w:pPr>
            <w:r w:rsidRPr="00866143">
              <w:rPr>
                <w:sz w:val="24"/>
                <w:szCs w:val="24"/>
              </w:rPr>
              <w:t>1</w:t>
            </w:r>
            <w:r w:rsidR="00866143" w:rsidRPr="00866143">
              <w:rPr>
                <w:sz w:val="24"/>
                <w:szCs w:val="24"/>
              </w:rPr>
              <w:t>2</w:t>
            </w:r>
          </w:p>
        </w:tc>
        <w:tc>
          <w:tcPr>
            <w:tcW w:w="992" w:type="dxa"/>
            <w:vAlign w:val="center"/>
          </w:tcPr>
          <w:p w:rsidR="00F464C2" w:rsidRPr="00866143" w:rsidRDefault="00F464C2" w:rsidP="00F464C2">
            <w:pPr>
              <w:jc w:val="center"/>
              <w:rPr>
                <w:sz w:val="24"/>
                <w:szCs w:val="24"/>
              </w:rPr>
            </w:pPr>
            <w:r w:rsidRPr="00866143">
              <w:rPr>
                <w:sz w:val="24"/>
                <w:szCs w:val="24"/>
              </w:rPr>
              <w:t>12</w:t>
            </w:r>
          </w:p>
        </w:tc>
        <w:tc>
          <w:tcPr>
            <w:tcW w:w="992" w:type="dxa"/>
            <w:vAlign w:val="center"/>
          </w:tcPr>
          <w:p w:rsidR="00F464C2" w:rsidRPr="00866143" w:rsidRDefault="00F464C2" w:rsidP="00F464C2">
            <w:pPr>
              <w:jc w:val="center"/>
              <w:rPr>
                <w:sz w:val="24"/>
                <w:szCs w:val="24"/>
              </w:rPr>
            </w:pPr>
            <w:r w:rsidRPr="00866143">
              <w:rPr>
                <w:sz w:val="24"/>
                <w:szCs w:val="24"/>
              </w:rPr>
              <w:t>1</w:t>
            </w:r>
            <w:r w:rsidR="00866143" w:rsidRPr="00866143">
              <w:rPr>
                <w:sz w:val="24"/>
                <w:szCs w:val="24"/>
              </w:rPr>
              <w:t>3</w:t>
            </w:r>
          </w:p>
        </w:tc>
      </w:tr>
      <w:tr w:rsidR="00F464C2" w:rsidRPr="00866143" w:rsidTr="00F464C2">
        <w:trPr>
          <w:trHeight w:val="515"/>
          <w:jc w:val="center"/>
        </w:trPr>
        <w:tc>
          <w:tcPr>
            <w:tcW w:w="5353" w:type="dxa"/>
          </w:tcPr>
          <w:p w:rsidR="00F464C2" w:rsidRPr="00866143" w:rsidRDefault="00F464C2" w:rsidP="00F464C2">
            <w:pPr>
              <w:widowControl w:val="0"/>
              <w:jc w:val="both"/>
              <w:rPr>
                <w:sz w:val="24"/>
                <w:szCs w:val="24"/>
                <w:lang w:eastAsia="ar-SA"/>
              </w:rPr>
            </w:pPr>
            <w:proofErr w:type="gramStart"/>
            <w:r w:rsidRPr="00866143">
              <w:rPr>
                <w:sz w:val="24"/>
                <w:szCs w:val="24"/>
                <w:lang w:eastAsia="ar-SA"/>
              </w:rPr>
              <w:t>Количество консультаций</w:t>
            </w:r>
            <w:proofErr w:type="gramEnd"/>
            <w:r w:rsidRPr="00866143">
              <w:rPr>
                <w:sz w:val="24"/>
                <w:szCs w:val="24"/>
                <w:lang w:eastAsia="ar-SA"/>
              </w:rPr>
              <w:t xml:space="preserve"> оказанных социально ориентированным организациям ресурсным центром поддержки общественных инициатив</w:t>
            </w:r>
          </w:p>
        </w:tc>
        <w:tc>
          <w:tcPr>
            <w:tcW w:w="1418" w:type="dxa"/>
            <w:vAlign w:val="center"/>
          </w:tcPr>
          <w:p w:rsidR="00F464C2" w:rsidRPr="00866143" w:rsidRDefault="00F464C2" w:rsidP="00F464C2">
            <w:pPr>
              <w:jc w:val="center"/>
              <w:rPr>
                <w:sz w:val="24"/>
                <w:szCs w:val="24"/>
              </w:rPr>
            </w:pPr>
            <w:r w:rsidRPr="00866143">
              <w:rPr>
                <w:sz w:val="24"/>
                <w:szCs w:val="24"/>
              </w:rPr>
              <w:t>Ед.</w:t>
            </w:r>
          </w:p>
        </w:tc>
        <w:tc>
          <w:tcPr>
            <w:tcW w:w="992" w:type="dxa"/>
            <w:vAlign w:val="center"/>
          </w:tcPr>
          <w:p w:rsidR="00F464C2" w:rsidRPr="00866143" w:rsidRDefault="00F464C2" w:rsidP="00F464C2">
            <w:pPr>
              <w:jc w:val="center"/>
              <w:rPr>
                <w:sz w:val="24"/>
                <w:szCs w:val="24"/>
              </w:rPr>
            </w:pPr>
            <w:r w:rsidRPr="00866143">
              <w:rPr>
                <w:sz w:val="24"/>
                <w:szCs w:val="24"/>
              </w:rPr>
              <w:t>1</w:t>
            </w:r>
            <w:r w:rsidR="00866143" w:rsidRPr="00866143">
              <w:rPr>
                <w:sz w:val="24"/>
                <w:szCs w:val="24"/>
              </w:rPr>
              <w:t>7</w:t>
            </w:r>
          </w:p>
        </w:tc>
        <w:tc>
          <w:tcPr>
            <w:tcW w:w="992" w:type="dxa"/>
            <w:vAlign w:val="center"/>
          </w:tcPr>
          <w:p w:rsidR="00F464C2" w:rsidRPr="00866143" w:rsidRDefault="00F464C2" w:rsidP="00F464C2">
            <w:pPr>
              <w:jc w:val="center"/>
              <w:rPr>
                <w:sz w:val="24"/>
                <w:szCs w:val="24"/>
              </w:rPr>
            </w:pPr>
            <w:r w:rsidRPr="00866143">
              <w:rPr>
                <w:sz w:val="24"/>
                <w:szCs w:val="24"/>
              </w:rPr>
              <w:t>1</w:t>
            </w:r>
            <w:r w:rsidR="00866143" w:rsidRPr="00866143">
              <w:rPr>
                <w:sz w:val="24"/>
                <w:szCs w:val="24"/>
              </w:rPr>
              <w:t>8</w:t>
            </w:r>
          </w:p>
        </w:tc>
        <w:tc>
          <w:tcPr>
            <w:tcW w:w="992" w:type="dxa"/>
            <w:vAlign w:val="center"/>
          </w:tcPr>
          <w:p w:rsidR="00F464C2" w:rsidRPr="00866143" w:rsidRDefault="00866143" w:rsidP="00F464C2">
            <w:pPr>
              <w:jc w:val="center"/>
              <w:rPr>
                <w:sz w:val="24"/>
                <w:szCs w:val="24"/>
              </w:rPr>
            </w:pPr>
            <w:r w:rsidRPr="00866143">
              <w:rPr>
                <w:sz w:val="24"/>
                <w:szCs w:val="24"/>
              </w:rPr>
              <w:t>25</w:t>
            </w:r>
          </w:p>
        </w:tc>
      </w:tr>
      <w:tr w:rsidR="00F464C2" w:rsidRPr="00866143" w:rsidTr="00F464C2">
        <w:trPr>
          <w:trHeight w:val="515"/>
          <w:jc w:val="center"/>
        </w:trPr>
        <w:tc>
          <w:tcPr>
            <w:tcW w:w="5353" w:type="dxa"/>
          </w:tcPr>
          <w:p w:rsidR="00F464C2" w:rsidRPr="00866143" w:rsidRDefault="00F464C2" w:rsidP="00F464C2">
            <w:pPr>
              <w:widowControl w:val="0"/>
              <w:jc w:val="both"/>
              <w:rPr>
                <w:sz w:val="24"/>
                <w:szCs w:val="24"/>
                <w:lang w:eastAsia="ar-SA"/>
              </w:rPr>
            </w:pPr>
            <w:r w:rsidRPr="00866143">
              <w:rPr>
                <w:sz w:val="24"/>
                <w:szCs w:val="24"/>
                <w:lang w:eastAsia="ar-SA"/>
              </w:rPr>
              <w:t>Количество граждан, вовлеченных социально ориентированными некоммерческими организациями в добровольческую (волонтерскую).</w:t>
            </w:r>
          </w:p>
        </w:tc>
        <w:tc>
          <w:tcPr>
            <w:tcW w:w="1418" w:type="dxa"/>
            <w:vAlign w:val="center"/>
          </w:tcPr>
          <w:p w:rsidR="00F464C2" w:rsidRPr="00866143" w:rsidRDefault="00F464C2" w:rsidP="00F464C2">
            <w:pPr>
              <w:jc w:val="center"/>
              <w:rPr>
                <w:sz w:val="24"/>
                <w:szCs w:val="24"/>
              </w:rPr>
            </w:pPr>
            <w:r w:rsidRPr="00866143">
              <w:rPr>
                <w:sz w:val="24"/>
                <w:szCs w:val="24"/>
              </w:rPr>
              <w:t>%</w:t>
            </w:r>
          </w:p>
        </w:tc>
        <w:tc>
          <w:tcPr>
            <w:tcW w:w="992" w:type="dxa"/>
            <w:vAlign w:val="center"/>
          </w:tcPr>
          <w:p w:rsidR="00F464C2" w:rsidRPr="00866143" w:rsidRDefault="00F464C2" w:rsidP="00F464C2">
            <w:pPr>
              <w:jc w:val="center"/>
              <w:rPr>
                <w:sz w:val="24"/>
                <w:szCs w:val="24"/>
              </w:rPr>
            </w:pPr>
            <w:r w:rsidRPr="00866143">
              <w:rPr>
                <w:sz w:val="24"/>
                <w:szCs w:val="24"/>
              </w:rPr>
              <w:t>0,</w:t>
            </w:r>
            <w:r w:rsidR="00866143" w:rsidRPr="00866143">
              <w:rPr>
                <w:sz w:val="24"/>
                <w:szCs w:val="24"/>
              </w:rPr>
              <w:t>4</w:t>
            </w:r>
          </w:p>
        </w:tc>
        <w:tc>
          <w:tcPr>
            <w:tcW w:w="992" w:type="dxa"/>
            <w:vAlign w:val="center"/>
          </w:tcPr>
          <w:p w:rsidR="00F464C2" w:rsidRPr="00866143" w:rsidRDefault="00F464C2" w:rsidP="00F464C2">
            <w:pPr>
              <w:jc w:val="center"/>
              <w:rPr>
                <w:sz w:val="24"/>
                <w:szCs w:val="24"/>
              </w:rPr>
            </w:pPr>
            <w:r w:rsidRPr="00866143">
              <w:rPr>
                <w:sz w:val="24"/>
                <w:szCs w:val="24"/>
              </w:rPr>
              <w:t>0,</w:t>
            </w:r>
            <w:r w:rsidR="00866143" w:rsidRPr="00866143">
              <w:rPr>
                <w:sz w:val="24"/>
                <w:szCs w:val="24"/>
              </w:rPr>
              <w:t>5</w:t>
            </w:r>
          </w:p>
        </w:tc>
        <w:tc>
          <w:tcPr>
            <w:tcW w:w="992" w:type="dxa"/>
            <w:vAlign w:val="center"/>
          </w:tcPr>
          <w:p w:rsidR="00F464C2" w:rsidRPr="00866143" w:rsidRDefault="00F464C2" w:rsidP="00F464C2">
            <w:pPr>
              <w:jc w:val="center"/>
              <w:rPr>
                <w:sz w:val="24"/>
                <w:szCs w:val="24"/>
              </w:rPr>
            </w:pPr>
            <w:r w:rsidRPr="00866143">
              <w:rPr>
                <w:sz w:val="24"/>
                <w:szCs w:val="24"/>
              </w:rPr>
              <w:t>0,</w:t>
            </w:r>
            <w:r w:rsidR="00866143" w:rsidRPr="00866143">
              <w:rPr>
                <w:sz w:val="24"/>
                <w:szCs w:val="24"/>
              </w:rPr>
              <w:t>9</w:t>
            </w:r>
          </w:p>
        </w:tc>
      </w:tr>
    </w:tbl>
    <w:p w:rsidR="00422AB0" w:rsidRPr="00866143" w:rsidRDefault="00422AB0" w:rsidP="00422AB0">
      <w:pPr>
        <w:spacing w:before="120"/>
        <w:ind w:firstLine="720"/>
        <w:jc w:val="both"/>
        <w:rPr>
          <w:sz w:val="28"/>
          <w:szCs w:val="28"/>
        </w:rPr>
      </w:pPr>
      <w:r w:rsidRPr="00866143">
        <w:rPr>
          <w:sz w:val="28"/>
          <w:szCs w:val="28"/>
        </w:rPr>
        <w:t>Основным результатом реализации мероприятий подпрограммы, направленных на решение поставленных задач, является созданием условий для развития гражданского общества в городе Лесосибирске, эффективной деятельности социально ориентированных некоммерческих организаций, направленных на решение социальных проблем муниципалитета, своих социальных задач.</w:t>
      </w:r>
    </w:p>
    <w:p w:rsidR="00422AB0" w:rsidRPr="00866143" w:rsidRDefault="00422AB0" w:rsidP="00422AB0">
      <w:pPr>
        <w:spacing w:before="120"/>
        <w:ind w:firstLine="720"/>
        <w:jc w:val="both"/>
        <w:rPr>
          <w:sz w:val="28"/>
          <w:szCs w:val="28"/>
        </w:rPr>
      </w:pPr>
      <w:r w:rsidRPr="00866143">
        <w:rPr>
          <w:sz w:val="28"/>
          <w:szCs w:val="28"/>
        </w:rPr>
        <w:t xml:space="preserve">Кроме того, по данной Программе предусматривается отдельное мероприятие на поддержку одаренной, талантливой молодежи. Реализация отдельного мероприятия осуществляется в соответствии с Постановлением администрации </w:t>
      </w:r>
      <w:proofErr w:type="spellStart"/>
      <w:r w:rsidRPr="00866143">
        <w:rPr>
          <w:sz w:val="28"/>
          <w:szCs w:val="28"/>
        </w:rPr>
        <w:t>г.Лесосибирска</w:t>
      </w:r>
      <w:proofErr w:type="spellEnd"/>
      <w:r w:rsidRPr="00866143">
        <w:rPr>
          <w:sz w:val="28"/>
          <w:szCs w:val="28"/>
        </w:rPr>
        <w:t xml:space="preserve"> от </w:t>
      </w:r>
      <w:r w:rsidR="00343618" w:rsidRPr="00866143">
        <w:rPr>
          <w:sz w:val="28"/>
          <w:szCs w:val="28"/>
        </w:rPr>
        <w:t>20.05.2014</w:t>
      </w:r>
      <w:r w:rsidRPr="00866143">
        <w:rPr>
          <w:sz w:val="28"/>
          <w:szCs w:val="28"/>
        </w:rPr>
        <w:t xml:space="preserve"> №</w:t>
      </w:r>
      <w:r w:rsidR="00570721" w:rsidRPr="00866143">
        <w:rPr>
          <w:sz w:val="28"/>
          <w:szCs w:val="28"/>
        </w:rPr>
        <w:t xml:space="preserve"> </w:t>
      </w:r>
      <w:r w:rsidRPr="00866143">
        <w:rPr>
          <w:sz w:val="28"/>
          <w:szCs w:val="28"/>
        </w:rPr>
        <w:t>69</w:t>
      </w:r>
      <w:r w:rsidR="00343618" w:rsidRPr="00866143">
        <w:rPr>
          <w:sz w:val="28"/>
          <w:szCs w:val="28"/>
        </w:rPr>
        <w:t>5</w:t>
      </w:r>
      <w:r w:rsidRPr="00866143">
        <w:rPr>
          <w:sz w:val="28"/>
          <w:szCs w:val="28"/>
        </w:rPr>
        <w:t xml:space="preserve"> «</w:t>
      </w:r>
      <w:r w:rsidR="00343618" w:rsidRPr="00866143">
        <w:rPr>
          <w:sz w:val="28"/>
          <w:szCs w:val="28"/>
        </w:rPr>
        <w:t>О молодежной премии города Лесосибирска</w:t>
      </w:r>
      <w:r w:rsidRPr="00866143">
        <w:rPr>
          <w:sz w:val="28"/>
          <w:szCs w:val="28"/>
        </w:rPr>
        <w:t>». На расходы отдельного мероприятия программы предусмотрено по 1</w:t>
      </w:r>
      <w:r w:rsidR="00866143" w:rsidRPr="00866143">
        <w:rPr>
          <w:sz w:val="28"/>
          <w:szCs w:val="28"/>
        </w:rPr>
        <w:t>5</w:t>
      </w:r>
      <w:r w:rsidRPr="00866143">
        <w:rPr>
          <w:sz w:val="28"/>
          <w:szCs w:val="28"/>
        </w:rPr>
        <w:t>0,0 тыс. рублей ежегодно, которые будут направлены на вручение молодежной премии.</w:t>
      </w:r>
    </w:p>
    <w:p w:rsidR="004F1D1C" w:rsidRPr="00DD0F79" w:rsidRDefault="004F1D1C" w:rsidP="00B92382">
      <w:pPr>
        <w:pStyle w:val="3"/>
        <w:ind w:firstLine="0"/>
        <w:jc w:val="center"/>
        <w:rPr>
          <w:i/>
        </w:rPr>
      </w:pPr>
      <w:bookmarkStart w:id="310" w:name="_Toc119068562"/>
    </w:p>
    <w:p w:rsidR="00B92382" w:rsidRPr="00DD0F79" w:rsidRDefault="00B92382" w:rsidP="00B92382">
      <w:pPr>
        <w:pStyle w:val="3"/>
        <w:ind w:firstLine="0"/>
        <w:jc w:val="center"/>
        <w:rPr>
          <w:i/>
        </w:rPr>
      </w:pPr>
      <w:r w:rsidRPr="00DD0F79">
        <w:rPr>
          <w:i/>
        </w:rPr>
        <w:t>Поддержка малого и среднего предпринимательства в городе Лесосибирске</w:t>
      </w:r>
      <w:bookmarkEnd w:id="310"/>
      <w:r w:rsidRPr="00DD0F79">
        <w:rPr>
          <w:i/>
        </w:rPr>
        <w:t xml:space="preserve"> </w:t>
      </w:r>
    </w:p>
    <w:p w:rsidR="00847EA8" w:rsidRPr="00DD0F79" w:rsidRDefault="00847EA8" w:rsidP="00AD48F5">
      <w:pPr>
        <w:spacing w:before="120" w:line="276" w:lineRule="auto"/>
        <w:ind w:firstLine="743"/>
        <w:jc w:val="both"/>
        <w:rPr>
          <w:sz w:val="28"/>
          <w:szCs w:val="28"/>
        </w:rPr>
      </w:pPr>
      <w:r w:rsidRPr="00DD0F79">
        <w:rPr>
          <w:sz w:val="28"/>
          <w:szCs w:val="28"/>
        </w:rPr>
        <w:t xml:space="preserve">На реализацию муниципальной программы «Поддержка малого и среднего предпринимательства в городе Лесосибирске» (далее – Программа) предусмотрены расходы </w:t>
      </w:r>
      <w:r w:rsidR="005D15B1" w:rsidRPr="00DD0F79">
        <w:rPr>
          <w:sz w:val="28"/>
          <w:szCs w:val="28"/>
        </w:rPr>
        <w:t xml:space="preserve">в сумме </w:t>
      </w:r>
      <w:r w:rsidR="00AD48F5" w:rsidRPr="00DD0F79">
        <w:rPr>
          <w:sz w:val="28"/>
          <w:szCs w:val="28"/>
        </w:rPr>
        <w:t>3 270,0</w:t>
      </w:r>
      <w:r w:rsidR="005D15B1" w:rsidRPr="00DD0F79">
        <w:rPr>
          <w:sz w:val="28"/>
          <w:szCs w:val="28"/>
        </w:rPr>
        <w:t> тыс. рублей</w:t>
      </w:r>
      <w:r w:rsidR="00AD48F5" w:rsidRPr="00DD0F79">
        <w:rPr>
          <w:sz w:val="28"/>
          <w:szCs w:val="28"/>
        </w:rPr>
        <w:t xml:space="preserve"> за счет средств городского бюджета по 1 090,0 тыс. рублей ежегодно</w:t>
      </w:r>
      <w:r w:rsidRPr="00DD0F79">
        <w:rPr>
          <w:sz w:val="28"/>
          <w:szCs w:val="28"/>
        </w:rPr>
        <w:t xml:space="preserve">. </w:t>
      </w:r>
    </w:p>
    <w:p w:rsidR="00847EA8" w:rsidRPr="00DD0F79" w:rsidRDefault="00847EA8" w:rsidP="00847EA8">
      <w:pPr>
        <w:spacing w:line="276" w:lineRule="auto"/>
        <w:ind w:firstLine="720"/>
        <w:jc w:val="both"/>
        <w:rPr>
          <w:sz w:val="28"/>
          <w:szCs w:val="28"/>
        </w:rPr>
      </w:pPr>
      <w:r w:rsidRPr="00DD0F79">
        <w:rPr>
          <w:sz w:val="28"/>
          <w:szCs w:val="28"/>
        </w:rPr>
        <w:t>Главным распорядителем бюджетных средств (далее – ГРБС) является Администрация города Лесосибирска.</w:t>
      </w:r>
    </w:p>
    <w:p w:rsidR="00847EA8" w:rsidRPr="00DD0F79" w:rsidRDefault="00847EA8" w:rsidP="00847EA8">
      <w:pPr>
        <w:spacing w:line="276" w:lineRule="auto"/>
        <w:ind w:firstLine="720"/>
        <w:jc w:val="both"/>
        <w:rPr>
          <w:sz w:val="28"/>
          <w:szCs w:val="28"/>
        </w:rPr>
      </w:pPr>
      <w:r w:rsidRPr="00DD0F79">
        <w:rPr>
          <w:sz w:val="28"/>
          <w:szCs w:val="28"/>
        </w:rPr>
        <w:t>Цель Программы</w:t>
      </w:r>
      <w:r w:rsidR="001E74BE" w:rsidRPr="00DD0F79">
        <w:rPr>
          <w:sz w:val="28"/>
          <w:szCs w:val="28"/>
        </w:rPr>
        <w:t xml:space="preserve"> -</w:t>
      </w:r>
      <w:r w:rsidRPr="00DD0F79">
        <w:rPr>
          <w:sz w:val="28"/>
          <w:szCs w:val="28"/>
        </w:rPr>
        <w:t xml:space="preserve"> создание благоприятных условий для развития малого и среднего предпринимательства в городе Лесосибирске.</w:t>
      </w:r>
    </w:p>
    <w:p w:rsidR="00EC32F0" w:rsidRPr="00DD0F79" w:rsidRDefault="00847EA8" w:rsidP="00847EA8">
      <w:pPr>
        <w:spacing w:line="276" w:lineRule="auto"/>
        <w:ind w:firstLine="720"/>
        <w:jc w:val="both"/>
        <w:rPr>
          <w:sz w:val="28"/>
          <w:szCs w:val="28"/>
        </w:rPr>
      </w:pPr>
      <w:r w:rsidRPr="00DD0F79">
        <w:rPr>
          <w:sz w:val="28"/>
          <w:szCs w:val="28"/>
        </w:rPr>
        <w:t>Задач</w:t>
      </w:r>
      <w:r w:rsidR="00EC32F0" w:rsidRPr="00DD0F79">
        <w:rPr>
          <w:sz w:val="28"/>
          <w:szCs w:val="28"/>
        </w:rPr>
        <w:t>и</w:t>
      </w:r>
      <w:r w:rsidRPr="00DD0F79">
        <w:rPr>
          <w:sz w:val="28"/>
          <w:szCs w:val="28"/>
        </w:rPr>
        <w:t xml:space="preserve"> Программы</w:t>
      </w:r>
      <w:r w:rsidR="00EC32F0" w:rsidRPr="00DD0F79">
        <w:rPr>
          <w:sz w:val="28"/>
          <w:szCs w:val="28"/>
        </w:rPr>
        <w:t>:</w:t>
      </w:r>
      <w:r w:rsidRPr="00DD0F79">
        <w:rPr>
          <w:sz w:val="28"/>
          <w:szCs w:val="28"/>
        </w:rPr>
        <w:t xml:space="preserve"> </w:t>
      </w:r>
    </w:p>
    <w:p w:rsidR="00EC32F0" w:rsidRPr="00DD0F79" w:rsidRDefault="00EC32F0" w:rsidP="00847EA8">
      <w:pPr>
        <w:spacing w:line="276" w:lineRule="auto"/>
        <w:ind w:firstLine="720"/>
        <w:jc w:val="both"/>
        <w:rPr>
          <w:sz w:val="28"/>
          <w:szCs w:val="28"/>
        </w:rPr>
      </w:pPr>
      <w:r w:rsidRPr="00DD0F79">
        <w:rPr>
          <w:sz w:val="28"/>
          <w:szCs w:val="28"/>
        </w:rPr>
        <w:t xml:space="preserve">- </w:t>
      </w:r>
      <w:r w:rsidR="00847EA8" w:rsidRPr="00DD0F79">
        <w:rPr>
          <w:sz w:val="28"/>
          <w:szCs w:val="28"/>
        </w:rPr>
        <w:t xml:space="preserve">повышение </w:t>
      </w:r>
      <w:r w:rsidR="005D15B1" w:rsidRPr="00DD0F79">
        <w:rPr>
          <w:sz w:val="28"/>
          <w:szCs w:val="28"/>
        </w:rPr>
        <w:t>доступности бизнес-образования, нефинансовых ресурсов: для субъектов малого и среднего предпринимательства; организаций, образующих инфраструктуру поддержки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граждан, желающих заняться предпринимательской деятельностью и пропаганда предпринимательства</w:t>
      </w:r>
      <w:r w:rsidRPr="00DD0F79">
        <w:rPr>
          <w:sz w:val="28"/>
          <w:szCs w:val="28"/>
        </w:rPr>
        <w:t>;</w:t>
      </w:r>
    </w:p>
    <w:p w:rsidR="00847EA8" w:rsidRPr="00DD0F79" w:rsidRDefault="00EC32F0" w:rsidP="00847EA8">
      <w:pPr>
        <w:spacing w:line="276" w:lineRule="auto"/>
        <w:ind w:firstLine="720"/>
        <w:jc w:val="both"/>
        <w:rPr>
          <w:sz w:val="28"/>
          <w:szCs w:val="28"/>
        </w:rPr>
      </w:pPr>
      <w:r w:rsidRPr="00DD0F79">
        <w:rPr>
          <w:sz w:val="28"/>
          <w:szCs w:val="28"/>
        </w:rPr>
        <w:t>-</w:t>
      </w:r>
      <w:r w:rsidR="00847EA8" w:rsidRPr="00DD0F79">
        <w:rPr>
          <w:sz w:val="28"/>
          <w:szCs w:val="28"/>
        </w:rPr>
        <w:t xml:space="preserve"> повышение </w:t>
      </w:r>
      <w:r w:rsidR="00DA55CB" w:rsidRPr="00DD0F79">
        <w:rPr>
          <w:sz w:val="28"/>
          <w:szCs w:val="28"/>
        </w:rPr>
        <w:t>доступности финансовых ресурсов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w:t>
      </w:r>
      <w:r w:rsidR="008F7E28" w:rsidRPr="00DD0F79">
        <w:rPr>
          <w:sz w:val="28"/>
          <w:szCs w:val="28"/>
        </w:rPr>
        <w:t>.</w:t>
      </w:r>
    </w:p>
    <w:p w:rsidR="00847EA8" w:rsidRPr="00DD0F79" w:rsidRDefault="00847EA8" w:rsidP="00847EA8">
      <w:pPr>
        <w:spacing w:line="276" w:lineRule="auto"/>
        <w:ind w:firstLine="748"/>
        <w:rPr>
          <w:sz w:val="28"/>
          <w:szCs w:val="28"/>
        </w:rPr>
      </w:pPr>
      <w:r w:rsidRPr="00DD0F79">
        <w:rPr>
          <w:sz w:val="28"/>
          <w:szCs w:val="28"/>
        </w:rPr>
        <w:t>По данной Программе предусматриваются отдельные мероприятия:</w:t>
      </w:r>
    </w:p>
    <w:p w:rsidR="00847EA8" w:rsidRPr="00DD0F79" w:rsidRDefault="00847EA8" w:rsidP="00BC5A27">
      <w:pPr>
        <w:numPr>
          <w:ilvl w:val="0"/>
          <w:numId w:val="19"/>
        </w:numPr>
        <w:spacing w:line="276" w:lineRule="auto"/>
        <w:ind w:left="0" w:firstLine="709"/>
        <w:jc w:val="both"/>
        <w:rPr>
          <w:sz w:val="28"/>
        </w:rPr>
      </w:pPr>
      <w:r w:rsidRPr="00DD0F79">
        <w:rPr>
          <w:sz w:val="28"/>
          <w:szCs w:val="28"/>
        </w:rPr>
        <w:t>Публикация информации о деятельности субъектов малого и среднего предпринимательства, результатов мониторинга деятельности субъектов малого и среднего предпринимательства на территории города в периодических печатных изданиях</w:t>
      </w:r>
      <w:r w:rsidR="005D15B1" w:rsidRPr="00DD0F79">
        <w:rPr>
          <w:sz w:val="28"/>
          <w:szCs w:val="28"/>
        </w:rPr>
        <w:t>, сети Интернет</w:t>
      </w:r>
      <w:r w:rsidRPr="00DD0F79">
        <w:rPr>
          <w:sz w:val="28"/>
        </w:rPr>
        <w:t>.</w:t>
      </w:r>
    </w:p>
    <w:p w:rsidR="00847EA8" w:rsidRPr="00DD0F79" w:rsidRDefault="00847EA8" w:rsidP="00847EA8">
      <w:pPr>
        <w:spacing w:line="276" w:lineRule="auto"/>
        <w:ind w:firstLine="709"/>
        <w:jc w:val="both"/>
        <w:rPr>
          <w:sz w:val="28"/>
          <w:szCs w:val="28"/>
        </w:rPr>
      </w:pPr>
      <w:r w:rsidRPr="00DD0F79">
        <w:rPr>
          <w:sz w:val="28"/>
          <w:szCs w:val="28"/>
        </w:rPr>
        <w:t>Данное мероприятие не предусматривает финансирования.</w:t>
      </w:r>
    </w:p>
    <w:p w:rsidR="00847EA8" w:rsidRPr="00DD0F79" w:rsidRDefault="00847EA8" w:rsidP="00BC5A27">
      <w:pPr>
        <w:numPr>
          <w:ilvl w:val="0"/>
          <w:numId w:val="19"/>
        </w:numPr>
        <w:spacing w:line="276" w:lineRule="auto"/>
        <w:ind w:left="0" w:firstLine="709"/>
        <w:jc w:val="both"/>
        <w:rPr>
          <w:sz w:val="28"/>
          <w:szCs w:val="28"/>
        </w:rPr>
      </w:pPr>
      <w:r w:rsidRPr="00DD0F79">
        <w:rPr>
          <w:sz w:val="28"/>
          <w:szCs w:val="28"/>
        </w:rPr>
        <w:t>Оказание информационно-консультационной поддержки субъектам малого и среднего предпринимательства</w:t>
      </w:r>
      <w:r w:rsidR="005D15B1" w:rsidRPr="00DD0F79">
        <w:rPr>
          <w:sz w:val="28"/>
          <w:szCs w:val="28"/>
        </w:rPr>
        <w:t>,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DD0F79">
        <w:rPr>
          <w:sz w:val="28"/>
          <w:szCs w:val="28"/>
        </w:rPr>
        <w:t>.</w:t>
      </w:r>
    </w:p>
    <w:p w:rsidR="00847EA8" w:rsidRPr="00DD0F79" w:rsidRDefault="00847EA8" w:rsidP="00847EA8">
      <w:pPr>
        <w:spacing w:line="276" w:lineRule="auto"/>
        <w:ind w:firstLine="709"/>
        <w:jc w:val="both"/>
        <w:rPr>
          <w:sz w:val="28"/>
          <w:szCs w:val="28"/>
        </w:rPr>
      </w:pPr>
      <w:r w:rsidRPr="00DD0F79">
        <w:rPr>
          <w:sz w:val="28"/>
          <w:szCs w:val="28"/>
        </w:rPr>
        <w:t>Данное мероприятие не предусматривает финансирования.</w:t>
      </w:r>
    </w:p>
    <w:p w:rsidR="00847EA8" w:rsidRPr="00DD0F79" w:rsidRDefault="00847EA8" w:rsidP="00BC5A27">
      <w:pPr>
        <w:numPr>
          <w:ilvl w:val="0"/>
          <w:numId w:val="19"/>
        </w:numPr>
        <w:spacing w:line="276" w:lineRule="auto"/>
        <w:ind w:left="0" w:firstLine="709"/>
        <w:jc w:val="both"/>
        <w:rPr>
          <w:sz w:val="28"/>
        </w:rPr>
      </w:pPr>
      <w:r w:rsidRPr="00DD0F79">
        <w:rPr>
          <w:sz w:val="28"/>
        </w:rPr>
        <w:t>Организация и проведение обучающих программ (курсов, семинаров) для субъектов малого и (или) среднего предпринимательства, граждан (в том числе студентов и школьников), желающих заниматься предпринимательской деятельностью</w:t>
      </w:r>
      <w:r w:rsidR="005D15B1" w:rsidRPr="00DD0F79">
        <w:rPr>
          <w:sz w:val="28"/>
        </w:rPr>
        <w:t>, физических лиц, не являющихся индивидуальными предпринимателями и применяющих специальный налоговый режим «Налог на профессиональный доход»)</w:t>
      </w:r>
      <w:r w:rsidRPr="00DD0F79">
        <w:rPr>
          <w:sz w:val="28"/>
        </w:rPr>
        <w:t>.</w:t>
      </w:r>
    </w:p>
    <w:p w:rsidR="00847EA8" w:rsidRPr="00DD0F79" w:rsidRDefault="00847EA8" w:rsidP="00847EA8">
      <w:pPr>
        <w:spacing w:line="276" w:lineRule="auto"/>
        <w:ind w:left="709"/>
        <w:jc w:val="both"/>
        <w:rPr>
          <w:sz w:val="28"/>
        </w:rPr>
      </w:pPr>
      <w:r w:rsidRPr="00DD0F79">
        <w:rPr>
          <w:sz w:val="28"/>
        </w:rPr>
        <w:t>Данное мероприятие не предусматривает финансирования.</w:t>
      </w:r>
    </w:p>
    <w:p w:rsidR="00847EA8" w:rsidRPr="00DD0F79" w:rsidRDefault="00847EA8" w:rsidP="00BC5A27">
      <w:pPr>
        <w:numPr>
          <w:ilvl w:val="0"/>
          <w:numId w:val="19"/>
        </w:numPr>
        <w:spacing w:line="276" w:lineRule="auto"/>
        <w:ind w:left="0" w:firstLine="720"/>
        <w:jc w:val="both"/>
        <w:rPr>
          <w:sz w:val="28"/>
          <w:szCs w:val="28"/>
        </w:rPr>
      </w:pPr>
      <w:r w:rsidRPr="00DD0F79">
        <w:rPr>
          <w:sz w:val="28"/>
          <w:szCs w:val="28"/>
        </w:rPr>
        <w:t>Субсидии на возмещение части затрат безработных граждан в связи с разработкой ими бизнес-планов для получения субсидий и грантов для организации собственного дела при условии регистрации их в качестве субъекта малого предпринимательства</w:t>
      </w:r>
      <w:r w:rsidR="005D15B1" w:rsidRPr="00DD0F79">
        <w:rPr>
          <w:sz w:val="28"/>
          <w:szCs w:val="28"/>
        </w:rPr>
        <w:t>.</w:t>
      </w:r>
    </w:p>
    <w:p w:rsidR="00847EA8" w:rsidRPr="00DD0F79" w:rsidRDefault="00847EA8" w:rsidP="00847EA8">
      <w:pPr>
        <w:spacing w:line="276" w:lineRule="auto"/>
        <w:ind w:firstLine="720"/>
        <w:jc w:val="right"/>
        <w:rPr>
          <w:sz w:val="28"/>
        </w:rPr>
      </w:pPr>
      <w:r w:rsidRPr="00DD0F79">
        <w:rPr>
          <w:sz w:val="28"/>
        </w:rPr>
        <w:t xml:space="preserve">Таблица </w:t>
      </w:r>
      <w:r w:rsidR="00067057" w:rsidRPr="00DD0F79">
        <w:rPr>
          <w:sz w:val="28"/>
        </w:rPr>
        <w:t>5</w:t>
      </w:r>
      <w:r w:rsidR="00054C8A">
        <w:rPr>
          <w:sz w:val="28"/>
        </w:rPr>
        <w:t>4</w:t>
      </w:r>
    </w:p>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9"/>
        <w:gridCol w:w="1360"/>
        <w:gridCol w:w="1570"/>
        <w:gridCol w:w="1565"/>
        <w:gridCol w:w="1331"/>
      </w:tblGrid>
      <w:tr w:rsidR="001831BA" w:rsidRPr="00DD0F79" w:rsidTr="001831BA">
        <w:trPr>
          <w:jc w:val="center"/>
        </w:trPr>
        <w:tc>
          <w:tcPr>
            <w:tcW w:w="3859" w:type="dxa"/>
            <w:vMerge w:val="restart"/>
            <w:vAlign w:val="center"/>
          </w:tcPr>
          <w:p w:rsidR="001831BA" w:rsidRPr="00DD0F79" w:rsidRDefault="001831BA" w:rsidP="00847EA8">
            <w:pPr>
              <w:spacing w:line="276" w:lineRule="auto"/>
              <w:jc w:val="center"/>
              <w:rPr>
                <w:sz w:val="24"/>
                <w:szCs w:val="24"/>
              </w:rPr>
            </w:pPr>
            <w:r w:rsidRPr="00DD0F79">
              <w:rPr>
                <w:sz w:val="24"/>
                <w:szCs w:val="24"/>
              </w:rPr>
              <w:t>Наименование ГРБС</w:t>
            </w:r>
          </w:p>
        </w:tc>
        <w:tc>
          <w:tcPr>
            <w:tcW w:w="1360" w:type="dxa"/>
            <w:vMerge w:val="restart"/>
            <w:vAlign w:val="center"/>
          </w:tcPr>
          <w:p w:rsidR="001831BA" w:rsidRPr="00DD0F79" w:rsidRDefault="001831BA" w:rsidP="00847EA8">
            <w:pPr>
              <w:spacing w:line="276" w:lineRule="auto"/>
              <w:jc w:val="center"/>
              <w:rPr>
                <w:sz w:val="24"/>
                <w:szCs w:val="24"/>
              </w:rPr>
            </w:pPr>
            <w:r w:rsidRPr="00DD0F79">
              <w:rPr>
                <w:sz w:val="24"/>
                <w:szCs w:val="24"/>
              </w:rPr>
              <w:t>Раздел, подраздел</w:t>
            </w:r>
          </w:p>
        </w:tc>
        <w:tc>
          <w:tcPr>
            <w:tcW w:w="4466" w:type="dxa"/>
            <w:gridSpan w:val="3"/>
            <w:vAlign w:val="center"/>
          </w:tcPr>
          <w:p w:rsidR="001831BA" w:rsidRPr="00DD0F79" w:rsidRDefault="001831BA" w:rsidP="00847EA8">
            <w:pPr>
              <w:spacing w:line="276" w:lineRule="auto"/>
              <w:jc w:val="center"/>
              <w:rPr>
                <w:sz w:val="24"/>
                <w:szCs w:val="24"/>
              </w:rPr>
            </w:pPr>
            <w:r w:rsidRPr="00DD0F79">
              <w:rPr>
                <w:sz w:val="24"/>
                <w:szCs w:val="24"/>
              </w:rPr>
              <w:t>Расходы</w:t>
            </w:r>
            <w:r w:rsidRPr="00DD0F79">
              <w:rPr>
                <w:sz w:val="24"/>
                <w:szCs w:val="24"/>
              </w:rPr>
              <w:br/>
              <w:t xml:space="preserve"> (тыс. руб.), годы</w:t>
            </w:r>
          </w:p>
        </w:tc>
      </w:tr>
      <w:tr w:rsidR="001831BA" w:rsidRPr="00DD0F79" w:rsidTr="001831BA">
        <w:trPr>
          <w:trHeight w:val="456"/>
          <w:jc w:val="center"/>
        </w:trPr>
        <w:tc>
          <w:tcPr>
            <w:tcW w:w="3859" w:type="dxa"/>
            <w:vMerge/>
            <w:vAlign w:val="center"/>
          </w:tcPr>
          <w:p w:rsidR="001831BA" w:rsidRPr="00DD0F79" w:rsidRDefault="001831BA" w:rsidP="00847EA8">
            <w:pPr>
              <w:spacing w:line="276" w:lineRule="auto"/>
              <w:jc w:val="center"/>
              <w:rPr>
                <w:sz w:val="24"/>
                <w:szCs w:val="24"/>
              </w:rPr>
            </w:pPr>
          </w:p>
        </w:tc>
        <w:tc>
          <w:tcPr>
            <w:tcW w:w="1360" w:type="dxa"/>
            <w:vMerge/>
            <w:vAlign w:val="center"/>
          </w:tcPr>
          <w:p w:rsidR="001831BA" w:rsidRPr="00DD0F79" w:rsidRDefault="001831BA" w:rsidP="00847EA8">
            <w:pPr>
              <w:spacing w:line="276" w:lineRule="auto"/>
              <w:jc w:val="center"/>
              <w:rPr>
                <w:sz w:val="24"/>
                <w:szCs w:val="24"/>
              </w:rPr>
            </w:pPr>
          </w:p>
        </w:tc>
        <w:tc>
          <w:tcPr>
            <w:tcW w:w="1570" w:type="dxa"/>
            <w:vAlign w:val="center"/>
          </w:tcPr>
          <w:p w:rsidR="001831BA" w:rsidRPr="00DD0F79" w:rsidRDefault="001831BA" w:rsidP="00DA55CB">
            <w:pPr>
              <w:spacing w:line="276" w:lineRule="auto"/>
              <w:jc w:val="center"/>
              <w:rPr>
                <w:sz w:val="24"/>
                <w:szCs w:val="24"/>
              </w:rPr>
            </w:pPr>
            <w:r w:rsidRPr="00DD0F79">
              <w:rPr>
                <w:sz w:val="24"/>
                <w:szCs w:val="24"/>
              </w:rPr>
              <w:t>202</w:t>
            </w:r>
            <w:r w:rsidR="00AD48F5" w:rsidRPr="00DD0F79">
              <w:rPr>
                <w:sz w:val="24"/>
                <w:szCs w:val="24"/>
              </w:rPr>
              <w:t>5</w:t>
            </w:r>
          </w:p>
        </w:tc>
        <w:tc>
          <w:tcPr>
            <w:tcW w:w="1565" w:type="dxa"/>
            <w:vAlign w:val="center"/>
          </w:tcPr>
          <w:p w:rsidR="001831BA" w:rsidRPr="00DD0F79" w:rsidRDefault="001831BA" w:rsidP="00DA55CB">
            <w:pPr>
              <w:spacing w:line="276" w:lineRule="auto"/>
              <w:jc w:val="center"/>
              <w:rPr>
                <w:sz w:val="24"/>
                <w:szCs w:val="24"/>
              </w:rPr>
            </w:pPr>
            <w:r w:rsidRPr="00DD0F79">
              <w:rPr>
                <w:sz w:val="24"/>
                <w:szCs w:val="24"/>
              </w:rPr>
              <w:t>202</w:t>
            </w:r>
            <w:r w:rsidR="00AD48F5" w:rsidRPr="00DD0F79">
              <w:rPr>
                <w:sz w:val="24"/>
                <w:szCs w:val="24"/>
              </w:rPr>
              <w:t>6</w:t>
            </w:r>
          </w:p>
        </w:tc>
        <w:tc>
          <w:tcPr>
            <w:tcW w:w="1331" w:type="dxa"/>
            <w:vAlign w:val="center"/>
          </w:tcPr>
          <w:p w:rsidR="001831BA" w:rsidRPr="00DD0F79" w:rsidRDefault="001831BA" w:rsidP="00DA55CB">
            <w:pPr>
              <w:spacing w:line="276" w:lineRule="auto"/>
              <w:jc w:val="center"/>
              <w:rPr>
                <w:sz w:val="24"/>
                <w:szCs w:val="24"/>
              </w:rPr>
            </w:pPr>
            <w:r w:rsidRPr="00DD0F79">
              <w:rPr>
                <w:sz w:val="24"/>
                <w:szCs w:val="24"/>
              </w:rPr>
              <w:t>202</w:t>
            </w:r>
            <w:r w:rsidR="00AD48F5" w:rsidRPr="00DD0F79">
              <w:rPr>
                <w:sz w:val="24"/>
                <w:szCs w:val="24"/>
              </w:rPr>
              <w:t>7</w:t>
            </w:r>
          </w:p>
        </w:tc>
      </w:tr>
      <w:tr w:rsidR="001831BA" w:rsidRPr="00DD0F79" w:rsidTr="001831BA">
        <w:trPr>
          <w:jc w:val="center"/>
        </w:trPr>
        <w:tc>
          <w:tcPr>
            <w:tcW w:w="3859" w:type="dxa"/>
            <w:vAlign w:val="center"/>
          </w:tcPr>
          <w:p w:rsidR="001831BA" w:rsidRPr="00DD0F79" w:rsidRDefault="001831BA" w:rsidP="00847EA8">
            <w:pPr>
              <w:spacing w:line="276" w:lineRule="auto"/>
              <w:jc w:val="center"/>
              <w:rPr>
                <w:sz w:val="24"/>
                <w:szCs w:val="24"/>
              </w:rPr>
            </w:pPr>
            <w:r w:rsidRPr="00DD0F79">
              <w:rPr>
                <w:sz w:val="24"/>
                <w:szCs w:val="24"/>
              </w:rPr>
              <w:t>Администрация города Лесосибирска</w:t>
            </w:r>
          </w:p>
        </w:tc>
        <w:tc>
          <w:tcPr>
            <w:tcW w:w="1360" w:type="dxa"/>
            <w:vAlign w:val="center"/>
          </w:tcPr>
          <w:p w:rsidR="001831BA" w:rsidRPr="00DD0F79" w:rsidRDefault="001831BA" w:rsidP="00847EA8">
            <w:pPr>
              <w:spacing w:line="276" w:lineRule="auto"/>
              <w:jc w:val="center"/>
              <w:rPr>
                <w:sz w:val="24"/>
                <w:szCs w:val="24"/>
              </w:rPr>
            </w:pPr>
            <w:r w:rsidRPr="00DD0F79">
              <w:rPr>
                <w:sz w:val="24"/>
                <w:szCs w:val="24"/>
              </w:rPr>
              <w:t>04 12</w:t>
            </w:r>
          </w:p>
        </w:tc>
        <w:tc>
          <w:tcPr>
            <w:tcW w:w="1570" w:type="dxa"/>
            <w:shd w:val="clear" w:color="auto" w:fill="auto"/>
            <w:vAlign w:val="center"/>
          </w:tcPr>
          <w:p w:rsidR="001831BA" w:rsidRPr="00DD0F79" w:rsidRDefault="00DA55CB" w:rsidP="00847EA8">
            <w:pPr>
              <w:suppressAutoHyphens/>
              <w:autoSpaceDE w:val="0"/>
              <w:autoSpaceDN w:val="0"/>
              <w:adjustRightInd w:val="0"/>
              <w:ind w:right="-1"/>
              <w:jc w:val="center"/>
              <w:rPr>
                <w:rFonts w:eastAsia="Calibri"/>
                <w:sz w:val="24"/>
                <w:szCs w:val="24"/>
              </w:rPr>
            </w:pPr>
            <w:r w:rsidRPr="00DD0F79">
              <w:rPr>
                <w:rFonts w:eastAsia="Calibri"/>
                <w:sz w:val="24"/>
                <w:szCs w:val="24"/>
              </w:rPr>
              <w:t>36,0</w:t>
            </w:r>
          </w:p>
        </w:tc>
        <w:tc>
          <w:tcPr>
            <w:tcW w:w="1565" w:type="dxa"/>
            <w:shd w:val="clear" w:color="auto" w:fill="auto"/>
            <w:vAlign w:val="center"/>
          </w:tcPr>
          <w:p w:rsidR="001831BA" w:rsidRPr="00DD0F79" w:rsidRDefault="00DA55CB" w:rsidP="00847EA8">
            <w:pPr>
              <w:suppressAutoHyphens/>
              <w:autoSpaceDE w:val="0"/>
              <w:autoSpaceDN w:val="0"/>
              <w:adjustRightInd w:val="0"/>
              <w:ind w:right="-1"/>
              <w:jc w:val="center"/>
              <w:rPr>
                <w:rFonts w:eastAsia="Calibri"/>
                <w:sz w:val="24"/>
                <w:szCs w:val="24"/>
              </w:rPr>
            </w:pPr>
            <w:r w:rsidRPr="00DD0F79">
              <w:rPr>
                <w:rFonts w:eastAsia="Calibri"/>
                <w:sz w:val="24"/>
                <w:szCs w:val="24"/>
              </w:rPr>
              <w:t>36,0</w:t>
            </w:r>
          </w:p>
        </w:tc>
        <w:tc>
          <w:tcPr>
            <w:tcW w:w="1331" w:type="dxa"/>
            <w:shd w:val="clear" w:color="auto" w:fill="auto"/>
            <w:vAlign w:val="center"/>
          </w:tcPr>
          <w:p w:rsidR="001831BA" w:rsidRPr="00DD0F79" w:rsidRDefault="00DA55CB" w:rsidP="00847EA8">
            <w:pPr>
              <w:suppressAutoHyphens/>
              <w:autoSpaceDE w:val="0"/>
              <w:autoSpaceDN w:val="0"/>
              <w:adjustRightInd w:val="0"/>
              <w:ind w:right="-1"/>
              <w:jc w:val="center"/>
              <w:rPr>
                <w:rFonts w:eastAsia="Calibri"/>
                <w:sz w:val="24"/>
                <w:szCs w:val="24"/>
              </w:rPr>
            </w:pPr>
            <w:r w:rsidRPr="00DD0F79">
              <w:rPr>
                <w:rFonts w:eastAsia="Calibri"/>
                <w:sz w:val="24"/>
                <w:szCs w:val="24"/>
              </w:rPr>
              <w:t>36,0</w:t>
            </w:r>
          </w:p>
        </w:tc>
      </w:tr>
    </w:tbl>
    <w:p w:rsidR="00847EA8" w:rsidRPr="00DD0F79" w:rsidRDefault="00847EA8" w:rsidP="00847EA8">
      <w:pPr>
        <w:spacing w:line="276" w:lineRule="auto"/>
        <w:ind w:left="720"/>
        <w:jc w:val="both"/>
        <w:rPr>
          <w:sz w:val="28"/>
          <w:szCs w:val="28"/>
        </w:rPr>
      </w:pPr>
    </w:p>
    <w:p w:rsidR="00847EA8" w:rsidRPr="00DD0F79" w:rsidRDefault="00847EA8" w:rsidP="00BC5A27">
      <w:pPr>
        <w:numPr>
          <w:ilvl w:val="0"/>
          <w:numId w:val="19"/>
        </w:numPr>
        <w:spacing w:line="276" w:lineRule="auto"/>
        <w:ind w:left="0" w:firstLine="720"/>
        <w:jc w:val="both"/>
        <w:rPr>
          <w:sz w:val="28"/>
          <w:szCs w:val="28"/>
        </w:rPr>
      </w:pPr>
      <w:r w:rsidRPr="00DD0F79">
        <w:rPr>
          <w:sz w:val="28"/>
          <w:szCs w:val="28"/>
        </w:rPr>
        <w:t>Субсидии субъектам малого и (или) среднего предпринимательства на возмещение части затрат, связанных с приобретением оборудования в целях создания и (или) развития, либо модернизации производства товаров (работ, услуг).</w:t>
      </w:r>
    </w:p>
    <w:p w:rsidR="008F7E28" w:rsidRPr="00DD0F79" w:rsidRDefault="008F7E28" w:rsidP="004F1D1C">
      <w:pPr>
        <w:pStyle w:val="afff4"/>
        <w:spacing w:after="0"/>
        <w:jc w:val="right"/>
        <w:rPr>
          <w:rFonts w:ascii="Times New Roman" w:hAnsi="Times New Roman"/>
          <w:sz w:val="28"/>
        </w:rPr>
      </w:pPr>
      <w:r w:rsidRPr="00DD0F79">
        <w:rPr>
          <w:rFonts w:ascii="Times New Roman" w:hAnsi="Times New Roman"/>
          <w:sz w:val="28"/>
        </w:rPr>
        <w:t xml:space="preserve">Таблица </w:t>
      </w:r>
      <w:r w:rsidR="00067057" w:rsidRPr="00DD0F79">
        <w:rPr>
          <w:rFonts w:ascii="Times New Roman" w:hAnsi="Times New Roman"/>
          <w:sz w:val="28"/>
        </w:rPr>
        <w:t>5</w:t>
      </w:r>
      <w:r w:rsidR="00054C8A">
        <w:rPr>
          <w:rFonts w:ascii="Times New Roman" w:hAnsi="Times New Roman"/>
          <w:sz w:val="28"/>
        </w:rPr>
        <w:t>5</w:t>
      </w:r>
    </w:p>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9"/>
        <w:gridCol w:w="1360"/>
        <w:gridCol w:w="1570"/>
        <w:gridCol w:w="1565"/>
        <w:gridCol w:w="1331"/>
      </w:tblGrid>
      <w:tr w:rsidR="008F7E28" w:rsidRPr="00DD0F79" w:rsidTr="002C7C2E">
        <w:trPr>
          <w:jc w:val="center"/>
        </w:trPr>
        <w:tc>
          <w:tcPr>
            <w:tcW w:w="3859" w:type="dxa"/>
            <w:vMerge w:val="restart"/>
            <w:vAlign w:val="center"/>
          </w:tcPr>
          <w:p w:rsidR="008F7E28" w:rsidRPr="00DD0F79" w:rsidRDefault="008F7E28" w:rsidP="002C7C2E">
            <w:pPr>
              <w:spacing w:line="276" w:lineRule="auto"/>
              <w:jc w:val="center"/>
              <w:rPr>
                <w:sz w:val="24"/>
                <w:szCs w:val="24"/>
              </w:rPr>
            </w:pPr>
            <w:r w:rsidRPr="00DD0F79">
              <w:rPr>
                <w:sz w:val="24"/>
                <w:szCs w:val="24"/>
              </w:rPr>
              <w:t>Наименование ГРБС</w:t>
            </w:r>
          </w:p>
        </w:tc>
        <w:tc>
          <w:tcPr>
            <w:tcW w:w="1360" w:type="dxa"/>
            <w:vMerge w:val="restart"/>
            <w:vAlign w:val="center"/>
          </w:tcPr>
          <w:p w:rsidR="008F7E28" w:rsidRPr="00DD0F79" w:rsidRDefault="008F7E28" w:rsidP="002C7C2E">
            <w:pPr>
              <w:spacing w:line="276" w:lineRule="auto"/>
              <w:jc w:val="center"/>
              <w:rPr>
                <w:sz w:val="24"/>
                <w:szCs w:val="24"/>
              </w:rPr>
            </w:pPr>
            <w:r w:rsidRPr="00DD0F79">
              <w:rPr>
                <w:sz w:val="24"/>
                <w:szCs w:val="24"/>
              </w:rPr>
              <w:t>Раздел, подраздел</w:t>
            </w:r>
          </w:p>
        </w:tc>
        <w:tc>
          <w:tcPr>
            <w:tcW w:w="4466" w:type="dxa"/>
            <w:gridSpan w:val="3"/>
            <w:vAlign w:val="center"/>
          </w:tcPr>
          <w:p w:rsidR="008F7E28" w:rsidRPr="00DD0F79" w:rsidRDefault="008F7E28" w:rsidP="004F1D1C">
            <w:pPr>
              <w:spacing w:line="276" w:lineRule="auto"/>
              <w:jc w:val="center"/>
              <w:rPr>
                <w:sz w:val="24"/>
                <w:szCs w:val="24"/>
              </w:rPr>
            </w:pPr>
            <w:r w:rsidRPr="00DD0F79">
              <w:rPr>
                <w:sz w:val="24"/>
                <w:szCs w:val="24"/>
              </w:rPr>
              <w:t>Расходы</w:t>
            </w:r>
            <w:r w:rsidRPr="00DD0F79">
              <w:rPr>
                <w:sz w:val="24"/>
                <w:szCs w:val="24"/>
              </w:rPr>
              <w:br/>
              <w:t xml:space="preserve"> (тыс. руб.), годы</w:t>
            </w:r>
          </w:p>
        </w:tc>
      </w:tr>
      <w:tr w:rsidR="008F7E28" w:rsidRPr="00DD0F79" w:rsidTr="002C7C2E">
        <w:trPr>
          <w:trHeight w:val="456"/>
          <w:jc w:val="center"/>
        </w:trPr>
        <w:tc>
          <w:tcPr>
            <w:tcW w:w="3859" w:type="dxa"/>
            <w:vMerge/>
            <w:vAlign w:val="center"/>
          </w:tcPr>
          <w:p w:rsidR="008F7E28" w:rsidRPr="00DD0F79" w:rsidRDefault="008F7E28" w:rsidP="002C7C2E">
            <w:pPr>
              <w:spacing w:line="276" w:lineRule="auto"/>
              <w:jc w:val="center"/>
              <w:rPr>
                <w:sz w:val="24"/>
                <w:szCs w:val="24"/>
              </w:rPr>
            </w:pPr>
          </w:p>
        </w:tc>
        <w:tc>
          <w:tcPr>
            <w:tcW w:w="1360" w:type="dxa"/>
            <w:vMerge/>
            <w:vAlign w:val="center"/>
          </w:tcPr>
          <w:p w:rsidR="008F7E28" w:rsidRPr="00DD0F79" w:rsidRDefault="008F7E28" w:rsidP="002C7C2E">
            <w:pPr>
              <w:spacing w:line="276" w:lineRule="auto"/>
              <w:jc w:val="center"/>
              <w:rPr>
                <w:sz w:val="24"/>
                <w:szCs w:val="24"/>
              </w:rPr>
            </w:pPr>
          </w:p>
        </w:tc>
        <w:tc>
          <w:tcPr>
            <w:tcW w:w="1570" w:type="dxa"/>
            <w:vAlign w:val="center"/>
          </w:tcPr>
          <w:p w:rsidR="008F7E28" w:rsidRPr="00DD0F79" w:rsidRDefault="008F7E28" w:rsidP="00DA55CB">
            <w:pPr>
              <w:spacing w:line="276" w:lineRule="auto"/>
              <w:jc w:val="center"/>
              <w:rPr>
                <w:sz w:val="24"/>
                <w:szCs w:val="24"/>
              </w:rPr>
            </w:pPr>
            <w:r w:rsidRPr="00DD0F79">
              <w:rPr>
                <w:sz w:val="24"/>
                <w:szCs w:val="24"/>
              </w:rPr>
              <w:t>202</w:t>
            </w:r>
            <w:r w:rsidR="00AD48F5" w:rsidRPr="00DD0F79">
              <w:rPr>
                <w:sz w:val="24"/>
                <w:szCs w:val="24"/>
              </w:rPr>
              <w:t>5</w:t>
            </w:r>
          </w:p>
        </w:tc>
        <w:tc>
          <w:tcPr>
            <w:tcW w:w="1565" w:type="dxa"/>
            <w:vAlign w:val="center"/>
          </w:tcPr>
          <w:p w:rsidR="008F7E28" w:rsidRPr="00DD0F79" w:rsidRDefault="008F7E28" w:rsidP="00DA55CB">
            <w:pPr>
              <w:spacing w:line="276" w:lineRule="auto"/>
              <w:jc w:val="center"/>
              <w:rPr>
                <w:sz w:val="24"/>
                <w:szCs w:val="24"/>
              </w:rPr>
            </w:pPr>
            <w:r w:rsidRPr="00DD0F79">
              <w:rPr>
                <w:sz w:val="24"/>
                <w:szCs w:val="24"/>
              </w:rPr>
              <w:t>202</w:t>
            </w:r>
            <w:r w:rsidR="00AD48F5" w:rsidRPr="00DD0F79">
              <w:rPr>
                <w:sz w:val="24"/>
                <w:szCs w:val="24"/>
              </w:rPr>
              <w:t>6</w:t>
            </w:r>
          </w:p>
        </w:tc>
        <w:tc>
          <w:tcPr>
            <w:tcW w:w="1331" w:type="dxa"/>
            <w:vAlign w:val="center"/>
          </w:tcPr>
          <w:p w:rsidR="008F7E28" w:rsidRPr="00DD0F79" w:rsidRDefault="008F7E28" w:rsidP="00DA55CB">
            <w:pPr>
              <w:spacing w:line="276" w:lineRule="auto"/>
              <w:jc w:val="center"/>
              <w:rPr>
                <w:sz w:val="24"/>
                <w:szCs w:val="24"/>
              </w:rPr>
            </w:pPr>
            <w:r w:rsidRPr="00DD0F79">
              <w:rPr>
                <w:sz w:val="24"/>
                <w:szCs w:val="24"/>
              </w:rPr>
              <w:t>202</w:t>
            </w:r>
            <w:r w:rsidR="00AD48F5" w:rsidRPr="00DD0F79">
              <w:rPr>
                <w:sz w:val="24"/>
                <w:szCs w:val="24"/>
              </w:rPr>
              <w:t>7</w:t>
            </w:r>
          </w:p>
        </w:tc>
      </w:tr>
      <w:tr w:rsidR="008F7E28" w:rsidRPr="00DD0F79" w:rsidTr="002C7C2E">
        <w:trPr>
          <w:jc w:val="center"/>
        </w:trPr>
        <w:tc>
          <w:tcPr>
            <w:tcW w:w="3859" w:type="dxa"/>
            <w:vAlign w:val="center"/>
          </w:tcPr>
          <w:p w:rsidR="008F7E28" w:rsidRPr="00DD0F79" w:rsidRDefault="008F7E28" w:rsidP="002C7C2E">
            <w:pPr>
              <w:spacing w:line="276" w:lineRule="auto"/>
              <w:jc w:val="center"/>
              <w:rPr>
                <w:sz w:val="24"/>
                <w:szCs w:val="24"/>
              </w:rPr>
            </w:pPr>
            <w:r w:rsidRPr="00DD0F79">
              <w:rPr>
                <w:sz w:val="24"/>
                <w:szCs w:val="24"/>
              </w:rPr>
              <w:t>Администрация города Лесосибирска</w:t>
            </w:r>
          </w:p>
        </w:tc>
        <w:tc>
          <w:tcPr>
            <w:tcW w:w="1360" w:type="dxa"/>
            <w:vAlign w:val="center"/>
          </w:tcPr>
          <w:p w:rsidR="008F7E28" w:rsidRPr="00DD0F79" w:rsidRDefault="008F7E28" w:rsidP="002C7C2E">
            <w:pPr>
              <w:spacing w:line="276" w:lineRule="auto"/>
              <w:jc w:val="center"/>
              <w:rPr>
                <w:sz w:val="24"/>
                <w:szCs w:val="24"/>
              </w:rPr>
            </w:pPr>
            <w:r w:rsidRPr="00DD0F79">
              <w:rPr>
                <w:sz w:val="24"/>
                <w:szCs w:val="24"/>
              </w:rPr>
              <w:t>04 12</w:t>
            </w:r>
          </w:p>
        </w:tc>
        <w:tc>
          <w:tcPr>
            <w:tcW w:w="1570" w:type="dxa"/>
            <w:shd w:val="clear" w:color="auto" w:fill="auto"/>
            <w:vAlign w:val="center"/>
          </w:tcPr>
          <w:p w:rsidR="008F7E28" w:rsidRPr="00DD0F79" w:rsidRDefault="008F7E28" w:rsidP="002C7C2E">
            <w:pPr>
              <w:suppressAutoHyphens/>
              <w:autoSpaceDE w:val="0"/>
              <w:autoSpaceDN w:val="0"/>
              <w:adjustRightInd w:val="0"/>
              <w:ind w:right="-1"/>
              <w:jc w:val="center"/>
              <w:rPr>
                <w:rFonts w:eastAsia="Calibri"/>
                <w:sz w:val="24"/>
                <w:szCs w:val="24"/>
              </w:rPr>
            </w:pPr>
            <w:r w:rsidRPr="00DD0F79">
              <w:rPr>
                <w:rFonts w:eastAsia="Calibri"/>
                <w:sz w:val="24"/>
                <w:szCs w:val="24"/>
              </w:rPr>
              <w:t>500,0</w:t>
            </w:r>
          </w:p>
        </w:tc>
        <w:tc>
          <w:tcPr>
            <w:tcW w:w="1565" w:type="dxa"/>
            <w:shd w:val="clear" w:color="auto" w:fill="auto"/>
            <w:vAlign w:val="center"/>
          </w:tcPr>
          <w:p w:rsidR="008F7E28" w:rsidRPr="00DD0F79" w:rsidRDefault="008F7E28" w:rsidP="008F7E28">
            <w:pPr>
              <w:suppressAutoHyphens/>
              <w:autoSpaceDE w:val="0"/>
              <w:autoSpaceDN w:val="0"/>
              <w:adjustRightInd w:val="0"/>
              <w:ind w:right="-1"/>
              <w:jc w:val="center"/>
              <w:rPr>
                <w:rFonts w:eastAsia="Calibri"/>
                <w:sz w:val="24"/>
                <w:szCs w:val="24"/>
              </w:rPr>
            </w:pPr>
            <w:r w:rsidRPr="00DD0F79">
              <w:rPr>
                <w:rFonts w:eastAsia="Calibri"/>
                <w:sz w:val="24"/>
                <w:szCs w:val="24"/>
              </w:rPr>
              <w:t>500,0</w:t>
            </w:r>
          </w:p>
        </w:tc>
        <w:tc>
          <w:tcPr>
            <w:tcW w:w="1331" w:type="dxa"/>
            <w:shd w:val="clear" w:color="auto" w:fill="auto"/>
            <w:vAlign w:val="center"/>
          </w:tcPr>
          <w:p w:rsidR="008F7E28" w:rsidRPr="00DD0F79" w:rsidRDefault="008F7E28" w:rsidP="002C7C2E">
            <w:pPr>
              <w:suppressAutoHyphens/>
              <w:autoSpaceDE w:val="0"/>
              <w:autoSpaceDN w:val="0"/>
              <w:adjustRightInd w:val="0"/>
              <w:ind w:right="-1"/>
              <w:jc w:val="center"/>
              <w:rPr>
                <w:rFonts w:eastAsia="Calibri"/>
                <w:sz w:val="24"/>
                <w:szCs w:val="24"/>
              </w:rPr>
            </w:pPr>
            <w:r w:rsidRPr="00DD0F79">
              <w:rPr>
                <w:rFonts w:eastAsia="Calibri"/>
                <w:sz w:val="24"/>
                <w:szCs w:val="24"/>
              </w:rPr>
              <w:t>500,0</w:t>
            </w:r>
          </w:p>
        </w:tc>
      </w:tr>
    </w:tbl>
    <w:p w:rsidR="00847EA8" w:rsidRPr="00DD0F79" w:rsidRDefault="008F7E28" w:rsidP="00BC5A27">
      <w:pPr>
        <w:numPr>
          <w:ilvl w:val="0"/>
          <w:numId w:val="19"/>
        </w:numPr>
        <w:spacing w:before="120" w:line="276" w:lineRule="auto"/>
        <w:ind w:left="0" w:firstLine="720"/>
        <w:jc w:val="both"/>
        <w:rPr>
          <w:sz w:val="28"/>
          <w:szCs w:val="28"/>
        </w:rPr>
      </w:pPr>
      <w:r w:rsidRPr="00DD0F79">
        <w:rPr>
          <w:sz w:val="28"/>
          <w:szCs w:val="28"/>
        </w:rPr>
        <w:t>Субсидии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возмещение части затрат при осуществлении предпринимательской деятельности</w:t>
      </w:r>
      <w:r w:rsidR="00492A73" w:rsidRPr="00DD0F79">
        <w:rPr>
          <w:sz w:val="28"/>
          <w:szCs w:val="28"/>
        </w:rPr>
        <w:t>.</w:t>
      </w:r>
    </w:p>
    <w:p w:rsidR="00847EA8" w:rsidRPr="00DD0F79" w:rsidRDefault="00847EA8" w:rsidP="00847EA8">
      <w:pPr>
        <w:spacing w:line="276" w:lineRule="auto"/>
        <w:jc w:val="right"/>
        <w:rPr>
          <w:sz w:val="28"/>
        </w:rPr>
      </w:pPr>
      <w:r w:rsidRPr="00DD0F79">
        <w:rPr>
          <w:sz w:val="28"/>
        </w:rPr>
        <w:t xml:space="preserve">Таблица </w:t>
      </w:r>
      <w:r w:rsidR="00067057" w:rsidRPr="00DD0F79">
        <w:rPr>
          <w:sz w:val="28"/>
        </w:rPr>
        <w:t>5</w:t>
      </w:r>
      <w:r w:rsidR="00054C8A">
        <w:rPr>
          <w:sz w:val="28"/>
        </w:rPr>
        <w:t>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8"/>
        <w:gridCol w:w="1360"/>
        <w:gridCol w:w="1191"/>
        <w:gridCol w:w="1276"/>
        <w:gridCol w:w="1134"/>
      </w:tblGrid>
      <w:tr w:rsidR="001831BA" w:rsidRPr="00DD0F79" w:rsidTr="00024A04">
        <w:tc>
          <w:tcPr>
            <w:tcW w:w="4678" w:type="dxa"/>
            <w:vMerge w:val="restart"/>
            <w:vAlign w:val="center"/>
          </w:tcPr>
          <w:p w:rsidR="001831BA" w:rsidRPr="00DD0F79" w:rsidRDefault="001831BA" w:rsidP="00847EA8">
            <w:pPr>
              <w:spacing w:line="276" w:lineRule="auto"/>
              <w:jc w:val="center"/>
              <w:rPr>
                <w:sz w:val="24"/>
                <w:szCs w:val="24"/>
              </w:rPr>
            </w:pPr>
            <w:r w:rsidRPr="00DD0F79">
              <w:rPr>
                <w:sz w:val="24"/>
                <w:szCs w:val="24"/>
              </w:rPr>
              <w:t>Наименование ГРБС</w:t>
            </w:r>
          </w:p>
        </w:tc>
        <w:tc>
          <w:tcPr>
            <w:tcW w:w="1360" w:type="dxa"/>
            <w:vMerge w:val="restart"/>
            <w:vAlign w:val="center"/>
          </w:tcPr>
          <w:p w:rsidR="001831BA" w:rsidRPr="00DD0F79" w:rsidRDefault="001831BA" w:rsidP="00847EA8">
            <w:pPr>
              <w:spacing w:line="276" w:lineRule="auto"/>
              <w:jc w:val="center"/>
              <w:rPr>
                <w:sz w:val="24"/>
                <w:szCs w:val="24"/>
              </w:rPr>
            </w:pPr>
            <w:r w:rsidRPr="00DD0F79">
              <w:rPr>
                <w:sz w:val="24"/>
                <w:szCs w:val="24"/>
              </w:rPr>
              <w:t>Раздел, подраздел</w:t>
            </w:r>
          </w:p>
        </w:tc>
        <w:tc>
          <w:tcPr>
            <w:tcW w:w="3601" w:type="dxa"/>
            <w:gridSpan w:val="3"/>
            <w:vAlign w:val="center"/>
          </w:tcPr>
          <w:p w:rsidR="001831BA" w:rsidRPr="00DD0F79" w:rsidRDefault="001831BA" w:rsidP="00847EA8">
            <w:pPr>
              <w:spacing w:line="276" w:lineRule="auto"/>
              <w:jc w:val="center"/>
              <w:rPr>
                <w:sz w:val="24"/>
                <w:szCs w:val="24"/>
              </w:rPr>
            </w:pPr>
            <w:r w:rsidRPr="00DD0F79">
              <w:rPr>
                <w:sz w:val="24"/>
                <w:szCs w:val="24"/>
              </w:rPr>
              <w:t>Расходы</w:t>
            </w:r>
            <w:r w:rsidRPr="00DD0F79">
              <w:rPr>
                <w:sz w:val="24"/>
                <w:szCs w:val="24"/>
              </w:rPr>
              <w:br/>
              <w:t xml:space="preserve"> (тыс. руб.), годы</w:t>
            </w:r>
          </w:p>
        </w:tc>
      </w:tr>
      <w:tr w:rsidR="001831BA" w:rsidRPr="00DD0F79" w:rsidTr="00EA7D9C">
        <w:trPr>
          <w:trHeight w:val="331"/>
        </w:trPr>
        <w:tc>
          <w:tcPr>
            <w:tcW w:w="4678" w:type="dxa"/>
            <w:vMerge/>
            <w:vAlign w:val="center"/>
          </w:tcPr>
          <w:p w:rsidR="001831BA" w:rsidRPr="00DD0F79" w:rsidRDefault="001831BA" w:rsidP="00847EA8">
            <w:pPr>
              <w:spacing w:line="276" w:lineRule="auto"/>
              <w:jc w:val="center"/>
              <w:rPr>
                <w:sz w:val="24"/>
                <w:szCs w:val="24"/>
              </w:rPr>
            </w:pPr>
          </w:p>
        </w:tc>
        <w:tc>
          <w:tcPr>
            <w:tcW w:w="1360" w:type="dxa"/>
            <w:vMerge/>
            <w:vAlign w:val="center"/>
          </w:tcPr>
          <w:p w:rsidR="001831BA" w:rsidRPr="00DD0F79" w:rsidRDefault="001831BA" w:rsidP="00847EA8">
            <w:pPr>
              <w:spacing w:line="276" w:lineRule="auto"/>
              <w:jc w:val="center"/>
              <w:rPr>
                <w:sz w:val="24"/>
                <w:szCs w:val="24"/>
              </w:rPr>
            </w:pPr>
          </w:p>
        </w:tc>
        <w:tc>
          <w:tcPr>
            <w:tcW w:w="1191" w:type="dxa"/>
            <w:vAlign w:val="center"/>
          </w:tcPr>
          <w:p w:rsidR="001831BA" w:rsidRPr="00DD0F79" w:rsidRDefault="001831BA" w:rsidP="00DA55CB">
            <w:pPr>
              <w:spacing w:line="276" w:lineRule="auto"/>
              <w:jc w:val="center"/>
              <w:rPr>
                <w:sz w:val="24"/>
                <w:szCs w:val="24"/>
              </w:rPr>
            </w:pPr>
            <w:r w:rsidRPr="00DD0F79">
              <w:rPr>
                <w:sz w:val="24"/>
                <w:szCs w:val="24"/>
              </w:rPr>
              <w:t>202</w:t>
            </w:r>
            <w:r w:rsidR="00AD48F5" w:rsidRPr="00DD0F79">
              <w:rPr>
                <w:sz w:val="24"/>
                <w:szCs w:val="24"/>
              </w:rPr>
              <w:t>5</w:t>
            </w:r>
          </w:p>
        </w:tc>
        <w:tc>
          <w:tcPr>
            <w:tcW w:w="1276" w:type="dxa"/>
            <w:vAlign w:val="center"/>
          </w:tcPr>
          <w:p w:rsidR="001831BA" w:rsidRPr="00DD0F79" w:rsidRDefault="001831BA" w:rsidP="00DA55CB">
            <w:pPr>
              <w:spacing w:line="276" w:lineRule="auto"/>
              <w:jc w:val="center"/>
              <w:rPr>
                <w:sz w:val="24"/>
                <w:szCs w:val="24"/>
              </w:rPr>
            </w:pPr>
            <w:r w:rsidRPr="00DD0F79">
              <w:rPr>
                <w:sz w:val="24"/>
                <w:szCs w:val="24"/>
              </w:rPr>
              <w:t>202</w:t>
            </w:r>
            <w:r w:rsidR="00AD48F5" w:rsidRPr="00DD0F79">
              <w:rPr>
                <w:sz w:val="24"/>
                <w:szCs w:val="24"/>
              </w:rPr>
              <w:t>6</w:t>
            </w:r>
          </w:p>
        </w:tc>
        <w:tc>
          <w:tcPr>
            <w:tcW w:w="1134" w:type="dxa"/>
            <w:vAlign w:val="center"/>
          </w:tcPr>
          <w:p w:rsidR="001831BA" w:rsidRPr="00DD0F79" w:rsidRDefault="001831BA" w:rsidP="00DA55CB">
            <w:pPr>
              <w:spacing w:line="276" w:lineRule="auto"/>
              <w:jc w:val="center"/>
              <w:rPr>
                <w:sz w:val="24"/>
                <w:szCs w:val="24"/>
              </w:rPr>
            </w:pPr>
            <w:r w:rsidRPr="00DD0F79">
              <w:rPr>
                <w:sz w:val="24"/>
                <w:szCs w:val="24"/>
              </w:rPr>
              <w:t>202</w:t>
            </w:r>
            <w:r w:rsidR="00AD48F5" w:rsidRPr="00DD0F79">
              <w:rPr>
                <w:sz w:val="24"/>
                <w:szCs w:val="24"/>
              </w:rPr>
              <w:t>7</w:t>
            </w:r>
          </w:p>
        </w:tc>
      </w:tr>
      <w:tr w:rsidR="001831BA" w:rsidRPr="00DD0F79" w:rsidTr="00DA55CB">
        <w:trPr>
          <w:trHeight w:val="440"/>
        </w:trPr>
        <w:tc>
          <w:tcPr>
            <w:tcW w:w="4678" w:type="dxa"/>
            <w:vAlign w:val="center"/>
          </w:tcPr>
          <w:p w:rsidR="001831BA" w:rsidRPr="00DD0F79" w:rsidRDefault="001831BA" w:rsidP="00847EA8">
            <w:pPr>
              <w:spacing w:line="276" w:lineRule="auto"/>
              <w:jc w:val="center"/>
              <w:rPr>
                <w:sz w:val="24"/>
                <w:szCs w:val="24"/>
              </w:rPr>
            </w:pPr>
            <w:r w:rsidRPr="00DD0F79">
              <w:rPr>
                <w:sz w:val="24"/>
                <w:szCs w:val="24"/>
              </w:rPr>
              <w:t>Администрация города Лесосибирска</w:t>
            </w:r>
          </w:p>
        </w:tc>
        <w:tc>
          <w:tcPr>
            <w:tcW w:w="1360" w:type="dxa"/>
            <w:vAlign w:val="center"/>
          </w:tcPr>
          <w:p w:rsidR="001831BA" w:rsidRPr="00DD0F79" w:rsidRDefault="001831BA" w:rsidP="00847EA8">
            <w:pPr>
              <w:spacing w:line="276" w:lineRule="auto"/>
              <w:jc w:val="center"/>
              <w:rPr>
                <w:sz w:val="24"/>
                <w:szCs w:val="24"/>
              </w:rPr>
            </w:pPr>
            <w:r w:rsidRPr="00DD0F79">
              <w:rPr>
                <w:sz w:val="24"/>
                <w:szCs w:val="24"/>
              </w:rPr>
              <w:t>04 12</w:t>
            </w:r>
          </w:p>
        </w:tc>
        <w:tc>
          <w:tcPr>
            <w:tcW w:w="1191" w:type="dxa"/>
            <w:shd w:val="clear" w:color="auto" w:fill="auto"/>
            <w:vAlign w:val="center"/>
          </w:tcPr>
          <w:p w:rsidR="001831BA" w:rsidRPr="00DD0F79" w:rsidRDefault="00944B80" w:rsidP="008F7E28">
            <w:pPr>
              <w:suppressAutoHyphens/>
              <w:autoSpaceDE w:val="0"/>
              <w:autoSpaceDN w:val="0"/>
              <w:adjustRightInd w:val="0"/>
              <w:ind w:right="-1"/>
              <w:jc w:val="center"/>
              <w:rPr>
                <w:rFonts w:eastAsia="Calibri"/>
                <w:sz w:val="24"/>
                <w:szCs w:val="24"/>
              </w:rPr>
            </w:pPr>
            <w:r>
              <w:rPr>
                <w:rFonts w:eastAsia="Calibri"/>
                <w:sz w:val="24"/>
                <w:szCs w:val="24"/>
              </w:rPr>
              <w:t>554,0</w:t>
            </w:r>
          </w:p>
        </w:tc>
        <w:tc>
          <w:tcPr>
            <w:tcW w:w="1276" w:type="dxa"/>
            <w:shd w:val="clear" w:color="auto" w:fill="auto"/>
            <w:vAlign w:val="center"/>
          </w:tcPr>
          <w:p w:rsidR="001831BA" w:rsidRPr="00DD0F79" w:rsidRDefault="00944B80" w:rsidP="008F7E28">
            <w:pPr>
              <w:suppressAutoHyphens/>
              <w:autoSpaceDE w:val="0"/>
              <w:autoSpaceDN w:val="0"/>
              <w:adjustRightInd w:val="0"/>
              <w:ind w:right="-1"/>
              <w:jc w:val="center"/>
              <w:rPr>
                <w:rFonts w:eastAsia="Calibri"/>
                <w:sz w:val="24"/>
                <w:szCs w:val="24"/>
              </w:rPr>
            </w:pPr>
            <w:r>
              <w:rPr>
                <w:rFonts w:eastAsia="Calibri"/>
                <w:sz w:val="24"/>
                <w:szCs w:val="24"/>
              </w:rPr>
              <w:t>554,0</w:t>
            </w:r>
          </w:p>
        </w:tc>
        <w:tc>
          <w:tcPr>
            <w:tcW w:w="1134" w:type="dxa"/>
            <w:shd w:val="clear" w:color="auto" w:fill="auto"/>
            <w:vAlign w:val="center"/>
          </w:tcPr>
          <w:p w:rsidR="001831BA" w:rsidRPr="00DD0F79" w:rsidRDefault="00944B80" w:rsidP="008F7E28">
            <w:pPr>
              <w:suppressAutoHyphens/>
              <w:autoSpaceDE w:val="0"/>
              <w:autoSpaceDN w:val="0"/>
              <w:adjustRightInd w:val="0"/>
              <w:ind w:right="-1"/>
              <w:jc w:val="center"/>
              <w:rPr>
                <w:rFonts w:eastAsia="Calibri"/>
                <w:sz w:val="24"/>
                <w:szCs w:val="24"/>
              </w:rPr>
            </w:pPr>
            <w:r>
              <w:rPr>
                <w:rFonts w:eastAsia="Calibri"/>
                <w:sz w:val="24"/>
                <w:szCs w:val="24"/>
              </w:rPr>
              <w:t>554,0</w:t>
            </w:r>
          </w:p>
        </w:tc>
      </w:tr>
    </w:tbl>
    <w:p w:rsidR="007C7C5B" w:rsidRPr="00DD0F79" w:rsidRDefault="008F7E28" w:rsidP="00024A04">
      <w:pPr>
        <w:suppressAutoHyphens/>
        <w:spacing w:before="120" w:line="300" w:lineRule="auto"/>
        <w:ind w:firstLine="709"/>
        <w:jc w:val="both"/>
        <w:rPr>
          <w:sz w:val="28"/>
          <w:szCs w:val="28"/>
        </w:rPr>
      </w:pPr>
      <w:r w:rsidRPr="00DD0F79">
        <w:rPr>
          <w:sz w:val="28"/>
          <w:szCs w:val="28"/>
        </w:rPr>
        <w:t>7</w:t>
      </w:r>
      <w:r w:rsidR="007C7C5B" w:rsidRPr="00DD0F79">
        <w:rPr>
          <w:sz w:val="28"/>
          <w:szCs w:val="28"/>
        </w:rPr>
        <w:t xml:space="preserve">. </w:t>
      </w:r>
      <w:r w:rsidRPr="00DD0F79">
        <w:rPr>
          <w:sz w:val="28"/>
          <w:szCs w:val="28"/>
        </w:rPr>
        <w:t>Гранты в форме субсидий субъектам малого и среднего предпринимательства на начало ведения предпринимательской деятельности</w:t>
      </w:r>
      <w:r w:rsidR="007C7C5B" w:rsidRPr="00DD0F79">
        <w:rPr>
          <w:sz w:val="28"/>
          <w:szCs w:val="28"/>
        </w:rPr>
        <w:t>.</w:t>
      </w:r>
    </w:p>
    <w:p w:rsidR="007C7C5B" w:rsidRPr="00DD0F79" w:rsidRDefault="007C7C5B" w:rsidP="007C7C5B">
      <w:pPr>
        <w:spacing w:line="300" w:lineRule="auto"/>
        <w:ind w:left="709"/>
        <w:jc w:val="both"/>
        <w:rPr>
          <w:sz w:val="28"/>
        </w:rPr>
      </w:pPr>
      <w:r w:rsidRPr="00DD0F79">
        <w:rPr>
          <w:sz w:val="28"/>
        </w:rPr>
        <w:t>Данное мероприятие не предусматривает финансирования.</w:t>
      </w:r>
    </w:p>
    <w:p w:rsidR="007C7C5B" w:rsidRPr="00DD0F79" w:rsidRDefault="008F7E28" w:rsidP="007C7C5B">
      <w:pPr>
        <w:spacing w:before="120" w:line="300" w:lineRule="auto"/>
        <w:ind w:firstLine="720"/>
        <w:jc w:val="both"/>
        <w:rPr>
          <w:sz w:val="28"/>
          <w:szCs w:val="28"/>
        </w:rPr>
      </w:pPr>
      <w:r w:rsidRPr="00DD0F79">
        <w:rPr>
          <w:sz w:val="28"/>
          <w:szCs w:val="28"/>
        </w:rPr>
        <w:t>8</w:t>
      </w:r>
      <w:r w:rsidR="007C7C5B" w:rsidRPr="00DD0F79">
        <w:rPr>
          <w:sz w:val="28"/>
          <w:szCs w:val="28"/>
        </w:rPr>
        <w:t>. Имущественная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847EA8" w:rsidRPr="00DD0F79" w:rsidRDefault="00847EA8" w:rsidP="00C25E2A">
      <w:pPr>
        <w:spacing w:before="120" w:line="276" w:lineRule="auto"/>
        <w:ind w:firstLine="720"/>
        <w:jc w:val="both"/>
        <w:rPr>
          <w:sz w:val="28"/>
          <w:szCs w:val="28"/>
        </w:rPr>
      </w:pPr>
      <w:r w:rsidRPr="00DD0F79">
        <w:rPr>
          <w:sz w:val="28"/>
          <w:szCs w:val="28"/>
        </w:rPr>
        <w:t>При реализации данной программы будут достигнуты следующие показатели:</w:t>
      </w:r>
      <w:r w:rsidR="00C25E2A" w:rsidRPr="00DD0F79">
        <w:rPr>
          <w:sz w:val="28"/>
          <w:szCs w:val="28"/>
        </w:rPr>
        <w:tab/>
      </w:r>
      <w:r w:rsidR="00C25E2A" w:rsidRPr="00DD0F79">
        <w:rPr>
          <w:sz w:val="28"/>
          <w:szCs w:val="28"/>
        </w:rPr>
        <w:tab/>
      </w:r>
      <w:r w:rsidR="00C25E2A" w:rsidRPr="00DD0F79">
        <w:rPr>
          <w:sz w:val="28"/>
          <w:szCs w:val="28"/>
        </w:rPr>
        <w:tab/>
      </w:r>
      <w:r w:rsidR="00C25E2A" w:rsidRPr="00DD0F79">
        <w:rPr>
          <w:sz w:val="28"/>
          <w:szCs w:val="28"/>
        </w:rPr>
        <w:tab/>
      </w:r>
      <w:r w:rsidR="00C25E2A" w:rsidRPr="00DD0F79">
        <w:rPr>
          <w:sz w:val="28"/>
          <w:szCs w:val="28"/>
        </w:rPr>
        <w:tab/>
      </w:r>
      <w:r w:rsidR="00C25E2A" w:rsidRPr="00DD0F79">
        <w:rPr>
          <w:sz w:val="28"/>
          <w:szCs w:val="28"/>
        </w:rPr>
        <w:tab/>
      </w:r>
      <w:r w:rsidR="00C25E2A" w:rsidRPr="00DD0F79">
        <w:rPr>
          <w:sz w:val="28"/>
          <w:szCs w:val="28"/>
        </w:rPr>
        <w:tab/>
      </w:r>
      <w:r w:rsidR="00C25E2A" w:rsidRPr="00DD0F79">
        <w:rPr>
          <w:sz w:val="28"/>
          <w:szCs w:val="28"/>
        </w:rPr>
        <w:tab/>
      </w:r>
      <w:r w:rsidR="00C25E2A" w:rsidRPr="00DD0F79">
        <w:rPr>
          <w:sz w:val="28"/>
          <w:szCs w:val="28"/>
        </w:rPr>
        <w:tab/>
      </w:r>
      <w:r w:rsidR="00C25E2A" w:rsidRPr="00DD0F79">
        <w:rPr>
          <w:sz w:val="28"/>
          <w:szCs w:val="28"/>
        </w:rPr>
        <w:tab/>
        <w:t xml:space="preserve">     </w:t>
      </w:r>
      <w:r w:rsidRPr="00DD0F79">
        <w:rPr>
          <w:sz w:val="28"/>
          <w:szCs w:val="28"/>
        </w:rPr>
        <w:t xml:space="preserve">Таблица </w:t>
      </w:r>
      <w:r w:rsidR="00067057" w:rsidRPr="00DD0F79">
        <w:rPr>
          <w:sz w:val="28"/>
          <w:szCs w:val="28"/>
        </w:rPr>
        <w:t>5</w:t>
      </w:r>
      <w:r w:rsidR="00054C8A">
        <w:rPr>
          <w:sz w:val="28"/>
          <w:szCs w:val="28"/>
        </w:rPr>
        <w:t>7</w:t>
      </w:r>
    </w:p>
    <w:tbl>
      <w:tblPr>
        <w:tblW w:w="96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1425"/>
        <w:gridCol w:w="1083"/>
        <w:gridCol w:w="1083"/>
        <w:gridCol w:w="1083"/>
      </w:tblGrid>
      <w:tr w:rsidR="007C7C5B" w:rsidRPr="00DD0F79" w:rsidTr="008F24BC">
        <w:trPr>
          <w:tblHeader/>
        </w:trPr>
        <w:tc>
          <w:tcPr>
            <w:tcW w:w="4962" w:type="dxa"/>
            <w:vAlign w:val="center"/>
          </w:tcPr>
          <w:p w:rsidR="007C7C5B" w:rsidRPr="00054C8A" w:rsidRDefault="007C7C5B" w:rsidP="00847EA8">
            <w:pPr>
              <w:widowControl w:val="0"/>
              <w:autoSpaceDE w:val="0"/>
              <w:autoSpaceDN w:val="0"/>
              <w:adjustRightInd w:val="0"/>
              <w:spacing w:line="276" w:lineRule="auto"/>
              <w:ind w:firstLine="720"/>
              <w:jc w:val="center"/>
              <w:rPr>
                <w:bCs/>
                <w:sz w:val="24"/>
                <w:szCs w:val="24"/>
              </w:rPr>
            </w:pPr>
            <w:r w:rsidRPr="00054C8A">
              <w:rPr>
                <w:bCs/>
                <w:sz w:val="24"/>
                <w:szCs w:val="24"/>
              </w:rPr>
              <w:t>Показатели</w:t>
            </w:r>
          </w:p>
        </w:tc>
        <w:tc>
          <w:tcPr>
            <w:tcW w:w="1425" w:type="dxa"/>
            <w:vAlign w:val="center"/>
          </w:tcPr>
          <w:p w:rsidR="007C7C5B" w:rsidRPr="00054C8A" w:rsidRDefault="007C7C5B" w:rsidP="00847EA8">
            <w:pPr>
              <w:widowControl w:val="0"/>
              <w:autoSpaceDE w:val="0"/>
              <w:autoSpaceDN w:val="0"/>
              <w:adjustRightInd w:val="0"/>
              <w:spacing w:line="276" w:lineRule="auto"/>
              <w:ind w:firstLine="27"/>
              <w:jc w:val="center"/>
              <w:rPr>
                <w:bCs/>
                <w:sz w:val="24"/>
                <w:szCs w:val="24"/>
              </w:rPr>
            </w:pPr>
            <w:r w:rsidRPr="00054C8A">
              <w:rPr>
                <w:bCs/>
                <w:sz w:val="24"/>
                <w:szCs w:val="24"/>
              </w:rPr>
              <w:t>Единица измерения</w:t>
            </w:r>
          </w:p>
        </w:tc>
        <w:tc>
          <w:tcPr>
            <w:tcW w:w="1083" w:type="dxa"/>
            <w:vAlign w:val="center"/>
          </w:tcPr>
          <w:p w:rsidR="007C7C5B" w:rsidRPr="00054C8A" w:rsidRDefault="007C7C5B" w:rsidP="00DA55CB">
            <w:pPr>
              <w:spacing w:line="276" w:lineRule="auto"/>
              <w:jc w:val="center"/>
              <w:rPr>
                <w:sz w:val="24"/>
                <w:szCs w:val="24"/>
              </w:rPr>
            </w:pPr>
            <w:r w:rsidRPr="00054C8A">
              <w:rPr>
                <w:sz w:val="24"/>
                <w:szCs w:val="24"/>
              </w:rPr>
              <w:t>202</w:t>
            </w:r>
            <w:r w:rsidR="00AD48F5" w:rsidRPr="00054C8A">
              <w:rPr>
                <w:sz w:val="24"/>
                <w:szCs w:val="24"/>
              </w:rPr>
              <w:t>5</w:t>
            </w:r>
          </w:p>
        </w:tc>
        <w:tc>
          <w:tcPr>
            <w:tcW w:w="1083" w:type="dxa"/>
            <w:vAlign w:val="center"/>
          </w:tcPr>
          <w:p w:rsidR="007C7C5B" w:rsidRPr="00054C8A" w:rsidRDefault="007C7C5B" w:rsidP="00DA55CB">
            <w:pPr>
              <w:spacing w:line="276" w:lineRule="auto"/>
              <w:jc w:val="center"/>
              <w:rPr>
                <w:sz w:val="24"/>
                <w:szCs w:val="24"/>
              </w:rPr>
            </w:pPr>
            <w:r w:rsidRPr="00054C8A">
              <w:rPr>
                <w:sz w:val="24"/>
                <w:szCs w:val="24"/>
              </w:rPr>
              <w:t>202</w:t>
            </w:r>
            <w:r w:rsidR="00AD48F5" w:rsidRPr="00054C8A">
              <w:rPr>
                <w:sz w:val="24"/>
                <w:szCs w:val="24"/>
              </w:rPr>
              <w:t>6</w:t>
            </w:r>
          </w:p>
        </w:tc>
        <w:tc>
          <w:tcPr>
            <w:tcW w:w="1083" w:type="dxa"/>
            <w:vAlign w:val="center"/>
          </w:tcPr>
          <w:p w:rsidR="007C7C5B" w:rsidRPr="00054C8A" w:rsidRDefault="007C7C5B" w:rsidP="00DA55CB">
            <w:pPr>
              <w:spacing w:line="276" w:lineRule="auto"/>
              <w:jc w:val="center"/>
              <w:rPr>
                <w:sz w:val="24"/>
                <w:szCs w:val="24"/>
              </w:rPr>
            </w:pPr>
            <w:r w:rsidRPr="00054C8A">
              <w:rPr>
                <w:sz w:val="24"/>
                <w:szCs w:val="24"/>
              </w:rPr>
              <w:t>202</w:t>
            </w:r>
            <w:r w:rsidR="00AD48F5" w:rsidRPr="00054C8A">
              <w:rPr>
                <w:sz w:val="24"/>
                <w:szCs w:val="24"/>
              </w:rPr>
              <w:t>7</w:t>
            </w:r>
          </w:p>
        </w:tc>
      </w:tr>
      <w:tr w:rsidR="00DA55CB" w:rsidRPr="00DD0F79" w:rsidTr="00EA7D9C">
        <w:trPr>
          <w:trHeight w:val="887"/>
        </w:trPr>
        <w:tc>
          <w:tcPr>
            <w:tcW w:w="4962" w:type="dxa"/>
            <w:vAlign w:val="center"/>
          </w:tcPr>
          <w:p w:rsidR="00DA55CB" w:rsidRPr="00054C8A" w:rsidRDefault="00DA55CB" w:rsidP="00DA55CB">
            <w:pPr>
              <w:spacing w:line="276" w:lineRule="auto"/>
              <w:jc w:val="both"/>
              <w:rPr>
                <w:sz w:val="24"/>
                <w:szCs w:val="24"/>
              </w:rPr>
            </w:pPr>
            <w:r w:rsidRPr="00054C8A">
              <w:rPr>
                <w:sz w:val="24"/>
                <w:szCs w:val="24"/>
              </w:rPr>
              <w:t>Число субъектов малого и среднего предпринимательства</w:t>
            </w:r>
          </w:p>
        </w:tc>
        <w:tc>
          <w:tcPr>
            <w:tcW w:w="1425" w:type="dxa"/>
            <w:vAlign w:val="center"/>
          </w:tcPr>
          <w:p w:rsidR="00DA55CB" w:rsidRPr="00054C8A" w:rsidRDefault="00DA55CB" w:rsidP="00DA55CB">
            <w:pPr>
              <w:spacing w:line="276" w:lineRule="auto"/>
              <w:jc w:val="center"/>
              <w:rPr>
                <w:sz w:val="24"/>
                <w:szCs w:val="24"/>
              </w:rPr>
            </w:pPr>
            <w:r w:rsidRPr="00054C8A">
              <w:rPr>
                <w:sz w:val="24"/>
                <w:szCs w:val="24"/>
              </w:rPr>
              <w:t>ед. на 10 000 чел. населения</w:t>
            </w:r>
          </w:p>
        </w:tc>
        <w:tc>
          <w:tcPr>
            <w:tcW w:w="1083" w:type="dxa"/>
            <w:vAlign w:val="center"/>
          </w:tcPr>
          <w:p w:rsidR="00DA55CB" w:rsidRPr="00054C8A" w:rsidRDefault="00AD48F5" w:rsidP="00DA55CB">
            <w:pPr>
              <w:jc w:val="center"/>
              <w:rPr>
                <w:sz w:val="24"/>
                <w:szCs w:val="24"/>
              </w:rPr>
            </w:pPr>
            <w:r w:rsidRPr="00054C8A">
              <w:rPr>
                <w:sz w:val="24"/>
                <w:szCs w:val="24"/>
              </w:rPr>
              <w:t>325,15</w:t>
            </w:r>
          </w:p>
        </w:tc>
        <w:tc>
          <w:tcPr>
            <w:tcW w:w="1083" w:type="dxa"/>
            <w:shd w:val="clear" w:color="auto" w:fill="auto"/>
            <w:vAlign w:val="center"/>
          </w:tcPr>
          <w:p w:rsidR="00DA55CB" w:rsidRPr="00054C8A" w:rsidRDefault="00DA55CB" w:rsidP="00DA55CB">
            <w:pPr>
              <w:jc w:val="center"/>
              <w:rPr>
                <w:sz w:val="24"/>
                <w:szCs w:val="24"/>
              </w:rPr>
            </w:pPr>
            <w:r w:rsidRPr="00054C8A">
              <w:rPr>
                <w:sz w:val="24"/>
                <w:szCs w:val="24"/>
              </w:rPr>
              <w:t>32</w:t>
            </w:r>
            <w:r w:rsidR="00AD48F5" w:rsidRPr="00054C8A">
              <w:rPr>
                <w:sz w:val="24"/>
                <w:szCs w:val="24"/>
              </w:rPr>
              <w:t>6</w:t>
            </w:r>
            <w:r w:rsidRPr="00054C8A">
              <w:rPr>
                <w:sz w:val="24"/>
                <w:szCs w:val="24"/>
              </w:rPr>
              <w:t>,</w:t>
            </w:r>
            <w:r w:rsidR="00AD48F5" w:rsidRPr="00054C8A">
              <w:rPr>
                <w:sz w:val="24"/>
                <w:szCs w:val="24"/>
              </w:rPr>
              <w:t>44</w:t>
            </w:r>
          </w:p>
        </w:tc>
        <w:tc>
          <w:tcPr>
            <w:tcW w:w="1083" w:type="dxa"/>
            <w:shd w:val="clear" w:color="auto" w:fill="auto"/>
            <w:vAlign w:val="center"/>
          </w:tcPr>
          <w:p w:rsidR="00DA55CB" w:rsidRPr="00054C8A" w:rsidRDefault="00DA55CB" w:rsidP="00DA55CB">
            <w:pPr>
              <w:jc w:val="center"/>
              <w:rPr>
                <w:sz w:val="24"/>
                <w:szCs w:val="24"/>
              </w:rPr>
            </w:pPr>
            <w:r w:rsidRPr="00054C8A">
              <w:rPr>
                <w:sz w:val="24"/>
                <w:szCs w:val="24"/>
              </w:rPr>
              <w:t>32</w:t>
            </w:r>
            <w:r w:rsidR="00AD48F5" w:rsidRPr="00054C8A">
              <w:rPr>
                <w:sz w:val="24"/>
                <w:szCs w:val="24"/>
              </w:rPr>
              <w:t>7</w:t>
            </w:r>
            <w:r w:rsidRPr="00054C8A">
              <w:rPr>
                <w:sz w:val="24"/>
                <w:szCs w:val="24"/>
              </w:rPr>
              <w:t>,</w:t>
            </w:r>
            <w:r w:rsidR="00AD48F5" w:rsidRPr="00054C8A">
              <w:rPr>
                <w:sz w:val="24"/>
                <w:szCs w:val="24"/>
              </w:rPr>
              <w:t>73</w:t>
            </w:r>
          </w:p>
        </w:tc>
      </w:tr>
      <w:tr w:rsidR="00DA55CB" w:rsidRPr="00DD0F79" w:rsidTr="008F24BC">
        <w:tc>
          <w:tcPr>
            <w:tcW w:w="4962" w:type="dxa"/>
            <w:vAlign w:val="center"/>
          </w:tcPr>
          <w:p w:rsidR="00DA55CB" w:rsidRPr="00054C8A" w:rsidRDefault="00DA55CB" w:rsidP="00DA55CB">
            <w:pPr>
              <w:spacing w:line="276" w:lineRule="auto"/>
              <w:jc w:val="both"/>
              <w:rPr>
                <w:sz w:val="24"/>
                <w:szCs w:val="24"/>
              </w:rPr>
            </w:pPr>
            <w:r w:rsidRPr="00054C8A">
              <w:rPr>
                <w:sz w:val="24"/>
                <w:szCs w:val="24"/>
              </w:rPr>
              <w:t>Количество опубликованных материалов в средствах массовой информации</w:t>
            </w:r>
          </w:p>
        </w:tc>
        <w:tc>
          <w:tcPr>
            <w:tcW w:w="1425" w:type="dxa"/>
            <w:vAlign w:val="center"/>
          </w:tcPr>
          <w:p w:rsidR="00DA55CB" w:rsidRPr="00054C8A" w:rsidRDefault="00DA55CB" w:rsidP="00DA55CB">
            <w:pPr>
              <w:spacing w:line="276" w:lineRule="auto"/>
              <w:jc w:val="center"/>
              <w:rPr>
                <w:sz w:val="24"/>
                <w:szCs w:val="24"/>
              </w:rPr>
            </w:pPr>
            <w:r w:rsidRPr="00054C8A">
              <w:rPr>
                <w:sz w:val="24"/>
                <w:szCs w:val="24"/>
              </w:rPr>
              <w:t>кол-во</w:t>
            </w:r>
          </w:p>
        </w:tc>
        <w:tc>
          <w:tcPr>
            <w:tcW w:w="1083" w:type="dxa"/>
            <w:vAlign w:val="center"/>
          </w:tcPr>
          <w:p w:rsidR="00DA55CB" w:rsidRPr="00054C8A" w:rsidRDefault="00DA55CB" w:rsidP="00DA55CB">
            <w:pPr>
              <w:spacing w:line="276" w:lineRule="auto"/>
              <w:jc w:val="center"/>
              <w:rPr>
                <w:sz w:val="24"/>
                <w:szCs w:val="24"/>
              </w:rPr>
            </w:pPr>
            <w:r w:rsidRPr="00054C8A">
              <w:rPr>
                <w:sz w:val="24"/>
                <w:szCs w:val="24"/>
              </w:rPr>
              <w:t>12</w:t>
            </w:r>
          </w:p>
        </w:tc>
        <w:tc>
          <w:tcPr>
            <w:tcW w:w="1083" w:type="dxa"/>
            <w:vAlign w:val="center"/>
          </w:tcPr>
          <w:p w:rsidR="00DA55CB" w:rsidRPr="00054C8A" w:rsidRDefault="00DA55CB" w:rsidP="00DA55CB">
            <w:pPr>
              <w:spacing w:line="276" w:lineRule="auto"/>
              <w:jc w:val="center"/>
              <w:rPr>
                <w:sz w:val="24"/>
                <w:szCs w:val="24"/>
              </w:rPr>
            </w:pPr>
            <w:r w:rsidRPr="00054C8A">
              <w:rPr>
                <w:sz w:val="24"/>
                <w:szCs w:val="24"/>
              </w:rPr>
              <w:t>12</w:t>
            </w:r>
          </w:p>
        </w:tc>
        <w:tc>
          <w:tcPr>
            <w:tcW w:w="1083" w:type="dxa"/>
            <w:vAlign w:val="center"/>
          </w:tcPr>
          <w:p w:rsidR="00DA55CB" w:rsidRPr="00054C8A" w:rsidRDefault="00DA55CB" w:rsidP="00DA55CB">
            <w:pPr>
              <w:spacing w:line="276" w:lineRule="auto"/>
              <w:jc w:val="center"/>
              <w:rPr>
                <w:sz w:val="24"/>
                <w:szCs w:val="24"/>
              </w:rPr>
            </w:pPr>
            <w:r w:rsidRPr="00054C8A">
              <w:rPr>
                <w:sz w:val="24"/>
                <w:szCs w:val="24"/>
              </w:rPr>
              <w:t>12</w:t>
            </w:r>
          </w:p>
        </w:tc>
      </w:tr>
      <w:tr w:rsidR="00DA55CB" w:rsidRPr="00DD0F79" w:rsidTr="008F24BC">
        <w:trPr>
          <w:trHeight w:val="464"/>
        </w:trPr>
        <w:tc>
          <w:tcPr>
            <w:tcW w:w="4962" w:type="dxa"/>
            <w:vAlign w:val="center"/>
          </w:tcPr>
          <w:p w:rsidR="00DA55CB" w:rsidRPr="00054C8A" w:rsidRDefault="00DA55CB" w:rsidP="00DA55CB">
            <w:pPr>
              <w:spacing w:line="276" w:lineRule="auto"/>
              <w:jc w:val="both"/>
              <w:rPr>
                <w:sz w:val="24"/>
                <w:szCs w:val="24"/>
              </w:rPr>
            </w:pPr>
            <w:r w:rsidRPr="00054C8A">
              <w:rPr>
                <w:sz w:val="24"/>
                <w:szCs w:val="24"/>
              </w:rPr>
              <w:t>Количество оказанных консультационно-информационных услуг</w:t>
            </w:r>
          </w:p>
        </w:tc>
        <w:tc>
          <w:tcPr>
            <w:tcW w:w="1425" w:type="dxa"/>
            <w:vAlign w:val="center"/>
          </w:tcPr>
          <w:p w:rsidR="00DA55CB" w:rsidRPr="00054C8A" w:rsidRDefault="00DA55CB" w:rsidP="00DA55CB">
            <w:pPr>
              <w:spacing w:line="276" w:lineRule="auto"/>
              <w:jc w:val="center"/>
              <w:rPr>
                <w:sz w:val="24"/>
                <w:szCs w:val="24"/>
              </w:rPr>
            </w:pPr>
            <w:r w:rsidRPr="00054C8A">
              <w:rPr>
                <w:sz w:val="24"/>
                <w:szCs w:val="24"/>
              </w:rPr>
              <w:t>чел.</w:t>
            </w:r>
          </w:p>
        </w:tc>
        <w:tc>
          <w:tcPr>
            <w:tcW w:w="1083" w:type="dxa"/>
            <w:shd w:val="clear" w:color="auto" w:fill="auto"/>
            <w:vAlign w:val="center"/>
          </w:tcPr>
          <w:p w:rsidR="00DA55CB" w:rsidRPr="00054C8A" w:rsidRDefault="00DA55CB" w:rsidP="00DA55CB">
            <w:pPr>
              <w:suppressAutoHyphens/>
              <w:autoSpaceDE w:val="0"/>
              <w:autoSpaceDN w:val="0"/>
              <w:adjustRightInd w:val="0"/>
              <w:ind w:right="-1"/>
              <w:jc w:val="center"/>
              <w:rPr>
                <w:rFonts w:eastAsia="Calibri"/>
                <w:sz w:val="24"/>
                <w:szCs w:val="24"/>
              </w:rPr>
            </w:pPr>
            <w:r w:rsidRPr="00054C8A">
              <w:rPr>
                <w:rFonts w:eastAsia="Calibri"/>
                <w:sz w:val="24"/>
                <w:szCs w:val="24"/>
              </w:rPr>
              <w:t>60</w:t>
            </w:r>
          </w:p>
        </w:tc>
        <w:tc>
          <w:tcPr>
            <w:tcW w:w="1083" w:type="dxa"/>
            <w:shd w:val="clear" w:color="auto" w:fill="auto"/>
            <w:vAlign w:val="center"/>
          </w:tcPr>
          <w:p w:rsidR="00DA55CB" w:rsidRPr="00054C8A" w:rsidRDefault="00DA55CB" w:rsidP="00DA55CB">
            <w:pPr>
              <w:suppressAutoHyphens/>
              <w:autoSpaceDE w:val="0"/>
              <w:autoSpaceDN w:val="0"/>
              <w:adjustRightInd w:val="0"/>
              <w:ind w:right="-1"/>
              <w:jc w:val="center"/>
              <w:rPr>
                <w:rFonts w:eastAsia="Calibri"/>
                <w:sz w:val="24"/>
                <w:szCs w:val="24"/>
              </w:rPr>
            </w:pPr>
            <w:r w:rsidRPr="00054C8A">
              <w:rPr>
                <w:rFonts w:eastAsia="Calibri"/>
                <w:sz w:val="24"/>
                <w:szCs w:val="24"/>
              </w:rPr>
              <w:t>60</w:t>
            </w:r>
          </w:p>
        </w:tc>
        <w:tc>
          <w:tcPr>
            <w:tcW w:w="1083" w:type="dxa"/>
            <w:shd w:val="clear" w:color="auto" w:fill="auto"/>
            <w:vAlign w:val="center"/>
          </w:tcPr>
          <w:p w:rsidR="00DA55CB" w:rsidRPr="00054C8A" w:rsidRDefault="00DA55CB" w:rsidP="00DA55CB">
            <w:pPr>
              <w:suppressAutoHyphens/>
              <w:autoSpaceDE w:val="0"/>
              <w:autoSpaceDN w:val="0"/>
              <w:adjustRightInd w:val="0"/>
              <w:ind w:right="-1"/>
              <w:jc w:val="center"/>
              <w:rPr>
                <w:rFonts w:eastAsia="Calibri"/>
                <w:sz w:val="24"/>
                <w:szCs w:val="24"/>
              </w:rPr>
            </w:pPr>
            <w:r w:rsidRPr="00054C8A">
              <w:rPr>
                <w:rFonts w:eastAsia="Calibri"/>
                <w:sz w:val="24"/>
                <w:szCs w:val="24"/>
              </w:rPr>
              <w:t>60</w:t>
            </w:r>
          </w:p>
        </w:tc>
      </w:tr>
      <w:tr w:rsidR="00DA55CB" w:rsidRPr="00DD0F79" w:rsidTr="008F24BC">
        <w:trPr>
          <w:trHeight w:val="464"/>
        </w:trPr>
        <w:tc>
          <w:tcPr>
            <w:tcW w:w="4962" w:type="dxa"/>
            <w:vAlign w:val="center"/>
          </w:tcPr>
          <w:p w:rsidR="00DA55CB" w:rsidRPr="00054C8A" w:rsidRDefault="00DA55CB" w:rsidP="00DA55CB">
            <w:pPr>
              <w:spacing w:line="276" w:lineRule="auto"/>
              <w:jc w:val="both"/>
              <w:rPr>
                <w:sz w:val="24"/>
                <w:szCs w:val="24"/>
              </w:rPr>
            </w:pPr>
            <w:r w:rsidRPr="00054C8A">
              <w:rPr>
                <w:sz w:val="24"/>
                <w:szCs w:val="24"/>
              </w:rPr>
              <w:t>Количество объектов в перечне муниципального имущества, предоставленных субъектам малого и среднего предпринимательства, организациям, образующим инфраструктуру поддержки субъектов малого и среднего предпринимательства, физическим лицам, не являющимися индивидуальными предпринимателями и применяющими специальный налоговый режим «Налог на профессиональный доход»</w:t>
            </w:r>
          </w:p>
        </w:tc>
        <w:tc>
          <w:tcPr>
            <w:tcW w:w="1425" w:type="dxa"/>
            <w:vAlign w:val="center"/>
          </w:tcPr>
          <w:p w:rsidR="00DA55CB" w:rsidRPr="00054C8A" w:rsidRDefault="00DA55CB" w:rsidP="00DA55CB">
            <w:pPr>
              <w:spacing w:line="276" w:lineRule="auto"/>
              <w:jc w:val="center"/>
              <w:rPr>
                <w:sz w:val="24"/>
                <w:szCs w:val="24"/>
              </w:rPr>
            </w:pPr>
            <w:r w:rsidRPr="00054C8A">
              <w:rPr>
                <w:sz w:val="24"/>
                <w:szCs w:val="24"/>
              </w:rPr>
              <w:t>ед.</w:t>
            </w:r>
          </w:p>
        </w:tc>
        <w:tc>
          <w:tcPr>
            <w:tcW w:w="1083" w:type="dxa"/>
            <w:shd w:val="clear" w:color="auto" w:fill="auto"/>
            <w:vAlign w:val="center"/>
          </w:tcPr>
          <w:p w:rsidR="00DA55CB" w:rsidRPr="00054C8A" w:rsidRDefault="00DA55CB" w:rsidP="00DA55CB">
            <w:pPr>
              <w:suppressAutoHyphens/>
              <w:autoSpaceDE w:val="0"/>
              <w:autoSpaceDN w:val="0"/>
              <w:adjustRightInd w:val="0"/>
              <w:ind w:right="-1"/>
              <w:jc w:val="center"/>
              <w:rPr>
                <w:rFonts w:eastAsia="Calibri"/>
                <w:sz w:val="24"/>
                <w:szCs w:val="24"/>
              </w:rPr>
            </w:pPr>
            <w:r w:rsidRPr="00054C8A">
              <w:rPr>
                <w:rFonts w:eastAsia="Calibri"/>
                <w:sz w:val="24"/>
                <w:szCs w:val="24"/>
              </w:rPr>
              <w:t>4</w:t>
            </w:r>
          </w:p>
        </w:tc>
        <w:tc>
          <w:tcPr>
            <w:tcW w:w="1083" w:type="dxa"/>
            <w:shd w:val="clear" w:color="auto" w:fill="auto"/>
            <w:vAlign w:val="center"/>
          </w:tcPr>
          <w:p w:rsidR="00DA55CB" w:rsidRPr="00054C8A" w:rsidRDefault="00DA55CB" w:rsidP="00DA55CB">
            <w:pPr>
              <w:suppressAutoHyphens/>
              <w:autoSpaceDE w:val="0"/>
              <w:autoSpaceDN w:val="0"/>
              <w:adjustRightInd w:val="0"/>
              <w:ind w:right="-1"/>
              <w:jc w:val="center"/>
              <w:rPr>
                <w:rFonts w:eastAsia="Calibri"/>
                <w:sz w:val="24"/>
                <w:szCs w:val="24"/>
              </w:rPr>
            </w:pPr>
            <w:r w:rsidRPr="00054C8A">
              <w:rPr>
                <w:rFonts w:eastAsia="Calibri"/>
                <w:sz w:val="24"/>
                <w:szCs w:val="24"/>
              </w:rPr>
              <w:t>4</w:t>
            </w:r>
          </w:p>
        </w:tc>
        <w:tc>
          <w:tcPr>
            <w:tcW w:w="1083" w:type="dxa"/>
            <w:shd w:val="clear" w:color="auto" w:fill="auto"/>
            <w:vAlign w:val="center"/>
          </w:tcPr>
          <w:p w:rsidR="00DA55CB" w:rsidRPr="00054C8A" w:rsidRDefault="00DA55CB" w:rsidP="00DA55CB">
            <w:pPr>
              <w:suppressAutoHyphens/>
              <w:autoSpaceDE w:val="0"/>
              <w:autoSpaceDN w:val="0"/>
              <w:adjustRightInd w:val="0"/>
              <w:ind w:right="-1"/>
              <w:jc w:val="center"/>
              <w:rPr>
                <w:rFonts w:eastAsia="Calibri"/>
                <w:sz w:val="24"/>
                <w:szCs w:val="24"/>
              </w:rPr>
            </w:pPr>
            <w:r w:rsidRPr="00054C8A">
              <w:rPr>
                <w:rFonts w:eastAsia="Calibri"/>
                <w:sz w:val="24"/>
                <w:szCs w:val="24"/>
              </w:rPr>
              <w:t>4</w:t>
            </w:r>
          </w:p>
        </w:tc>
      </w:tr>
      <w:tr w:rsidR="00DA55CB" w:rsidRPr="00DD0F79" w:rsidTr="008F24BC">
        <w:tc>
          <w:tcPr>
            <w:tcW w:w="4962" w:type="dxa"/>
            <w:vAlign w:val="center"/>
          </w:tcPr>
          <w:p w:rsidR="00DA55CB" w:rsidRPr="00054C8A" w:rsidRDefault="00DA55CB" w:rsidP="00DA55CB">
            <w:pPr>
              <w:spacing w:line="276" w:lineRule="auto"/>
              <w:jc w:val="both"/>
              <w:rPr>
                <w:sz w:val="24"/>
                <w:szCs w:val="24"/>
              </w:rPr>
            </w:pPr>
            <w:r w:rsidRPr="00054C8A">
              <w:rPr>
                <w:sz w:val="24"/>
                <w:szCs w:val="24"/>
              </w:rPr>
              <w:t>Количество проведенных обучающих программ (курсов, семинаров)</w:t>
            </w:r>
          </w:p>
        </w:tc>
        <w:tc>
          <w:tcPr>
            <w:tcW w:w="1425" w:type="dxa"/>
            <w:vAlign w:val="center"/>
          </w:tcPr>
          <w:p w:rsidR="00DA55CB" w:rsidRPr="00054C8A" w:rsidRDefault="00DA55CB" w:rsidP="00DA55CB">
            <w:pPr>
              <w:spacing w:line="276" w:lineRule="auto"/>
              <w:jc w:val="center"/>
              <w:rPr>
                <w:sz w:val="24"/>
                <w:szCs w:val="24"/>
              </w:rPr>
            </w:pPr>
            <w:r w:rsidRPr="00054C8A">
              <w:rPr>
                <w:sz w:val="24"/>
                <w:szCs w:val="24"/>
              </w:rPr>
              <w:t>кол-во</w:t>
            </w:r>
          </w:p>
        </w:tc>
        <w:tc>
          <w:tcPr>
            <w:tcW w:w="1083" w:type="dxa"/>
            <w:vAlign w:val="center"/>
          </w:tcPr>
          <w:p w:rsidR="00DA55CB" w:rsidRPr="00054C8A" w:rsidRDefault="00DA55CB" w:rsidP="00DA55CB">
            <w:pPr>
              <w:spacing w:line="276" w:lineRule="auto"/>
              <w:jc w:val="center"/>
              <w:rPr>
                <w:sz w:val="24"/>
                <w:szCs w:val="24"/>
              </w:rPr>
            </w:pPr>
            <w:r w:rsidRPr="00054C8A">
              <w:rPr>
                <w:sz w:val="24"/>
                <w:szCs w:val="24"/>
              </w:rPr>
              <w:t>1</w:t>
            </w:r>
          </w:p>
        </w:tc>
        <w:tc>
          <w:tcPr>
            <w:tcW w:w="1083" w:type="dxa"/>
            <w:vAlign w:val="center"/>
          </w:tcPr>
          <w:p w:rsidR="00DA55CB" w:rsidRPr="00054C8A" w:rsidRDefault="00DA55CB" w:rsidP="00DA55CB">
            <w:pPr>
              <w:spacing w:line="276" w:lineRule="auto"/>
              <w:jc w:val="center"/>
              <w:rPr>
                <w:sz w:val="24"/>
                <w:szCs w:val="24"/>
              </w:rPr>
            </w:pPr>
            <w:r w:rsidRPr="00054C8A">
              <w:rPr>
                <w:sz w:val="24"/>
                <w:szCs w:val="24"/>
              </w:rPr>
              <w:t>1</w:t>
            </w:r>
          </w:p>
        </w:tc>
        <w:tc>
          <w:tcPr>
            <w:tcW w:w="1083" w:type="dxa"/>
            <w:vAlign w:val="center"/>
          </w:tcPr>
          <w:p w:rsidR="00DA55CB" w:rsidRPr="00054C8A" w:rsidRDefault="00DA55CB" w:rsidP="00DA55CB">
            <w:pPr>
              <w:spacing w:line="276" w:lineRule="auto"/>
              <w:jc w:val="center"/>
              <w:rPr>
                <w:sz w:val="24"/>
                <w:szCs w:val="24"/>
              </w:rPr>
            </w:pPr>
            <w:r w:rsidRPr="00054C8A">
              <w:rPr>
                <w:sz w:val="24"/>
                <w:szCs w:val="24"/>
              </w:rPr>
              <w:t>1</w:t>
            </w:r>
          </w:p>
        </w:tc>
      </w:tr>
      <w:tr w:rsidR="00DA55CB" w:rsidRPr="00DD0F79" w:rsidTr="008F24BC">
        <w:tc>
          <w:tcPr>
            <w:tcW w:w="4962" w:type="dxa"/>
            <w:vAlign w:val="center"/>
          </w:tcPr>
          <w:p w:rsidR="00DA55CB" w:rsidRPr="00054C8A" w:rsidRDefault="00DA55CB" w:rsidP="00DA55CB">
            <w:pPr>
              <w:spacing w:line="276" w:lineRule="auto"/>
              <w:jc w:val="both"/>
              <w:rPr>
                <w:sz w:val="24"/>
                <w:szCs w:val="24"/>
              </w:rPr>
            </w:pPr>
            <w:r w:rsidRPr="00054C8A">
              <w:rPr>
                <w:sz w:val="24"/>
                <w:szCs w:val="24"/>
              </w:rPr>
              <w:t>Количество субъектов малого предпринимательства, получивших муниципальную поддержку в форме субсидий на возмещение части затрат безработным гражданам в связи с разработкой ими бизнес-планов для получения субсидий и грантов для организации собственного дела при условии регистрации их в качестве субъекта малого предпринимательства</w:t>
            </w:r>
          </w:p>
        </w:tc>
        <w:tc>
          <w:tcPr>
            <w:tcW w:w="1425" w:type="dxa"/>
            <w:vAlign w:val="center"/>
          </w:tcPr>
          <w:p w:rsidR="00DA55CB" w:rsidRPr="00054C8A" w:rsidRDefault="00DA55CB" w:rsidP="00DA55CB">
            <w:pPr>
              <w:spacing w:line="276" w:lineRule="auto"/>
              <w:jc w:val="center"/>
              <w:rPr>
                <w:sz w:val="24"/>
                <w:szCs w:val="24"/>
              </w:rPr>
            </w:pPr>
            <w:r w:rsidRPr="00054C8A">
              <w:rPr>
                <w:sz w:val="24"/>
                <w:szCs w:val="24"/>
              </w:rPr>
              <w:t>кол-во</w:t>
            </w:r>
          </w:p>
        </w:tc>
        <w:tc>
          <w:tcPr>
            <w:tcW w:w="1083" w:type="dxa"/>
            <w:shd w:val="clear" w:color="auto" w:fill="auto"/>
            <w:vAlign w:val="center"/>
          </w:tcPr>
          <w:p w:rsidR="00DA55CB" w:rsidRPr="00054C8A" w:rsidRDefault="00DA55CB" w:rsidP="00DA55CB">
            <w:pPr>
              <w:suppressAutoHyphens/>
              <w:autoSpaceDE w:val="0"/>
              <w:autoSpaceDN w:val="0"/>
              <w:adjustRightInd w:val="0"/>
              <w:ind w:right="-1" w:firstLine="112"/>
              <w:jc w:val="center"/>
              <w:rPr>
                <w:rFonts w:eastAsia="Calibri"/>
                <w:sz w:val="24"/>
                <w:szCs w:val="24"/>
              </w:rPr>
            </w:pPr>
            <w:r w:rsidRPr="00054C8A">
              <w:rPr>
                <w:rFonts w:eastAsia="Calibri"/>
                <w:sz w:val="24"/>
                <w:szCs w:val="24"/>
              </w:rPr>
              <w:t>4</w:t>
            </w:r>
          </w:p>
        </w:tc>
        <w:tc>
          <w:tcPr>
            <w:tcW w:w="1083" w:type="dxa"/>
            <w:shd w:val="clear" w:color="auto" w:fill="auto"/>
            <w:vAlign w:val="center"/>
          </w:tcPr>
          <w:p w:rsidR="00DA55CB" w:rsidRPr="00054C8A" w:rsidRDefault="00DA55CB" w:rsidP="00DA55CB">
            <w:pPr>
              <w:suppressAutoHyphens/>
              <w:autoSpaceDE w:val="0"/>
              <w:autoSpaceDN w:val="0"/>
              <w:adjustRightInd w:val="0"/>
              <w:ind w:right="-1" w:firstLine="112"/>
              <w:jc w:val="center"/>
              <w:rPr>
                <w:rFonts w:eastAsia="Calibri"/>
                <w:sz w:val="24"/>
                <w:szCs w:val="24"/>
              </w:rPr>
            </w:pPr>
            <w:r w:rsidRPr="00054C8A">
              <w:rPr>
                <w:rFonts w:eastAsia="Calibri"/>
                <w:sz w:val="24"/>
                <w:szCs w:val="24"/>
              </w:rPr>
              <w:t>4</w:t>
            </w:r>
          </w:p>
        </w:tc>
        <w:tc>
          <w:tcPr>
            <w:tcW w:w="1083" w:type="dxa"/>
            <w:shd w:val="clear" w:color="auto" w:fill="auto"/>
            <w:vAlign w:val="center"/>
          </w:tcPr>
          <w:p w:rsidR="00DA55CB" w:rsidRPr="00054C8A" w:rsidRDefault="00DA55CB" w:rsidP="00DA55CB">
            <w:pPr>
              <w:suppressAutoHyphens/>
              <w:autoSpaceDE w:val="0"/>
              <w:autoSpaceDN w:val="0"/>
              <w:adjustRightInd w:val="0"/>
              <w:ind w:right="-1" w:firstLine="112"/>
              <w:jc w:val="center"/>
              <w:rPr>
                <w:rFonts w:eastAsia="Calibri"/>
                <w:sz w:val="24"/>
                <w:szCs w:val="24"/>
              </w:rPr>
            </w:pPr>
            <w:r w:rsidRPr="00054C8A">
              <w:rPr>
                <w:rFonts w:eastAsia="Calibri"/>
                <w:sz w:val="24"/>
                <w:szCs w:val="24"/>
              </w:rPr>
              <w:t>4</w:t>
            </w:r>
          </w:p>
        </w:tc>
      </w:tr>
      <w:tr w:rsidR="00EC32F0" w:rsidRPr="00DD0F79" w:rsidTr="001C6C5B">
        <w:tc>
          <w:tcPr>
            <w:tcW w:w="9636" w:type="dxa"/>
            <w:gridSpan w:val="5"/>
          </w:tcPr>
          <w:p w:rsidR="00EC32F0" w:rsidRPr="00054C8A" w:rsidRDefault="00D81438" w:rsidP="00EC32F0">
            <w:pPr>
              <w:suppressAutoHyphens/>
              <w:autoSpaceDE w:val="0"/>
              <w:autoSpaceDN w:val="0"/>
              <w:adjustRightInd w:val="0"/>
              <w:ind w:right="-1"/>
              <w:jc w:val="both"/>
              <w:rPr>
                <w:rFonts w:eastAsia="Calibri"/>
                <w:sz w:val="24"/>
                <w:szCs w:val="24"/>
              </w:rPr>
            </w:pPr>
            <w:r w:rsidRPr="00054C8A">
              <w:rPr>
                <w:rFonts w:eastAsia="Calibri"/>
                <w:sz w:val="24"/>
                <w:szCs w:val="24"/>
              </w:rPr>
              <w:t>Отдельное мероприятие: Субсидии субъектам малого и (или) среднего предпринимательства на возмещение части затрат, связанных с приобретением оборудования в целях создания и (или) развития, либо модернизации производства товаров (работ, услуг)</w:t>
            </w:r>
          </w:p>
        </w:tc>
      </w:tr>
      <w:tr w:rsidR="00ED0C03" w:rsidRPr="00DD0F79" w:rsidTr="00EC32F0">
        <w:tc>
          <w:tcPr>
            <w:tcW w:w="4962" w:type="dxa"/>
          </w:tcPr>
          <w:p w:rsidR="00ED0C03" w:rsidRPr="00054C8A" w:rsidRDefault="00ED0C03" w:rsidP="00ED0C03">
            <w:pPr>
              <w:suppressAutoHyphens/>
              <w:autoSpaceDE w:val="0"/>
              <w:autoSpaceDN w:val="0"/>
              <w:adjustRightInd w:val="0"/>
              <w:ind w:right="-1"/>
              <w:jc w:val="both"/>
              <w:rPr>
                <w:rFonts w:eastAsia="Calibri"/>
                <w:sz w:val="24"/>
                <w:szCs w:val="24"/>
              </w:rPr>
            </w:pPr>
            <w:r w:rsidRPr="00054C8A">
              <w:rPr>
                <w:rFonts w:eastAsia="Calibri"/>
                <w:sz w:val="24"/>
                <w:szCs w:val="24"/>
              </w:rPr>
              <w:t>Количество субъектов малого и среднего предпринимательства, получивших муниципальную поддержку в форме субсидий</w:t>
            </w:r>
          </w:p>
        </w:tc>
        <w:tc>
          <w:tcPr>
            <w:tcW w:w="1425" w:type="dxa"/>
            <w:vAlign w:val="center"/>
          </w:tcPr>
          <w:p w:rsidR="00ED0C03" w:rsidRPr="00054C8A" w:rsidRDefault="00ED0C03" w:rsidP="00EC32F0">
            <w:pPr>
              <w:suppressAutoHyphens/>
              <w:autoSpaceDE w:val="0"/>
              <w:autoSpaceDN w:val="0"/>
              <w:adjustRightInd w:val="0"/>
              <w:ind w:right="-1"/>
              <w:jc w:val="center"/>
              <w:rPr>
                <w:rFonts w:eastAsia="Calibri"/>
                <w:sz w:val="24"/>
                <w:szCs w:val="24"/>
              </w:rPr>
            </w:pPr>
            <w:r w:rsidRPr="00054C8A">
              <w:rPr>
                <w:rFonts w:eastAsia="Calibri"/>
                <w:sz w:val="24"/>
                <w:szCs w:val="24"/>
              </w:rPr>
              <w:t>кол-во</w:t>
            </w:r>
          </w:p>
        </w:tc>
        <w:tc>
          <w:tcPr>
            <w:tcW w:w="1083" w:type="dxa"/>
            <w:vAlign w:val="center"/>
          </w:tcPr>
          <w:p w:rsidR="00ED0C03" w:rsidRPr="00054C8A" w:rsidRDefault="00ED0C03"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1</w:t>
            </w:r>
          </w:p>
        </w:tc>
        <w:tc>
          <w:tcPr>
            <w:tcW w:w="1083" w:type="dxa"/>
            <w:vAlign w:val="center"/>
          </w:tcPr>
          <w:p w:rsidR="00ED0C03" w:rsidRPr="00054C8A" w:rsidRDefault="00ED0C03"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1</w:t>
            </w:r>
          </w:p>
        </w:tc>
        <w:tc>
          <w:tcPr>
            <w:tcW w:w="1083" w:type="dxa"/>
            <w:vAlign w:val="center"/>
          </w:tcPr>
          <w:p w:rsidR="00ED0C03" w:rsidRPr="00054C8A" w:rsidRDefault="00ED0C03"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1</w:t>
            </w:r>
          </w:p>
        </w:tc>
      </w:tr>
      <w:tr w:rsidR="00ED0C03" w:rsidRPr="00DD0F79" w:rsidTr="00EC32F0">
        <w:tc>
          <w:tcPr>
            <w:tcW w:w="4962" w:type="dxa"/>
          </w:tcPr>
          <w:p w:rsidR="00ED0C03" w:rsidRPr="00054C8A" w:rsidRDefault="00ED0C03" w:rsidP="00ED0C03">
            <w:pPr>
              <w:suppressAutoHyphens/>
              <w:autoSpaceDE w:val="0"/>
              <w:autoSpaceDN w:val="0"/>
              <w:adjustRightInd w:val="0"/>
              <w:ind w:right="-1"/>
              <w:jc w:val="both"/>
              <w:rPr>
                <w:rFonts w:eastAsia="Calibri"/>
                <w:sz w:val="24"/>
                <w:szCs w:val="24"/>
              </w:rPr>
            </w:pPr>
            <w:r w:rsidRPr="00054C8A">
              <w:rPr>
                <w:rFonts w:eastAsia="Calibri"/>
                <w:sz w:val="24"/>
                <w:szCs w:val="24"/>
              </w:rPr>
              <w:t>Количество созданных рабочих мест в секторе малого и среднего предпринимательства при реализации мероприятия программы</w:t>
            </w:r>
          </w:p>
        </w:tc>
        <w:tc>
          <w:tcPr>
            <w:tcW w:w="1425" w:type="dxa"/>
            <w:vAlign w:val="center"/>
          </w:tcPr>
          <w:p w:rsidR="00ED0C03" w:rsidRPr="00054C8A" w:rsidRDefault="00ED0C03" w:rsidP="00EC32F0">
            <w:pPr>
              <w:suppressAutoHyphens/>
              <w:autoSpaceDE w:val="0"/>
              <w:autoSpaceDN w:val="0"/>
              <w:adjustRightInd w:val="0"/>
              <w:ind w:right="-1"/>
              <w:jc w:val="center"/>
              <w:rPr>
                <w:rFonts w:eastAsia="Calibri"/>
                <w:sz w:val="24"/>
                <w:szCs w:val="24"/>
              </w:rPr>
            </w:pPr>
            <w:r w:rsidRPr="00054C8A">
              <w:rPr>
                <w:rFonts w:eastAsia="Calibri"/>
                <w:sz w:val="24"/>
                <w:szCs w:val="24"/>
              </w:rPr>
              <w:t>кол-во</w:t>
            </w:r>
          </w:p>
        </w:tc>
        <w:tc>
          <w:tcPr>
            <w:tcW w:w="1083" w:type="dxa"/>
            <w:vAlign w:val="center"/>
          </w:tcPr>
          <w:p w:rsidR="00ED0C03" w:rsidRPr="00054C8A" w:rsidRDefault="004223BF"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2</w:t>
            </w:r>
          </w:p>
        </w:tc>
        <w:tc>
          <w:tcPr>
            <w:tcW w:w="1083" w:type="dxa"/>
            <w:vAlign w:val="center"/>
          </w:tcPr>
          <w:p w:rsidR="00ED0C03" w:rsidRPr="00054C8A" w:rsidRDefault="004223BF"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2</w:t>
            </w:r>
          </w:p>
        </w:tc>
        <w:tc>
          <w:tcPr>
            <w:tcW w:w="1083" w:type="dxa"/>
            <w:vAlign w:val="center"/>
          </w:tcPr>
          <w:p w:rsidR="00ED0C03" w:rsidRPr="00054C8A" w:rsidRDefault="004223BF"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2</w:t>
            </w:r>
          </w:p>
        </w:tc>
      </w:tr>
      <w:tr w:rsidR="00ED0C03" w:rsidRPr="00DD0F79" w:rsidTr="00EC32F0">
        <w:tc>
          <w:tcPr>
            <w:tcW w:w="4962" w:type="dxa"/>
          </w:tcPr>
          <w:p w:rsidR="00ED0C03" w:rsidRPr="00054C8A" w:rsidRDefault="00ED0C03" w:rsidP="00ED0C03">
            <w:pPr>
              <w:suppressAutoHyphens/>
              <w:autoSpaceDE w:val="0"/>
              <w:autoSpaceDN w:val="0"/>
              <w:adjustRightInd w:val="0"/>
              <w:ind w:right="-1"/>
              <w:jc w:val="both"/>
              <w:rPr>
                <w:rFonts w:eastAsia="Calibri"/>
                <w:sz w:val="24"/>
                <w:szCs w:val="24"/>
              </w:rPr>
            </w:pPr>
            <w:r w:rsidRPr="00054C8A">
              <w:rPr>
                <w:rFonts w:eastAsia="Calibri"/>
                <w:sz w:val="24"/>
                <w:szCs w:val="24"/>
              </w:rPr>
              <w:t>Количество сохраненных рабочих мест в секторе малого и среднего предпринимательства при реализации мероприятия программы</w:t>
            </w:r>
          </w:p>
        </w:tc>
        <w:tc>
          <w:tcPr>
            <w:tcW w:w="1425" w:type="dxa"/>
            <w:vAlign w:val="center"/>
          </w:tcPr>
          <w:p w:rsidR="00ED0C03" w:rsidRPr="00054C8A" w:rsidRDefault="00ED0C03" w:rsidP="00EC32F0">
            <w:pPr>
              <w:suppressAutoHyphens/>
              <w:autoSpaceDE w:val="0"/>
              <w:autoSpaceDN w:val="0"/>
              <w:adjustRightInd w:val="0"/>
              <w:ind w:right="-1"/>
              <w:jc w:val="center"/>
              <w:rPr>
                <w:rFonts w:eastAsia="Calibri"/>
                <w:sz w:val="24"/>
                <w:szCs w:val="24"/>
              </w:rPr>
            </w:pPr>
            <w:r w:rsidRPr="00054C8A">
              <w:rPr>
                <w:rFonts w:eastAsia="Calibri"/>
                <w:sz w:val="24"/>
                <w:szCs w:val="24"/>
              </w:rPr>
              <w:t>кол-во</w:t>
            </w:r>
          </w:p>
        </w:tc>
        <w:tc>
          <w:tcPr>
            <w:tcW w:w="1083" w:type="dxa"/>
            <w:vAlign w:val="center"/>
          </w:tcPr>
          <w:p w:rsidR="00ED0C03" w:rsidRPr="00054C8A" w:rsidRDefault="004223BF"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3</w:t>
            </w:r>
          </w:p>
        </w:tc>
        <w:tc>
          <w:tcPr>
            <w:tcW w:w="1083" w:type="dxa"/>
            <w:vAlign w:val="center"/>
          </w:tcPr>
          <w:p w:rsidR="00ED0C03" w:rsidRPr="00054C8A" w:rsidRDefault="004223BF"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3</w:t>
            </w:r>
          </w:p>
        </w:tc>
        <w:tc>
          <w:tcPr>
            <w:tcW w:w="1083" w:type="dxa"/>
            <w:vAlign w:val="center"/>
          </w:tcPr>
          <w:p w:rsidR="00ED0C03" w:rsidRPr="00054C8A" w:rsidRDefault="004223BF"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3</w:t>
            </w:r>
          </w:p>
        </w:tc>
      </w:tr>
      <w:tr w:rsidR="00ED0C03" w:rsidRPr="00DD0F79" w:rsidTr="00EC32F0">
        <w:tc>
          <w:tcPr>
            <w:tcW w:w="4962" w:type="dxa"/>
          </w:tcPr>
          <w:p w:rsidR="00ED0C03" w:rsidRPr="00054C8A" w:rsidRDefault="00ED0C03" w:rsidP="00ED0C03">
            <w:pPr>
              <w:suppressAutoHyphens/>
              <w:autoSpaceDE w:val="0"/>
              <w:autoSpaceDN w:val="0"/>
              <w:adjustRightInd w:val="0"/>
              <w:ind w:right="-1"/>
              <w:jc w:val="both"/>
              <w:rPr>
                <w:rFonts w:eastAsia="Calibri"/>
                <w:sz w:val="24"/>
                <w:szCs w:val="24"/>
              </w:rPr>
            </w:pPr>
            <w:r w:rsidRPr="00054C8A">
              <w:rPr>
                <w:rFonts w:eastAsia="Calibri"/>
                <w:sz w:val="24"/>
                <w:szCs w:val="24"/>
              </w:rPr>
              <w:t>Объем привлеченных инвестиций в секторе малого и среднего предпринимательства при реализации мероприятия программы</w:t>
            </w:r>
          </w:p>
        </w:tc>
        <w:tc>
          <w:tcPr>
            <w:tcW w:w="1425" w:type="dxa"/>
            <w:vAlign w:val="center"/>
          </w:tcPr>
          <w:p w:rsidR="00ED0C03" w:rsidRPr="00054C8A" w:rsidRDefault="00ED0C03" w:rsidP="00EC32F0">
            <w:pPr>
              <w:suppressAutoHyphens/>
              <w:autoSpaceDE w:val="0"/>
              <w:autoSpaceDN w:val="0"/>
              <w:adjustRightInd w:val="0"/>
              <w:ind w:right="-1"/>
              <w:jc w:val="center"/>
              <w:rPr>
                <w:rFonts w:eastAsia="Calibri"/>
                <w:sz w:val="24"/>
                <w:szCs w:val="24"/>
              </w:rPr>
            </w:pPr>
            <w:proofErr w:type="spellStart"/>
            <w:r w:rsidRPr="00054C8A">
              <w:rPr>
                <w:rFonts w:eastAsia="Calibri"/>
                <w:sz w:val="24"/>
                <w:szCs w:val="24"/>
              </w:rPr>
              <w:t>тыс.руб</w:t>
            </w:r>
            <w:proofErr w:type="spellEnd"/>
            <w:r w:rsidRPr="00054C8A">
              <w:rPr>
                <w:rFonts w:eastAsia="Calibri"/>
                <w:sz w:val="24"/>
                <w:szCs w:val="24"/>
              </w:rPr>
              <w:t>.</w:t>
            </w:r>
          </w:p>
        </w:tc>
        <w:tc>
          <w:tcPr>
            <w:tcW w:w="1083" w:type="dxa"/>
            <w:vAlign w:val="center"/>
          </w:tcPr>
          <w:p w:rsidR="00ED0C03" w:rsidRPr="00054C8A" w:rsidRDefault="004223BF"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1 000,0</w:t>
            </w:r>
          </w:p>
        </w:tc>
        <w:tc>
          <w:tcPr>
            <w:tcW w:w="1083" w:type="dxa"/>
            <w:vAlign w:val="center"/>
          </w:tcPr>
          <w:p w:rsidR="00ED0C03" w:rsidRPr="00054C8A" w:rsidRDefault="004223BF"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1 000,0</w:t>
            </w:r>
          </w:p>
        </w:tc>
        <w:tc>
          <w:tcPr>
            <w:tcW w:w="1083" w:type="dxa"/>
            <w:vAlign w:val="center"/>
          </w:tcPr>
          <w:p w:rsidR="00ED0C03" w:rsidRPr="00054C8A" w:rsidRDefault="004223BF" w:rsidP="00BC3B15">
            <w:pPr>
              <w:suppressAutoHyphens/>
              <w:autoSpaceDE w:val="0"/>
              <w:autoSpaceDN w:val="0"/>
              <w:adjustRightInd w:val="0"/>
              <w:ind w:right="-1" w:firstLine="112"/>
              <w:jc w:val="center"/>
              <w:rPr>
                <w:rFonts w:eastAsia="Calibri"/>
                <w:sz w:val="24"/>
                <w:szCs w:val="24"/>
              </w:rPr>
            </w:pPr>
            <w:r w:rsidRPr="00054C8A">
              <w:rPr>
                <w:rFonts w:eastAsia="Calibri"/>
                <w:sz w:val="24"/>
                <w:szCs w:val="24"/>
              </w:rPr>
              <w:t>1 000,0</w:t>
            </w:r>
          </w:p>
        </w:tc>
      </w:tr>
      <w:tr w:rsidR="00D81438" w:rsidRPr="00DD0F79" w:rsidTr="002C7C2E">
        <w:tc>
          <w:tcPr>
            <w:tcW w:w="9636" w:type="dxa"/>
            <w:gridSpan w:val="5"/>
          </w:tcPr>
          <w:p w:rsidR="00D81438" w:rsidRPr="00054C8A" w:rsidRDefault="00D81438" w:rsidP="00D81438">
            <w:pPr>
              <w:suppressAutoHyphens/>
              <w:autoSpaceDE w:val="0"/>
              <w:autoSpaceDN w:val="0"/>
              <w:adjustRightInd w:val="0"/>
              <w:ind w:right="-1"/>
              <w:rPr>
                <w:rFonts w:eastAsia="Calibri"/>
                <w:sz w:val="24"/>
                <w:szCs w:val="24"/>
              </w:rPr>
            </w:pPr>
            <w:r w:rsidRPr="00054C8A">
              <w:rPr>
                <w:rFonts w:eastAsia="Calibri"/>
                <w:sz w:val="24"/>
                <w:szCs w:val="24"/>
              </w:rPr>
              <w:t>Отдельное мероприятие: Субсидии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возмещение части затрат при осуществлении предпринимательской деятельности</w:t>
            </w:r>
          </w:p>
        </w:tc>
      </w:tr>
      <w:tr w:rsidR="00D81438" w:rsidRPr="00DD0F79" w:rsidTr="00D81438">
        <w:tc>
          <w:tcPr>
            <w:tcW w:w="4962" w:type="dxa"/>
          </w:tcPr>
          <w:p w:rsidR="00D81438" w:rsidRPr="00054C8A" w:rsidRDefault="00D81438" w:rsidP="00D81438">
            <w:pPr>
              <w:suppressAutoHyphens/>
              <w:autoSpaceDE w:val="0"/>
              <w:autoSpaceDN w:val="0"/>
              <w:adjustRightInd w:val="0"/>
              <w:ind w:right="-1"/>
              <w:jc w:val="both"/>
              <w:rPr>
                <w:rFonts w:eastAsia="Calibri"/>
                <w:sz w:val="24"/>
                <w:szCs w:val="24"/>
              </w:rPr>
            </w:pPr>
            <w:r w:rsidRPr="00054C8A">
              <w:rPr>
                <w:sz w:val="24"/>
                <w:szCs w:val="24"/>
              </w:rPr>
              <w:t xml:space="preserve">количество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получивших </w:t>
            </w:r>
            <w:r w:rsidRPr="00054C8A">
              <w:rPr>
                <w:rFonts w:eastAsia="Calibri"/>
                <w:sz w:val="24"/>
                <w:szCs w:val="24"/>
              </w:rPr>
              <w:t>муниципальную поддержку в форме субсидий</w:t>
            </w:r>
            <w:r w:rsidRPr="00054C8A">
              <w:rPr>
                <w:sz w:val="24"/>
                <w:szCs w:val="24"/>
              </w:rPr>
              <w:t xml:space="preserve"> </w:t>
            </w:r>
          </w:p>
        </w:tc>
        <w:tc>
          <w:tcPr>
            <w:tcW w:w="1425" w:type="dxa"/>
            <w:vAlign w:val="center"/>
          </w:tcPr>
          <w:p w:rsidR="00D81438" w:rsidRPr="00054C8A" w:rsidRDefault="00D81438" w:rsidP="00D81438">
            <w:pPr>
              <w:suppressAutoHyphens/>
              <w:autoSpaceDE w:val="0"/>
              <w:autoSpaceDN w:val="0"/>
              <w:adjustRightInd w:val="0"/>
              <w:ind w:right="-1"/>
              <w:jc w:val="center"/>
              <w:rPr>
                <w:rFonts w:eastAsia="Calibri"/>
                <w:sz w:val="24"/>
                <w:szCs w:val="24"/>
              </w:rPr>
            </w:pPr>
            <w:r w:rsidRPr="00054C8A">
              <w:rPr>
                <w:rFonts w:eastAsia="Calibri"/>
                <w:sz w:val="24"/>
                <w:szCs w:val="24"/>
              </w:rPr>
              <w:t>кол-во</w:t>
            </w:r>
          </w:p>
        </w:tc>
        <w:tc>
          <w:tcPr>
            <w:tcW w:w="1083" w:type="dxa"/>
            <w:vAlign w:val="center"/>
          </w:tcPr>
          <w:p w:rsidR="00D81438" w:rsidRPr="00054C8A" w:rsidRDefault="00AD48F5" w:rsidP="00D81438">
            <w:pPr>
              <w:suppressAutoHyphens/>
              <w:autoSpaceDE w:val="0"/>
              <w:autoSpaceDN w:val="0"/>
              <w:adjustRightInd w:val="0"/>
              <w:ind w:right="-1" w:firstLine="112"/>
              <w:jc w:val="center"/>
              <w:rPr>
                <w:rFonts w:eastAsia="Calibri"/>
                <w:sz w:val="24"/>
                <w:szCs w:val="24"/>
              </w:rPr>
            </w:pPr>
            <w:r w:rsidRPr="00054C8A">
              <w:rPr>
                <w:rFonts w:eastAsia="Calibri"/>
                <w:sz w:val="24"/>
                <w:szCs w:val="24"/>
              </w:rPr>
              <w:t>0</w:t>
            </w:r>
          </w:p>
        </w:tc>
        <w:tc>
          <w:tcPr>
            <w:tcW w:w="1083" w:type="dxa"/>
            <w:vAlign w:val="center"/>
          </w:tcPr>
          <w:p w:rsidR="00D81438" w:rsidRPr="00054C8A" w:rsidRDefault="00AD48F5" w:rsidP="00D81438">
            <w:pPr>
              <w:suppressAutoHyphens/>
              <w:autoSpaceDE w:val="0"/>
              <w:autoSpaceDN w:val="0"/>
              <w:adjustRightInd w:val="0"/>
              <w:ind w:right="-1" w:firstLine="112"/>
              <w:jc w:val="center"/>
              <w:rPr>
                <w:rFonts w:eastAsia="Calibri"/>
                <w:sz w:val="24"/>
                <w:szCs w:val="24"/>
              </w:rPr>
            </w:pPr>
            <w:r w:rsidRPr="00054C8A">
              <w:rPr>
                <w:rFonts w:eastAsia="Calibri"/>
                <w:sz w:val="24"/>
                <w:szCs w:val="24"/>
              </w:rPr>
              <w:t>0</w:t>
            </w:r>
          </w:p>
        </w:tc>
        <w:tc>
          <w:tcPr>
            <w:tcW w:w="1083" w:type="dxa"/>
            <w:vAlign w:val="center"/>
          </w:tcPr>
          <w:p w:rsidR="00D81438" w:rsidRPr="00054C8A" w:rsidRDefault="00AD48F5" w:rsidP="00D81438">
            <w:pPr>
              <w:suppressAutoHyphens/>
              <w:autoSpaceDE w:val="0"/>
              <w:autoSpaceDN w:val="0"/>
              <w:adjustRightInd w:val="0"/>
              <w:ind w:right="-1" w:firstLine="112"/>
              <w:jc w:val="center"/>
              <w:rPr>
                <w:rFonts w:eastAsia="Calibri"/>
                <w:sz w:val="24"/>
                <w:szCs w:val="24"/>
              </w:rPr>
            </w:pPr>
            <w:r w:rsidRPr="00054C8A">
              <w:rPr>
                <w:rFonts w:eastAsia="Calibri"/>
                <w:sz w:val="24"/>
                <w:szCs w:val="24"/>
              </w:rPr>
              <w:t>0</w:t>
            </w:r>
          </w:p>
        </w:tc>
      </w:tr>
      <w:tr w:rsidR="00D81438" w:rsidRPr="006F3D56" w:rsidTr="00D81438">
        <w:tc>
          <w:tcPr>
            <w:tcW w:w="4962" w:type="dxa"/>
          </w:tcPr>
          <w:p w:rsidR="00D81438" w:rsidRPr="00054C8A" w:rsidRDefault="00D81438" w:rsidP="00D81438">
            <w:pPr>
              <w:suppressAutoHyphens/>
              <w:autoSpaceDE w:val="0"/>
              <w:autoSpaceDN w:val="0"/>
              <w:adjustRightInd w:val="0"/>
              <w:ind w:right="-1"/>
              <w:jc w:val="both"/>
              <w:rPr>
                <w:rFonts w:eastAsia="Calibri"/>
                <w:sz w:val="24"/>
                <w:szCs w:val="24"/>
              </w:rPr>
            </w:pPr>
            <w:r w:rsidRPr="00054C8A">
              <w:rPr>
                <w:rFonts w:eastAsia="Calibri"/>
                <w:sz w:val="24"/>
                <w:szCs w:val="24"/>
              </w:rPr>
              <w:t>Количество сохраненных рабочих мест в секторе малого предпринимательства при реализации мероприятия программы</w:t>
            </w:r>
          </w:p>
        </w:tc>
        <w:tc>
          <w:tcPr>
            <w:tcW w:w="1425" w:type="dxa"/>
            <w:vAlign w:val="center"/>
          </w:tcPr>
          <w:p w:rsidR="00D81438" w:rsidRPr="00054C8A" w:rsidRDefault="00D81438" w:rsidP="00D81438">
            <w:pPr>
              <w:suppressAutoHyphens/>
              <w:autoSpaceDE w:val="0"/>
              <w:autoSpaceDN w:val="0"/>
              <w:adjustRightInd w:val="0"/>
              <w:ind w:right="-1"/>
              <w:jc w:val="center"/>
              <w:rPr>
                <w:rFonts w:eastAsia="Calibri"/>
                <w:sz w:val="24"/>
                <w:szCs w:val="24"/>
              </w:rPr>
            </w:pPr>
            <w:r w:rsidRPr="00054C8A">
              <w:rPr>
                <w:rFonts w:eastAsia="Calibri"/>
                <w:sz w:val="24"/>
                <w:szCs w:val="24"/>
              </w:rPr>
              <w:t>кол-во</w:t>
            </w:r>
          </w:p>
        </w:tc>
        <w:tc>
          <w:tcPr>
            <w:tcW w:w="1083" w:type="dxa"/>
            <w:vAlign w:val="center"/>
          </w:tcPr>
          <w:p w:rsidR="00D81438" w:rsidRPr="00054C8A" w:rsidRDefault="00AD48F5" w:rsidP="00DA55CB">
            <w:pPr>
              <w:suppressAutoHyphens/>
              <w:autoSpaceDE w:val="0"/>
              <w:autoSpaceDN w:val="0"/>
              <w:adjustRightInd w:val="0"/>
              <w:ind w:right="-1" w:firstLine="112"/>
              <w:jc w:val="center"/>
              <w:rPr>
                <w:rFonts w:eastAsia="Calibri"/>
                <w:sz w:val="24"/>
                <w:szCs w:val="24"/>
              </w:rPr>
            </w:pPr>
            <w:r w:rsidRPr="00054C8A">
              <w:rPr>
                <w:rFonts w:eastAsia="Calibri"/>
                <w:sz w:val="24"/>
                <w:szCs w:val="24"/>
              </w:rPr>
              <w:t>9</w:t>
            </w:r>
          </w:p>
        </w:tc>
        <w:tc>
          <w:tcPr>
            <w:tcW w:w="1083" w:type="dxa"/>
            <w:vAlign w:val="center"/>
          </w:tcPr>
          <w:p w:rsidR="00D81438" w:rsidRPr="00054C8A" w:rsidRDefault="00AD48F5" w:rsidP="00DA55CB">
            <w:pPr>
              <w:suppressAutoHyphens/>
              <w:autoSpaceDE w:val="0"/>
              <w:autoSpaceDN w:val="0"/>
              <w:adjustRightInd w:val="0"/>
              <w:ind w:right="-1" w:firstLine="112"/>
              <w:jc w:val="center"/>
              <w:rPr>
                <w:rFonts w:eastAsia="Calibri"/>
                <w:sz w:val="24"/>
                <w:szCs w:val="24"/>
              </w:rPr>
            </w:pPr>
            <w:r w:rsidRPr="00054C8A">
              <w:rPr>
                <w:rFonts w:eastAsia="Calibri"/>
                <w:sz w:val="24"/>
                <w:szCs w:val="24"/>
              </w:rPr>
              <w:t>9</w:t>
            </w:r>
          </w:p>
        </w:tc>
        <w:tc>
          <w:tcPr>
            <w:tcW w:w="1083" w:type="dxa"/>
            <w:vAlign w:val="center"/>
          </w:tcPr>
          <w:p w:rsidR="00D81438" w:rsidRPr="00054C8A" w:rsidRDefault="00AD48F5" w:rsidP="00DA55CB">
            <w:pPr>
              <w:suppressAutoHyphens/>
              <w:autoSpaceDE w:val="0"/>
              <w:autoSpaceDN w:val="0"/>
              <w:adjustRightInd w:val="0"/>
              <w:ind w:right="-1" w:firstLine="112"/>
              <w:jc w:val="center"/>
              <w:rPr>
                <w:rFonts w:eastAsia="Calibri"/>
                <w:sz w:val="24"/>
                <w:szCs w:val="24"/>
              </w:rPr>
            </w:pPr>
            <w:r w:rsidRPr="00054C8A">
              <w:rPr>
                <w:rFonts w:eastAsia="Calibri"/>
                <w:sz w:val="24"/>
                <w:szCs w:val="24"/>
              </w:rPr>
              <w:t>9</w:t>
            </w:r>
          </w:p>
        </w:tc>
      </w:tr>
    </w:tbl>
    <w:p w:rsidR="00D81438" w:rsidRPr="00F136CC" w:rsidRDefault="00D81438" w:rsidP="00847EA8">
      <w:pPr>
        <w:widowControl w:val="0"/>
        <w:spacing w:line="276" w:lineRule="auto"/>
        <w:ind w:right="-2" w:firstLine="709"/>
        <w:jc w:val="both"/>
        <w:rPr>
          <w:sz w:val="28"/>
          <w:szCs w:val="28"/>
        </w:rPr>
      </w:pPr>
    </w:p>
    <w:p w:rsidR="00847EA8" w:rsidRPr="00F136CC" w:rsidRDefault="00847EA8" w:rsidP="00CE7D0F">
      <w:pPr>
        <w:widowControl w:val="0"/>
        <w:spacing w:line="276" w:lineRule="auto"/>
        <w:ind w:firstLine="709"/>
        <w:jc w:val="both"/>
        <w:rPr>
          <w:sz w:val="28"/>
          <w:szCs w:val="28"/>
        </w:rPr>
      </w:pPr>
      <w:r w:rsidRPr="00F136CC">
        <w:rPr>
          <w:sz w:val="28"/>
          <w:szCs w:val="28"/>
        </w:rPr>
        <w:t>Реализация муниципальной программы позволит достигнуть следующих результатов:</w:t>
      </w:r>
    </w:p>
    <w:p w:rsidR="00CE7D0F" w:rsidRPr="00F136CC" w:rsidRDefault="00CE7D0F" w:rsidP="00CE7D0F">
      <w:pPr>
        <w:pStyle w:val="p17"/>
        <w:suppressAutoHyphens/>
        <w:spacing w:before="0" w:beforeAutospacing="0" w:after="0" w:afterAutospacing="0"/>
        <w:ind w:firstLine="709"/>
        <w:jc w:val="both"/>
        <w:rPr>
          <w:sz w:val="28"/>
          <w:szCs w:val="28"/>
        </w:rPr>
      </w:pPr>
      <w:r w:rsidRPr="00F136CC">
        <w:rPr>
          <w:sz w:val="28"/>
          <w:szCs w:val="28"/>
        </w:rPr>
        <w:t>- рост количества субъектов малого и среднего предпринимательства с 202</w:t>
      </w:r>
      <w:r w:rsidR="00F136CC" w:rsidRPr="00F136CC">
        <w:rPr>
          <w:sz w:val="28"/>
          <w:szCs w:val="28"/>
        </w:rPr>
        <w:t>5</w:t>
      </w:r>
      <w:r w:rsidRPr="00F136CC">
        <w:rPr>
          <w:sz w:val="28"/>
          <w:szCs w:val="28"/>
        </w:rPr>
        <w:t xml:space="preserve"> г. на 1% ежегодно (путем поддержки, как вновь открывшегося бизнеса, так и стабильно действующих предприятий);</w:t>
      </w:r>
    </w:p>
    <w:p w:rsidR="00CE7D0F" w:rsidRPr="00F136CC" w:rsidRDefault="00CE7D0F" w:rsidP="00CE7D0F">
      <w:pPr>
        <w:pStyle w:val="p17"/>
        <w:suppressAutoHyphens/>
        <w:spacing w:before="0" w:beforeAutospacing="0" w:after="0" w:afterAutospacing="0"/>
        <w:ind w:firstLine="709"/>
        <w:jc w:val="both"/>
        <w:rPr>
          <w:sz w:val="28"/>
          <w:szCs w:val="28"/>
        </w:rPr>
      </w:pPr>
      <w:r w:rsidRPr="00F136CC">
        <w:rPr>
          <w:sz w:val="28"/>
          <w:szCs w:val="28"/>
        </w:rPr>
        <w:t xml:space="preserve"> - </w:t>
      </w:r>
      <w:r w:rsidR="00DA55CB" w:rsidRPr="00F136CC">
        <w:rPr>
          <w:sz w:val="28"/>
          <w:szCs w:val="28"/>
        </w:rPr>
        <w:t>рост среднесписочной численности работников малых и средних предприятий рост на 0,4% ежегодно (путем поддержки модернизации и расширения производственной деятельности, приобретения новой техники и оборудования);</w:t>
      </w:r>
    </w:p>
    <w:p w:rsidR="00D81438" w:rsidRPr="00DD0F79" w:rsidRDefault="00D81438" w:rsidP="00CE7D0F">
      <w:pPr>
        <w:pStyle w:val="p17"/>
        <w:suppressAutoHyphens/>
        <w:spacing w:before="0" w:beforeAutospacing="0" w:after="0" w:afterAutospacing="0"/>
        <w:ind w:firstLine="709"/>
        <w:jc w:val="both"/>
        <w:rPr>
          <w:sz w:val="28"/>
          <w:szCs w:val="28"/>
        </w:rPr>
      </w:pPr>
      <w:r w:rsidRPr="00DD0F79">
        <w:rPr>
          <w:sz w:val="28"/>
          <w:szCs w:val="28"/>
        </w:rPr>
        <w:t>- повышение качества и доступности услуг в области развития малого и среднего предпринимательства (путем организации информирования и консультирования);</w:t>
      </w:r>
    </w:p>
    <w:p w:rsidR="00D81438" w:rsidRPr="00DD0F79" w:rsidRDefault="00D81438" w:rsidP="00D81438">
      <w:pPr>
        <w:pStyle w:val="p17"/>
        <w:suppressAutoHyphens/>
        <w:spacing w:before="0" w:beforeAutospacing="0" w:after="0" w:afterAutospacing="0"/>
        <w:ind w:right="-1" w:firstLine="709"/>
        <w:jc w:val="both"/>
        <w:rPr>
          <w:sz w:val="28"/>
          <w:szCs w:val="28"/>
        </w:rPr>
      </w:pPr>
      <w:r w:rsidRPr="00DD0F79">
        <w:rPr>
          <w:sz w:val="28"/>
          <w:szCs w:val="28"/>
        </w:rPr>
        <w:t>- содействие формированию благоприятных условий для развития малого предпринимательства (путем снижения административных барьеров, формирования перечней приоритетных видов деятельности);</w:t>
      </w:r>
    </w:p>
    <w:p w:rsidR="00D81438" w:rsidRPr="00DD0F79" w:rsidRDefault="00D81438" w:rsidP="00D81438">
      <w:pPr>
        <w:pStyle w:val="p17"/>
        <w:suppressAutoHyphens/>
        <w:spacing w:before="0" w:beforeAutospacing="0" w:after="0" w:afterAutospacing="0"/>
        <w:ind w:right="-1" w:firstLine="709"/>
        <w:jc w:val="both"/>
        <w:rPr>
          <w:sz w:val="28"/>
          <w:szCs w:val="28"/>
        </w:rPr>
      </w:pPr>
      <w:r w:rsidRPr="00DD0F79">
        <w:rPr>
          <w:sz w:val="28"/>
          <w:szCs w:val="28"/>
        </w:rPr>
        <w:t>- развитие инфраструктуры поддержки малого и среднего предпринимательства (путем организации информирования и консультирования);</w:t>
      </w:r>
    </w:p>
    <w:p w:rsidR="00ED0C03" w:rsidRPr="004B7547" w:rsidRDefault="00D81438" w:rsidP="00D81438">
      <w:pPr>
        <w:pStyle w:val="p17"/>
        <w:suppressAutoHyphens/>
        <w:spacing w:before="0" w:beforeAutospacing="0" w:after="0" w:afterAutospacing="0"/>
        <w:ind w:right="-1" w:firstLine="709"/>
        <w:jc w:val="both"/>
        <w:rPr>
          <w:sz w:val="28"/>
          <w:szCs w:val="28"/>
        </w:rPr>
      </w:pPr>
      <w:r w:rsidRPr="00DD0F79">
        <w:rPr>
          <w:sz w:val="28"/>
          <w:szCs w:val="28"/>
        </w:rPr>
        <w:t xml:space="preserve">- повышение социальной ответственности и эффективности малого и среднего предпринимательства (путем заключения Соглашений о предоставлении </w:t>
      </w:r>
      <w:r w:rsidRPr="004B7547">
        <w:rPr>
          <w:sz w:val="28"/>
          <w:szCs w:val="28"/>
        </w:rPr>
        <w:t>субсидии).</w:t>
      </w:r>
    </w:p>
    <w:p w:rsidR="00F824E9" w:rsidRPr="004B7547" w:rsidRDefault="00F824E9" w:rsidP="00E37600">
      <w:pPr>
        <w:pStyle w:val="3"/>
        <w:ind w:firstLine="0"/>
        <w:jc w:val="center"/>
        <w:rPr>
          <w:i/>
        </w:rPr>
      </w:pPr>
    </w:p>
    <w:p w:rsidR="00E37600" w:rsidRPr="004B7547" w:rsidRDefault="00E37600" w:rsidP="00E37600">
      <w:pPr>
        <w:pStyle w:val="3"/>
        <w:ind w:firstLine="0"/>
        <w:jc w:val="center"/>
        <w:rPr>
          <w:i/>
        </w:rPr>
      </w:pPr>
      <w:bookmarkStart w:id="311" w:name="_Toc119068563"/>
      <w:r w:rsidRPr="004B7547">
        <w:rPr>
          <w:i/>
        </w:rPr>
        <w:t xml:space="preserve">Развитие и </w:t>
      </w:r>
      <w:proofErr w:type="gramStart"/>
      <w:r w:rsidRPr="004B7547">
        <w:rPr>
          <w:i/>
        </w:rPr>
        <w:t>содержание транспортной системы</w:t>
      </w:r>
      <w:proofErr w:type="gramEnd"/>
      <w:r w:rsidRPr="004B7547">
        <w:rPr>
          <w:i/>
        </w:rPr>
        <w:t xml:space="preserve"> и создание условий для предоставления транспортных услуг населению города Лесосибирска</w:t>
      </w:r>
      <w:bookmarkEnd w:id="311"/>
      <w:r w:rsidRPr="004B7547">
        <w:rPr>
          <w:i/>
        </w:rPr>
        <w:t xml:space="preserve"> </w:t>
      </w:r>
    </w:p>
    <w:p w:rsidR="00B302AB" w:rsidRPr="004B7547" w:rsidRDefault="00B302AB" w:rsidP="00B302AB">
      <w:pPr>
        <w:spacing w:before="120"/>
        <w:ind w:firstLine="741"/>
        <w:jc w:val="both"/>
        <w:rPr>
          <w:sz w:val="28"/>
        </w:rPr>
      </w:pPr>
      <w:r w:rsidRPr="004B7547">
        <w:rPr>
          <w:sz w:val="28"/>
        </w:rPr>
        <w:t xml:space="preserve">На реализацию муниципальной программы «Развитие и </w:t>
      </w:r>
      <w:proofErr w:type="gramStart"/>
      <w:r w:rsidRPr="004B7547">
        <w:rPr>
          <w:sz w:val="28"/>
        </w:rPr>
        <w:t>с</w:t>
      </w:r>
      <w:r w:rsidRPr="004B7547">
        <w:rPr>
          <w:sz w:val="28"/>
          <w:szCs w:val="28"/>
        </w:rPr>
        <w:t>одержание транспортной системы</w:t>
      </w:r>
      <w:proofErr w:type="gramEnd"/>
      <w:r w:rsidRPr="004B7547">
        <w:rPr>
          <w:sz w:val="28"/>
          <w:szCs w:val="28"/>
        </w:rPr>
        <w:t xml:space="preserve"> и создание условий для предоставления транспортных услуг населению города Лесосибирска</w:t>
      </w:r>
      <w:r w:rsidRPr="004B7547">
        <w:rPr>
          <w:sz w:val="28"/>
        </w:rPr>
        <w:t xml:space="preserve">» (далее – Программа) предусмотрены расходы в сумме </w:t>
      </w:r>
      <w:r w:rsidR="0006710E" w:rsidRPr="004B7547">
        <w:rPr>
          <w:sz w:val="28"/>
        </w:rPr>
        <w:t>309 456,8</w:t>
      </w:r>
      <w:r w:rsidRPr="004B7547">
        <w:rPr>
          <w:sz w:val="28"/>
        </w:rPr>
        <w:t> тыс. рублей</w:t>
      </w:r>
      <w:r w:rsidR="00B977D5" w:rsidRPr="004B7547">
        <w:rPr>
          <w:sz w:val="28"/>
        </w:rPr>
        <w:t xml:space="preserve"> за счет средств местного бюджета</w:t>
      </w:r>
      <w:r w:rsidRPr="004B7547">
        <w:rPr>
          <w:sz w:val="28"/>
        </w:rPr>
        <w:t>, в том числе по годам:</w:t>
      </w:r>
    </w:p>
    <w:p w:rsidR="00B302AB" w:rsidRPr="004B7547" w:rsidRDefault="00B302AB" w:rsidP="00B302AB">
      <w:pPr>
        <w:spacing w:before="120"/>
        <w:ind w:firstLine="743"/>
        <w:jc w:val="both"/>
        <w:rPr>
          <w:sz w:val="28"/>
        </w:rPr>
      </w:pPr>
      <w:r w:rsidRPr="004B7547">
        <w:rPr>
          <w:sz w:val="28"/>
        </w:rPr>
        <w:t>202</w:t>
      </w:r>
      <w:r w:rsidR="004B7547" w:rsidRPr="004B7547">
        <w:rPr>
          <w:sz w:val="28"/>
        </w:rPr>
        <w:t>5</w:t>
      </w:r>
      <w:r w:rsidRPr="004B7547">
        <w:rPr>
          <w:sz w:val="28"/>
        </w:rPr>
        <w:t xml:space="preserve"> год –</w:t>
      </w:r>
      <w:r w:rsidR="007237C6" w:rsidRPr="004B7547">
        <w:rPr>
          <w:sz w:val="28"/>
        </w:rPr>
        <w:t xml:space="preserve"> </w:t>
      </w:r>
      <w:r w:rsidR="004B7547" w:rsidRPr="004B7547">
        <w:rPr>
          <w:sz w:val="28"/>
        </w:rPr>
        <w:t>110 152,4</w:t>
      </w:r>
      <w:r w:rsidRPr="004B7547">
        <w:rPr>
          <w:sz w:val="28"/>
        </w:rPr>
        <w:t xml:space="preserve"> тыс. рублей;</w:t>
      </w:r>
    </w:p>
    <w:p w:rsidR="00B302AB" w:rsidRPr="004B7547" w:rsidRDefault="00B302AB" w:rsidP="00B302AB">
      <w:pPr>
        <w:spacing w:before="120"/>
        <w:ind w:firstLine="743"/>
        <w:jc w:val="both"/>
        <w:rPr>
          <w:sz w:val="28"/>
        </w:rPr>
      </w:pPr>
      <w:r w:rsidRPr="004B7547">
        <w:rPr>
          <w:sz w:val="28"/>
        </w:rPr>
        <w:t>202</w:t>
      </w:r>
      <w:r w:rsidR="004B7547" w:rsidRPr="004B7547">
        <w:rPr>
          <w:sz w:val="28"/>
        </w:rPr>
        <w:t>6</w:t>
      </w:r>
      <w:r w:rsidRPr="004B7547">
        <w:rPr>
          <w:sz w:val="28"/>
        </w:rPr>
        <w:t xml:space="preserve"> год – </w:t>
      </w:r>
      <w:r w:rsidR="004B7547" w:rsidRPr="004B7547">
        <w:rPr>
          <w:sz w:val="28"/>
        </w:rPr>
        <w:t>99 652,2</w:t>
      </w:r>
      <w:r w:rsidRPr="004B7547">
        <w:rPr>
          <w:sz w:val="28"/>
        </w:rPr>
        <w:t xml:space="preserve"> тыс. рублей;</w:t>
      </w:r>
    </w:p>
    <w:p w:rsidR="00B302AB" w:rsidRPr="004B7547" w:rsidRDefault="00B302AB" w:rsidP="00B302AB">
      <w:pPr>
        <w:spacing w:before="120"/>
        <w:ind w:firstLine="743"/>
        <w:jc w:val="both"/>
        <w:rPr>
          <w:sz w:val="28"/>
        </w:rPr>
      </w:pPr>
      <w:r w:rsidRPr="004B7547">
        <w:rPr>
          <w:sz w:val="28"/>
        </w:rPr>
        <w:t>202</w:t>
      </w:r>
      <w:r w:rsidR="004B7547" w:rsidRPr="004B7547">
        <w:rPr>
          <w:sz w:val="28"/>
        </w:rPr>
        <w:t>7</w:t>
      </w:r>
      <w:r w:rsidRPr="004B7547">
        <w:rPr>
          <w:sz w:val="28"/>
        </w:rPr>
        <w:t xml:space="preserve"> год – </w:t>
      </w:r>
      <w:r w:rsidR="004B7547" w:rsidRPr="004B7547">
        <w:rPr>
          <w:sz w:val="28"/>
        </w:rPr>
        <w:t>99 652,2</w:t>
      </w:r>
      <w:r w:rsidRPr="004B7547">
        <w:rPr>
          <w:sz w:val="28"/>
        </w:rPr>
        <w:t xml:space="preserve"> тыс. рублей.</w:t>
      </w:r>
    </w:p>
    <w:p w:rsidR="00B302AB" w:rsidRPr="004B7547" w:rsidRDefault="00B302AB" w:rsidP="00B302AB">
      <w:pPr>
        <w:spacing w:before="120"/>
        <w:ind w:firstLine="720"/>
        <w:jc w:val="both"/>
        <w:rPr>
          <w:sz w:val="28"/>
        </w:rPr>
      </w:pPr>
      <w:r w:rsidRPr="004B7547">
        <w:rPr>
          <w:sz w:val="28"/>
        </w:rPr>
        <w:t>Главными распорядителями бюджетных средств (далее – ГРБС) являются:</w:t>
      </w:r>
    </w:p>
    <w:p w:rsidR="00B302AB" w:rsidRPr="004B7547" w:rsidRDefault="00B302AB" w:rsidP="00B302AB">
      <w:pPr>
        <w:numPr>
          <w:ilvl w:val="1"/>
          <w:numId w:val="3"/>
        </w:numPr>
        <w:tabs>
          <w:tab w:val="clear" w:pos="2149"/>
          <w:tab w:val="num" w:pos="0"/>
        </w:tabs>
        <w:ind w:left="0" w:firstLine="709"/>
        <w:jc w:val="both"/>
        <w:rPr>
          <w:sz w:val="28"/>
          <w:szCs w:val="28"/>
        </w:rPr>
      </w:pPr>
      <w:r w:rsidRPr="004B7547">
        <w:rPr>
          <w:sz w:val="28"/>
          <w:szCs w:val="28"/>
        </w:rPr>
        <w:t>Муниципальное казенное учреждение «</w:t>
      </w:r>
      <w:r w:rsidR="009F1EDC" w:rsidRPr="004B7547">
        <w:rPr>
          <w:sz w:val="28"/>
          <w:szCs w:val="28"/>
        </w:rPr>
        <w:t>Управление капитального строительства</w:t>
      </w:r>
      <w:r w:rsidRPr="004B7547">
        <w:rPr>
          <w:sz w:val="28"/>
          <w:szCs w:val="28"/>
        </w:rPr>
        <w:t>»;</w:t>
      </w:r>
    </w:p>
    <w:p w:rsidR="004B7547" w:rsidRPr="004B7547" w:rsidRDefault="004B7547" w:rsidP="00B302AB">
      <w:pPr>
        <w:numPr>
          <w:ilvl w:val="1"/>
          <w:numId w:val="3"/>
        </w:numPr>
        <w:tabs>
          <w:tab w:val="clear" w:pos="2149"/>
          <w:tab w:val="num" w:pos="0"/>
        </w:tabs>
        <w:ind w:left="0" w:firstLine="709"/>
        <w:jc w:val="both"/>
        <w:rPr>
          <w:sz w:val="28"/>
          <w:szCs w:val="28"/>
        </w:rPr>
      </w:pPr>
      <w:r w:rsidRPr="004B7547">
        <w:rPr>
          <w:sz w:val="28"/>
          <w:szCs w:val="28"/>
        </w:rPr>
        <w:t xml:space="preserve">Комитет по управлению муниципальной собственностью </w:t>
      </w:r>
      <w:proofErr w:type="spellStart"/>
      <w:r w:rsidRPr="004B7547">
        <w:rPr>
          <w:sz w:val="28"/>
          <w:szCs w:val="28"/>
        </w:rPr>
        <w:t>г.Лесосибирска</w:t>
      </w:r>
      <w:proofErr w:type="spellEnd"/>
      <w:r w:rsidRPr="004B7547">
        <w:rPr>
          <w:sz w:val="28"/>
          <w:szCs w:val="28"/>
        </w:rPr>
        <w:t>;</w:t>
      </w:r>
    </w:p>
    <w:p w:rsidR="00054C8A" w:rsidRPr="00054C8A" w:rsidRDefault="00B302AB" w:rsidP="001831BA">
      <w:pPr>
        <w:numPr>
          <w:ilvl w:val="1"/>
          <w:numId w:val="3"/>
        </w:numPr>
        <w:tabs>
          <w:tab w:val="clear" w:pos="2149"/>
          <w:tab w:val="num" w:pos="0"/>
        </w:tabs>
        <w:spacing w:before="120"/>
        <w:ind w:left="0" w:firstLine="720"/>
        <w:jc w:val="both"/>
        <w:rPr>
          <w:sz w:val="28"/>
        </w:rPr>
      </w:pPr>
      <w:r w:rsidRPr="004B7547">
        <w:rPr>
          <w:sz w:val="28"/>
          <w:szCs w:val="28"/>
        </w:rPr>
        <w:t>Муниципальное казенное учреждение «Управление городского хозяйства».</w:t>
      </w:r>
      <w:r w:rsidR="00B24BD5" w:rsidRPr="004B7547">
        <w:rPr>
          <w:sz w:val="28"/>
          <w:szCs w:val="28"/>
        </w:rPr>
        <w:tab/>
      </w:r>
      <w:r w:rsidR="00B24BD5" w:rsidRPr="004B7547">
        <w:rPr>
          <w:sz w:val="28"/>
          <w:szCs w:val="28"/>
        </w:rPr>
        <w:tab/>
      </w:r>
      <w:r w:rsidR="00B24BD5" w:rsidRPr="004B7547">
        <w:rPr>
          <w:sz w:val="28"/>
          <w:szCs w:val="28"/>
        </w:rPr>
        <w:tab/>
      </w:r>
      <w:r w:rsidR="00B24BD5" w:rsidRPr="004B7547">
        <w:rPr>
          <w:sz w:val="28"/>
          <w:szCs w:val="28"/>
        </w:rPr>
        <w:tab/>
      </w:r>
      <w:r w:rsidR="00B24BD5" w:rsidRPr="004B7547">
        <w:rPr>
          <w:sz w:val="28"/>
          <w:szCs w:val="28"/>
        </w:rPr>
        <w:tab/>
      </w:r>
      <w:r w:rsidR="00B24BD5" w:rsidRPr="004B7547">
        <w:rPr>
          <w:sz w:val="28"/>
          <w:szCs w:val="28"/>
        </w:rPr>
        <w:tab/>
      </w:r>
      <w:r w:rsidR="00B24BD5" w:rsidRPr="004B7547">
        <w:rPr>
          <w:sz w:val="28"/>
          <w:szCs w:val="28"/>
        </w:rPr>
        <w:tab/>
      </w:r>
      <w:r w:rsidR="00B24BD5" w:rsidRPr="004B7547">
        <w:rPr>
          <w:sz w:val="28"/>
          <w:szCs w:val="28"/>
        </w:rPr>
        <w:tab/>
      </w:r>
      <w:r w:rsidR="00B24BD5" w:rsidRPr="004B7547">
        <w:rPr>
          <w:sz w:val="28"/>
          <w:szCs w:val="28"/>
        </w:rPr>
        <w:tab/>
      </w:r>
      <w:r w:rsidR="00B24BD5" w:rsidRPr="004B7547">
        <w:rPr>
          <w:sz w:val="28"/>
          <w:szCs w:val="28"/>
        </w:rPr>
        <w:tab/>
      </w:r>
    </w:p>
    <w:p w:rsidR="00B302AB" w:rsidRPr="004B7547" w:rsidRDefault="00B24BD5" w:rsidP="00054C8A">
      <w:pPr>
        <w:spacing w:before="120"/>
        <w:ind w:left="720"/>
        <w:jc w:val="right"/>
        <w:rPr>
          <w:sz w:val="28"/>
        </w:rPr>
      </w:pPr>
      <w:r w:rsidRPr="004B7547">
        <w:rPr>
          <w:sz w:val="28"/>
          <w:szCs w:val="28"/>
        </w:rPr>
        <w:t xml:space="preserve">      </w:t>
      </w:r>
      <w:r w:rsidR="00B302AB" w:rsidRPr="004B7547">
        <w:rPr>
          <w:sz w:val="28"/>
        </w:rPr>
        <w:t xml:space="preserve">Таблица </w:t>
      </w:r>
      <w:r w:rsidR="00067057" w:rsidRPr="004B7547">
        <w:rPr>
          <w:sz w:val="28"/>
        </w:rPr>
        <w:t>5</w:t>
      </w:r>
      <w:r w:rsidR="00054C8A">
        <w:rPr>
          <w:sz w:val="28"/>
        </w:rPr>
        <w:t>8</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5043"/>
        <w:gridCol w:w="1418"/>
        <w:gridCol w:w="1417"/>
        <w:gridCol w:w="1276"/>
      </w:tblGrid>
      <w:tr w:rsidR="00B302AB" w:rsidRPr="004B7547" w:rsidTr="005D3120">
        <w:tc>
          <w:tcPr>
            <w:tcW w:w="594" w:type="dxa"/>
            <w:vMerge w:val="restart"/>
            <w:vAlign w:val="center"/>
          </w:tcPr>
          <w:p w:rsidR="00B302AB" w:rsidRPr="004B7547" w:rsidRDefault="00B302AB" w:rsidP="00B302AB">
            <w:pPr>
              <w:spacing w:before="120"/>
              <w:jc w:val="center"/>
              <w:rPr>
                <w:sz w:val="24"/>
                <w:szCs w:val="24"/>
              </w:rPr>
            </w:pPr>
            <w:r w:rsidRPr="004B7547">
              <w:rPr>
                <w:sz w:val="24"/>
                <w:szCs w:val="24"/>
              </w:rPr>
              <w:t>№</w:t>
            </w:r>
          </w:p>
          <w:p w:rsidR="00B302AB" w:rsidRPr="004B7547" w:rsidRDefault="00B302AB" w:rsidP="00B302AB">
            <w:pPr>
              <w:spacing w:before="120"/>
              <w:jc w:val="center"/>
              <w:rPr>
                <w:sz w:val="24"/>
                <w:szCs w:val="24"/>
              </w:rPr>
            </w:pPr>
            <w:r w:rsidRPr="004B7547">
              <w:rPr>
                <w:sz w:val="24"/>
                <w:szCs w:val="24"/>
              </w:rPr>
              <w:t>п/п</w:t>
            </w:r>
          </w:p>
        </w:tc>
        <w:tc>
          <w:tcPr>
            <w:tcW w:w="5043" w:type="dxa"/>
            <w:vMerge w:val="restart"/>
            <w:vAlign w:val="center"/>
          </w:tcPr>
          <w:p w:rsidR="00B302AB" w:rsidRPr="004B7547" w:rsidRDefault="00B302AB" w:rsidP="00B302AB">
            <w:pPr>
              <w:spacing w:before="120"/>
              <w:jc w:val="center"/>
              <w:rPr>
                <w:sz w:val="24"/>
                <w:szCs w:val="24"/>
              </w:rPr>
            </w:pPr>
            <w:r w:rsidRPr="004B7547">
              <w:rPr>
                <w:sz w:val="24"/>
                <w:szCs w:val="24"/>
              </w:rPr>
              <w:t>Наименование ГРБС</w:t>
            </w:r>
          </w:p>
        </w:tc>
        <w:tc>
          <w:tcPr>
            <w:tcW w:w="4111" w:type="dxa"/>
            <w:gridSpan w:val="3"/>
            <w:vAlign w:val="center"/>
          </w:tcPr>
          <w:p w:rsidR="00B302AB" w:rsidRPr="004B7547" w:rsidRDefault="00B302AB" w:rsidP="00B302AB">
            <w:pPr>
              <w:spacing w:before="120"/>
              <w:jc w:val="center"/>
              <w:rPr>
                <w:sz w:val="24"/>
                <w:szCs w:val="24"/>
              </w:rPr>
            </w:pPr>
            <w:r w:rsidRPr="004B7547">
              <w:rPr>
                <w:sz w:val="24"/>
                <w:szCs w:val="24"/>
              </w:rPr>
              <w:t>Расходы (тыс. рублей), годы</w:t>
            </w:r>
          </w:p>
        </w:tc>
      </w:tr>
      <w:tr w:rsidR="00B302AB" w:rsidRPr="004B7547" w:rsidTr="005D3120">
        <w:tc>
          <w:tcPr>
            <w:tcW w:w="594" w:type="dxa"/>
            <w:vMerge/>
            <w:vAlign w:val="center"/>
          </w:tcPr>
          <w:p w:rsidR="00B302AB" w:rsidRPr="004B7547" w:rsidRDefault="00B302AB" w:rsidP="00B302AB">
            <w:pPr>
              <w:spacing w:before="120"/>
              <w:jc w:val="center"/>
              <w:rPr>
                <w:sz w:val="24"/>
                <w:szCs w:val="24"/>
              </w:rPr>
            </w:pPr>
          </w:p>
        </w:tc>
        <w:tc>
          <w:tcPr>
            <w:tcW w:w="5043" w:type="dxa"/>
            <w:vMerge/>
            <w:vAlign w:val="center"/>
          </w:tcPr>
          <w:p w:rsidR="00B302AB" w:rsidRPr="004B7547" w:rsidRDefault="00B302AB" w:rsidP="00B302AB">
            <w:pPr>
              <w:spacing w:before="120"/>
              <w:jc w:val="center"/>
              <w:rPr>
                <w:sz w:val="24"/>
                <w:szCs w:val="24"/>
              </w:rPr>
            </w:pPr>
          </w:p>
        </w:tc>
        <w:tc>
          <w:tcPr>
            <w:tcW w:w="1418" w:type="dxa"/>
            <w:vAlign w:val="center"/>
          </w:tcPr>
          <w:p w:rsidR="00B302AB" w:rsidRPr="004B7547" w:rsidRDefault="00B302AB" w:rsidP="00651F15">
            <w:pPr>
              <w:jc w:val="center"/>
              <w:rPr>
                <w:sz w:val="24"/>
                <w:szCs w:val="24"/>
              </w:rPr>
            </w:pPr>
            <w:r w:rsidRPr="004B7547">
              <w:rPr>
                <w:sz w:val="24"/>
                <w:szCs w:val="24"/>
              </w:rPr>
              <w:t>202</w:t>
            </w:r>
            <w:r w:rsidR="004B7547" w:rsidRPr="004B7547">
              <w:rPr>
                <w:sz w:val="24"/>
                <w:szCs w:val="24"/>
              </w:rPr>
              <w:t>5</w:t>
            </w:r>
          </w:p>
        </w:tc>
        <w:tc>
          <w:tcPr>
            <w:tcW w:w="1417" w:type="dxa"/>
            <w:vAlign w:val="center"/>
          </w:tcPr>
          <w:p w:rsidR="00B302AB" w:rsidRPr="004B7547" w:rsidRDefault="00B302AB" w:rsidP="00651F15">
            <w:pPr>
              <w:jc w:val="center"/>
              <w:rPr>
                <w:sz w:val="24"/>
                <w:szCs w:val="24"/>
              </w:rPr>
            </w:pPr>
            <w:r w:rsidRPr="004B7547">
              <w:rPr>
                <w:sz w:val="24"/>
                <w:szCs w:val="24"/>
              </w:rPr>
              <w:t>202</w:t>
            </w:r>
            <w:r w:rsidR="004B7547" w:rsidRPr="004B7547">
              <w:rPr>
                <w:sz w:val="24"/>
                <w:szCs w:val="24"/>
              </w:rPr>
              <w:t>6</w:t>
            </w:r>
          </w:p>
        </w:tc>
        <w:tc>
          <w:tcPr>
            <w:tcW w:w="1276" w:type="dxa"/>
            <w:vAlign w:val="center"/>
          </w:tcPr>
          <w:p w:rsidR="00B302AB" w:rsidRPr="004B7547" w:rsidRDefault="00B302AB" w:rsidP="00651F15">
            <w:pPr>
              <w:jc w:val="center"/>
              <w:rPr>
                <w:sz w:val="24"/>
                <w:szCs w:val="24"/>
              </w:rPr>
            </w:pPr>
            <w:r w:rsidRPr="004B7547">
              <w:rPr>
                <w:sz w:val="24"/>
                <w:szCs w:val="24"/>
              </w:rPr>
              <w:t>202</w:t>
            </w:r>
            <w:r w:rsidR="004B7547" w:rsidRPr="004B7547">
              <w:rPr>
                <w:sz w:val="24"/>
                <w:szCs w:val="24"/>
              </w:rPr>
              <w:t>7</w:t>
            </w:r>
          </w:p>
        </w:tc>
      </w:tr>
      <w:tr w:rsidR="007237C6" w:rsidRPr="004B7547" w:rsidTr="005D3120">
        <w:trPr>
          <w:trHeight w:val="675"/>
        </w:trPr>
        <w:tc>
          <w:tcPr>
            <w:tcW w:w="594" w:type="dxa"/>
            <w:vAlign w:val="center"/>
          </w:tcPr>
          <w:p w:rsidR="007237C6" w:rsidRPr="004B7547" w:rsidRDefault="007237C6" w:rsidP="00B302AB">
            <w:pPr>
              <w:spacing w:before="120"/>
              <w:jc w:val="center"/>
              <w:rPr>
                <w:sz w:val="24"/>
                <w:szCs w:val="24"/>
              </w:rPr>
            </w:pPr>
            <w:r w:rsidRPr="004B7547">
              <w:rPr>
                <w:sz w:val="24"/>
                <w:szCs w:val="24"/>
              </w:rPr>
              <w:t>1</w:t>
            </w:r>
          </w:p>
        </w:tc>
        <w:tc>
          <w:tcPr>
            <w:tcW w:w="5043" w:type="dxa"/>
            <w:vAlign w:val="center"/>
          </w:tcPr>
          <w:p w:rsidR="007237C6" w:rsidRPr="004B7547" w:rsidRDefault="007237C6" w:rsidP="00B302AB">
            <w:pPr>
              <w:rPr>
                <w:sz w:val="24"/>
                <w:szCs w:val="24"/>
              </w:rPr>
            </w:pPr>
            <w:r w:rsidRPr="004B7547">
              <w:rPr>
                <w:sz w:val="24"/>
                <w:szCs w:val="24"/>
              </w:rPr>
              <w:t>Муниципальное казенное учреждение «Управление городского хозяйства»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4B7547" w:rsidRDefault="004B7547" w:rsidP="007237C6">
            <w:pPr>
              <w:jc w:val="center"/>
              <w:rPr>
                <w:bCs/>
                <w:sz w:val="24"/>
                <w:szCs w:val="24"/>
              </w:rPr>
            </w:pPr>
            <w:r w:rsidRPr="004B7547">
              <w:rPr>
                <w:bCs/>
                <w:sz w:val="24"/>
                <w:szCs w:val="24"/>
              </w:rPr>
              <w:t>106 466,4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4B7547" w:rsidRDefault="004B7547" w:rsidP="007237C6">
            <w:pPr>
              <w:jc w:val="center"/>
              <w:rPr>
                <w:bCs/>
                <w:sz w:val="24"/>
                <w:szCs w:val="24"/>
              </w:rPr>
            </w:pPr>
            <w:r w:rsidRPr="004B7547">
              <w:rPr>
                <w:bCs/>
                <w:sz w:val="24"/>
                <w:szCs w:val="24"/>
              </w:rPr>
              <w:t>99 546,2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4B7547" w:rsidRDefault="004B7547" w:rsidP="007237C6">
            <w:pPr>
              <w:jc w:val="center"/>
              <w:rPr>
                <w:bCs/>
                <w:sz w:val="24"/>
                <w:szCs w:val="24"/>
              </w:rPr>
            </w:pPr>
            <w:r w:rsidRPr="004B7547">
              <w:rPr>
                <w:bCs/>
                <w:sz w:val="24"/>
                <w:szCs w:val="24"/>
              </w:rPr>
              <w:t>99 546,2</w:t>
            </w:r>
          </w:p>
        </w:tc>
      </w:tr>
      <w:tr w:rsidR="00B302AB" w:rsidRPr="004B7547" w:rsidTr="005D3120">
        <w:tc>
          <w:tcPr>
            <w:tcW w:w="594" w:type="dxa"/>
            <w:vAlign w:val="center"/>
          </w:tcPr>
          <w:p w:rsidR="00B302AB" w:rsidRPr="004B7547" w:rsidRDefault="00B302AB" w:rsidP="00B302AB">
            <w:pPr>
              <w:spacing w:before="120"/>
              <w:jc w:val="center"/>
              <w:rPr>
                <w:sz w:val="24"/>
                <w:szCs w:val="24"/>
              </w:rPr>
            </w:pPr>
            <w:r w:rsidRPr="004B7547">
              <w:rPr>
                <w:sz w:val="24"/>
                <w:szCs w:val="24"/>
              </w:rPr>
              <w:t>2</w:t>
            </w:r>
          </w:p>
        </w:tc>
        <w:tc>
          <w:tcPr>
            <w:tcW w:w="5043" w:type="dxa"/>
            <w:vAlign w:val="center"/>
          </w:tcPr>
          <w:p w:rsidR="00B302AB" w:rsidRPr="004B7547" w:rsidRDefault="00B302AB" w:rsidP="00B302AB">
            <w:pPr>
              <w:rPr>
                <w:sz w:val="24"/>
                <w:szCs w:val="24"/>
              </w:rPr>
            </w:pPr>
            <w:r w:rsidRPr="004B7547">
              <w:rPr>
                <w:sz w:val="24"/>
                <w:szCs w:val="24"/>
              </w:rPr>
              <w:t>Муниципальное казенное учреждение «</w:t>
            </w:r>
            <w:r w:rsidR="009F1EDC" w:rsidRPr="004B7547">
              <w:rPr>
                <w:sz w:val="24"/>
                <w:szCs w:val="24"/>
              </w:rPr>
              <w:t>Управление капитального строительства</w:t>
            </w:r>
            <w:r w:rsidRPr="004B7547">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B302AB" w:rsidRPr="004B7547" w:rsidRDefault="004B7547" w:rsidP="00651F15">
            <w:pPr>
              <w:jc w:val="center"/>
              <w:rPr>
                <w:bCs/>
                <w:sz w:val="24"/>
                <w:szCs w:val="24"/>
              </w:rPr>
            </w:pPr>
            <w:r w:rsidRPr="004B7547">
              <w:rPr>
                <w:bCs/>
                <w:sz w:val="24"/>
                <w:szCs w:val="24"/>
              </w:rPr>
              <w:t>2 746,0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B302AB" w:rsidRPr="004B7547" w:rsidRDefault="00B977D5" w:rsidP="007237C6">
            <w:pPr>
              <w:jc w:val="center"/>
              <w:rPr>
                <w:bCs/>
                <w:sz w:val="24"/>
                <w:szCs w:val="24"/>
              </w:rPr>
            </w:pPr>
            <w:r w:rsidRPr="004B7547">
              <w:rPr>
                <w:bCs/>
                <w:sz w:val="24"/>
                <w:szCs w:val="24"/>
              </w:rPr>
              <w:t>106,0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302AB" w:rsidRPr="004B7547" w:rsidRDefault="00B977D5" w:rsidP="007237C6">
            <w:pPr>
              <w:jc w:val="center"/>
              <w:rPr>
                <w:bCs/>
                <w:sz w:val="24"/>
                <w:szCs w:val="24"/>
              </w:rPr>
            </w:pPr>
            <w:r w:rsidRPr="004B7547">
              <w:rPr>
                <w:bCs/>
                <w:sz w:val="24"/>
                <w:szCs w:val="24"/>
              </w:rPr>
              <w:t>106,0</w:t>
            </w:r>
          </w:p>
        </w:tc>
      </w:tr>
      <w:tr w:rsidR="004B7547" w:rsidRPr="004B7547" w:rsidTr="005D3120">
        <w:tc>
          <w:tcPr>
            <w:tcW w:w="594" w:type="dxa"/>
            <w:vAlign w:val="center"/>
          </w:tcPr>
          <w:p w:rsidR="004B7547" w:rsidRPr="004B7547" w:rsidRDefault="004B7547" w:rsidP="00B302AB">
            <w:pPr>
              <w:spacing w:before="120"/>
              <w:jc w:val="center"/>
              <w:rPr>
                <w:sz w:val="24"/>
                <w:szCs w:val="24"/>
              </w:rPr>
            </w:pPr>
            <w:r w:rsidRPr="004B7547">
              <w:rPr>
                <w:sz w:val="24"/>
                <w:szCs w:val="24"/>
              </w:rPr>
              <w:t>3</w:t>
            </w:r>
          </w:p>
        </w:tc>
        <w:tc>
          <w:tcPr>
            <w:tcW w:w="5043" w:type="dxa"/>
            <w:vAlign w:val="center"/>
          </w:tcPr>
          <w:p w:rsidR="004B7547" w:rsidRPr="004B7547" w:rsidRDefault="004B7547" w:rsidP="00B302AB">
            <w:pPr>
              <w:rPr>
                <w:sz w:val="24"/>
                <w:szCs w:val="24"/>
              </w:rPr>
            </w:pPr>
            <w:r w:rsidRPr="004B7547">
              <w:rPr>
                <w:sz w:val="24"/>
                <w:szCs w:val="24"/>
              </w:rPr>
              <w:t xml:space="preserve">Комитет по управлению муниципальной собственностью </w:t>
            </w:r>
            <w:proofErr w:type="spellStart"/>
            <w:r w:rsidRPr="004B7547">
              <w:rPr>
                <w:sz w:val="24"/>
                <w:szCs w:val="24"/>
              </w:rPr>
              <w:t>г.Лесосибирска</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4B7547" w:rsidRPr="004B7547" w:rsidRDefault="004B7547" w:rsidP="00651F15">
            <w:pPr>
              <w:jc w:val="center"/>
              <w:rPr>
                <w:bCs/>
                <w:sz w:val="24"/>
                <w:szCs w:val="24"/>
              </w:rPr>
            </w:pPr>
            <w:r w:rsidRPr="004B7547">
              <w:rPr>
                <w:bCs/>
                <w:sz w:val="24"/>
                <w:szCs w:val="24"/>
              </w:rPr>
              <w:t>940,0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4B7547" w:rsidRPr="004B7547" w:rsidRDefault="004B7547" w:rsidP="007237C6">
            <w:pPr>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B7547" w:rsidRPr="004B7547" w:rsidRDefault="004B7547" w:rsidP="007237C6">
            <w:pPr>
              <w:jc w:val="center"/>
              <w:rPr>
                <w:bCs/>
                <w:sz w:val="24"/>
                <w:szCs w:val="24"/>
              </w:rPr>
            </w:pPr>
          </w:p>
        </w:tc>
      </w:tr>
      <w:tr w:rsidR="007237C6" w:rsidRPr="004B7547" w:rsidTr="005D3120">
        <w:trPr>
          <w:trHeight w:val="428"/>
        </w:trPr>
        <w:tc>
          <w:tcPr>
            <w:tcW w:w="5637" w:type="dxa"/>
            <w:gridSpan w:val="2"/>
            <w:vAlign w:val="center"/>
          </w:tcPr>
          <w:p w:rsidR="007237C6" w:rsidRPr="004B7547" w:rsidRDefault="007237C6" w:rsidP="00B302AB">
            <w:pPr>
              <w:jc w:val="center"/>
              <w:rPr>
                <w:sz w:val="24"/>
                <w:szCs w:val="24"/>
              </w:rPr>
            </w:pPr>
            <w:r w:rsidRPr="004B7547">
              <w:rPr>
                <w:sz w:val="24"/>
                <w:szCs w:val="24"/>
              </w:rPr>
              <w:t>Всего</w:t>
            </w:r>
            <w:r w:rsidR="001831BA" w:rsidRPr="004B7547">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4B7547" w:rsidRDefault="004B7547" w:rsidP="007237C6">
            <w:pPr>
              <w:jc w:val="center"/>
              <w:rPr>
                <w:bCs/>
                <w:sz w:val="24"/>
                <w:szCs w:val="24"/>
              </w:rPr>
            </w:pPr>
            <w:r w:rsidRPr="004B7547">
              <w:rPr>
                <w:bCs/>
                <w:sz w:val="24"/>
                <w:szCs w:val="24"/>
              </w:rPr>
              <w:t>110 152,4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4B7547" w:rsidRDefault="004B7547" w:rsidP="007237C6">
            <w:pPr>
              <w:jc w:val="center"/>
              <w:rPr>
                <w:bCs/>
                <w:sz w:val="24"/>
                <w:szCs w:val="24"/>
              </w:rPr>
            </w:pPr>
            <w:r w:rsidRPr="004B7547">
              <w:rPr>
                <w:bCs/>
                <w:sz w:val="24"/>
                <w:szCs w:val="24"/>
              </w:rPr>
              <w:t>99 652,2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4B7547" w:rsidRDefault="004B7547" w:rsidP="007237C6">
            <w:pPr>
              <w:jc w:val="center"/>
              <w:rPr>
                <w:bCs/>
                <w:sz w:val="24"/>
                <w:szCs w:val="24"/>
              </w:rPr>
            </w:pPr>
            <w:r w:rsidRPr="004B7547">
              <w:rPr>
                <w:bCs/>
                <w:sz w:val="24"/>
                <w:szCs w:val="24"/>
              </w:rPr>
              <w:t>99 652,2</w:t>
            </w:r>
          </w:p>
        </w:tc>
      </w:tr>
    </w:tbl>
    <w:p w:rsidR="00B302AB" w:rsidRPr="004B7547" w:rsidRDefault="00B302AB" w:rsidP="00B302AB">
      <w:pPr>
        <w:spacing w:before="120"/>
        <w:ind w:firstLine="720"/>
        <w:jc w:val="both"/>
        <w:rPr>
          <w:sz w:val="28"/>
          <w:szCs w:val="28"/>
        </w:rPr>
      </w:pPr>
      <w:r w:rsidRPr="004B7547">
        <w:rPr>
          <w:sz w:val="28"/>
          <w:szCs w:val="28"/>
        </w:rPr>
        <w:t>Программой определены следующие цели:</w:t>
      </w:r>
    </w:p>
    <w:p w:rsidR="00B302AB" w:rsidRPr="004B7547" w:rsidRDefault="00B302AB" w:rsidP="00BC5A27">
      <w:pPr>
        <w:numPr>
          <w:ilvl w:val="0"/>
          <w:numId w:val="27"/>
        </w:numPr>
        <w:ind w:left="0" w:firstLine="709"/>
        <w:jc w:val="both"/>
        <w:rPr>
          <w:sz w:val="28"/>
          <w:szCs w:val="28"/>
        </w:rPr>
      </w:pPr>
      <w:r w:rsidRPr="004B7547">
        <w:rPr>
          <w:sz w:val="28"/>
          <w:szCs w:val="28"/>
        </w:rPr>
        <w:t xml:space="preserve">повышение доступности транспортных услуг для населения; </w:t>
      </w:r>
    </w:p>
    <w:p w:rsidR="00B302AB" w:rsidRPr="004B7547" w:rsidRDefault="00B302AB" w:rsidP="00BC5A27">
      <w:pPr>
        <w:numPr>
          <w:ilvl w:val="0"/>
          <w:numId w:val="27"/>
        </w:numPr>
        <w:ind w:left="0" w:firstLine="709"/>
        <w:jc w:val="both"/>
        <w:rPr>
          <w:sz w:val="28"/>
          <w:szCs w:val="28"/>
        </w:rPr>
      </w:pPr>
      <w:r w:rsidRPr="004B7547">
        <w:rPr>
          <w:sz w:val="28"/>
          <w:szCs w:val="28"/>
        </w:rPr>
        <w:t>повышение комплексной безопасности дорожного движения;</w:t>
      </w:r>
    </w:p>
    <w:p w:rsidR="00B302AB" w:rsidRPr="004B7547" w:rsidRDefault="00B302AB" w:rsidP="00BC5A27">
      <w:pPr>
        <w:numPr>
          <w:ilvl w:val="0"/>
          <w:numId w:val="27"/>
        </w:numPr>
        <w:ind w:left="0" w:firstLine="709"/>
        <w:jc w:val="both"/>
        <w:rPr>
          <w:sz w:val="28"/>
          <w:szCs w:val="28"/>
        </w:rPr>
      </w:pPr>
      <w:r w:rsidRPr="004B7547">
        <w:rPr>
          <w:sz w:val="28"/>
          <w:szCs w:val="28"/>
        </w:rPr>
        <w:t>развитие современной и эффективной транспортной инфраструктуры.</w:t>
      </w:r>
    </w:p>
    <w:p w:rsidR="00B302AB" w:rsidRPr="004B7547" w:rsidRDefault="00B302AB" w:rsidP="00B302AB">
      <w:pPr>
        <w:tabs>
          <w:tab w:val="num" w:pos="0"/>
        </w:tabs>
        <w:spacing w:before="120"/>
        <w:ind w:firstLine="709"/>
        <w:jc w:val="both"/>
        <w:rPr>
          <w:sz w:val="28"/>
        </w:rPr>
      </w:pPr>
      <w:r w:rsidRPr="004B7547">
        <w:rPr>
          <w:sz w:val="28"/>
        </w:rPr>
        <w:t>Задачи Программы:</w:t>
      </w:r>
    </w:p>
    <w:p w:rsidR="00B302AB" w:rsidRPr="004B7547" w:rsidRDefault="00B302AB" w:rsidP="003A4002">
      <w:pPr>
        <w:numPr>
          <w:ilvl w:val="1"/>
          <w:numId w:val="3"/>
        </w:numPr>
        <w:tabs>
          <w:tab w:val="clear" w:pos="2149"/>
          <w:tab w:val="num" w:pos="0"/>
        </w:tabs>
        <w:ind w:left="0" w:firstLine="709"/>
        <w:jc w:val="both"/>
        <w:rPr>
          <w:sz w:val="28"/>
          <w:szCs w:val="28"/>
        </w:rPr>
      </w:pPr>
      <w:r w:rsidRPr="004B7547">
        <w:rPr>
          <w:sz w:val="28"/>
          <w:szCs w:val="28"/>
        </w:rPr>
        <w:t>обеспечение потребности населения в перевозках автомобильным транспортом;</w:t>
      </w:r>
    </w:p>
    <w:p w:rsidR="00B302AB" w:rsidRPr="004B7547" w:rsidRDefault="00B302AB" w:rsidP="003A4002">
      <w:pPr>
        <w:numPr>
          <w:ilvl w:val="1"/>
          <w:numId w:val="3"/>
        </w:numPr>
        <w:tabs>
          <w:tab w:val="clear" w:pos="2149"/>
          <w:tab w:val="num" w:pos="0"/>
        </w:tabs>
        <w:ind w:left="0" w:firstLine="709"/>
        <w:jc w:val="both"/>
        <w:rPr>
          <w:sz w:val="28"/>
          <w:szCs w:val="28"/>
        </w:rPr>
      </w:pPr>
      <w:r w:rsidRPr="004B7547">
        <w:rPr>
          <w:sz w:val="28"/>
          <w:szCs w:val="28"/>
        </w:rPr>
        <w:t>обеспечение дорожной безопасности;</w:t>
      </w:r>
    </w:p>
    <w:p w:rsidR="00B302AB" w:rsidRPr="004B7547" w:rsidRDefault="00B302AB" w:rsidP="003A4002">
      <w:pPr>
        <w:numPr>
          <w:ilvl w:val="1"/>
          <w:numId w:val="3"/>
        </w:numPr>
        <w:tabs>
          <w:tab w:val="clear" w:pos="2149"/>
          <w:tab w:val="num" w:pos="0"/>
        </w:tabs>
        <w:ind w:left="0" w:firstLine="709"/>
        <w:jc w:val="both"/>
        <w:rPr>
          <w:sz w:val="28"/>
          <w:szCs w:val="28"/>
        </w:rPr>
      </w:pPr>
      <w:r w:rsidRPr="004B7547">
        <w:rPr>
          <w:sz w:val="28"/>
          <w:szCs w:val="28"/>
        </w:rPr>
        <w:t>обеспечение сохранности сети автомобильных дорог местного значения.</w:t>
      </w:r>
    </w:p>
    <w:p w:rsidR="00B302AB" w:rsidRPr="004B7547" w:rsidRDefault="00B302AB" w:rsidP="00B302AB">
      <w:pPr>
        <w:spacing w:before="120"/>
        <w:ind w:firstLine="720"/>
        <w:jc w:val="both"/>
        <w:rPr>
          <w:i/>
          <w:sz w:val="28"/>
        </w:rPr>
      </w:pPr>
      <w:r w:rsidRPr="004B7547">
        <w:rPr>
          <w:i/>
          <w:sz w:val="28"/>
        </w:rPr>
        <w:t>Подпрограмма 1 «</w:t>
      </w:r>
      <w:r w:rsidRPr="004B7547">
        <w:rPr>
          <w:i/>
          <w:sz w:val="28"/>
          <w:szCs w:val="28"/>
        </w:rPr>
        <w:t>Организация пассажирских перевозок автомобильным транспортом по маршрутам с небольшой интенсивностью пассажирских потоков по регулируемым государством тарифам и в связи с применением социально - ориентированного тарифа</w:t>
      </w:r>
      <w:r w:rsidRPr="004B7547">
        <w:rPr>
          <w:i/>
          <w:sz w:val="28"/>
        </w:rPr>
        <w:t xml:space="preserve">» </w:t>
      </w:r>
    </w:p>
    <w:p w:rsidR="00B302AB" w:rsidRPr="004B7547" w:rsidRDefault="00B302AB" w:rsidP="00B302AB">
      <w:pPr>
        <w:spacing w:before="120"/>
        <w:ind w:firstLine="741"/>
        <w:jc w:val="both"/>
        <w:rPr>
          <w:sz w:val="28"/>
        </w:rPr>
      </w:pPr>
      <w:r w:rsidRPr="004B7547">
        <w:rPr>
          <w:sz w:val="28"/>
        </w:rPr>
        <w:t xml:space="preserve">На реализацию данной подпрограммы </w:t>
      </w:r>
      <w:r w:rsidR="006F3D56" w:rsidRPr="004B7547">
        <w:rPr>
          <w:sz w:val="28"/>
        </w:rPr>
        <w:t>на 2025 год и плановый период 2026-2027 годов</w:t>
      </w:r>
      <w:r w:rsidRPr="004B7547">
        <w:rPr>
          <w:sz w:val="28"/>
        </w:rPr>
        <w:t xml:space="preserve"> предусматриваются расходы</w:t>
      </w:r>
      <w:r w:rsidR="00651F15" w:rsidRPr="004B7547">
        <w:rPr>
          <w:sz w:val="28"/>
        </w:rPr>
        <w:t xml:space="preserve"> в сумме </w:t>
      </w:r>
      <w:r w:rsidR="004B7547">
        <w:rPr>
          <w:sz w:val="28"/>
        </w:rPr>
        <w:t>70 230,6</w:t>
      </w:r>
      <w:r w:rsidR="00651F15" w:rsidRPr="004B7547">
        <w:rPr>
          <w:sz w:val="28"/>
        </w:rPr>
        <w:t xml:space="preserve"> тыс. рублей, в том числе по годам</w:t>
      </w:r>
      <w:r w:rsidRPr="004B7547">
        <w:rPr>
          <w:sz w:val="28"/>
        </w:rPr>
        <w:t>:</w:t>
      </w:r>
    </w:p>
    <w:p w:rsidR="00B302AB" w:rsidRPr="004B7547" w:rsidRDefault="00B302AB" w:rsidP="00B302AB">
      <w:pPr>
        <w:ind w:firstLine="708"/>
        <w:jc w:val="right"/>
        <w:rPr>
          <w:sz w:val="28"/>
          <w:szCs w:val="28"/>
        </w:rPr>
      </w:pPr>
      <w:r w:rsidRPr="004B7547">
        <w:rPr>
          <w:sz w:val="28"/>
          <w:szCs w:val="28"/>
        </w:rPr>
        <w:t xml:space="preserve">Таблица </w:t>
      </w:r>
      <w:r w:rsidR="00054C8A">
        <w:rPr>
          <w:sz w:val="28"/>
          <w:szCs w:val="28"/>
        </w:rPr>
        <w:t>59</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1417"/>
        <w:gridCol w:w="1259"/>
        <w:gridCol w:w="1275"/>
        <w:gridCol w:w="1276"/>
      </w:tblGrid>
      <w:tr w:rsidR="00617BF7" w:rsidRPr="004B7547" w:rsidTr="00617BF7">
        <w:trPr>
          <w:trHeight w:val="466"/>
        </w:trPr>
        <w:tc>
          <w:tcPr>
            <w:tcW w:w="4503" w:type="dxa"/>
            <w:vMerge w:val="restart"/>
            <w:vAlign w:val="center"/>
          </w:tcPr>
          <w:p w:rsidR="00617BF7" w:rsidRPr="004B7547" w:rsidRDefault="00617BF7" w:rsidP="00B302AB">
            <w:pPr>
              <w:jc w:val="center"/>
              <w:rPr>
                <w:sz w:val="24"/>
                <w:szCs w:val="24"/>
              </w:rPr>
            </w:pPr>
            <w:r w:rsidRPr="004B7547">
              <w:rPr>
                <w:sz w:val="24"/>
                <w:szCs w:val="24"/>
              </w:rPr>
              <w:t>Наименование ГРБС</w:t>
            </w:r>
          </w:p>
        </w:tc>
        <w:tc>
          <w:tcPr>
            <w:tcW w:w="1417" w:type="dxa"/>
            <w:vMerge w:val="restart"/>
            <w:vAlign w:val="center"/>
          </w:tcPr>
          <w:p w:rsidR="00617BF7" w:rsidRPr="004B7547" w:rsidRDefault="00617BF7" w:rsidP="00B302AB">
            <w:pPr>
              <w:jc w:val="center"/>
              <w:rPr>
                <w:sz w:val="24"/>
                <w:szCs w:val="24"/>
              </w:rPr>
            </w:pPr>
            <w:r w:rsidRPr="004B7547">
              <w:rPr>
                <w:sz w:val="24"/>
                <w:szCs w:val="24"/>
              </w:rPr>
              <w:t>Раздел, подраздел</w:t>
            </w:r>
          </w:p>
        </w:tc>
        <w:tc>
          <w:tcPr>
            <w:tcW w:w="3810" w:type="dxa"/>
            <w:gridSpan w:val="3"/>
            <w:vAlign w:val="center"/>
          </w:tcPr>
          <w:p w:rsidR="00617BF7" w:rsidRPr="004B7547" w:rsidRDefault="00617BF7" w:rsidP="00B302AB">
            <w:pPr>
              <w:jc w:val="center"/>
              <w:rPr>
                <w:sz w:val="24"/>
                <w:szCs w:val="24"/>
              </w:rPr>
            </w:pPr>
            <w:r w:rsidRPr="004B7547">
              <w:rPr>
                <w:sz w:val="24"/>
                <w:szCs w:val="24"/>
              </w:rPr>
              <w:t>Расходы (тыс. рублей), годы</w:t>
            </w:r>
          </w:p>
        </w:tc>
      </w:tr>
      <w:tr w:rsidR="00617BF7" w:rsidRPr="004B7547" w:rsidTr="005D3120">
        <w:trPr>
          <w:trHeight w:val="362"/>
        </w:trPr>
        <w:tc>
          <w:tcPr>
            <w:tcW w:w="4503" w:type="dxa"/>
            <w:vMerge/>
            <w:vAlign w:val="center"/>
          </w:tcPr>
          <w:p w:rsidR="00617BF7" w:rsidRPr="004B7547" w:rsidRDefault="00617BF7" w:rsidP="00B302AB">
            <w:pPr>
              <w:jc w:val="center"/>
              <w:rPr>
                <w:sz w:val="24"/>
                <w:szCs w:val="24"/>
              </w:rPr>
            </w:pPr>
          </w:p>
        </w:tc>
        <w:tc>
          <w:tcPr>
            <w:tcW w:w="1417" w:type="dxa"/>
            <w:vMerge/>
            <w:vAlign w:val="center"/>
          </w:tcPr>
          <w:p w:rsidR="00617BF7" w:rsidRPr="004B7547" w:rsidRDefault="00617BF7" w:rsidP="00B302AB">
            <w:pPr>
              <w:jc w:val="center"/>
              <w:rPr>
                <w:sz w:val="24"/>
                <w:szCs w:val="24"/>
              </w:rPr>
            </w:pPr>
          </w:p>
        </w:tc>
        <w:tc>
          <w:tcPr>
            <w:tcW w:w="1259" w:type="dxa"/>
            <w:vAlign w:val="center"/>
          </w:tcPr>
          <w:p w:rsidR="00617BF7" w:rsidRPr="004B7547" w:rsidRDefault="00617BF7" w:rsidP="00651F15">
            <w:pPr>
              <w:jc w:val="center"/>
              <w:rPr>
                <w:sz w:val="24"/>
                <w:szCs w:val="24"/>
              </w:rPr>
            </w:pPr>
            <w:r w:rsidRPr="004B7547">
              <w:rPr>
                <w:sz w:val="24"/>
                <w:szCs w:val="24"/>
              </w:rPr>
              <w:t>202</w:t>
            </w:r>
            <w:r w:rsidR="004B7547">
              <w:rPr>
                <w:sz w:val="24"/>
                <w:szCs w:val="24"/>
              </w:rPr>
              <w:t>5</w:t>
            </w:r>
          </w:p>
        </w:tc>
        <w:tc>
          <w:tcPr>
            <w:tcW w:w="1275" w:type="dxa"/>
            <w:vAlign w:val="center"/>
          </w:tcPr>
          <w:p w:rsidR="00617BF7" w:rsidRPr="004B7547" w:rsidRDefault="00617BF7" w:rsidP="00651F15">
            <w:pPr>
              <w:jc w:val="center"/>
              <w:rPr>
                <w:sz w:val="24"/>
                <w:szCs w:val="24"/>
              </w:rPr>
            </w:pPr>
            <w:r w:rsidRPr="004B7547">
              <w:rPr>
                <w:sz w:val="24"/>
                <w:szCs w:val="24"/>
              </w:rPr>
              <w:t>202</w:t>
            </w:r>
            <w:r w:rsidR="004B7547">
              <w:rPr>
                <w:sz w:val="24"/>
                <w:szCs w:val="24"/>
              </w:rPr>
              <w:t>6</w:t>
            </w:r>
          </w:p>
        </w:tc>
        <w:tc>
          <w:tcPr>
            <w:tcW w:w="1276" w:type="dxa"/>
            <w:vAlign w:val="center"/>
          </w:tcPr>
          <w:p w:rsidR="00617BF7" w:rsidRPr="004B7547" w:rsidRDefault="00617BF7" w:rsidP="00651F15">
            <w:pPr>
              <w:jc w:val="center"/>
              <w:rPr>
                <w:sz w:val="24"/>
                <w:szCs w:val="24"/>
              </w:rPr>
            </w:pPr>
            <w:r w:rsidRPr="004B7547">
              <w:rPr>
                <w:sz w:val="24"/>
                <w:szCs w:val="24"/>
              </w:rPr>
              <w:t>202</w:t>
            </w:r>
            <w:r w:rsidR="004B7547">
              <w:rPr>
                <w:sz w:val="24"/>
                <w:szCs w:val="24"/>
              </w:rPr>
              <w:t>7</w:t>
            </w:r>
          </w:p>
        </w:tc>
      </w:tr>
      <w:tr w:rsidR="00617BF7" w:rsidRPr="004B7547" w:rsidTr="00EA7D9C">
        <w:trPr>
          <w:trHeight w:val="703"/>
        </w:trPr>
        <w:tc>
          <w:tcPr>
            <w:tcW w:w="4503" w:type="dxa"/>
            <w:vAlign w:val="center"/>
          </w:tcPr>
          <w:p w:rsidR="00617BF7" w:rsidRPr="004B7547" w:rsidRDefault="00617BF7" w:rsidP="00B302AB">
            <w:pPr>
              <w:jc w:val="center"/>
              <w:rPr>
                <w:sz w:val="24"/>
                <w:szCs w:val="24"/>
              </w:rPr>
            </w:pPr>
            <w:r w:rsidRPr="004B7547">
              <w:rPr>
                <w:sz w:val="24"/>
                <w:szCs w:val="24"/>
              </w:rPr>
              <w:t>Муниципальное казенное учреждение «Управление городского хозяйства»</w:t>
            </w:r>
          </w:p>
        </w:tc>
        <w:tc>
          <w:tcPr>
            <w:tcW w:w="1417" w:type="dxa"/>
            <w:vAlign w:val="center"/>
          </w:tcPr>
          <w:p w:rsidR="00617BF7" w:rsidRPr="004B7547" w:rsidRDefault="00617BF7" w:rsidP="00B302AB">
            <w:pPr>
              <w:jc w:val="center"/>
              <w:rPr>
                <w:sz w:val="24"/>
                <w:szCs w:val="24"/>
              </w:rPr>
            </w:pPr>
            <w:r w:rsidRPr="004B7547">
              <w:rPr>
                <w:sz w:val="24"/>
                <w:szCs w:val="24"/>
              </w:rPr>
              <w:t>04 08</w:t>
            </w:r>
          </w:p>
        </w:tc>
        <w:tc>
          <w:tcPr>
            <w:tcW w:w="1259" w:type="dxa"/>
            <w:tcBorders>
              <w:top w:val="single" w:sz="4" w:space="0" w:color="auto"/>
              <w:left w:val="nil"/>
              <w:bottom w:val="single" w:sz="4" w:space="0" w:color="auto"/>
              <w:right w:val="single" w:sz="4" w:space="0" w:color="auto"/>
            </w:tcBorders>
            <w:vAlign w:val="center"/>
          </w:tcPr>
          <w:p w:rsidR="00617BF7" w:rsidRPr="004B7547" w:rsidRDefault="004B7547" w:rsidP="00B302AB">
            <w:pPr>
              <w:jc w:val="center"/>
              <w:rPr>
                <w:sz w:val="24"/>
                <w:szCs w:val="24"/>
              </w:rPr>
            </w:pPr>
            <w:r>
              <w:rPr>
                <w:sz w:val="24"/>
                <w:szCs w:val="24"/>
              </w:rPr>
              <w:t>23 410,2</w:t>
            </w:r>
          </w:p>
        </w:tc>
        <w:tc>
          <w:tcPr>
            <w:tcW w:w="1275" w:type="dxa"/>
            <w:tcBorders>
              <w:top w:val="single" w:sz="4" w:space="0" w:color="auto"/>
              <w:left w:val="nil"/>
              <w:bottom w:val="single" w:sz="4" w:space="0" w:color="auto"/>
              <w:right w:val="single" w:sz="4" w:space="0" w:color="auto"/>
            </w:tcBorders>
            <w:vAlign w:val="center"/>
          </w:tcPr>
          <w:p w:rsidR="00617BF7" w:rsidRPr="004B7547" w:rsidRDefault="004B7547" w:rsidP="00B302AB">
            <w:pPr>
              <w:jc w:val="center"/>
              <w:rPr>
                <w:sz w:val="24"/>
                <w:szCs w:val="24"/>
              </w:rPr>
            </w:pPr>
            <w:r>
              <w:rPr>
                <w:sz w:val="24"/>
                <w:szCs w:val="24"/>
              </w:rPr>
              <w:t>23 410,2</w:t>
            </w:r>
          </w:p>
        </w:tc>
        <w:tc>
          <w:tcPr>
            <w:tcW w:w="1276" w:type="dxa"/>
            <w:tcBorders>
              <w:top w:val="single" w:sz="4" w:space="0" w:color="auto"/>
              <w:left w:val="nil"/>
              <w:bottom w:val="single" w:sz="4" w:space="0" w:color="auto"/>
              <w:right w:val="single" w:sz="4" w:space="0" w:color="auto"/>
            </w:tcBorders>
            <w:vAlign w:val="center"/>
          </w:tcPr>
          <w:p w:rsidR="00617BF7" w:rsidRPr="004B7547" w:rsidRDefault="004B7547" w:rsidP="00B302AB">
            <w:pPr>
              <w:jc w:val="center"/>
              <w:rPr>
                <w:sz w:val="24"/>
                <w:szCs w:val="24"/>
              </w:rPr>
            </w:pPr>
            <w:r>
              <w:rPr>
                <w:sz w:val="24"/>
                <w:szCs w:val="24"/>
              </w:rPr>
              <w:t>23 410,2</w:t>
            </w:r>
          </w:p>
        </w:tc>
      </w:tr>
    </w:tbl>
    <w:p w:rsidR="00EA2B97" w:rsidRPr="004B7547" w:rsidRDefault="00B302AB" w:rsidP="00B24BD5">
      <w:pPr>
        <w:spacing w:before="120"/>
        <w:ind w:firstLine="720"/>
        <w:jc w:val="both"/>
        <w:rPr>
          <w:sz w:val="28"/>
          <w:szCs w:val="28"/>
        </w:rPr>
      </w:pPr>
      <w:r w:rsidRPr="004B7547">
        <w:rPr>
          <w:sz w:val="28"/>
        </w:rPr>
        <w:t>При реализации данной подпрограммы будут достигнуты следующие показатели:</w:t>
      </w:r>
    </w:p>
    <w:p w:rsidR="00B302AB" w:rsidRPr="004B7547" w:rsidRDefault="00B302AB" w:rsidP="00B302AB">
      <w:pPr>
        <w:ind w:firstLine="708"/>
        <w:jc w:val="right"/>
        <w:rPr>
          <w:sz w:val="28"/>
          <w:szCs w:val="28"/>
        </w:rPr>
      </w:pPr>
      <w:r w:rsidRPr="004B7547">
        <w:rPr>
          <w:sz w:val="28"/>
          <w:szCs w:val="28"/>
        </w:rPr>
        <w:t xml:space="preserve">Таблица </w:t>
      </w:r>
      <w:r w:rsidR="00067057" w:rsidRPr="004B7547">
        <w:rPr>
          <w:sz w:val="28"/>
          <w:szCs w:val="28"/>
        </w:rPr>
        <w:t>6</w:t>
      </w:r>
      <w:r w:rsidR="00054C8A">
        <w:rPr>
          <w:sz w:val="28"/>
          <w:szCs w:val="28"/>
        </w:rPr>
        <w:t>0</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1"/>
        <w:gridCol w:w="850"/>
        <w:gridCol w:w="1276"/>
        <w:gridCol w:w="1276"/>
        <w:gridCol w:w="1134"/>
      </w:tblGrid>
      <w:tr w:rsidR="003A4002" w:rsidRPr="004B7547" w:rsidTr="005D3120">
        <w:trPr>
          <w:trHeight w:val="482"/>
        </w:trPr>
        <w:tc>
          <w:tcPr>
            <w:tcW w:w="5211" w:type="dxa"/>
            <w:vAlign w:val="center"/>
          </w:tcPr>
          <w:p w:rsidR="003A4002" w:rsidRPr="004B7547" w:rsidRDefault="003A4002" w:rsidP="00820039">
            <w:pPr>
              <w:jc w:val="center"/>
              <w:rPr>
                <w:sz w:val="24"/>
                <w:szCs w:val="24"/>
              </w:rPr>
            </w:pPr>
            <w:r w:rsidRPr="004B7547">
              <w:rPr>
                <w:sz w:val="24"/>
                <w:szCs w:val="24"/>
              </w:rPr>
              <w:t>Показатели</w:t>
            </w:r>
          </w:p>
        </w:tc>
        <w:tc>
          <w:tcPr>
            <w:tcW w:w="850" w:type="dxa"/>
            <w:vAlign w:val="center"/>
          </w:tcPr>
          <w:p w:rsidR="003A4002" w:rsidRPr="004B7547" w:rsidRDefault="003A4002" w:rsidP="00820039">
            <w:pPr>
              <w:jc w:val="center"/>
              <w:rPr>
                <w:sz w:val="24"/>
                <w:szCs w:val="24"/>
              </w:rPr>
            </w:pPr>
            <w:r w:rsidRPr="004B7547">
              <w:rPr>
                <w:sz w:val="24"/>
                <w:szCs w:val="24"/>
              </w:rPr>
              <w:t>Ед. изм.</w:t>
            </w:r>
          </w:p>
        </w:tc>
        <w:tc>
          <w:tcPr>
            <w:tcW w:w="1276" w:type="dxa"/>
            <w:vAlign w:val="center"/>
          </w:tcPr>
          <w:p w:rsidR="003A4002" w:rsidRPr="004B7547" w:rsidRDefault="003A4002" w:rsidP="00651F15">
            <w:pPr>
              <w:jc w:val="center"/>
              <w:rPr>
                <w:sz w:val="24"/>
                <w:szCs w:val="24"/>
              </w:rPr>
            </w:pPr>
            <w:r w:rsidRPr="004B7547">
              <w:rPr>
                <w:sz w:val="24"/>
                <w:szCs w:val="24"/>
              </w:rPr>
              <w:t>202</w:t>
            </w:r>
            <w:r w:rsidR="004B7547" w:rsidRPr="004B7547">
              <w:rPr>
                <w:sz w:val="24"/>
                <w:szCs w:val="24"/>
              </w:rPr>
              <w:t>5</w:t>
            </w:r>
            <w:r w:rsidRPr="004B7547">
              <w:rPr>
                <w:sz w:val="24"/>
                <w:szCs w:val="24"/>
              </w:rPr>
              <w:t xml:space="preserve"> год</w:t>
            </w:r>
          </w:p>
        </w:tc>
        <w:tc>
          <w:tcPr>
            <w:tcW w:w="1276" w:type="dxa"/>
            <w:vAlign w:val="center"/>
          </w:tcPr>
          <w:p w:rsidR="003A4002" w:rsidRPr="004B7547" w:rsidRDefault="003A4002" w:rsidP="00651F15">
            <w:pPr>
              <w:jc w:val="center"/>
              <w:rPr>
                <w:sz w:val="24"/>
                <w:szCs w:val="24"/>
              </w:rPr>
            </w:pPr>
            <w:r w:rsidRPr="004B7547">
              <w:rPr>
                <w:sz w:val="24"/>
                <w:szCs w:val="24"/>
              </w:rPr>
              <w:t>202</w:t>
            </w:r>
            <w:r w:rsidR="004B7547" w:rsidRPr="004B7547">
              <w:rPr>
                <w:sz w:val="24"/>
                <w:szCs w:val="24"/>
              </w:rPr>
              <w:t xml:space="preserve">6 </w:t>
            </w:r>
            <w:r w:rsidRPr="004B7547">
              <w:rPr>
                <w:sz w:val="24"/>
                <w:szCs w:val="24"/>
              </w:rPr>
              <w:t>год</w:t>
            </w:r>
          </w:p>
        </w:tc>
        <w:tc>
          <w:tcPr>
            <w:tcW w:w="1134" w:type="dxa"/>
            <w:vAlign w:val="center"/>
          </w:tcPr>
          <w:p w:rsidR="003A4002" w:rsidRPr="004B7547" w:rsidRDefault="003A4002" w:rsidP="00651F15">
            <w:pPr>
              <w:jc w:val="center"/>
              <w:rPr>
                <w:sz w:val="24"/>
                <w:szCs w:val="24"/>
              </w:rPr>
            </w:pPr>
            <w:r w:rsidRPr="004B7547">
              <w:rPr>
                <w:sz w:val="24"/>
                <w:szCs w:val="24"/>
              </w:rPr>
              <w:t>202</w:t>
            </w:r>
            <w:r w:rsidR="004B7547" w:rsidRPr="004B7547">
              <w:rPr>
                <w:sz w:val="24"/>
                <w:szCs w:val="24"/>
              </w:rPr>
              <w:t>7</w:t>
            </w:r>
            <w:r w:rsidRPr="004B7547">
              <w:rPr>
                <w:sz w:val="24"/>
                <w:szCs w:val="24"/>
              </w:rPr>
              <w:t xml:space="preserve"> год</w:t>
            </w:r>
          </w:p>
        </w:tc>
      </w:tr>
      <w:tr w:rsidR="00651F15" w:rsidRPr="004B7547" w:rsidTr="005D3120">
        <w:tc>
          <w:tcPr>
            <w:tcW w:w="5211" w:type="dxa"/>
            <w:vAlign w:val="center"/>
          </w:tcPr>
          <w:p w:rsidR="00651F15" w:rsidRPr="004B7547" w:rsidRDefault="00651F15" w:rsidP="005D3120">
            <w:pPr>
              <w:rPr>
                <w:sz w:val="24"/>
                <w:szCs w:val="24"/>
              </w:rPr>
            </w:pPr>
            <w:r w:rsidRPr="004B7547">
              <w:rPr>
                <w:sz w:val="24"/>
                <w:szCs w:val="24"/>
              </w:rPr>
              <w:t>Кол</w:t>
            </w:r>
            <w:r w:rsidR="005D3120" w:rsidRPr="004B7547">
              <w:rPr>
                <w:sz w:val="24"/>
                <w:szCs w:val="24"/>
              </w:rPr>
              <w:t>-</w:t>
            </w:r>
            <w:r w:rsidRPr="004B7547">
              <w:rPr>
                <w:sz w:val="24"/>
                <w:szCs w:val="24"/>
              </w:rPr>
              <w:t>во перевезенных пассажиров автомобильным транспортом в связи с небольшой интенсивностью пассажирских потоков</w:t>
            </w:r>
          </w:p>
        </w:tc>
        <w:tc>
          <w:tcPr>
            <w:tcW w:w="850" w:type="dxa"/>
            <w:shd w:val="clear" w:color="auto" w:fill="auto"/>
            <w:vAlign w:val="center"/>
          </w:tcPr>
          <w:p w:rsidR="00651F15" w:rsidRPr="004B7547" w:rsidRDefault="00651F15" w:rsidP="00651F15">
            <w:pPr>
              <w:jc w:val="center"/>
              <w:rPr>
                <w:sz w:val="24"/>
                <w:szCs w:val="24"/>
              </w:rPr>
            </w:pPr>
            <w:r w:rsidRPr="004B7547">
              <w:rPr>
                <w:sz w:val="24"/>
                <w:szCs w:val="24"/>
              </w:rPr>
              <w:t>тыс. чел.</w:t>
            </w:r>
          </w:p>
        </w:tc>
        <w:tc>
          <w:tcPr>
            <w:tcW w:w="1276"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997D7A">
            <w:pPr>
              <w:jc w:val="center"/>
              <w:rPr>
                <w:sz w:val="24"/>
                <w:szCs w:val="24"/>
              </w:rPr>
            </w:pPr>
            <w:r w:rsidRPr="004B7547">
              <w:rPr>
                <w:sz w:val="24"/>
                <w:szCs w:val="24"/>
              </w:rPr>
              <w:t>550,</w:t>
            </w:r>
            <w:r w:rsidR="004B7547" w:rsidRPr="004B7547">
              <w:rPr>
                <w:sz w:val="24"/>
                <w:szCs w:val="24"/>
              </w:rPr>
              <w:t>7</w:t>
            </w:r>
          </w:p>
        </w:tc>
        <w:tc>
          <w:tcPr>
            <w:tcW w:w="1276"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550,7</w:t>
            </w:r>
          </w:p>
        </w:tc>
        <w:tc>
          <w:tcPr>
            <w:tcW w:w="1134"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550,7</w:t>
            </w:r>
          </w:p>
        </w:tc>
      </w:tr>
      <w:tr w:rsidR="00651F15" w:rsidRPr="004B7547" w:rsidTr="005D3120">
        <w:tc>
          <w:tcPr>
            <w:tcW w:w="5211" w:type="dxa"/>
            <w:vAlign w:val="center"/>
          </w:tcPr>
          <w:p w:rsidR="00651F15" w:rsidRPr="004B7547" w:rsidRDefault="00651F15" w:rsidP="005D3120">
            <w:pPr>
              <w:rPr>
                <w:sz w:val="24"/>
                <w:szCs w:val="24"/>
              </w:rPr>
            </w:pPr>
            <w:r w:rsidRPr="004B7547">
              <w:rPr>
                <w:sz w:val="24"/>
                <w:szCs w:val="24"/>
              </w:rPr>
              <w:t>Кол</w:t>
            </w:r>
            <w:r w:rsidR="005D3120" w:rsidRPr="004B7547">
              <w:rPr>
                <w:sz w:val="24"/>
                <w:szCs w:val="24"/>
              </w:rPr>
              <w:t>-</w:t>
            </w:r>
            <w:r w:rsidRPr="004B7547">
              <w:rPr>
                <w:sz w:val="24"/>
                <w:szCs w:val="24"/>
              </w:rPr>
              <w:t>во выполненных рейсов по маршрутам с небольшой интенсивностью пассажирских потоков</w:t>
            </w:r>
          </w:p>
        </w:tc>
        <w:tc>
          <w:tcPr>
            <w:tcW w:w="850" w:type="dxa"/>
            <w:shd w:val="clear" w:color="auto" w:fill="auto"/>
            <w:vAlign w:val="center"/>
          </w:tcPr>
          <w:p w:rsidR="00651F15" w:rsidRPr="004B7547" w:rsidRDefault="00651F15" w:rsidP="00651F15">
            <w:pPr>
              <w:jc w:val="center"/>
              <w:rPr>
                <w:sz w:val="24"/>
                <w:szCs w:val="24"/>
              </w:rPr>
            </w:pPr>
            <w:proofErr w:type="spellStart"/>
            <w:r w:rsidRPr="004B7547">
              <w:rPr>
                <w:sz w:val="24"/>
                <w:szCs w:val="24"/>
              </w:rPr>
              <w:t>усл</w:t>
            </w:r>
            <w:proofErr w:type="spellEnd"/>
            <w:r w:rsidRPr="004B7547">
              <w:rPr>
                <w:sz w:val="24"/>
                <w:szCs w:val="24"/>
              </w:rPr>
              <w:t>. ед.</w:t>
            </w:r>
          </w:p>
        </w:tc>
        <w:tc>
          <w:tcPr>
            <w:tcW w:w="1276"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58 173</w:t>
            </w:r>
          </w:p>
        </w:tc>
        <w:tc>
          <w:tcPr>
            <w:tcW w:w="1276"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58 173</w:t>
            </w:r>
          </w:p>
        </w:tc>
        <w:tc>
          <w:tcPr>
            <w:tcW w:w="1134"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58 173</w:t>
            </w:r>
          </w:p>
        </w:tc>
      </w:tr>
      <w:tr w:rsidR="00651F15" w:rsidRPr="004B7547" w:rsidTr="005D3120">
        <w:trPr>
          <w:trHeight w:val="492"/>
        </w:trPr>
        <w:tc>
          <w:tcPr>
            <w:tcW w:w="5211" w:type="dxa"/>
            <w:vAlign w:val="center"/>
          </w:tcPr>
          <w:p w:rsidR="00651F15" w:rsidRPr="004B7547" w:rsidRDefault="00651F15" w:rsidP="005D3120">
            <w:pPr>
              <w:rPr>
                <w:sz w:val="24"/>
                <w:szCs w:val="24"/>
              </w:rPr>
            </w:pPr>
            <w:r w:rsidRPr="004B7547">
              <w:rPr>
                <w:sz w:val="24"/>
                <w:szCs w:val="24"/>
              </w:rPr>
              <w:t>Кол</w:t>
            </w:r>
            <w:r w:rsidR="005D3120" w:rsidRPr="004B7547">
              <w:rPr>
                <w:sz w:val="24"/>
                <w:szCs w:val="24"/>
              </w:rPr>
              <w:t>-</w:t>
            </w:r>
            <w:r w:rsidRPr="004B7547">
              <w:rPr>
                <w:sz w:val="24"/>
                <w:szCs w:val="24"/>
              </w:rPr>
              <w:t>во перевезенных пассажиров автомобильным транспортом в связи с применением социально-ориентированного тарифа</w:t>
            </w:r>
          </w:p>
        </w:tc>
        <w:tc>
          <w:tcPr>
            <w:tcW w:w="850" w:type="dxa"/>
            <w:shd w:val="clear" w:color="auto" w:fill="auto"/>
            <w:vAlign w:val="center"/>
          </w:tcPr>
          <w:p w:rsidR="00651F15" w:rsidRPr="004B7547" w:rsidRDefault="00651F15" w:rsidP="00651F15">
            <w:pPr>
              <w:jc w:val="center"/>
              <w:rPr>
                <w:sz w:val="24"/>
                <w:szCs w:val="24"/>
              </w:rPr>
            </w:pPr>
            <w:r w:rsidRPr="004B7547">
              <w:rPr>
                <w:sz w:val="24"/>
                <w:szCs w:val="24"/>
              </w:rPr>
              <w:t>тыс. чел.</w:t>
            </w:r>
          </w:p>
        </w:tc>
        <w:tc>
          <w:tcPr>
            <w:tcW w:w="1276"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33,3</w:t>
            </w:r>
          </w:p>
        </w:tc>
        <w:tc>
          <w:tcPr>
            <w:tcW w:w="1276"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33,3</w:t>
            </w:r>
          </w:p>
        </w:tc>
        <w:tc>
          <w:tcPr>
            <w:tcW w:w="1134"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33,3</w:t>
            </w:r>
          </w:p>
        </w:tc>
      </w:tr>
      <w:tr w:rsidR="00651F15" w:rsidRPr="004B7547" w:rsidTr="005D3120">
        <w:tc>
          <w:tcPr>
            <w:tcW w:w="5211" w:type="dxa"/>
            <w:vAlign w:val="center"/>
          </w:tcPr>
          <w:p w:rsidR="00651F15" w:rsidRPr="004B7547" w:rsidRDefault="00651F15" w:rsidP="005D3120">
            <w:pPr>
              <w:rPr>
                <w:sz w:val="24"/>
                <w:szCs w:val="24"/>
              </w:rPr>
            </w:pPr>
            <w:r w:rsidRPr="004B7547">
              <w:rPr>
                <w:sz w:val="24"/>
                <w:szCs w:val="24"/>
              </w:rPr>
              <w:t>Кол</w:t>
            </w:r>
            <w:r w:rsidR="005D3120" w:rsidRPr="004B7547">
              <w:rPr>
                <w:sz w:val="24"/>
                <w:szCs w:val="24"/>
              </w:rPr>
              <w:t>-</w:t>
            </w:r>
            <w:r w:rsidRPr="004B7547">
              <w:rPr>
                <w:sz w:val="24"/>
                <w:szCs w:val="24"/>
              </w:rPr>
              <w:t xml:space="preserve">во выполненных </w:t>
            </w:r>
            <w:proofErr w:type="gramStart"/>
            <w:r w:rsidRPr="004B7547">
              <w:rPr>
                <w:sz w:val="24"/>
                <w:szCs w:val="24"/>
              </w:rPr>
              <w:t>рейсов  автомобильным</w:t>
            </w:r>
            <w:proofErr w:type="gramEnd"/>
            <w:r w:rsidRPr="004B7547">
              <w:rPr>
                <w:sz w:val="24"/>
                <w:szCs w:val="24"/>
              </w:rPr>
              <w:t xml:space="preserve"> транспортом в связи с применением социально-ориентированного тарифа</w:t>
            </w:r>
          </w:p>
        </w:tc>
        <w:tc>
          <w:tcPr>
            <w:tcW w:w="850" w:type="dxa"/>
            <w:shd w:val="clear" w:color="auto" w:fill="auto"/>
            <w:vAlign w:val="center"/>
          </w:tcPr>
          <w:p w:rsidR="00651F15" w:rsidRPr="004B7547" w:rsidRDefault="00651F15" w:rsidP="00651F15">
            <w:pPr>
              <w:jc w:val="center"/>
              <w:rPr>
                <w:sz w:val="24"/>
                <w:szCs w:val="24"/>
              </w:rPr>
            </w:pPr>
            <w:proofErr w:type="spellStart"/>
            <w:r w:rsidRPr="004B7547">
              <w:rPr>
                <w:sz w:val="24"/>
                <w:szCs w:val="24"/>
              </w:rPr>
              <w:t>усл</w:t>
            </w:r>
            <w:proofErr w:type="spellEnd"/>
            <w:r w:rsidRPr="004B7547">
              <w:rPr>
                <w:sz w:val="24"/>
                <w:szCs w:val="24"/>
              </w:rPr>
              <w:t>. ед.</w:t>
            </w:r>
          </w:p>
        </w:tc>
        <w:tc>
          <w:tcPr>
            <w:tcW w:w="1276"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1 460</w:t>
            </w:r>
          </w:p>
        </w:tc>
        <w:tc>
          <w:tcPr>
            <w:tcW w:w="1276"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1 460</w:t>
            </w:r>
          </w:p>
        </w:tc>
        <w:tc>
          <w:tcPr>
            <w:tcW w:w="1134" w:type="dxa"/>
            <w:vAlign w:val="center"/>
          </w:tcPr>
          <w:p w:rsidR="00651F15" w:rsidRPr="004B7547" w:rsidRDefault="00651F15" w:rsidP="00651F15">
            <w:pPr>
              <w:jc w:val="center"/>
              <w:rPr>
                <w:sz w:val="24"/>
                <w:szCs w:val="24"/>
              </w:rPr>
            </w:pPr>
            <w:r w:rsidRPr="004B7547">
              <w:rPr>
                <w:sz w:val="24"/>
                <w:szCs w:val="24"/>
              </w:rPr>
              <w:t>не менее</w:t>
            </w:r>
          </w:p>
          <w:p w:rsidR="00651F15" w:rsidRPr="004B7547" w:rsidRDefault="00651F15" w:rsidP="00651F15">
            <w:pPr>
              <w:jc w:val="center"/>
              <w:rPr>
                <w:sz w:val="24"/>
                <w:szCs w:val="24"/>
              </w:rPr>
            </w:pPr>
            <w:r w:rsidRPr="004B7547">
              <w:rPr>
                <w:sz w:val="24"/>
                <w:szCs w:val="24"/>
              </w:rPr>
              <w:t>1 460</w:t>
            </w:r>
          </w:p>
        </w:tc>
      </w:tr>
    </w:tbl>
    <w:p w:rsidR="00B302AB" w:rsidRPr="004B7547" w:rsidRDefault="00B302AB" w:rsidP="00B302AB">
      <w:pPr>
        <w:spacing w:before="120"/>
        <w:ind w:firstLine="720"/>
        <w:jc w:val="both"/>
        <w:rPr>
          <w:sz w:val="28"/>
        </w:rPr>
      </w:pPr>
      <w:r w:rsidRPr="004B7547">
        <w:rPr>
          <w:sz w:val="28"/>
        </w:rPr>
        <w:t>В рамках подпрограммы предусмотрены субсидии организациям автомобильного пассажирского транспорта на компенсацию расходов, возникающих в результате небольшой интенсивности пассажиропотоков по регулируемым государством тарифам и в связи с применением социально - ориентированного тарифа.</w:t>
      </w:r>
    </w:p>
    <w:p w:rsidR="00B302AB" w:rsidRPr="004B7547" w:rsidRDefault="00B302AB" w:rsidP="00B302AB">
      <w:pPr>
        <w:spacing w:before="120"/>
        <w:ind w:firstLine="720"/>
        <w:jc w:val="both"/>
        <w:rPr>
          <w:i/>
          <w:sz w:val="28"/>
        </w:rPr>
      </w:pPr>
      <w:r w:rsidRPr="004B7547">
        <w:rPr>
          <w:i/>
          <w:sz w:val="28"/>
        </w:rPr>
        <w:t>Подпрограмма 3 «</w:t>
      </w:r>
      <w:r w:rsidRPr="004B7547">
        <w:rPr>
          <w:i/>
          <w:sz w:val="28"/>
          <w:szCs w:val="28"/>
        </w:rPr>
        <w:t>Безопасность дорожного движения в городе Лесосибирске</w:t>
      </w:r>
      <w:r w:rsidRPr="004B7547">
        <w:rPr>
          <w:i/>
          <w:sz w:val="28"/>
        </w:rPr>
        <w:t xml:space="preserve">» </w:t>
      </w:r>
    </w:p>
    <w:p w:rsidR="004B7547" w:rsidRPr="004B7547" w:rsidRDefault="004B7547" w:rsidP="004B7547">
      <w:pPr>
        <w:spacing w:before="120"/>
        <w:ind w:firstLine="741"/>
        <w:jc w:val="both"/>
        <w:rPr>
          <w:sz w:val="28"/>
        </w:rPr>
      </w:pPr>
      <w:r w:rsidRPr="004B7547">
        <w:rPr>
          <w:sz w:val="28"/>
        </w:rPr>
        <w:t xml:space="preserve">На реализацию данной подпрограммы </w:t>
      </w:r>
      <w:r>
        <w:rPr>
          <w:sz w:val="28"/>
        </w:rPr>
        <w:t>в</w:t>
      </w:r>
      <w:r w:rsidRPr="004B7547">
        <w:rPr>
          <w:sz w:val="28"/>
        </w:rPr>
        <w:t xml:space="preserve"> 2025 год предусматриваются расходы в сумме </w:t>
      </w:r>
      <w:r w:rsidR="001E2A6D">
        <w:rPr>
          <w:sz w:val="28"/>
        </w:rPr>
        <w:t>1 233,6</w:t>
      </w:r>
      <w:r w:rsidRPr="004B7547">
        <w:rPr>
          <w:sz w:val="28"/>
        </w:rPr>
        <w:t xml:space="preserve"> тыс. рублей, </w:t>
      </w:r>
      <w:r w:rsidR="001E2A6D">
        <w:rPr>
          <w:sz w:val="28"/>
        </w:rPr>
        <w:t xml:space="preserve">ГРБС - </w:t>
      </w:r>
      <w:r w:rsidR="001E2A6D" w:rsidRPr="001E2A6D">
        <w:rPr>
          <w:sz w:val="28"/>
        </w:rPr>
        <w:t>Муниципальное казенное учреждение «Управление городского хозяйства»</w:t>
      </w:r>
      <w:r w:rsidR="001E2A6D">
        <w:rPr>
          <w:sz w:val="28"/>
        </w:rPr>
        <w:t xml:space="preserve">, на </w:t>
      </w:r>
      <w:r w:rsidR="001E2A6D" w:rsidRPr="001E2A6D">
        <w:rPr>
          <w:sz w:val="28"/>
        </w:rPr>
        <w:t>ремонт (установка) автобусных павильонов</w:t>
      </w:r>
      <w:r w:rsidR="001E2A6D">
        <w:rPr>
          <w:sz w:val="28"/>
        </w:rPr>
        <w:t>.</w:t>
      </w:r>
    </w:p>
    <w:p w:rsidR="00B302AB" w:rsidRPr="001E2A6D" w:rsidRDefault="00B302AB" w:rsidP="00B302AB">
      <w:pPr>
        <w:spacing w:before="120"/>
        <w:ind w:firstLine="708"/>
        <w:jc w:val="both"/>
        <w:rPr>
          <w:sz w:val="28"/>
        </w:rPr>
      </w:pPr>
      <w:r w:rsidRPr="004B7547">
        <w:rPr>
          <w:sz w:val="28"/>
        </w:rPr>
        <w:t xml:space="preserve">При реализации данной подпрограммы будут </w:t>
      </w:r>
      <w:r w:rsidRPr="001E2A6D">
        <w:rPr>
          <w:sz w:val="28"/>
        </w:rPr>
        <w:t>достигнуты следующие показатели:</w:t>
      </w:r>
    </w:p>
    <w:p w:rsidR="00B302AB" w:rsidRPr="001E2A6D" w:rsidRDefault="00B302AB" w:rsidP="00B302AB">
      <w:pPr>
        <w:ind w:firstLine="708"/>
        <w:jc w:val="right"/>
        <w:rPr>
          <w:sz w:val="28"/>
          <w:szCs w:val="28"/>
        </w:rPr>
      </w:pPr>
      <w:r w:rsidRPr="001E2A6D">
        <w:rPr>
          <w:sz w:val="28"/>
          <w:szCs w:val="28"/>
        </w:rPr>
        <w:t xml:space="preserve">Таблица </w:t>
      </w:r>
      <w:r w:rsidR="00067057" w:rsidRPr="001E2A6D">
        <w:rPr>
          <w:sz w:val="28"/>
          <w:szCs w:val="28"/>
        </w:rPr>
        <w:t>6</w:t>
      </w:r>
      <w:r w:rsidR="00054C8A">
        <w:rPr>
          <w:sz w:val="28"/>
          <w:szCs w:val="28"/>
        </w:rPr>
        <w:t>1</w:t>
      </w: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12"/>
        <w:gridCol w:w="894"/>
        <w:gridCol w:w="993"/>
        <w:gridCol w:w="992"/>
        <w:gridCol w:w="992"/>
      </w:tblGrid>
      <w:tr w:rsidR="00B302AB" w:rsidRPr="001E2A6D" w:rsidTr="00EA7D9C">
        <w:trPr>
          <w:trHeight w:val="670"/>
        </w:trPr>
        <w:tc>
          <w:tcPr>
            <w:tcW w:w="5812" w:type="dxa"/>
            <w:vAlign w:val="center"/>
          </w:tcPr>
          <w:p w:rsidR="00B302AB" w:rsidRPr="001E2A6D" w:rsidRDefault="00B302AB" w:rsidP="00B302AB">
            <w:pPr>
              <w:jc w:val="center"/>
              <w:rPr>
                <w:sz w:val="24"/>
                <w:szCs w:val="24"/>
              </w:rPr>
            </w:pPr>
            <w:r w:rsidRPr="001E2A6D">
              <w:rPr>
                <w:sz w:val="24"/>
                <w:szCs w:val="24"/>
              </w:rPr>
              <w:t>Показатели</w:t>
            </w:r>
          </w:p>
        </w:tc>
        <w:tc>
          <w:tcPr>
            <w:tcW w:w="894" w:type="dxa"/>
            <w:vAlign w:val="center"/>
          </w:tcPr>
          <w:p w:rsidR="00B302AB" w:rsidRPr="001E2A6D" w:rsidRDefault="00B302AB" w:rsidP="0018626F">
            <w:pPr>
              <w:jc w:val="center"/>
              <w:rPr>
                <w:sz w:val="24"/>
                <w:szCs w:val="24"/>
              </w:rPr>
            </w:pPr>
            <w:r w:rsidRPr="001E2A6D">
              <w:rPr>
                <w:sz w:val="24"/>
                <w:szCs w:val="24"/>
              </w:rPr>
              <w:t>Ед</w:t>
            </w:r>
            <w:r w:rsidR="0018626F" w:rsidRPr="001E2A6D">
              <w:rPr>
                <w:sz w:val="24"/>
                <w:szCs w:val="24"/>
              </w:rPr>
              <w:t>.</w:t>
            </w:r>
            <w:r w:rsidRPr="001E2A6D">
              <w:rPr>
                <w:sz w:val="24"/>
                <w:szCs w:val="24"/>
              </w:rPr>
              <w:t xml:space="preserve"> изм</w:t>
            </w:r>
            <w:r w:rsidR="0018626F" w:rsidRPr="001E2A6D">
              <w:rPr>
                <w:sz w:val="24"/>
                <w:szCs w:val="24"/>
              </w:rPr>
              <w:t>.</w:t>
            </w:r>
          </w:p>
        </w:tc>
        <w:tc>
          <w:tcPr>
            <w:tcW w:w="993" w:type="dxa"/>
            <w:vAlign w:val="center"/>
          </w:tcPr>
          <w:p w:rsidR="00B302AB" w:rsidRPr="001E2A6D" w:rsidRDefault="00B302AB" w:rsidP="00651F15">
            <w:pPr>
              <w:jc w:val="center"/>
              <w:rPr>
                <w:sz w:val="24"/>
                <w:szCs w:val="24"/>
              </w:rPr>
            </w:pPr>
            <w:r w:rsidRPr="001E2A6D">
              <w:rPr>
                <w:sz w:val="24"/>
                <w:szCs w:val="24"/>
              </w:rPr>
              <w:t>20</w:t>
            </w:r>
            <w:r w:rsidR="00C15029" w:rsidRPr="001E2A6D">
              <w:rPr>
                <w:sz w:val="24"/>
                <w:szCs w:val="24"/>
              </w:rPr>
              <w:t>2</w:t>
            </w:r>
            <w:r w:rsidR="004B7547" w:rsidRPr="001E2A6D">
              <w:rPr>
                <w:sz w:val="24"/>
                <w:szCs w:val="24"/>
              </w:rPr>
              <w:t>5</w:t>
            </w:r>
            <w:r w:rsidRPr="001E2A6D">
              <w:rPr>
                <w:sz w:val="24"/>
                <w:szCs w:val="24"/>
              </w:rPr>
              <w:t xml:space="preserve"> год</w:t>
            </w:r>
          </w:p>
        </w:tc>
        <w:tc>
          <w:tcPr>
            <w:tcW w:w="992" w:type="dxa"/>
            <w:vAlign w:val="center"/>
          </w:tcPr>
          <w:p w:rsidR="00B302AB" w:rsidRPr="001E2A6D" w:rsidRDefault="00B302AB" w:rsidP="00651F15">
            <w:pPr>
              <w:jc w:val="center"/>
              <w:rPr>
                <w:sz w:val="24"/>
                <w:szCs w:val="24"/>
              </w:rPr>
            </w:pPr>
            <w:r w:rsidRPr="001E2A6D">
              <w:rPr>
                <w:sz w:val="24"/>
                <w:szCs w:val="24"/>
              </w:rPr>
              <w:t>202</w:t>
            </w:r>
            <w:r w:rsidR="004B7547" w:rsidRPr="001E2A6D">
              <w:rPr>
                <w:sz w:val="24"/>
                <w:szCs w:val="24"/>
              </w:rPr>
              <w:t>6</w:t>
            </w:r>
            <w:r w:rsidRPr="001E2A6D">
              <w:rPr>
                <w:sz w:val="24"/>
                <w:szCs w:val="24"/>
              </w:rPr>
              <w:t xml:space="preserve"> год</w:t>
            </w:r>
          </w:p>
        </w:tc>
        <w:tc>
          <w:tcPr>
            <w:tcW w:w="992" w:type="dxa"/>
            <w:vAlign w:val="center"/>
          </w:tcPr>
          <w:p w:rsidR="00B302AB" w:rsidRPr="001E2A6D" w:rsidRDefault="00B302AB" w:rsidP="00651F15">
            <w:pPr>
              <w:jc w:val="center"/>
              <w:rPr>
                <w:sz w:val="24"/>
                <w:szCs w:val="24"/>
              </w:rPr>
            </w:pPr>
            <w:r w:rsidRPr="001E2A6D">
              <w:rPr>
                <w:sz w:val="24"/>
                <w:szCs w:val="24"/>
              </w:rPr>
              <w:t>202</w:t>
            </w:r>
            <w:r w:rsidR="004B7547" w:rsidRPr="001E2A6D">
              <w:rPr>
                <w:sz w:val="24"/>
                <w:szCs w:val="24"/>
              </w:rPr>
              <w:t xml:space="preserve">7 </w:t>
            </w:r>
            <w:r w:rsidRPr="001E2A6D">
              <w:rPr>
                <w:sz w:val="24"/>
                <w:szCs w:val="24"/>
              </w:rPr>
              <w:t>год</w:t>
            </w:r>
          </w:p>
        </w:tc>
      </w:tr>
      <w:tr w:rsidR="00651F15" w:rsidRPr="001E2A6D" w:rsidTr="001831BA">
        <w:trPr>
          <w:trHeight w:val="615"/>
        </w:trPr>
        <w:tc>
          <w:tcPr>
            <w:tcW w:w="5812" w:type="dxa"/>
          </w:tcPr>
          <w:p w:rsidR="00651F15" w:rsidRPr="001E2A6D" w:rsidRDefault="00651F15" w:rsidP="00651F15">
            <w:pPr>
              <w:rPr>
                <w:sz w:val="24"/>
                <w:szCs w:val="24"/>
              </w:rPr>
            </w:pPr>
            <w:r w:rsidRPr="001E2A6D">
              <w:rPr>
                <w:sz w:val="24"/>
                <w:szCs w:val="24"/>
              </w:rPr>
              <w:t xml:space="preserve">Число лиц (в т.ч. детей), погибших в ДТП, на 100 тыс. чел. населения (социальный риск) </w:t>
            </w:r>
          </w:p>
        </w:tc>
        <w:tc>
          <w:tcPr>
            <w:tcW w:w="894" w:type="dxa"/>
            <w:vAlign w:val="center"/>
          </w:tcPr>
          <w:p w:rsidR="00651F15" w:rsidRPr="001E2A6D" w:rsidRDefault="00651F15" w:rsidP="00651F15">
            <w:pPr>
              <w:jc w:val="center"/>
              <w:rPr>
                <w:sz w:val="24"/>
                <w:szCs w:val="24"/>
              </w:rPr>
            </w:pPr>
            <w:r w:rsidRPr="001E2A6D">
              <w:rPr>
                <w:sz w:val="24"/>
                <w:szCs w:val="24"/>
              </w:rPr>
              <w:t>чел.</w:t>
            </w:r>
          </w:p>
        </w:tc>
        <w:tc>
          <w:tcPr>
            <w:tcW w:w="993" w:type="dxa"/>
            <w:tcBorders>
              <w:top w:val="single" w:sz="4" w:space="0" w:color="auto"/>
              <w:left w:val="nil"/>
              <w:bottom w:val="single" w:sz="4" w:space="0" w:color="auto"/>
              <w:right w:val="single" w:sz="4" w:space="0" w:color="auto"/>
            </w:tcBorders>
            <w:shd w:val="clear" w:color="auto" w:fill="auto"/>
            <w:vAlign w:val="center"/>
          </w:tcPr>
          <w:p w:rsidR="00651F15" w:rsidRPr="001E2A6D" w:rsidRDefault="00651F15" w:rsidP="00651F15">
            <w:pPr>
              <w:jc w:val="center"/>
              <w:rPr>
                <w:sz w:val="24"/>
                <w:szCs w:val="24"/>
              </w:rPr>
            </w:pPr>
            <w:r w:rsidRPr="001E2A6D">
              <w:rPr>
                <w:sz w:val="24"/>
                <w:szCs w:val="24"/>
              </w:rPr>
              <w:t>10,</w:t>
            </w:r>
            <w:r w:rsidR="004B7547" w:rsidRPr="001E2A6D">
              <w:rPr>
                <w:sz w:val="24"/>
                <w:szCs w:val="24"/>
              </w:rPr>
              <w:t>01</w:t>
            </w:r>
          </w:p>
        </w:tc>
        <w:tc>
          <w:tcPr>
            <w:tcW w:w="992" w:type="dxa"/>
            <w:tcBorders>
              <w:top w:val="single" w:sz="4" w:space="0" w:color="auto"/>
              <w:left w:val="nil"/>
              <w:bottom w:val="single" w:sz="4" w:space="0" w:color="auto"/>
              <w:right w:val="single" w:sz="4" w:space="0" w:color="auto"/>
            </w:tcBorders>
            <w:shd w:val="clear" w:color="auto" w:fill="auto"/>
            <w:vAlign w:val="center"/>
          </w:tcPr>
          <w:p w:rsidR="00651F15" w:rsidRPr="001E2A6D" w:rsidRDefault="00651F15" w:rsidP="00651F15">
            <w:pPr>
              <w:jc w:val="center"/>
              <w:rPr>
                <w:sz w:val="24"/>
                <w:szCs w:val="24"/>
              </w:rPr>
            </w:pPr>
            <w:r w:rsidRPr="001E2A6D">
              <w:rPr>
                <w:sz w:val="24"/>
                <w:szCs w:val="24"/>
              </w:rPr>
              <w:t>10,01</w:t>
            </w:r>
          </w:p>
        </w:tc>
        <w:tc>
          <w:tcPr>
            <w:tcW w:w="992" w:type="dxa"/>
            <w:tcBorders>
              <w:top w:val="single" w:sz="4" w:space="0" w:color="auto"/>
              <w:left w:val="nil"/>
              <w:bottom w:val="single" w:sz="4" w:space="0" w:color="auto"/>
              <w:right w:val="single" w:sz="4" w:space="0" w:color="auto"/>
            </w:tcBorders>
            <w:shd w:val="clear" w:color="auto" w:fill="auto"/>
            <w:vAlign w:val="center"/>
          </w:tcPr>
          <w:p w:rsidR="00651F15" w:rsidRPr="001E2A6D" w:rsidRDefault="00651F15" w:rsidP="00651F15">
            <w:pPr>
              <w:jc w:val="center"/>
              <w:rPr>
                <w:sz w:val="24"/>
                <w:szCs w:val="24"/>
              </w:rPr>
            </w:pPr>
            <w:r w:rsidRPr="001E2A6D">
              <w:rPr>
                <w:sz w:val="24"/>
                <w:szCs w:val="24"/>
              </w:rPr>
              <w:t>10,01</w:t>
            </w:r>
          </w:p>
        </w:tc>
      </w:tr>
      <w:tr w:rsidR="00651F15" w:rsidRPr="001E2A6D" w:rsidTr="005677C4">
        <w:tc>
          <w:tcPr>
            <w:tcW w:w="5812" w:type="dxa"/>
          </w:tcPr>
          <w:p w:rsidR="00651F15" w:rsidRPr="001E2A6D" w:rsidRDefault="00651F15" w:rsidP="00651F15">
            <w:pPr>
              <w:rPr>
                <w:sz w:val="24"/>
                <w:szCs w:val="24"/>
              </w:rPr>
            </w:pPr>
            <w:r w:rsidRPr="001E2A6D">
              <w:rPr>
                <w:sz w:val="24"/>
                <w:szCs w:val="24"/>
              </w:rPr>
              <w:t>Число лиц (в т.ч. детей), погибших в дорожно-транспортных происшествиях на 10 тысяч транспортных средств (транспортный риск)</w:t>
            </w:r>
          </w:p>
        </w:tc>
        <w:tc>
          <w:tcPr>
            <w:tcW w:w="894" w:type="dxa"/>
            <w:vAlign w:val="center"/>
          </w:tcPr>
          <w:p w:rsidR="00651F15" w:rsidRPr="001E2A6D" w:rsidRDefault="00651F15" w:rsidP="00651F15">
            <w:pPr>
              <w:jc w:val="center"/>
              <w:rPr>
                <w:sz w:val="24"/>
                <w:szCs w:val="24"/>
              </w:rPr>
            </w:pPr>
            <w:r w:rsidRPr="001E2A6D">
              <w:rPr>
                <w:sz w:val="24"/>
                <w:szCs w:val="24"/>
              </w:rPr>
              <w:t>чел.</w:t>
            </w:r>
          </w:p>
        </w:tc>
        <w:tc>
          <w:tcPr>
            <w:tcW w:w="993" w:type="dxa"/>
            <w:tcBorders>
              <w:top w:val="single" w:sz="4" w:space="0" w:color="auto"/>
              <w:left w:val="nil"/>
              <w:bottom w:val="single" w:sz="4" w:space="0" w:color="auto"/>
              <w:right w:val="single" w:sz="4" w:space="0" w:color="auto"/>
            </w:tcBorders>
            <w:shd w:val="clear" w:color="auto" w:fill="auto"/>
            <w:vAlign w:val="center"/>
          </w:tcPr>
          <w:p w:rsidR="00651F15" w:rsidRPr="001E2A6D" w:rsidRDefault="00651F15" w:rsidP="00651F15">
            <w:pPr>
              <w:jc w:val="center"/>
              <w:rPr>
                <w:sz w:val="24"/>
                <w:szCs w:val="24"/>
              </w:rPr>
            </w:pPr>
            <w:r w:rsidRPr="001E2A6D">
              <w:rPr>
                <w:sz w:val="24"/>
                <w:szCs w:val="24"/>
              </w:rPr>
              <w:t>2,</w:t>
            </w:r>
            <w:r w:rsidR="004B7547" w:rsidRPr="001E2A6D">
              <w:rPr>
                <w:sz w:val="24"/>
                <w:szCs w:val="24"/>
              </w:rPr>
              <w:t>41</w:t>
            </w:r>
          </w:p>
        </w:tc>
        <w:tc>
          <w:tcPr>
            <w:tcW w:w="992" w:type="dxa"/>
            <w:tcBorders>
              <w:top w:val="single" w:sz="4" w:space="0" w:color="auto"/>
              <w:left w:val="nil"/>
              <w:bottom w:val="single" w:sz="4" w:space="0" w:color="auto"/>
              <w:right w:val="single" w:sz="4" w:space="0" w:color="auto"/>
            </w:tcBorders>
            <w:shd w:val="clear" w:color="auto" w:fill="auto"/>
            <w:vAlign w:val="center"/>
          </w:tcPr>
          <w:p w:rsidR="00651F15" w:rsidRPr="001E2A6D" w:rsidRDefault="00651F15" w:rsidP="00651F15">
            <w:pPr>
              <w:jc w:val="center"/>
              <w:rPr>
                <w:sz w:val="24"/>
                <w:szCs w:val="24"/>
              </w:rPr>
            </w:pPr>
            <w:r w:rsidRPr="001E2A6D">
              <w:rPr>
                <w:sz w:val="24"/>
                <w:szCs w:val="24"/>
              </w:rPr>
              <w:t>2,41</w:t>
            </w:r>
          </w:p>
        </w:tc>
        <w:tc>
          <w:tcPr>
            <w:tcW w:w="992" w:type="dxa"/>
            <w:tcBorders>
              <w:top w:val="single" w:sz="4" w:space="0" w:color="auto"/>
              <w:left w:val="nil"/>
              <w:bottom w:val="single" w:sz="4" w:space="0" w:color="auto"/>
              <w:right w:val="single" w:sz="4" w:space="0" w:color="auto"/>
            </w:tcBorders>
            <w:shd w:val="clear" w:color="auto" w:fill="auto"/>
            <w:vAlign w:val="center"/>
          </w:tcPr>
          <w:p w:rsidR="00651F15" w:rsidRPr="001E2A6D" w:rsidRDefault="00651F15" w:rsidP="00651F15">
            <w:pPr>
              <w:jc w:val="center"/>
              <w:rPr>
                <w:sz w:val="24"/>
                <w:szCs w:val="24"/>
              </w:rPr>
            </w:pPr>
            <w:r w:rsidRPr="001E2A6D">
              <w:rPr>
                <w:sz w:val="24"/>
                <w:szCs w:val="24"/>
              </w:rPr>
              <w:t>2,41</w:t>
            </w:r>
          </w:p>
        </w:tc>
      </w:tr>
    </w:tbl>
    <w:p w:rsidR="00B302AB" w:rsidRPr="001E2A6D" w:rsidRDefault="00B302AB" w:rsidP="00B302AB">
      <w:pPr>
        <w:spacing w:before="120"/>
        <w:ind w:firstLine="720"/>
        <w:jc w:val="center"/>
        <w:rPr>
          <w:i/>
          <w:sz w:val="28"/>
        </w:rPr>
      </w:pPr>
      <w:r w:rsidRPr="001E2A6D">
        <w:rPr>
          <w:i/>
          <w:sz w:val="28"/>
        </w:rPr>
        <w:t>Подпрограмма 4 «</w:t>
      </w:r>
      <w:r w:rsidRPr="001E2A6D">
        <w:rPr>
          <w:i/>
          <w:sz w:val="28"/>
          <w:szCs w:val="28"/>
        </w:rPr>
        <w:t>Дороги города Лесосибирска</w:t>
      </w:r>
      <w:r w:rsidRPr="001E2A6D">
        <w:rPr>
          <w:i/>
          <w:sz w:val="28"/>
        </w:rPr>
        <w:t>»</w:t>
      </w:r>
    </w:p>
    <w:p w:rsidR="00B302AB" w:rsidRPr="001E2A6D" w:rsidRDefault="00B302AB" w:rsidP="00B302AB">
      <w:pPr>
        <w:spacing w:before="120"/>
        <w:ind w:firstLine="720"/>
        <w:jc w:val="both"/>
        <w:rPr>
          <w:sz w:val="28"/>
        </w:rPr>
      </w:pPr>
      <w:r w:rsidRPr="001E2A6D">
        <w:rPr>
          <w:sz w:val="28"/>
        </w:rPr>
        <w:t>На реализацию данной предусматриваются расходы:</w:t>
      </w:r>
    </w:p>
    <w:p w:rsidR="00B302AB" w:rsidRPr="001E2A6D" w:rsidRDefault="00B302AB" w:rsidP="00B302AB">
      <w:pPr>
        <w:ind w:firstLine="708"/>
        <w:jc w:val="right"/>
        <w:rPr>
          <w:sz w:val="28"/>
          <w:szCs w:val="28"/>
        </w:rPr>
      </w:pPr>
      <w:r w:rsidRPr="001E2A6D">
        <w:rPr>
          <w:sz w:val="28"/>
          <w:szCs w:val="28"/>
        </w:rPr>
        <w:t xml:space="preserve">Таблица </w:t>
      </w:r>
      <w:r w:rsidR="00067057" w:rsidRPr="001E2A6D">
        <w:rPr>
          <w:sz w:val="28"/>
          <w:szCs w:val="28"/>
        </w:rPr>
        <w:t>6</w:t>
      </w:r>
      <w:r w:rsidR="00054C8A">
        <w:rPr>
          <w:sz w:val="28"/>
          <w:szCs w:val="28"/>
        </w:rPr>
        <w:t>2</w:t>
      </w:r>
    </w:p>
    <w:tbl>
      <w:tblPr>
        <w:tblW w:w="96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8"/>
        <w:gridCol w:w="3787"/>
        <w:gridCol w:w="1257"/>
        <w:gridCol w:w="1424"/>
        <w:gridCol w:w="1337"/>
        <w:gridCol w:w="1213"/>
      </w:tblGrid>
      <w:tr w:rsidR="00B302AB" w:rsidRPr="001E2A6D" w:rsidTr="001E2A6D">
        <w:trPr>
          <w:trHeight w:val="519"/>
        </w:trPr>
        <w:tc>
          <w:tcPr>
            <w:tcW w:w="608" w:type="dxa"/>
            <w:vMerge w:val="restart"/>
            <w:vAlign w:val="center"/>
          </w:tcPr>
          <w:p w:rsidR="00B302AB" w:rsidRPr="001E2A6D" w:rsidRDefault="00B302AB" w:rsidP="00B302AB">
            <w:pPr>
              <w:jc w:val="center"/>
              <w:rPr>
                <w:sz w:val="24"/>
                <w:szCs w:val="24"/>
              </w:rPr>
            </w:pPr>
            <w:r w:rsidRPr="001E2A6D">
              <w:rPr>
                <w:sz w:val="24"/>
                <w:szCs w:val="24"/>
              </w:rPr>
              <w:t>№ п/п</w:t>
            </w:r>
          </w:p>
        </w:tc>
        <w:tc>
          <w:tcPr>
            <w:tcW w:w="3787" w:type="dxa"/>
            <w:vMerge w:val="restart"/>
            <w:vAlign w:val="center"/>
          </w:tcPr>
          <w:p w:rsidR="00B302AB" w:rsidRPr="001E2A6D" w:rsidRDefault="00B302AB" w:rsidP="00B302AB">
            <w:pPr>
              <w:jc w:val="center"/>
              <w:rPr>
                <w:sz w:val="24"/>
                <w:szCs w:val="24"/>
              </w:rPr>
            </w:pPr>
            <w:r w:rsidRPr="001E2A6D">
              <w:rPr>
                <w:sz w:val="24"/>
                <w:szCs w:val="24"/>
              </w:rPr>
              <w:t>Наименование ГРБС</w:t>
            </w:r>
          </w:p>
        </w:tc>
        <w:tc>
          <w:tcPr>
            <w:tcW w:w="1257" w:type="dxa"/>
            <w:vMerge w:val="restart"/>
            <w:vAlign w:val="center"/>
          </w:tcPr>
          <w:p w:rsidR="00B302AB" w:rsidRPr="001E2A6D" w:rsidRDefault="00B302AB" w:rsidP="00B302AB">
            <w:pPr>
              <w:jc w:val="center"/>
              <w:rPr>
                <w:sz w:val="24"/>
                <w:szCs w:val="24"/>
              </w:rPr>
            </w:pPr>
            <w:r w:rsidRPr="001E2A6D">
              <w:rPr>
                <w:sz w:val="24"/>
                <w:szCs w:val="24"/>
              </w:rPr>
              <w:t>Раздел, подраздел</w:t>
            </w:r>
          </w:p>
        </w:tc>
        <w:tc>
          <w:tcPr>
            <w:tcW w:w="3974" w:type="dxa"/>
            <w:gridSpan w:val="3"/>
            <w:vAlign w:val="center"/>
          </w:tcPr>
          <w:p w:rsidR="00B302AB" w:rsidRPr="001E2A6D" w:rsidRDefault="00B302AB" w:rsidP="00B302AB">
            <w:pPr>
              <w:jc w:val="center"/>
              <w:rPr>
                <w:sz w:val="24"/>
                <w:szCs w:val="24"/>
              </w:rPr>
            </w:pPr>
            <w:r w:rsidRPr="001E2A6D">
              <w:rPr>
                <w:sz w:val="24"/>
                <w:szCs w:val="24"/>
              </w:rPr>
              <w:t>Расходы (тыс. рублей), годы</w:t>
            </w:r>
          </w:p>
        </w:tc>
      </w:tr>
      <w:tr w:rsidR="00B302AB" w:rsidRPr="001E2A6D" w:rsidTr="001E2A6D">
        <w:trPr>
          <w:trHeight w:val="526"/>
        </w:trPr>
        <w:tc>
          <w:tcPr>
            <w:tcW w:w="608" w:type="dxa"/>
            <w:vMerge/>
            <w:vAlign w:val="center"/>
          </w:tcPr>
          <w:p w:rsidR="00B302AB" w:rsidRPr="001E2A6D" w:rsidRDefault="00B302AB" w:rsidP="00B302AB">
            <w:pPr>
              <w:jc w:val="center"/>
              <w:rPr>
                <w:sz w:val="24"/>
                <w:szCs w:val="24"/>
              </w:rPr>
            </w:pPr>
          </w:p>
        </w:tc>
        <w:tc>
          <w:tcPr>
            <w:tcW w:w="3787" w:type="dxa"/>
            <w:vMerge/>
            <w:vAlign w:val="center"/>
          </w:tcPr>
          <w:p w:rsidR="00B302AB" w:rsidRPr="001E2A6D" w:rsidRDefault="00B302AB" w:rsidP="00B302AB">
            <w:pPr>
              <w:jc w:val="center"/>
              <w:rPr>
                <w:sz w:val="24"/>
                <w:szCs w:val="24"/>
              </w:rPr>
            </w:pPr>
          </w:p>
        </w:tc>
        <w:tc>
          <w:tcPr>
            <w:tcW w:w="1257" w:type="dxa"/>
            <w:vMerge/>
            <w:vAlign w:val="center"/>
          </w:tcPr>
          <w:p w:rsidR="00B302AB" w:rsidRPr="001E2A6D" w:rsidRDefault="00B302AB" w:rsidP="00B302AB">
            <w:pPr>
              <w:jc w:val="center"/>
              <w:rPr>
                <w:sz w:val="24"/>
                <w:szCs w:val="24"/>
              </w:rPr>
            </w:pPr>
          </w:p>
        </w:tc>
        <w:tc>
          <w:tcPr>
            <w:tcW w:w="1424" w:type="dxa"/>
            <w:vAlign w:val="center"/>
          </w:tcPr>
          <w:p w:rsidR="00B302AB" w:rsidRPr="001E2A6D" w:rsidRDefault="00B302AB" w:rsidP="005D528F">
            <w:pPr>
              <w:jc w:val="center"/>
              <w:rPr>
                <w:sz w:val="24"/>
                <w:szCs w:val="24"/>
              </w:rPr>
            </w:pPr>
            <w:r w:rsidRPr="001E2A6D">
              <w:rPr>
                <w:sz w:val="24"/>
                <w:szCs w:val="24"/>
              </w:rPr>
              <w:t>202</w:t>
            </w:r>
            <w:r w:rsidR="004B7547" w:rsidRPr="001E2A6D">
              <w:rPr>
                <w:sz w:val="24"/>
                <w:szCs w:val="24"/>
              </w:rPr>
              <w:t>5</w:t>
            </w:r>
          </w:p>
        </w:tc>
        <w:tc>
          <w:tcPr>
            <w:tcW w:w="1337" w:type="dxa"/>
            <w:vAlign w:val="center"/>
          </w:tcPr>
          <w:p w:rsidR="00B302AB" w:rsidRPr="001E2A6D" w:rsidRDefault="00B302AB" w:rsidP="005D528F">
            <w:pPr>
              <w:jc w:val="center"/>
              <w:rPr>
                <w:sz w:val="24"/>
                <w:szCs w:val="24"/>
              </w:rPr>
            </w:pPr>
            <w:r w:rsidRPr="001E2A6D">
              <w:rPr>
                <w:sz w:val="24"/>
                <w:szCs w:val="24"/>
              </w:rPr>
              <w:t>202</w:t>
            </w:r>
            <w:r w:rsidR="004B7547" w:rsidRPr="001E2A6D">
              <w:rPr>
                <w:sz w:val="24"/>
                <w:szCs w:val="24"/>
              </w:rPr>
              <w:t>6</w:t>
            </w:r>
          </w:p>
        </w:tc>
        <w:tc>
          <w:tcPr>
            <w:tcW w:w="1213" w:type="dxa"/>
            <w:vAlign w:val="center"/>
          </w:tcPr>
          <w:p w:rsidR="00B302AB" w:rsidRPr="001E2A6D" w:rsidRDefault="00B302AB" w:rsidP="005D528F">
            <w:pPr>
              <w:jc w:val="center"/>
              <w:rPr>
                <w:sz w:val="24"/>
                <w:szCs w:val="24"/>
              </w:rPr>
            </w:pPr>
            <w:r w:rsidRPr="001E2A6D">
              <w:rPr>
                <w:sz w:val="24"/>
                <w:szCs w:val="24"/>
              </w:rPr>
              <w:t>202</w:t>
            </w:r>
            <w:r w:rsidR="004B7547" w:rsidRPr="001E2A6D">
              <w:rPr>
                <w:sz w:val="24"/>
                <w:szCs w:val="24"/>
              </w:rPr>
              <w:t>7</w:t>
            </w:r>
          </w:p>
        </w:tc>
      </w:tr>
      <w:tr w:rsidR="007237C6" w:rsidRPr="001E2A6D" w:rsidTr="001E2A6D">
        <w:tc>
          <w:tcPr>
            <w:tcW w:w="608" w:type="dxa"/>
            <w:vAlign w:val="center"/>
          </w:tcPr>
          <w:p w:rsidR="007237C6" w:rsidRPr="001E2A6D" w:rsidRDefault="007237C6" w:rsidP="00B302AB">
            <w:pPr>
              <w:jc w:val="center"/>
              <w:rPr>
                <w:sz w:val="24"/>
                <w:szCs w:val="24"/>
              </w:rPr>
            </w:pPr>
            <w:r w:rsidRPr="001E2A6D">
              <w:rPr>
                <w:sz w:val="24"/>
                <w:szCs w:val="24"/>
              </w:rPr>
              <w:t>1</w:t>
            </w:r>
          </w:p>
        </w:tc>
        <w:tc>
          <w:tcPr>
            <w:tcW w:w="3787" w:type="dxa"/>
            <w:vAlign w:val="center"/>
          </w:tcPr>
          <w:p w:rsidR="007237C6" w:rsidRPr="001E2A6D" w:rsidRDefault="007237C6" w:rsidP="00B302AB">
            <w:pPr>
              <w:jc w:val="center"/>
              <w:rPr>
                <w:sz w:val="24"/>
                <w:szCs w:val="24"/>
              </w:rPr>
            </w:pPr>
            <w:r w:rsidRPr="001E2A6D">
              <w:rPr>
                <w:sz w:val="24"/>
                <w:szCs w:val="24"/>
              </w:rPr>
              <w:t>Муниципальное казенное учреждение «Управление городского хозяйства»</w:t>
            </w:r>
          </w:p>
        </w:tc>
        <w:tc>
          <w:tcPr>
            <w:tcW w:w="1257" w:type="dxa"/>
            <w:vAlign w:val="center"/>
          </w:tcPr>
          <w:p w:rsidR="007237C6" w:rsidRPr="001E2A6D" w:rsidRDefault="007237C6" w:rsidP="00B302AB">
            <w:pPr>
              <w:jc w:val="center"/>
              <w:rPr>
                <w:sz w:val="24"/>
                <w:szCs w:val="24"/>
              </w:rPr>
            </w:pPr>
            <w:r w:rsidRPr="001E2A6D">
              <w:rPr>
                <w:sz w:val="24"/>
                <w:szCs w:val="24"/>
              </w:rPr>
              <w:t>04 09</w:t>
            </w:r>
          </w:p>
        </w:tc>
        <w:tc>
          <w:tcPr>
            <w:tcW w:w="1424"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1E2A6D" w:rsidRDefault="001E2A6D" w:rsidP="007237C6">
            <w:pPr>
              <w:jc w:val="center"/>
              <w:rPr>
                <w:bCs/>
                <w:sz w:val="24"/>
                <w:szCs w:val="24"/>
              </w:rPr>
            </w:pPr>
            <w:r w:rsidRPr="001E2A6D">
              <w:rPr>
                <w:bCs/>
                <w:sz w:val="24"/>
                <w:szCs w:val="24"/>
              </w:rPr>
              <w:t>81 822,6</w:t>
            </w: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1E2A6D" w:rsidRDefault="001E2A6D" w:rsidP="007237C6">
            <w:pPr>
              <w:jc w:val="center"/>
              <w:rPr>
                <w:bCs/>
                <w:sz w:val="24"/>
                <w:szCs w:val="24"/>
              </w:rPr>
            </w:pPr>
            <w:r w:rsidRPr="001E2A6D">
              <w:rPr>
                <w:bCs/>
                <w:sz w:val="24"/>
                <w:szCs w:val="24"/>
              </w:rPr>
              <w:t>76 136,0</w:t>
            </w:r>
          </w:p>
        </w:tc>
        <w:tc>
          <w:tcPr>
            <w:tcW w:w="1213"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1E2A6D" w:rsidRDefault="001E2A6D" w:rsidP="007237C6">
            <w:pPr>
              <w:jc w:val="center"/>
              <w:rPr>
                <w:bCs/>
                <w:sz w:val="24"/>
                <w:szCs w:val="24"/>
              </w:rPr>
            </w:pPr>
            <w:r w:rsidRPr="001E2A6D">
              <w:rPr>
                <w:bCs/>
                <w:sz w:val="24"/>
                <w:szCs w:val="24"/>
              </w:rPr>
              <w:t>76 136,0</w:t>
            </w:r>
          </w:p>
        </w:tc>
      </w:tr>
      <w:tr w:rsidR="0018708B" w:rsidRPr="001E2A6D" w:rsidTr="001E2A6D">
        <w:tc>
          <w:tcPr>
            <w:tcW w:w="608" w:type="dxa"/>
            <w:vAlign w:val="center"/>
          </w:tcPr>
          <w:p w:rsidR="0018708B" w:rsidRPr="001E2A6D" w:rsidRDefault="0018708B" w:rsidP="00B302AB">
            <w:pPr>
              <w:jc w:val="center"/>
              <w:rPr>
                <w:sz w:val="24"/>
                <w:szCs w:val="24"/>
              </w:rPr>
            </w:pPr>
            <w:r w:rsidRPr="001E2A6D">
              <w:rPr>
                <w:sz w:val="24"/>
                <w:szCs w:val="24"/>
              </w:rPr>
              <w:t>2</w:t>
            </w:r>
          </w:p>
        </w:tc>
        <w:tc>
          <w:tcPr>
            <w:tcW w:w="3787" w:type="dxa"/>
            <w:vAlign w:val="center"/>
          </w:tcPr>
          <w:p w:rsidR="0018708B" w:rsidRPr="001E2A6D" w:rsidRDefault="0018708B" w:rsidP="0089130E">
            <w:pPr>
              <w:jc w:val="center"/>
              <w:rPr>
                <w:sz w:val="24"/>
                <w:szCs w:val="24"/>
              </w:rPr>
            </w:pPr>
            <w:r w:rsidRPr="001E2A6D">
              <w:rPr>
                <w:sz w:val="24"/>
                <w:szCs w:val="24"/>
              </w:rPr>
              <w:t>Муниципальное казенное учреждение «Управление капитального строительства»</w:t>
            </w:r>
          </w:p>
        </w:tc>
        <w:tc>
          <w:tcPr>
            <w:tcW w:w="1257" w:type="dxa"/>
            <w:vAlign w:val="center"/>
          </w:tcPr>
          <w:p w:rsidR="0018708B" w:rsidRPr="001E2A6D" w:rsidRDefault="0018708B" w:rsidP="00B302AB">
            <w:pPr>
              <w:jc w:val="center"/>
              <w:rPr>
                <w:sz w:val="24"/>
                <w:szCs w:val="24"/>
              </w:rPr>
            </w:pPr>
            <w:r w:rsidRPr="001E2A6D">
              <w:rPr>
                <w:sz w:val="24"/>
                <w:szCs w:val="24"/>
              </w:rPr>
              <w:t>04 09</w:t>
            </w:r>
          </w:p>
        </w:tc>
        <w:tc>
          <w:tcPr>
            <w:tcW w:w="1424" w:type="dxa"/>
            <w:tcBorders>
              <w:top w:val="single" w:sz="4" w:space="0" w:color="auto"/>
              <w:left w:val="single" w:sz="4" w:space="0" w:color="auto"/>
              <w:bottom w:val="single" w:sz="4" w:space="0" w:color="auto"/>
              <w:right w:val="single" w:sz="4" w:space="0" w:color="auto"/>
            </w:tcBorders>
            <w:shd w:val="clear" w:color="auto" w:fill="FFFFFF"/>
            <w:vAlign w:val="center"/>
          </w:tcPr>
          <w:p w:rsidR="0018708B" w:rsidRPr="001E2A6D" w:rsidRDefault="001E2A6D" w:rsidP="00A6229B">
            <w:pPr>
              <w:jc w:val="center"/>
              <w:rPr>
                <w:bCs/>
                <w:sz w:val="24"/>
                <w:szCs w:val="24"/>
              </w:rPr>
            </w:pPr>
            <w:r w:rsidRPr="001E2A6D">
              <w:rPr>
                <w:bCs/>
                <w:sz w:val="24"/>
                <w:szCs w:val="24"/>
              </w:rPr>
              <w:t>2 746,0</w:t>
            </w: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18708B" w:rsidRPr="001E2A6D" w:rsidRDefault="00B977D5" w:rsidP="007237C6">
            <w:pPr>
              <w:jc w:val="center"/>
              <w:rPr>
                <w:bCs/>
                <w:sz w:val="24"/>
                <w:szCs w:val="24"/>
              </w:rPr>
            </w:pPr>
            <w:r w:rsidRPr="001E2A6D">
              <w:rPr>
                <w:bCs/>
                <w:sz w:val="24"/>
                <w:szCs w:val="24"/>
              </w:rPr>
              <w:t>106,0</w:t>
            </w:r>
          </w:p>
        </w:tc>
        <w:tc>
          <w:tcPr>
            <w:tcW w:w="1213" w:type="dxa"/>
            <w:tcBorders>
              <w:top w:val="single" w:sz="4" w:space="0" w:color="auto"/>
              <w:left w:val="single" w:sz="4" w:space="0" w:color="auto"/>
              <w:bottom w:val="single" w:sz="4" w:space="0" w:color="auto"/>
              <w:right w:val="single" w:sz="4" w:space="0" w:color="auto"/>
            </w:tcBorders>
            <w:shd w:val="clear" w:color="auto" w:fill="FFFFFF"/>
            <w:vAlign w:val="center"/>
          </w:tcPr>
          <w:p w:rsidR="0018708B" w:rsidRPr="001E2A6D" w:rsidRDefault="00B977D5" w:rsidP="007237C6">
            <w:pPr>
              <w:jc w:val="center"/>
              <w:rPr>
                <w:bCs/>
                <w:sz w:val="24"/>
                <w:szCs w:val="24"/>
              </w:rPr>
            </w:pPr>
            <w:r w:rsidRPr="001E2A6D">
              <w:rPr>
                <w:bCs/>
                <w:sz w:val="24"/>
                <w:szCs w:val="24"/>
              </w:rPr>
              <w:t>106,0</w:t>
            </w:r>
          </w:p>
        </w:tc>
      </w:tr>
      <w:tr w:rsidR="001E2A6D" w:rsidRPr="001E2A6D" w:rsidTr="001E2A6D">
        <w:tc>
          <w:tcPr>
            <w:tcW w:w="608" w:type="dxa"/>
            <w:vAlign w:val="center"/>
          </w:tcPr>
          <w:p w:rsidR="001E2A6D" w:rsidRPr="001E2A6D" w:rsidRDefault="001E2A6D" w:rsidP="00B302AB">
            <w:pPr>
              <w:jc w:val="center"/>
              <w:rPr>
                <w:sz w:val="24"/>
                <w:szCs w:val="24"/>
              </w:rPr>
            </w:pPr>
            <w:r w:rsidRPr="001E2A6D">
              <w:rPr>
                <w:sz w:val="24"/>
                <w:szCs w:val="24"/>
              </w:rPr>
              <w:t>3</w:t>
            </w:r>
          </w:p>
        </w:tc>
        <w:tc>
          <w:tcPr>
            <w:tcW w:w="3787" w:type="dxa"/>
            <w:vAlign w:val="center"/>
          </w:tcPr>
          <w:p w:rsidR="001E2A6D" w:rsidRPr="001E2A6D" w:rsidRDefault="001E2A6D" w:rsidP="0089130E">
            <w:pPr>
              <w:jc w:val="center"/>
              <w:rPr>
                <w:sz w:val="24"/>
                <w:szCs w:val="24"/>
              </w:rPr>
            </w:pPr>
            <w:r w:rsidRPr="001E2A6D">
              <w:rPr>
                <w:sz w:val="24"/>
                <w:szCs w:val="24"/>
              </w:rPr>
              <w:t xml:space="preserve">Комитет по управлению муниципальной собственностью </w:t>
            </w:r>
            <w:proofErr w:type="spellStart"/>
            <w:r w:rsidRPr="001E2A6D">
              <w:rPr>
                <w:sz w:val="24"/>
                <w:szCs w:val="24"/>
              </w:rPr>
              <w:t>г.Лесосибирска</w:t>
            </w:r>
            <w:proofErr w:type="spellEnd"/>
          </w:p>
        </w:tc>
        <w:tc>
          <w:tcPr>
            <w:tcW w:w="1257" w:type="dxa"/>
            <w:vAlign w:val="center"/>
          </w:tcPr>
          <w:p w:rsidR="001E2A6D" w:rsidRPr="001E2A6D" w:rsidRDefault="001E2A6D" w:rsidP="00B302AB">
            <w:pPr>
              <w:jc w:val="center"/>
              <w:rPr>
                <w:sz w:val="24"/>
                <w:szCs w:val="24"/>
              </w:rPr>
            </w:pPr>
            <w:r w:rsidRPr="001E2A6D">
              <w:rPr>
                <w:sz w:val="24"/>
                <w:szCs w:val="24"/>
              </w:rPr>
              <w:t>04 09</w:t>
            </w:r>
          </w:p>
        </w:tc>
        <w:tc>
          <w:tcPr>
            <w:tcW w:w="1424" w:type="dxa"/>
            <w:tcBorders>
              <w:top w:val="single" w:sz="4" w:space="0" w:color="auto"/>
              <w:left w:val="single" w:sz="4" w:space="0" w:color="auto"/>
              <w:bottom w:val="single" w:sz="4" w:space="0" w:color="auto"/>
              <w:right w:val="single" w:sz="4" w:space="0" w:color="auto"/>
            </w:tcBorders>
            <w:shd w:val="clear" w:color="auto" w:fill="FFFFFF"/>
            <w:vAlign w:val="center"/>
          </w:tcPr>
          <w:p w:rsidR="001E2A6D" w:rsidRPr="001E2A6D" w:rsidRDefault="001E2A6D" w:rsidP="00A6229B">
            <w:pPr>
              <w:jc w:val="center"/>
              <w:rPr>
                <w:bCs/>
                <w:sz w:val="24"/>
                <w:szCs w:val="24"/>
              </w:rPr>
            </w:pPr>
            <w:r w:rsidRPr="001E2A6D">
              <w:rPr>
                <w:sz w:val="24"/>
                <w:szCs w:val="24"/>
              </w:rPr>
              <w:t>940,0</w:t>
            </w: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1E2A6D" w:rsidRPr="001E2A6D" w:rsidRDefault="001E2A6D" w:rsidP="007237C6">
            <w:pPr>
              <w:jc w:val="center"/>
              <w:rPr>
                <w:bCs/>
                <w:sz w:val="24"/>
                <w:szCs w:val="24"/>
              </w:rPr>
            </w:pPr>
          </w:p>
        </w:tc>
        <w:tc>
          <w:tcPr>
            <w:tcW w:w="1213" w:type="dxa"/>
            <w:tcBorders>
              <w:top w:val="single" w:sz="4" w:space="0" w:color="auto"/>
              <w:left w:val="single" w:sz="4" w:space="0" w:color="auto"/>
              <w:bottom w:val="single" w:sz="4" w:space="0" w:color="auto"/>
              <w:right w:val="single" w:sz="4" w:space="0" w:color="auto"/>
            </w:tcBorders>
            <w:shd w:val="clear" w:color="auto" w:fill="FFFFFF"/>
            <w:vAlign w:val="center"/>
          </w:tcPr>
          <w:p w:rsidR="001E2A6D" w:rsidRPr="001E2A6D" w:rsidRDefault="001E2A6D" w:rsidP="007237C6">
            <w:pPr>
              <w:jc w:val="center"/>
              <w:rPr>
                <w:bCs/>
                <w:sz w:val="24"/>
                <w:szCs w:val="24"/>
              </w:rPr>
            </w:pPr>
          </w:p>
        </w:tc>
      </w:tr>
      <w:tr w:rsidR="007237C6" w:rsidRPr="001E2A6D" w:rsidTr="001E2A6D">
        <w:trPr>
          <w:trHeight w:val="606"/>
        </w:trPr>
        <w:tc>
          <w:tcPr>
            <w:tcW w:w="4395" w:type="dxa"/>
            <w:gridSpan w:val="2"/>
            <w:vAlign w:val="center"/>
          </w:tcPr>
          <w:p w:rsidR="007237C6" w:rsidRPr="001E2A6D" w:rsidRDefault="007237C6" w:rsidP="00B302AB">
            <w:pPr>
              <w:jc w:val="center"/>
              <w:rPr>
                <w:sz w:val="24"/>
                <w:szCs w:val="24"/>
              </w:rPr>
            </w:pPr>
            <w:r w:rsidRPr="001E2A6D">
              <w:rPr>
                <w:sz w:val="24"/>
                <w:szCs w:val="24"/>
              </w:rPr>
              <w:t>Всего</w:t>
            </w:r>
            <w:r w:rsidR="001831BA" w:rsidRPr="001E2A6D">
              <w:rPr>
                <w:sz w:val="24"/>
                <w:szCs w:val="24"/>
              </w:rPr>
              <w:t>:</w:t>
            </w:r>
          </w:p>
        </w:tc>
        <w:tc>
          <w:tcPr>
            <w:tcW w:w="1257" w:type="dxa"/>
            <w:vAlign w:val="center"/>
          </w:tcPr>
          <w:p w:rsidR="007237C6" w:rsidRPr="001E2A6D" w:rsidRDefault="007237C6" w:rsidP="00B302AB">
            <w:pPr>
              <w:jc w:val="center"/>
              <w:rPr>
                <w:sz w:val="24"/>
                <w:szCs w:val="24"/>
              </w:rPr>
            </w:pPr>
          </w:p>
        </w:tc>
        <w:tc>
          <w:tcPr>
            <w:tcW w:w="1424"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1E2A6D" w:rsidRDefault="001E2A6D" w:rsidP="007237C6">
            <w:pPr>
              <w:jc w:val="center"/>
              <w:rPr>
                <w:bCs/>
                <w:sz w:val="24"/>
                <w:szCs w:val="24"/>
              </w:rPr>
            </w:pPr>
            <w:r w:rsidRPr="001E2A6D">
              <w:rPr>
                <w:bCs/>
                <w:sz w:val="24"/>
                <w:szCs w:val="24"/>
              </w:rPr>
              <w:t>85 508,6</w:t>
            </w: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1E2A6D" w:rsidRDefault="001E2A6D" w:rsidP="007237C6">
            <w:pPr>
              <w:jc w:val="center"/>
              <w:rPr>
                <w:bCs/>
                <w:sz w:val="24"/>
                <w:szCs w:val="24"/>
              </w:rPr>
            </w:pPr>
            <w:r w:rsidRPr="001E2A6D">
              <w:rPr>
                <w:bCs/>
                <w:sz w:val="24"/>
                <w:szCs w:val="24"/>
              </w:rPr>
              <w:t>76 242,0</w:t>
            </w:r>
          </w:p>
        </w:tc>
        <w:tc>
          <w:tcPr>
            <w:tcW w:w="1213" w:type="dxa"/>
            <w:tcBorders>
              <w:top w:val="single" w:sz="4" w:space="0" w:color="auto"/>
              <w:left w:val="single" w:sz="4" w:space="0" w:color="auto"/>
              <w:bottom w:val="single" w:sz="4" w:space="0" w:color="auto"/>
              <w:right w:val="single" w:sz="4" w:space="0" w:color="auto"/>
            </w:tcBorders>
            <w:shd w:val="clear" w:color="auto" w:fill="FFFFFF"/>
            <w:vAlign w:val="center"/>
          </w:tcPr>
          <w:p w:rsidR="007237C6" w:rsidRPr="001E2A6D" w:rsidRDefault="001E2A6D" w:rsidP="007237C6">
            <w:pPr>
              <w:jc w:val="center"/>
              <w:rPr>
                <w:bCs/>
                <w:sz w:val="24"/>
                <w:szCs w:val="24"/>
              </w:rPr>
            </w:pPr>
            <w:r w:rsidRPr="001E2A6D">
              <w:rPr>
                <w:bCs/>
                <w:sz w:val="24"/>
                <w:szCs w:val="24"/>
              </w:rPr>
              <w:t>76 242,0</w:t>
            </w:r>
          </w:p>
        </w:tc>
      </w:tr>
    </w:tbl>
    <w:p w:rsidR="00B302AB" w:rsidRPr="001E2A6D" w:rsidRDefault="00B302AB" w:rsidP="00B302AB">
      <w:pPr>
        <w:spacing w:before="120"/>
        <w:ind w:firstLine="741"/>
        <w:jc w:val="both"/>
        <w:rPr>
          <w:sz w:val="28"/>
        </w:rPr>
      </w:pPr>
      <w:r w:rsidRPr="001E2A6D">
        <w:rPr>
          <w:sz w:val="28"/>
        </w:rPr>
        <w:t>Финансирование подпрограммы будет осуществляться за счет ассигнований дорожного фонда, созданного в составе городского бюджета</w:t>
      </w:r>
      <w:r w:rsidR="006E54BD" w:rsidRPr="001E2A6D">
        <w:rPr>
          <w:sz w:val="28"/>
        </w:rPr>
        <w:t>.</w:t>
      </w:r>
    </w:p>
    <w:p w:rsidR="001E2A6D" w:rsidRPr="001E2A6D" w:rsidRDefault="004D6ADB" w:rsidP="00A6229B">
      <w:pPr>
        <w:spacing w:before="120"/>
        <w:ind w:firstLine="741"/>
        <w:jc w:val="both"/>
        <w:rPr>
          <w:sz w:val="28"/>
        </w:rPr>
      </w:pPr>
      <w:r w:rsidRPr="001E2A6D">
        <w:rPr>
          <w:sz w:val="28"/>
        </w:rPr>
        <w:t>В бюджете предусмотрены расходы</w:t>
      </w:r>
      <w:r w:rsidR="001E2A6D" w:rsidRPr="001E2A6D">
        <w:rPr>
          <w:sz w:val="28"/>
        </w:rPr>
        <w:t>:</w:t>
      </w:r>
    </w:p>
    <w:p w:rsidR="001E2A6D" w:rsidRPr="001E2A6D" w:rsidRDefault="001E2A6D" w:rsidP="00B302AB">
      <w:pPr>
        <w:spacing w:before="120"/>
        <w:ind w:firstLine="741"/>
        <w:jc w:val="both"/>
        <w:rPr>
          <w:sz w:val="28"/>
        </w:rPr>
      </w:pPr>
      <w:r w:rsidRPr="001E2A6D">
        <w:rPr>
          <w:sz w:val="28"/>
        </w:rPr>
        <w:t>-</w:t>
      </w:r>
      <w:r w:rsidR="004D6ADB" w:rsidRPr="001E2A6D">
        <w:rPr>
          <w:sz w:val="28"/>
        </w:rPr>
        <w:t xml:space="preserve"> на </w:t>
      </w:r>
      <w:r w:rsidR="004D6ADB" w:rsidRPr="001E2A6D">
        <w:rPr>
          <w:sz w:val="28"/>
          <w:szCs w:val="28"/>
        </w:rPr>
        <w:t>проведение</w:t>
      </w:r>
      <w:r w:rsidR="004D6ADB" w:rsidRPr="001E2A6D">
        <w:rPr>
          <w:sz w:val="28"/>
        </w:rPr>
        <w:t xml:space="preserve"> оценки (экспертизы) по качеству ремонта муниципальной автомобильной дороги в сумме 318,0 тыс. рублей, по 106,0 тыс. рублей ежегодно</w:t>
      </w:r>
      <w:r w:rsidR="00A6229B" w:rsidRPr="001E2A6D">
        <w:rPr>
          <w:sz w:val="28"/>
        </w:rPr>
        <w:t xml:space="preserve">, </w:t>
      </w:r>
    </w:p>
    <w:p w:rsidR="001E2A6D" w:rsidRPr="001E2A6D" w:rsidRDefault="001E2A6D" w:rsidP="00B302AB">
      <w:pPr>
        <w:spacing w:before="120"/>
        <w:ind w:firstLine="741"/>
        <w:jc w:val="both"/>
        <w:rPr>
          <w:sz w:val="28"/>
        </w:rPr>
      </w:pPr>
      <w:r w:rsidRPr="001E2A6D">
        <w:rPr>
          <w:sz w:val="28"/>
        </w:rPr>
        <w:t>- техническое обследование дорог – 5 686,6 тыс. рублей,</w:t>
      </w:r>
    </w:p>
    <w:p w:rsidR="001E2A6D" w:rsidRPr="001E2A6D" w:rsidRDefault="001E2A6D" w:rsidP="00B302AB">
      <w:pPr>
        <w:spacing w:before="120"/>
        <w:ind w:firstLine="741"/>
        <w:jc w:val="both"/>
        <w:rPr>
          <w:sz w:val="28"/>
        </w:rPr>
      </w:pPr>
      <w:r w:rsidRPr="001E2A6D">
        <w:rPr>
          <w:sz w:val="28"/>
        </w:rPr>
        <w:t xml:space="preserve">- обследование мостов – 2 640,0 тыс. рублей, </w:t>
      </w:r>
    </w:p>
    <w:p w:rsidR="001E2A6D" w:rsidRPr="001E2A6D" w:rsidRDefault="001E2A6D" w:rsidP="001E2A6D">
      <w:pPr>
        <w:spacing w:before="120"/>
        <w:ind w:firstLine="741"/>
        <w:jc w:val="both"/>
        <w:rPr>
          <w:sz w:val="28"/>
        </w:rPr>
      </w:pPr>
      <w:r w:rsidRPr="001E2A6D">
        <w:rPr>
          <w:sz w:val="28"/>
        </w:rPr>
        <w:t>- на проведение кадастровых работ в отношении городских дорог – 940,0 тыс. рублей.</w:t>
      </w:r>
    </w:p>
    <w:p w:rsidR="00B302AB" w:rsidRPr="001E2A6D" w:rsidRDefault="00B302AB" w:rsidP="00B302AB">
      <w:pPr>
        <w:spacing w:before="120"/>
        <w:ind w:firstLine="741"/>
        <w:jc w:val="both"/>
        <w:rPr>
          <w:sz w:val="28"/>
        </w:rPr>
      </w:pPr>
      <w:r w:rsidRPr="001E2A6D">
        <w:rPr>
          <w:sz w:val="28"/>
        </w:rPr>
        <w:t>При реализации данной подпрограммы будут достигнуты следующие показатели:</w:t>
      </w:r>
    </w:p>
    <w:p w:rsidR="00B302AB" w:rsidRPr="001E2A6D" w:rsidRDefault="00B302AB" w:rsidP="00B302AB">
      <w:pPr>
        <w:ind w:firstLine="708"/>
        <w:jc w:val="right"/>
        <w:rPr>
          <w:sz w:val="28"/>
          <w:szCs w:val="28"/>
        </w:rPr>
      </w:pPr>
      <w:r w:rsidRPr="001E2A6D">
        <w:rPr>
          <w:sz w:val="28"/>
          <w:szCs w:val="28"/>
        </w:rPr>
        <w:t xml:space="preserve">Таблица </w:t>
      </w:r>
      <w:r w:rsidR="00067057" w:rsidRPr="001E2A6D">
        <w:rPr>
          <w:sz w:val="28"/>
          <w:szCs w:val="28"/>
        </w:rPr>
        <w:t>6</w:t>
      </w:r>
      <w:r w:rsidR="00054C8A">
        <w:rPr>
          <w:sz w:val="28"/>
          <w:szCs w:val="28"/>
        </w:rPr>
        <w:t>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11"/>
        <w:gridCol w:w="1292"/>
        <w:gridCol w:w="1273"/>
        <w:gridCol w:w="1311"/>
        <w:gridCol w:w="1152"/>
      </w:tblGrid>
      <w:tr w:rsidR="00B302AB" w:rsidRPr="001E2A6D" w:rsidTr="00B302AB">
        <w:tc>
          <w:tcPr>
            <w:tcW w:w="4611" w:type="dxa"/>
            <w:vAlign w:val="center"/>
          </w:tcPr>
          <w:p w:rsidR="00B302AB" w:rsidRPr="00054C8A" w:rsidRDefault="00B302AB" w:rsidP="00B302AB">
            <w:pPr>
              <w:jc w:val="center"/>
              <w:rPr>
                <w:sz w:val="24"/>
                <w:szCs w:val="24"/>
              </w:rPr>
            </w:pPr>
            <w:r w:rsidRPr="00054C8A">
              <w:rPr>
                <w:sz w:val="24"/>
                <w:szCs w:val="24"/>
              </w:rPr>
              <w:t>Показатели</w:t>
            </w:r>
          </w:p>
        </w:tc>
        <w:tc>
          <w:tcPr>
            <w:tcW w:w="1292" w:type="dxa"/>
            <w:vAlign w:val="center"/>
          </w:tcPr>
          <w:p w:rsidR="00B302AB" w:rsidRPr="00054C8A" w:rsidRDefault="00B302AB" w:rsidP="00B302AB">
            <w:pPr>
              <w:jc w:val="center"/>
              <w:rPr>
                <w:sz w:val="24"/>
                <w:szCs w:val="24"/>
              </w:rPr>
            </w:pPr>
            <w:r w:rsidRPr="00054C8A">
              <w:rPr>
                <w:sz w:val="24"/>
                <w:szCs w:val="24"/>
              </w:rPr>
              <w:t>Единица измерения</w:t>
            </w:r>
          </w:p>
        </w:tc>
        <w:tc>
          <w:tcPr>
            <w:tcW w:w="1273" w:type="dxa"/>
            <w:vAlign w:val="center"/>
          </w:tcPr>
          <w:p w:rsidR="00B302AB" w:rsidRPr="00054C8A" w:rsidRDefault="00B302AB" w:rsidP="00A6229B">
            <w:pPr>
              <w:jc w:val="center"/>
              <w:rPr>
                <w:sz w:val="24"/>
                <w:szCs w:val="24"/>
              </w:rPr>
            </w:pPr>
            <w:r w:rsidRPr="00054C8A">
              <w:rPr>
                <w:sz w:val="24"/>
                <w:szCs w:val="24"/>
              </w:rPr>
              <w:t>202</w:t>
            </w:r>
            <w:r w:rsidR="001E2A6D" w:rsidRPr="00054C8A">
              <w:rPr>
                <w:sz w:val="24"/>
                <w:szCs w:val="24"/>
              </w:rPr>
              <w:t>5</w:t>
            </w:r>
            <w:r w:rsidR="00C25E2A" w:rsidRPr="00054C8A">
              <w:rPr>
                <w:sz w:val="24"/>
                <w:szCs w:val="24"/>
              </w:rPr>
              <w:t xml:space="preserve"> </w:t>
            </w:r>
            <w:r w:rsidRPr="00054C8A">
              <w:rPr>
                <w:sz w:val="24"/>
                <w:szCs w:val="24"/>
              </w:rPr>
              <w:t>год</w:t>
            </w:r>
          </w:p>
        </w:tc>
        <w:tc>
          <w:tcPr>
            <w:tcW w:w="1311" w:type="dxa"/>
            <w:vAlign w:val="center"/>
          </w:tcPr>
          <w:p w:rsidR="00B302AB" w:rsidRPr="00054C8A" w:rsidRDefault="00B302AB" w:rsidP="00A6229B">
            <w:pPr>
              <w:jc w:val="center"/>
              <w:rPr>
                <w:sz w:val="24"/>
                <w:szCs w:val="24"/>
              </w:rPr>
            </w:pPr>
            <w:r w:rsidRPr="00054C8A">
              <w:rPr>
                <w:sz w:val="24"/>
                <w:szCs w:val="24"/>
              </w:rPr>
              <w:t>202</w:t>
            </w:r>
            <w:r w:rsidR="001E2A6D" w:rsidRPr="00054C8A">
              <w:rPr>
                <w:sz w:val="24"/>
                <w:szCs w:val="24"/>
              </w:rPr>
              <w:t>6</w:t>
            </w:r>
            <w:r w:rsidRPr="00054C8A">
              <w:rPr>
                <w:sz w:val="24"/>
                <w:szCs w:val="24"/>
              </w:rPr>
              <w:t xml:space="preserve"> год</w:t>
            </w:r>
          </w:p>
        </w:tc>
        <w:tc>
          <w:tcPr>
            <w:tcW w:w="1152" w:type="dxa"/>
            <w:vAlign w:val="center"/>
          </w:tcPr>
          <w:p w:rsidR="00B302AB" w:rsidRPr="00054C8A" w:rsidRDefault="00B302AB" w:rsidP="00A6229B">
            <w:pPr>
              <w:jc w:val="center"/>
              <w:rPr>
                <w:sz w:val="24"/>
                <w:szCs w:val="24"/>
              </w:rPr>
            </w:pPr>
            <w:r w:rsidRPr="00054C8A">
              <w:rPr>
                <w:sz w:val="24"/>
                <w:szCs w:val="24"/>
              </w:rPr>
              <w:t>202</w:t>
            </w:r>
            <w:r w:rsidR="001E2A6D" w:rsidRPr="00054C8A">
              <w:rPr>
                <w:sz w:val="24"/>
                <w:szCs w:val="24"/>
              </w:rPr>
              <w:t>7</w:t>
            </w:r>
            <w:r w:rsidR="006E54BD" w:rsidRPr="00054C8A">
              <w:rPr>
                <w:sz w:val="24"/>
                <w:szCs w:val="24"/>
              </w:rPr>
              <w:t xml:space="preserve"> </w:t>
            </w:r>
            <w:r w:rsidRPr="00054C8A">
              <w:rPr>
                <w:sz w:val="24"/>
                <w:szCs w:val="24"/>
              </w:rPr>
              <w:t>год</w:t>
            </w:r>
          </w:p>
        </w:tc>
      </w:tr>
      <w:tr w:rsidR="00A6229B" w:rsidRPr="001E2A6D" w:rsidTr="00B302AB">
        <w:trPr>
          <w:trHeight w:val="1217"/>
        </w:trPr>
        <w:tc>
          <w:tcPr>
            <w:tcW w:w="4611" w:type="dxa"/>
            <w:vMerge w:val="restart"/>
            <w:vAlign w:val="center"/>
          </w:tcPr>
          <w:p w:rsidR="00A6229B" w:rsidRPr="00054C8A" w:rsidRDefault="00A6229B" w:rsidP="00A6229B">
            <w:pPr>
              <w:jc w:val="both"/>
              <w:rPr>
                <w:sz w:val="24"/>
                <w:szCs w:val="24"/>
              </w:rPr>
            </w:pPr>
            <w:r w:rsidRPr="00054C8A">
              <w:rPr>
                <w:sz w:val="24"/>
                <w:szCs w:val="24"/>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1292" w:type="dxa"/>
            <w:vAlign w:val="center"/>
          </w:tcPr>
          <w:p w:rsidR="00A6229B" w:rsidRPr="00054C8A" w:rsidRDefault="00A6229B" w:rsidP="00A6229B">
            <w:pPr>
              <w:jc w:val="center"/>
              <w:rPr>
                <w:sz w:val="24"/>
                <w:szCs w:val="24"/>
              </w:rPr>
            </w:pPr>
            <w:r w:rsidRPr="00054C8A">
              <w:rPr>
                <w:sz w:val="24"/>
                <w:szCs w:val="24"/>
              </w:rPr>
              <w:t>км</w:t>
            </w:r>
          </w:p>
        </w:tc>
        <w:tc>
          <w:tcPr>
            <w:tcW w:w="1273" w:type="dxa"/>
            <w:vAlign w:val="center"/>
          </w:tcPr>
          <w:p w:rsidR="00A6229B" w:rsidRPr="00054C8A" w:rsidRDefault="00A6229B" w:rsidP="00A6229B">
            <w:pPr>
              <w:jc w:val="center"/>
              <w:rPr>
                <w:sz w:val="24"/>
                <w:szCs w:val="24"/>
              </w:rPr>
            </w:pPr>
            <w:r w:rsidRPr="00054C8A">
              <w:rPr>
                <w:sz w:val="24"/>
                <w:szCs w:val="24"/>
              </w:rPr>
              <w:t>48,16</w:t>
            </w:r>
          </w:p>
        </w:tc>
        <w:tc>
          <w:tcPr>
            <w:tcW w:w="1311" w:type="dxa"/>
            <w:vAlign w:val="center"/>
          </w:tcPr>
          <w:p w:rsidR="00A6229B" w:rsidRPr="00054C8A" w:rsidRDefault="00A6229B" w:rsidP="00A6229B">
            <w:pPr>
              <w:jc w:val="center"/>
              <w:rPr>
                <w:sz w:val="24"/>
                <w:szCs w:val="24"/>
              </w:rPr>
            </w:pPr>
            <w:r w:rsidRPr="00054C8A">
              <w:rPr>
                <w:sz w:val="24"/>
                <w:szCs w:val="24"/>
              </w:rPr>
              <w:t>48,16</w:t>
            </w:r>
          </w:p>
        </w:tc>
        <w:tc>
          <w:tcPr>
            <w:tcW w:w="1152" w:type="dxa"/>
            <w:vAlign w:val="center"/>
          </w:tcPr>
          <w:p w:rsidR="00A6229B" w:rsidRPr="00054C8A" w:rsidRDefault="00A6229B" w:rsidP="00A6229B">
            <w:pPr>
              <w:jc w:val="center"/>
              <w:rPr>
                <w:sz w:val="24"/>
                <w:szCs w:val="24"/>
              </w:rPr>
            </w:pPr>
            <w:r w:rsidRPr="00054C8A">
              <w:rPr>
                <w:sz w:val="24"/>
                <w:szCs w:val="24"/>
              </w:rPr>
              <w:t>48,16</w:t>
            </w:r>
          </w:p>
        </w:tc>
      </w:tr>
      <w:tr w:rsidR="00A6229B" w:rsidRPr="001E2A6D" w:rsidTr="00B302AB">
        <w:tc>
          <w:tcPr>
            <w:tcW w:w="4611" w:type="dxa"/>
            <w:vMerge/>
            <w:vAlign w:val="center"/>
          </w:tcPr>
          <w:p w:rsidR="00A6229B" w:rsidRPr="00054C8A" w:rsidRDefault="00A6229B" w:rsidP="00A6229B">
            <w:pPr>
              <w:rPr>
                <w:sz w:val="24"/>
                <w:szCs w:val="24"/>
              </w:rPr>
            </w:pPr>
          </w:p>
        </w:tc>
        <w:tc>
          <w:tcPr>
            <w:tcW w:w="1292" w:type="dxa"/>
            <w:vAlign w:val="center"/>
          </w:tcPr>
          <w:p w:rsidR="00A6229B" w:rsidRPr="00054C8A" w:rsidRDefault="00A6229B" w:rsidP="00A6229B">
            <w:pPr>
              <w:jc w:val="center"/>
              <w:rPr>
                <w:sz w:val="24"/>
                <w:szCs w:val="24"/>
              </w:rPr>
            </w:pPr>
            <w:r w:rsidRPr="00054C8A">
              <w:rPr>
                <w:sz w:val="24"/>
                <w:szCs w:val="24"/>
              </w:rPr>
              <w:t>%</w:t>
            </w:r>
          </w:p>
        </w:tc>
        <w:tc>
          <w:tcPr>
            <w:tcW w:w="1273" w:type="dxa"/>
            <w:tcBorders>
              <w:top w:val="single" w:sz="4" w:space="0" w:color="auto"/>
              <w:left w:val="nil"/>
              <w:bottom w:val="single" w:sz="4" w:space="0" w:color="auto"/>
              <w:right w:val="single" w:sz="4" w:space="0" w:color="auto"/>
            </w:tcBorders>
            <w:shd w:val="clear" w:color="auto" w:fill="auto"/>
            <w:vAlign w:val="center"/>
          </w:tcPr>
          <w:p w:rsidR="00A6229B" w:rsidRPr="00054C8A" w:rsidRDefault="00FF5894" w:rsidP="00A6229B">
            <w:pPr>
              <w:jc w:val="center"/>
              <w:rPr>
                <w:sz w:val="24"/>
                <w:szCs w:val="24"/>
              </w:rPr>
            </w:pPr>
            <w:r w:rsidRPr="00054C8A">
              <w:rPr>
                <w:sz w:val="24"/>
                <w:szCs w:val="24"/>
              </w:rPr>
              <w:t>19,48</w:t>
            </w:r>
          </w:p>
        </w:tc>
        <w:tc>
          <w:tcPr>
            <w:tcW w:w="1311" w:type="dxa"/>
            <w:tcBorders>
              <w:top w:val="single" w:sz="4" w:space="0" w:color="auto"/>
              <w:left w:val="nil"/>
              <w:bottom w:val="single" w:sz="4" w:space="0" w:color="auto"/>
              <w:right w:val="single" w:sz="4" w:space="0" w:color="auto"/>
            </w:tcBorders>
            <w:shd w:val="clear" w:color="auto" w:fill="auto"/>
            <w:vAlign w:val="center"/>
          </w:tcPr>
          <w:p w:rsidR="00A6229B" w:rsidRPr="00054C8A" w:rsidRDefault="00FF5894" w:rsidP="00A6229B">
            <w:pPr>
              <w:jc w:val="center"/>
              <w:rPr>
                <w:sz w:val="24"/>
                <w:szCs w:val="24"/>
              </w:rPr>
            </w:pPr>
            <w:r w:rsidRPr="00054C8A">
              <w:rPr>
                <w:sz w:val="24"/>
                <w:szCs w:val="24"/>
              </w:rPr>
              <w:t>19,48</w:t>
            </w:r>
          </w:p>
        </w:tc>
        <w:tc>
          <w:tcPr>
            <w:tcW w:w="1152" w:type="dxa"/>
            <w:tcBorders>
              <w:top w:val="single" w:sz="4" w:space="0" w:color="auto"/>
              <w:left w:val="nil"/>
              <w:bottom w:val="single" w:sz="4" w:space="0" w:color="auto"/>
              <w:right w:val="single" w:sz="4" w:space="0" w:color="auto"/>
            </w:tcBorders>
            <w:shd w:val="clear" w:color="auto" w:fill="auto"/>
            <w:vAlign w:val="center"/>
          </w:tcPr>
          <w:p w:rsidR="00A6229B" w:rsidRPr="00054C8A" w:rsidRDefault="00FF5894" w:rsidP="00A6229B">
            <w:pPr>
              <w:jc w:val="center"/>
              <w:rPr>
                <w:sz w:val="24"/>
                <w:szCs w:val="24"/>
              </w:rPr>
            </w:pPr>
            <w:r w:rsidRPr="00054C8A">
              <w:rPr>
                <w:sz w:val="24"/>
                <w:szCs w:val="24"/>
              </w:rPr>
              <w:t>19,48</w:t>
            </w:r>
          </w:p>
        </w:tc>
      </w:tr>
      <w:tr w:rsidR="00A6229B" w:rsidRPr="001E2A6D" w:rsidTr="00D1347A">
        <w:trPr>
          <w:trHeight w:val="510"/>
        </w:trPr>
        <w:tc>
          <w:tcPr>
            <w:tcW w:w="4611" w:type="dxa"/>
            <w:vMerge w:val="restart"/>
            <w:vAlign w:val="center"/>
          </w:tcPr>
          <w:p w:rsidR="00A6229B" w:rsidRPr="00054C8A" w:rsidRDefault="00A6229B" w:rsidP="00A6229B">
            <w:pPr>
              <w:rPr>
                <w:sz w:val="24"/>
                <w:szCs w:val="24"/>
              </w:rPr>
            </w:pPr>
            <w:r w:rsidRPr="00054C8A">
              <w:rPr>
                <w:sz w:val="24"/>
                <w:szCs w:val="24"/>
              </w:rPr>
              <w:t xml:space="preserve">Ремонт муниципальных автомобильных </w:t>
            </w:r>
            <w:proofErr w:type="gramStart"/>
            <w:r w:rsidRPr="00054C8A">
              <w:rPr>
                <w:sz w:val="24"/>
                <w:szCs w:val="24"/>
              </w:rPr>
              <w:t>дорог  и</w:t>
            </w:r>
            <w:proofErr w:type="gramEnd"/>
            <w:r w:rsidRPr="00054C8A">
              <w:rPr>
                <w:sz w:val="24"/>
                <w:szCs w:val="24"/>
              </w:rPr>
              <w:t xml:space="preserve"> их доля в общей протяженности дорог местного значения</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A6229B" w:rsidRPr="00054C8A" w:rsidRDefault="00A6229B" w:rsidP="00A6229B">
            <w:pPr>
              <w:jc w:val="center"/>
              <w:rPr>
                <w:sz w:val="24"/>
                <w:szCs w:val="24"/>
              </w:rPr>
            </w:pPr>
            <w:r w:rsidRPr="00054C8A">
              <w:rPr>
                <w:sz w:val="24"/>
                <w:szCs w:val="24"/>
              </w:rPr>
              <w:t>км</w:t>
            </w:r>
          </w:p>
        </w:tc>
        <w:tc>
          <w:tcPr>
            <w:tcW w:w="1273" w:type="dxa"/>
            <w:tcBorders>
              <w:top w:val="single" w:sz="4" w:space="0" w:color="auto"/>
              <w:left w:val="nil"/>
              <w:bottom w:val="single" w:sz="4" w:space="0" w:color="auto"/>
              <w:right w:val="single" w:sz="4" w:space="0" w:color="auto"/>
            </w:tcBorders>
            <w:shd w:val="clear" w:color="auto" w:fill="auto"/>
            <w:vAlign w:val="center"/>
          </w:tcPr>
          <w:p w:rsidR="00A6229B" w:rsidRPr="00054C8A" w:rsidRDefault="00A6229B" w:rsidP="00A6229B">
            <w:pPr>
              <w:jc w:val="center"/>
              <w:rPr>
                <w:sz w:val="24"/>
                <w:szCs w:val="24"/>
              </w:rPr>
            </w:pPr>
            <w:r w:rsidRPr="00054C8A">
              <w:rPr>
                <w:sz w:val="24"/>
                <w:szCs w:val="24"/>
              </w:rPr>
              <w:t>4,</w:t>
            </w:r>
            <w:r w:rsidR="001E2A6D" w:rsidRPr="00054C8A">
              <w:rPr>
                <w:sz w:val="24"/>
                <w:szCs w:val="24"/>
              </w:rPr>
              <w:t>4</w:t>
            </w:r>
          </w:p>
        </w:tc>
        <w:tc>
          <w:tcPr>
            <w:tcW w:w="1311" w:type="dxa"/>
            <w:tcBorders>
              <w:top w:val="nil"/>
              <w:left w:val="nil"/>
              <w:bottom w:val="single" w:sz="4" w:space="0" w:color="auto"/>
              <w:right w:val="single" w:sz="4" w:space="0" w:color="auto"/>
            </w:tcBorders>
            <w:shd w:val="clear" w:color="auto" w:fill="auto"/>
            <w:vAlign w:val="center"/>
          </w:tcPr>
          <w:p w:rsidR="00A6229B" w:rsidRPr="00054C8A" w:rsidRDefault="00A6229B" w:rsidP="00A6229B">
            <w:pPr>
              <w:jc w:val="center"/>
              <w:rPr>
                <w:sz w:val="24"/>
                <w:szCs w:val="24"/>
              </w:rPr>
            </w:pPr>
            <w:r w:rsidRPr="00054C8A">
              <w:rPr>
                <w:sz w:val="24"/>
                <w:szCs w:val="24"/>
              </w:rPr>
              <w:t>4,4</w:t>
            </w:r>
          </w:p>
        </w:tc>
        <w:tc>
          <w:tcPr>
            <w:tcW w:w="1152" w:type="dxa"/>
            <w:tcBorders>
              <w:top w:val="nil"/>
              <w:left w:val="nil"/>
              <w:bottom w:val="single" w:sz="4" w:space="0" w:color="auto"/>
              <w:right w:val="single" w:sz="4" w:space="0" w:color="auto"/>
            </w:tcBorders>
            <w:shd w:val="clear" w:color="auto" w:fill="auto"/>
            <w:vAlign w:val="center"/>
          </w:tcPr>
          <w:p w:rsidR="00A6229B" w:rsidRPr="00054C8A" w:rsidRDefault="00A6229B" w:rsidP="00A6229B">
            <w:pPr>
              <w:jc w:val="center"/>
              <w:rPr>
                <w:sz w:val="24"/>
                <w:szCs w:val="24"/>
              </w:rPr>
            </w:pPr>
            <w:r w:rsidRPr="00054C8A">
              <w:rPr>
                <w:sz w:val="24"/>
                <w:szCs w:val="24"/>
              </w:rPr>
              <w:t>4,4</w:t>
            </w:r>
          </w:p>
        </w:tc>
      </w:tr>
      <w:tr w:rsidR="00A6229B" w:rsidRPr="001E2A6D" w:rsidTr="00B46352">
        <w:trPr>
          <w:trHeight w:val="534"/>
        </w:trPr>
        <w:tc>
          <w:tcPr>
            <w:tcW w:w="4611" w:type="dxa"/>
            <w:vMerge/>
            <w:vAlign w:val="center"/>
          </w:tcPr>
          <w:p w:rsidR="00A6229B" w:rsidRPr="00054C8A" w:rsidRDefault="00A6229B" w:rsidP="00A6229B">
            <w:pPr>
              <w:rPr>
                <w:sz w:val="24"/>
                <w:szCs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A6229B" w:rsidRPr="00054C8A" w:rsidRDefault="00A6229B" w:rsidP="00A6229B">
            <w:pPr>
              <w:jc w:val="center"/>
              <w:rPr>
                <w:sz w:val="24"/>
                <w:szCs w:val="24"/>
              </w:rPr>
            </w:pPr>
            <w:r w:rsidRPr="00054C8A">
              <w:rPr>
                <w:sz w:val="24"/>
                <w:szCs w:val="24"/>
              </w:rPr>
              <w:t>%</w:t>
            </w:r>
          </w:p>
        </w:tc>
        <w:tc>
          <w:tcPr>
            <w:tcW w:w="1273" w:type="dxa"/>
            <w:tcBorders>
              <w:top w:val="single" w:sz="4" w:space="0" w:color="auto"/>
              <w:left w:val="nil"/>
              <w:bottom w:val="single" w:sz="4" w:space="0" w:color="auto"/>
              <w:right w:val="single" w:sz="4" w:space="0" w:color="auto"/>
            </w:tcBorders>
            <w:shd w:val="clear" w:color="auto" w:fill="auto"/>
            <w:vAlign w:val="center"/>
          </w:tcPr>
          <w:p w:rsidR="00A6229B" w:rsidRPr="00054C8A" w:rsidRDefault="00A6229B" w:rsidP="00A6229B">
            <w:pPr>
              <w:jc w:val="center"/>
              <w:rPr>
                <w:sz w:val="24"/>
                <w:szCs w:val="24"/>
              </w:rPr>
            </w:pPr>
            <w:r w:rsidRPr="00054C8A">
              <w:rPr>
                <w:sz w:val="24"/>
                <w:szCs w:val="24"/>
              </w:rPr>
              <w:t>1,86</w:t>
            </w:r>
            <w:r w:rsidR="001E2A6D" w:rsidRPr="00054C8A">
              <w:rPr>
                <w:sz w:val="24"/>
                <w:szCs w:val="24"/>
              </w:rPr>
              <w:t>7</w:t>
            </w:r>
          </w:p>
        </w:tc>
        <w:tc>
          <w:tcPr>
            <w:tcW w:w="1311" w:type="dxa"/>
            <w:tcBorders>
              <w:top w:val="nil"/>
              <w:left w:val="nil"/>
              <w:bottom w:val="single" w:sz="4" w:space="0" w:color="auto"/>
              <w:right w:val="single" w:sz="4" w:space="0" w:color="auto"/>
            </w:tcBorders>
            <w:shd w:val="clear" w:color="auto" w:fill="auto"/>
            <w:vAlign w:val="center"/>
          </w:tcPr>
          <w:p w:rsidR="00A6229B" w:rsidRPr="00054C8A" w:rsidRDefault="00A6229B" w:rsidP="00A6229B">
            <w:pPr>
              <w:jc w:val="center"/>
              <w:rPr>
                <w:sz w:val="24"/>
                <w:szCs w:val="24"/>
              </w:rPr>
            </w:pPr>
            <w:r w:rsidRPr="00054C8A">
              <w:rPr>
                <w:sz w:val="24"/>
                <w:szCs w:val="24"/>
              </w:rPr>
              <w:t>1,867</w:t>
            </w:r>
          </w:p>
        </w:tc>
        <w:tc>
          <w:tcPr>
            <w:tcW w:w="1152" w:type="dxa"/>
            <w:tcBorders>
              <w:top w:val="nil"/>
              <w:left w:val="nil"/>
              <w:bottom w:val="single" w:sz="4" w:space="0" w:color="auto"/>
              <w:right w:val="single" w:sz="4" w:space="0" w:color="auto"/>
            </w:tcBorders>
            <w:shd w:val="clear" w:color="auto" w:fill="auto"/>
            <w:vAlign w:val="center"/>
          </w:tcPr>
          <w:p w:rsidR="00A6229B" w:rsidRPr="00054C8A" w:rsidRDefault="00A6229B" w:rsidP="00A6229B">
            <w:pPr>
              <w:jc w:val="center"/>
              <w:rPr>
                <w:sz w:val="24"/>
                <w:szCs w:val="24"/>
              </w:rPr>
            </w:pPr>
            <w:r w:rsidRPr="00054C8A">
              <w:rPr>
                <w:sz w:val="24"/>
                <w:szCs w:val="24"/>
              </w:rPr>
              <w:t>1,867</w:t>
            </w:r>
          </w:p>
        </w:tc>
      </w:tr>
    </w:tbl>
    <w:p w:rsidR="00B302AB" w:rsidRPr="001E2A6D" w:rsidRDefault="00B302AB" w:rsidP="00B302AB">
      <w:pPr>
        <w:ind w:firstLine="720"/>
        <w:jc w:val="both"/>
        <w:rPr>
          <w:sz w:val="28"/>
        </w:rPr>
      </w:pPr>
    </w:p>
    <w:p w:rsidR="003D4969" w:rsidRPr="001E2A6D" w:rsidRDefault="00B302AB" w:rsidP="004D6ADB">
      <w:pPr>
        <w:ind w:firstLine="720"/>
        <w:jc w:val="both"/>
        <w:rPr>
          <w:sz w:val="28"/>
        </w:rPr>
      </w:pPr>
      <w:r w:rsidRPr="001E2A6D">
        <w:rPr>
          <w:sz w:val="28"/>
        </w:rPr>
        <w:t>Обеспечение сохранности и модернизация существующей сети автомобильных дорог общего пользования местного значения и искусственных сооружений на них будет реализовано путем выполнения текущих регламентных работ по содержанию автомобильных дорог общего пользования, работ по снижению влияния дорожных условий на безопасность дорожного движения</w:t>
      </w:r>
      <w:r w:rsidR="00B46352" w:rsidRPr="001E2A6D">
        <w:rPr>
          <w:sz w:val="28"/>
        </w:rPr>
        <w:t>.</w:t>
      </w:r>
      <w:r w:rsidRPr="001E2A6D">
        <w:rPr>
          <w:sz w:val="28"/>
        </w:rPr>
        <w:t xml:space="preserve"> </w:t>
      </w:r>
    </w:p>
    <w:p w:rsidR="00EC031C" w:rsidRPr="006F3D56" w:rsidRDefault="00EC031C" w:rsidP="00F52CC1">
      <w:pPr>
        <w:pStyle w:val="3"/>
        <w:ind w:firstLine="0"/>
        <w:jc w:val="center"/>
        <w:rPr>
          <w:i/>
          <w:highlight w:val="yellow"/>
        </w:rPr>
      </w:pPr>
    </w:p>
    <w:p w:rsidR="00F52CC1" w:rsidRPr="00FF523F" w:rsidRDefault="00F52CC1" w:rsidP="00F52CC1">
      <w:pPr>
        <w:pStyle w:val="3"/>
        <w:ind w:firstLine="0"/>
        <w:jc w:val="center"/>
        <w:rPr>
          <w:i/>
        </w:rPr>
      </w:pPr>
      <w:bookmarkStart w:id="312" w:name="_Toc119068564"/>
      <w:r w:rsidRPr="00FF523F">
        <w:rPr>
          <w:i/>
        </w:rPr>
        <w:t>Содействие</w:t>
      </w:r>
      <w:r w:rsidR="00B62A8C" w:rsidRPr="00FF523F">
        <w:rPr>
          <w:i/>
        </w:rPr>
        <w:t xml:space="preserve"> занятости населения</w:t>
      </w:r>
      <w:r w:rsidR="003B5DDE" w:rsidRPr="00FF523F">
        <w:rPr>
          <w:i/>
        </w:rPr>
        <w:t xml:space="preserve"> </w:t>
      </w:r>
      <w:r w:rsidR="00417CA7" w:rsidRPr="00FF523F">
        <w:rPr>
          <w:i/>
        </w:rPr>
        <w:t>города Лесосибирска</w:t>
      </w:r>
      <w:bookmarkEnd w:id="312"/>
    </w:p>
    <w:p w:rsidR="008162D2" w:rsidRPr="00FF523F" w:rsidRDefault="008162D2" w:rsidP="008162D2">
      <w:pPr>
        <w:spacing w:before="120"/>
        <w:ind w:firstLine="741"/>
        <w:jc w:val="both"/>
        <w:rPr>
          <w:sz w:val="28"/>
          <w:szCs w:val="28"/>
        </w:rPr>
      </w:pPr>
      <w:r w:rsidRPr="00FF523F">
        <w:rPr>
          <w:sz w:val="28"/>
        </w:rPr>
        <w:t>На реализацию муниципальной программы «Содействие занятости населения города Лесосибирска» (далее – Программа) предусмотрен о</w:t>
      </w:r>
      <w:r w:rsidRPr="00FF523F">
        <w:rPr>
          <w:sz w:val="28"/>
          <w:szCs w:val="28"/>
        </w:rPr>
        <w:t xml:space="preserve">бщий объем финансирования программы – </w:t>
      </w:r>
      <w:r w:rsidR="00FF523F" w:rsidRPr="00FF523F">
        <w:rPr>
          <w:sz w:val="28"/>
          <w:szCs w:val="28"/>
        </w:rPr>
        <w:t>9 809,4</w:t>
      </w:r>
      <w:r w:rsidRPr="00FF523F">
        <w:rPr>
          <w:sz w:val="28"/>
          <w:szCs w:val="28"/>
        </w:rPr>
        <w:t xml:space="preserve"> тыс. рублей, из них за счет средств местного бюджета – </w:t>
      </w:r>
      <w:r w:rsidR="00FF523F" w:rsidRPr="00FF523F">
        <w:rPr>
          <w:sz w:val="28"/>
          <w:szCs w:val="28"/>
        </w:rPr>
        <w:t>9 509,4</w:t>
      </w:r>
      <w:r w:rsidRPr="00FF523F">
        <w:rPr>
          <w:sz w:val="28"/>
          <w:szCs w:val="28"/>
        </w:rPr>
        <w:t xml:space="preserve"> тыс. рублей, краевого бюджета – </w:t>
      </w:r>
      <w:r w:rsidR="00FF523F" w:rsidRPr="00FF523F">
        <w:rPr>
          <w:sz w:val="28"/>
          <w:szCs w:val="28"/>
        </w:rPr>
        <w:t>300,0</w:t>
      </w:r>
      <w:r w:rsidRPr="00FF523F">
        <w:rPr>
          <w:sz w:val="28"/>
          <w:szCs w:val="28"/>
        </w:rPr>
        <w:t xml:space="preserve"> тыс. рублей.</w:t>
      </w:r>
    </w:p>
    <w:p w:rsidR="008162D2" w:rsidRPr="00FF523F" w:rsidRDefault="008162D2" w:rsidP="008162D2">
      <w:pPr>
        <w:spacing w:before="120"/>
        <w:ind w:firstLine="720"/>
        <w:jc w:val="both"/>
        <w:rPr>
          <w:sz w:val="28"/>
          <w:szCs w:val="28"/>
        </w:rPr>
      </w:pPr>
      <w:r w:rsidRPr="00FF523F">
        <w:rPr>
          <w:sz w:val="28"/>
          <w:szCs w:val="28"/>
        </w:rPr>
        <w:t>202</w:t>
      </w:r>
      <w:r w:rsidR="00FF523F" w:rsidRPr="00FF523F">
        <w:rPr>
          <w:sz w:val="28"/>
          <w:szCs w:val="28"/>
        </w:rPr>
        <w:t>5</w:t>
      </w:r>
      <w:r w:rsidRPr="00FF523F">
        <w:rPr>
          <w:sz w:val="28"/>
          <w:szCs w:val="28"/>
        </w:rPr>
        <w:t xml:space="preserve"> год – </w:t>
      </w:r>
      <w:r w:rsidR="00A12577" w:rsidRPr="00FF523F">
        <w:rPr>
          <w:sz w:val="28"/>
          <w:szCs w:val="28"/>
        </w:rPr>
        <w:t>3</w:t>
      </w:r>
      <w:r w:rsidR="00FF523F" w:rsidRPr="00FF523F">
        <w:rPr>
          <w:sz w:val="28"/>
          <w:szCs w:val="28"/>
        </w:rPr>
        <w:t> 269,8</w:t>
      </w:r>
      <w:r w:rsidRPr="00FF523F">
        <w:rPr>
          <w:sz w:val="28"/>
          <w:szCs w:val="28"/>
        </w:rPr>
        <w:t xml:space="preserve"> тыс. рублей;</w:t>
      </w:r>
    </w:p>
    <w:p w:rsidR="008162D2" w:rsidRPr="00FF523F" w:rsidRDefault="008162D2" w:rsidP="008162D2">
      <w:pPr>
        <w:spacing w:before="120"/>
        <w:ind w:firstLine="720"/>
        <w:jc w:val="both"/>
        <w:rPr>
          <w:sz w:val="28"/>
          <w:szCs w:val="28"/>
        </w:rPr>
      </w:pPr>
      <w:r w:rsidRPr="00FF523F">
        <w:rPr>
          <w:sz w:val="28"/>
          <w:szCs w:val="28"/>
        </w:rPr>
        <w:t>202</w:t>
      </w:r>
      <w:r w:rsidR="00FF523F" w:rsidRPr="00FF523F">
        <w:rPr>
          <w:sz w:val="28"/>
          <w:szCs w:val="28"/>
        </w:rPr>
        <w:t>6</w:t>
      </w:r>
      <w:r w:rsidRPr="00FF523F">
        <w:rPr>
          <w:sz w:val="28"/>
          <w:szCs w:val="28"/>
        </w:rPr>
        <w:t xml:space="preserve"> год – </w:t>
      </w:r>
      <w:r w:rsidR="00A12577" w:rsidRPr="00FF523F">
        <w:rPr>
          <w:sz w:val="28"/>
          <w:szCs w:val="28"/>
        </w:rPr>
        <w:t>3</w:t>
      </w:r>
      <w:r w:rsidR="00FF523F" w:rsidRPr="00FF523F">
        <w:rPr>
          <w:sz w:val="28"/>
          <w:szCs w:val="28"/>
        </w:rPr>
        <w:t> 269,8</w:t>
      </w:r>
      <w:r w:rsidR="00BC3B15" w:rsidRPr="00FF523F">
        <w:rPr>
          <w:sz w:val="28"/>
          <w:szCs w:val="28"/>
        </w:rPr>
        <w:t xml:space="preserve"> </w:t>
      </w:r>
      <w:r w:rsidRPr="00FF523F">
        <w:rPr>
          <w:sz w:val="28"/>
          <w:szCs w:val="28"/>
        </w:rPr>
        <w:t>тыс. рублей;</w:t>
      </w:r>
    </w:p>
    <w:p w:rsidR="008162D2" w:rsidRPr="00FF523F" w:rsidRDefault="008162D2" w:rsidP="008162D2">
      <w:pPr>
        <w:spacing w:before="120"/>
        <w:ind w:firstLine="720"/>
        <w:jc w:val="both"/>
        <w:rPr>
          <w:sz w:val="28"/>
          <w:szCs w:val="28"/>
        </w:rPr>
      </w:pPr>
      <w:r w:rsidRPr="00FF523F">
        <w:rPr>
          <w:sz w:val="28"/>
          <w:szCs w:val="28"/>
        </w:rPr>
        <w:t>202</w:t>
      </w:r>
      <w:r w:rsidR="00FF523F" w:rsidRPr="00FF523F">
        <w:rPr>
          <w:sz w:val="28"/>
          <w:szCs w:val="28"/>
        </w:rPr>
        <w:t>7</w:t>
      </w:r>
      <w:r w:rsidRPr="00FF523F">
        <w:rPr>
          <w:sz w:val="28"/>
          <w:szCs w:val="28"/>
        </w:rPr>
        <w:t xml:space="preserve"> год – </w:t>
      </w:r>
      <w:r w:rsidR="00A12577" w:rsidRPr="00FF523F">
        <w:rPr>
          <w:sz w:val="28"/>
          <w:szCs w:val="28"/>
        </w:rPr>
        <w:t>3</w:t>
      </w:r>
      <w:r w:rsidR="00FF523F" w:rsidRPr="00FF523F">
        <w:rPr>
          <w:sz w:val="28"/>
          <w:szCs w:val="28"/>
        </w:rPr>
        <w:t> 269,8</w:t>
      </w:r>
      <w:r w:rsidR="00BC3B15" w:rsidRPr="00FF523F">
        <w:rPr>
          <w:sz w:val="28"/>
          <w:szCs w:val="28"/>
        </w:rPr>
        <w:t xml:space="preserve"> </w:t>
      </w:r>
      <w:r w:rsidRPr="00FF523F">
        <w:rPr>
          <w:sz w:val="28"/>
          <w:szCs w:val="28"/>
        </w:rPr>
        <w:t>тыс. рублей.</w:t>
      </w:r>
    </w:p>
    <w:p w:rsidR="008162D2" w:rsidRPr="00FF523F" w:rsidRDefault="008162D2" w:rsidP="008162D2">
      <w:pPr>
        <w:spacing w:before="120"/>
        <w:ind w:firstLine="720"/>
        <w:jc w:val="both"/>
        <w:rPr>
          <w:color w:val="FF0000"/>
          <w:sz w:val="28"/>
        </w:rPr>
      </w:pPr>
      <w:r w:rsidRPr="00FF523F">
        <w:rPr>
          <w:sz w:val="28"/>
        </w:rPr>
        <w:t xml:space="preserve">Цель Программы - </w:t>
      </w:r>
      <w:r w:rsidRPr="00FF523F">
        <w:rPr>
          <w:sz w:val="28"/>
          <w:szCs w:val="28"/>
        </w:rPr>
        <w:t>обеспечение гарантий в области содействия занятости населения</w:t>
      </w:r>
      <w:r w:rsidRPr="00FF523F">
        <w:rPr>
          <w:sz w:val="28"/>
        </w:rPr>
        <w:t>.</w:t>
      </w:r>
    </w:p>
    <w:p w:rsidR="008162D2" w:rsidRPr="00FF523F" w:rsidRDefault="008162D2" w:rsidP="008162D2">
      <w:pPr>
        <w:spacing w:before="120"/>
        <w:ind w:firstLine="720"/>
        <w:jc w:val="both"/>
        <w:rPr>
          <w:sz w:val="28"/>
        </w:rPr>
      </w:pPr>
      <w:r w:rsidRPr="00FF523F">
        <w:rPr>
          <w:sz w:val="28"/>
        </w:rPr>
        <w:t>Задачи Программы:</w:t>
      </w:r>
    </w:p>
    <w:p w:rsidR="008162D2" w:rsidRPr="00FF523F" w:rsidRDefault="008162D2" w:rsidP="008162D2">
      <w:pPr>
        <w:numPr>
          <w:ilvl w:val="1"/>
          <w:numId w:val="3"/>
        </w:numPr>
        <w:tabs>
          <w:tab w:val="clear" w:pos="2149"/>
          <w:tab w:val="num" w:pos="0"/>
        </w:tabs>
        <w:ind w:left="0" w:firstLine="709"/>
        <w:jc w:val="both"/>
        <w:rPr>
          <w:sz w:val="28"/>
          <w:szCs w:val="28"/>
        </w:rPr>
      </w:pPr>
      <w:r w:rsidRPr="00FF523F">
        <w:rPr>
          <w:sz w:val="28"/>
          <w:szCs w:val="28"/>
        </w:rPr>
        <w:t xml:space="preserve">повышение занятости и социальная защита </w:t>
      </w:r>
      <w:r w:rsidRPr="00FF523F">
        <w:rPr>
          <w:sz w:val="28"/>
          <w:szCs w:val="28"/>
        </w:rPr>
        <w:br/>
        <w:t>от безработицы населения города Лесосибирска;</w:t>
      </w:r>
    </w:p>
    <w:p w:rsidR="008162D2" w:rsidRPr="00FF523F" w:rsidRDefault="008162D2" w:rsidP="008162D2">
      <w:pPr>
        <w:numPr>
          <w:ilvl w:val="1"/>
          <w:numId w:val="3"/>
        </w:numPr>
        <w:tabs>
          <w:tab w:val="clear" w:pos="2149"/>
          <w:tab w:val="num" w:pos="0"/>
        </w:tabs>
        <w:ind w:left="0" w:firstLine="709"/>
        <w:jc w:val="both"/>
        <w:rPr>
          <w:sz w:val="28"/>
          <w:szCs w:val="28"/>
        </w:rPr>
      </w:pPr>
      <w:r w:rsidRPr="00FF523F">
        <w:rPr>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8162D2" w:rsidRPr="00FF523F" w:rsidRDefault="008162D2" w:rsidP="008162D2">
      <w:pPr>
        <w:spacing w:before="120"/>
        <w:ind w:left="774" w:hanging="65"/>
        <w:jc w:val="both"/>
        <w:rPr>
          <w:sz w:val="28"/>
          <w:szCs w:val="28"/>
        </w:rPr>
      </w:pPr>
      <w:r w:rsidRPr="00FF523F">
        <w:rPr>
          <w:sz w:val="28"/>
          <w:szCs w:val="28"/>
        </w:rPr>
        <w:t>Главные распорядители бюджетных средств:</w:t>
      </w:r>
    </w:p>
    <w:p w:rsidR="008162D2" w:rsidRPr="00FF523F" w:rsidRDefault="008162D2" w:rsidP="00BC5A27">
      <w:pPr>
        <w:numPr>
          <w:ilvl w:val="0"/>
          <w:numId w:val="24"/>
        </w:numPr>
        <w:ind w:left="0" w:firstLine="709"/>
        <w:jc w:val="both"/>
        <w:rPr>
          <w:sz w:val="28"/>
          <w:szCs w:val="28"/>
        </w:rPr>
      </w:pPr>
      <w:r w:rsidRPr="00FF523F">
        <w:rPr>
          <w:sz w:val="28"/>
          <w:szCs w:val="28"/>
        </w:rPr>
        <w:t>Администрация города Лесосибирска;</w:t>
      </w:r>
    </w:p>
    <w:p w:rsidR="008162D2" w:rsidRPr="00FF523F" w:rsidRDefault="008162D2" w:rsidP="00BC5A27">
      <w:pPr>
        <w:numPr>
          <w:ilvl w:val="0"/>
          <w:numId w:val="24"/>
        </w:numPr>
        <w:ind w:left="0" w:firstLine="709"/>
        <w:jc w:val="both"/>
        <w:rPr>
          <w:sz w:val="28"/>
          <w:szCs w:val="28"/>
        </w:rPr>
      </w:pPr>
      <w:r w:rsidRPr="00FF523F">
        <w:rPr>
          <w:sz w:val="28"/>
          <w:szCs w:val="28"/>
        </w:rPr>
        <w:t>Отдел спорта и молодежной политики администрации города Лесосибирска.</w:t>
      </w:r>
    </w:p>
    <w:p w:rsidR="008162D2" w:rsidRPr="00FF523F" w:rsidRDefault="008162D2" w:rsidP="008162D2">
      <w:pPr>
        <w:spacing w:before="120"/>
        <w:ind w:firstLine="720"/>
        <w:jc w:val="both"/>
        <w:rPr>
          <w:sz w:val="28"/>
          <w:szCs w:val="28"/>
        </w:rPr>
      </w:pPr>
      <w:r w:rsidRPr="00FF523F">
        <w:rPr>
          <w:sz w:val="28"/>
          <w:szCs w:val="28"/>
        </w:rPr>
        <w:t>Бюджетные ассигнования на реализацию Программы распределены между ГРБС следующим образом:</w:t>
      </w:r>
    </w:p>
    <w:p w:rsidR="008162D2" w:rsidRPr="00FF523F" w:rsidRDefault="008162D2" w:rsidP="008162D2">
      <w:pPr>
        <w:ind w:firstLine="748"/>
        <w:jc w:val="right"/>
        <w:rPr>
          <w:sz w:val="28"/>
          <w:szCs w:val="28"/>
        </w:rPr>
      </w:pPr>
      <w:r w:rsidRPr="00FF523F">
        <w:rPr>
          <w:sz w:val="28"/>
          <w:szCs w:val="28"/>
        </w:rPr>
        <w:t xml:space="preserve">Таблица </w:t>
      </w:r>
      <w:r w:rsidR="00067057" w:rsidRPr="00FF523F">
        <w:rPr>
          <w:sz w:val="28"/>
          <w:szCs w:val="28"/>
        </w:rPr>
        <w:t>6</w:t>
      </w:r>
      <w:r w:rsidR="00054C8A">
        <w:rPr>
          <w:sz w:val="28"/>
          <w:szCs w:val="28"/>
        </w:rPr>
        <w:t>4</w:t>
      </w:r>
    </w:p>
    <w:p w:rsidR="008162D2" w:rsidRPr="00054C8A" w:rsidRDefault="008162D2" w:rsidP="008162D2">
      <w:pPr>
        <w:ind w:firstLine="720"/>
        <w:jc w:val="right"/>
        <w:rPr>
          <w:bCs/>
          <w:sz w:val="24"/>
          <w:szCs w:val="24"/>
        </w:rPr>
      </w:pPr>
      <w:r w:rsidRPr="00054C8A">
        <w:rPr>
          <w:bCs/>
          <w:sz w:val="24"/>
          <w:szCs w:val="24"/>
        </w:rPr>
        <w:t>тыс. рублей</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1"/>
        <w:gridCol w:w="4245"/>
        <w:gridCol w:w="1695"/>
        <w:gridCol w:w="1695"/>
        <w:gridCol w:w="1463"/>
      </w:tblGrid>
      <w:tr w:rsidR="008162D2" w:rsidRPr="00054C8A" w:rsidTr="00EA7D9C">
        <w:trPr>
          <w:trHeight w:val="591"/>
        </w:trPr>
        <w:tc>
          <w:tcPr>
            <w:tcW w:w="541" w:type="dxa"/>
          </w:tcPr>
          <w:p w:rsidR="008162D2" w:rsidRPr="00054C8A" w:rsidRDefault="008162D2" w:rsidP="008162D2">
            <w:pPr>
              <w:jc w:val="center"/>
              <w:rPr>
                <w:sz w:val="24"/>
                <w:szCs w:val="24"/>
              </w:rPr>
            </w:pPr>
            <w:r w:rsidRPr="00054C8A">
              <w:rPr>
                <w:sz w:val="24"/>
                <w:szCs w:val="24"/>
              </w:rPr>
              <w:t>№ п/п</w:t>
            </w:r>
          </w:p>
        </w:tc>
        <w:tc>
          <w:tcPr>
            <w:tcW w:w="4245" w:type="dxa"/>
            <w:vAlign w:val="center"/>
          </w:tcPr>
          <w:p w:rsidR="008162D2" w:rsidRPr="00054C8A" w:rsidRDefault="008162D2" w:rsidP="008162D2">
            <w:pPr>
              <w:jc w:val="center"/>
              <w:rPr>
                <w:sz w:val="24"/>
                <w:szCs w:val="24"/>
              </w:rPr>
            </w:pPr>
            <w:r w:rsidRPr="00054C8A">
              <w:rPr>
                <w:sz w:val="24"/>
                <w:szCs w:val="24"/>
              </w:rPr>
              <w:t>Наименование ГРБС</w:t>
            </w:r>
          </w:p>
        </w:tc>
        <w:tc>
          <w:tcPr>
            <w:tcW w:w="1695" w:type="dxa"/>
            <w:vAlign w:val="center"/>
          </w:tcPr>
          <w:p w:rsidR="008162D2" w:rsidRPr="00054C8A" w:rsidRDefault="008162D2" w:rsidP="00A12577">
            <w:pPr>
              <w:jc w:val="center"/>
              <w:rPr>
                <w:sz w:val="24"/>
                <w:szCs w:val="24"/>
              </w:rPr>
            </w:pPr>
            <w:r w:rsidRPr="00054C8A">
              <w:rPr>
                <w:sz w:val="24"/>
                <w:szCs w:val="24"/>
              </w:rPr>
              <w:t>202</w:t>
            </w:r>
            <w:r w:rsidR="00FF523F" w:rsidRPr="00054C8A">
              <w:rPr>
                <w:sz w:val="24"/>
                <w:szCs w:val="24"/>
              </w:rPr>
              <w:t>5</w:t>
            </w:r>
            <w:r w:rsidRPr="00054C8A">
              <w:rPr>
                <w:sz w:val="24"/>
                <w:szCs w:val="24"/>
              </w:rPr>
              <w:t xml:space="preserve"> год</w:t>
            </w:r>
          </w:p>
        </w:tc>
        <w:tc>
          <w:tcPr>
            <w:tcW w:w="1695" w:type="dxa"/>
            <w:vAlign w:val="center"/>
          </w:tcPr>
          <w:p w:rsidR="008162D2" w:rsidRPr="00054C8A" w:rsidRDefault="008162D2" w:rsidP="00A12577">
            <w:pPr>
              <w:jc w:val="center"/>
              <w:rPr>
                <w:sz w:val="24"/>
                <w:szCs w:val="24"/>
              </w:rPr>
            </w:pPr>
            <w:r w:rsidRPr="00054C8A">
              <w:rPr>
                <w:sz w:val="24"/>
                <w:szCs w:val="24"/>
              </w:rPr>
              <w:t>202</w:t>
            </w:r>
            <w:r w:rsidR="00FF523F" w:rsidRPr="00054C8A">
              <w:rPr>
                <w:sz w:val="24"/>
                <w:szCs w:val="24"/>
              </w:rPr>
              <w:t>6</w:t>
            </w:r>
            <w:r w:rsidRPr="00054C8A">
              <w:rPr>
                <w:sz w:val="24"/>
                <w:szCs w:val="24"/>
              </w:rPr>
              <w:t xml:space="preserve"> год</w:t>
            </w:r>
          </w:p>
        </w:tc>
        <w:tc>
          <w:tcPr>
            <w:tcW w:w="1463" w:type="dxa"/>
            <w:vAlign w:val="center"/>
          </w:tcPr>
          <w:p w:rsidR="008162D2" w:rsidRPr="00054C8A" w:rsidRDefault="008162D2" w:rsidP="00A12577">
            <w:pPr>
              <w:jc w:val="center"/>
              <w:rPr>
                <w:sz w:val="24"/>
                <w:szCs w:val="24"/>
              </w:rPr>
            </w:pPr>
            <w:r w:rsidRPr="00054C8A">
              <w:rPr>
                <w:sz w:val="24"/>
                <w:szCs w:val="24"/>
              </w:rPr>
              <w:t>202</w:t>
            </w:r>
            <w:r w:rsidR="00FF523F" w:rsidRPr="00054C8A">
              <w:rPr>
                <w:sz w:val="24"/>
                <w:szCs w:val="24"/>
              </w:rPr>
              <w:t>7</w:t>
            </w:r>
            <w:r w:rsidRPr="00054C8A">
              <w:rPr>
                <w:sz w:val="24"/>
                <w:szCs w:val="24"/>
              </w:rPr>
              <w:t xml:space="preserve"> год</w:t>
            </w:r>
          </w:p>
        </w:tc>
      </w:tr>
      <w:tr w:rsidR="00BC3B15" w:rsidRPr="00054C8A" w:rsidTr="00EA7D9C">
        <w:trPr>
          <w:trHeight w:val="557"/>
        </w:trPr>
        <w:tc>
          <w:tcPr>
            <w:tcW w:w="541" w:type="dxa"/>
            <w:vAlign w:val="center"/>
          </w:tcPr>
          <w:p w:rsidR="00BC3B15" w:rsidRPr="00054C8A" w:rsidRDefault="00BC3B15" w:rsidP="008162D2">
            <w:pPr>
              <w:jc w:val="center"/>
              <w:rPr>
                <w:sz w:val="24"/>
                <w:szCs w:val="24"/>
              </w:rPr>
            </w:pPr>
            <w:r w:rsidRPr="00054C8A">
              <w:rPr>
                <w:sz w:val="24"/>
                <w:szCs w:val="24"/>
              </w:rPr>
              <w:t>1</w:t>
            </w:r>
          </w:p>
        </w:tc>
        <w:tc>
          <w:tcPr>
            <w:tcW w:w="4245" w:type="dxa"/>
            <w:vAlign w:val="center"/>
          </w:tcPr>
          <w:p w:rsidR="00BC3B15" w:rsidRPr="00054C8A" w:rsidRDefault="00BC3B15" w:rsidP="008162D2">
            <w:pPr>
              <w:jc w:val="center"/>
              <w:rPr>
                <w:sz w:val="24"/>
                <w:szCs w:val="24"/>
              </w:rPr>
            </w:pPr>
            <w:r w:rsidRPr="00054C8A">
              <w:rPr>
                <w:sz w:val="24"/>
                <w:szCs w:val="24"/>
              </w:rPr>
              <w:t>Администрация города Лесосибирска</w:t>
            </w:r>
          </w:p>
        </w:tc>
        <w:tc>
          <w:tcPr>
            <w:tcW w:w="1695" w:type="dxa"/>
            <w:vAlign w:val="center"/>
          </w:tcPr>
          <w:p w:rsidR="00BC3B15" w:rsidRPr="00054C8A" w:rsidRDefault="00FF523F" w:rsidP="008162D2">
            <w:pPr>
              <w:jc w:val="center"/>
              <w:rPr>
                <w:bCs/>
                <w:sz w:val="24"/>
                <w:szCs w:val="24"/>
              </w:rPr>
            </w:pPr>
            <w:r w:rsidRPr="00054C8A">
              <w:rPr>
                <w:bCs/>
                <w:sz w:val="24"/>
                <w:szCs w:val="24"/>
              </w:rPr>
              <w:t>1 462,3</w:t>
            </w:r>
          </w:p>
        </w:tc>
        <w:tc>
          <w:tcPr>
            <w:tcW w:w="1695" w:type="dxa"/>
            <w:vAlign w:val="center"/>
          </w:tcPr>
          <w:p w:rsidR="00BC3B15" w:rsidRPr="00054C8A" w:rsidRDefault="00FF523F" w:rsidP="00BC3B15">
            <w:pPr>
              <w:jc w:val="center"/>
              <w:rPr>
                <w:bCs/>
                <w:sz w:val="24"/>
                <w:szCs w:val="24"/>
              </w:rPr>
            </w:pPr>
            <w:r w:rsidRPr="00054C8A">
              <w:rPr>
                <w:bCs/>
                <w:sz w:val="24"/>
                <w:szCs w:val="24"/>
              </w:rPr>
              <w:t>1 462,3</w:t>
            </w:r>
          </w:p>
        </w:tc>
        <w:tc>
          <w:tcPr>
            <w:tcW w:w="1463" w:type="dxa"/>
            <w:vAlign w:val="center"/>
          </w:tcPr>
          <w:p w:rsidR="00BC3B15" w:rsidRPr="00054C8A" w:rsidRDefault="00FF523F" w:rsidP="00BC3B15">
            <w:pPr>
              <w:jc w:val="center"/>
              <w:rPr>
                <w:bCs/>
                <w:sz w:val="24"/>
                <w:szCs w:val="24"/>
              </w:rPr>
            </w:pPr>
            <w:r w:rsidRPr="00054C8A">
              <w:rPr>
                <w:bCs/>
                <w:sz w:val="24"/>
                <w:szCs w:val="24"/>
              </w:rPr>
              <w:t>1 462,3</w:t>
            </w:r>
          </w:p>
        </w:tc>
      </w:tr>
      <w:tr w:rsidR="00FF523F" w:rsidRPr="00054C8A" w:rsidTr="00EA7D9C">
        <w:trPr>
          <w:trHeight w:val="551"/>
        </w:trPr>
        <w:tc>
          <w:tcPr>
            <w:tcW w:w="541" w:type="dxa"/>
            <w:vAlign w:val="center"/>
          </w:tcPr>
          <w:p w:rsidR="00FF523F" w:rsidRPr="00054C8A" w:rsidRDefault="00FF523F" w:rsidP="00FF523F">
            <w:pPr>
              <w:jc w:val="center"/>
              <w:rPr>
                <w:sz w:val="24"/>
                <w:szCs w:val="24"/>
              </w:rPr>
            </w:pPr>
            <w:r w:rsidRPr="00054C8A">
              <w:rPr>
                <w:sz w:val="24"/>
                <w:szCs w:val="24"/>
              </w:rPr>
              <w:t>2</w:t>
            </w:r>
          </w:p>
        </w:tc>
        <w:tc>
          <w:tcPr>
            <w:tcW w:w="4245" w:type="dxa"/>
            <w:vAlign w:val="center"/>
          </w:tcPr>
          <w:p w:rsidR="00FF523F" w:rsidRPr="00054C8A" w:rsidRDefault="00FF523F" w:rsidP="00FF523F">
            <w:pPr>
              <w:jc w:val="center"/>
              <w:rPr>
                <w:sz w:val="24"/>
                <w:szCs w:val="24"/>
              </w:rPr>
            </w:pPr>
            <w:r w:rsidRPr="00054C8A">
              <w:rPr>
                <w:sz w:val="24"/>
                <w:szCs w:val="24"/>
              </w:rPr>
              <w:t>Отдел спорта и молодежной политики администрации города Лесосибирска</w:t>
            </w:r>
          </w:p>
        </w:tc>
        <w:tc>
          <w:tcPr>
            <w:tcW w:w="1695" w:type="dxa"/>
            <w:vAlign w:val="center"/>
          </w:tcPr>
          <w:p w:rsidR="00FF523F" w:rsidRPr="00054C8A" w:rsidRDefault="00FF523F" w:rsidP="00FF523F">
            <w:pPr>
              <w:jc w:val="center"/>
              <w:rPr>
                <w:bCs/>
                <w:sz w:val="24"/>
                <w:szCs w:val="24"/>
              </w:rPr>
            </w:pPr>
            <w:r w:rsidRPr="00054C8A">
              <w:rPr>
                <w:bCs/>
                <w:sz w:val="24"/>
                <w:szCs w:val="24"/>
              </w:rPr>
              <w:t>1 807,5</w:t>
            </w:r>
          </w:p>
        </w:tc>
        <w:tc>
          <w:tcPr>
            <w:tcW w:w="1695" w:type="dxa"/>
            <w:vAlign w:val="center"/>
          </w:tcPr>
          <w:p w:rsidR="00FF523F" w:rsidRPr="00054C8A" w:rsidRDefault="00FF523F" w:rsidP="00FF523F">
            <w:pPr>
              <w:jc w:val="center"/>
              <w:rPr>
                <w:bCs/>
                <w:sz w:val="24"/>
                <w:szCs w:val="24"/>
              </w:rPr>
            </w:pPr>
            <w:r w:rsidRPr="00054C8A">
              <w:rPr>
                <w:bCs/>
                <w:sz w:val="24"/>
                <w:szCs w:val="24"/>
              </w:rPr>
              <w:t>1 807,5</w:t>
            </w:r>
          </w:p>
        </w:tc>
        <w:tc>
          <w:tcPr>
            <w:tcW w:w="1463" w:type="dxa"/>
            <w:vAlign w:val="center"/>
          </w:tcPr>
          <w:p w:rsidR="00FF523F" w:rsidRPr="00054C8A" w:rsidRDefault="00FF523F" w:rsidP="00FF523F">
            <w:pPr>
              <w:jc w:val="center"/>
              <w:rPr>
                <w:bCs/>
                <w:sz w:val="24"/>
                <w:szCs w:val="24"/>
              </w:rPr>
            </w:pPr>
            <w:r w:rsidRPr="00054C8A">
              <w:rPr>
                <w:bCs/>
                <w:sz w:val="24"/>
                <w:szCs w:val="24"/>
              </w:rPr>
              <w:t>1 807,5</w:t>
            </w:r>
          </w:p>
        </w:tc>
      </w:tr>
      <w:tr w:rsidR="00FF523F" w:rsidRPr="00054C8A" w:rsidTr="00A12577">
        <w:trPr>
          <w:trHeight w:val="372"/>
        </w:trPr>
        <w:tc>
          <w:tcPr>
            <w:tcW w:w="4786" w:type="dxa"/>
            <w:gridSpan w:val="2"/>
            <w:vAlign w:val="center"/>
          </w:tcPr>
          <w:p w:rsidR="00FF523F" w:rsidRPr="00054C8A" w:rsidRDefault="00FF523F" w:rsidP="00FF523F">
            <w:pPr>
              <w:jc w:val="center"/>
              <w:rPr>
                <w:sz w:val="24"/>
                <w:szCs w:val="24"/>
              </w:rPr>
            </w:pPr>
            <w:r w:rsidRPr="00054C8A">
              <w:rPr>
                <w:sz w:val="24"/>
                <w:szCs w:val="24"/>
              </w:rPr>
              <w:t>Всего:</w:t>
            </w:r>
          </w:p>
        </w:tc>
        <w:tc>
          <w:tcPr>
            <w:tcW w:w="1695" w:type="dxa"/>
            <w:vAlign w:val="center"/>
          </w:tcPr>
          <w:p w:rsidR="00FF523F" w:rsidRPr="00054C8A" w:rsidRDefault="00FF523F" w:rsidP="00FF523F">
            <w:pPr>
              <w:jc w:val="center"/>
              <w:rPr>
                <w:sz w:val="24"/>
                <w:szCs w:val="24"/>
              </w:rPr>
            </w:pPr>
            <w:r w:rsidRPr="00054C8A">
              <w:rPr>
                <w:sz w:val="24"/>
                <w:szCs w:val="24"/>
              </w:rPr>
              <w:t>3 269,8</w:t>
            </w:r>
          </w:p>
        </w:tc>
        <w:tc>
          <w:tcPr>
            <w:tcW w:w="1695" w:type="dxa"/>
            <w:vAlign w:val="center"/>
          </w:tcPr>
          <w:p w:rsidR="00FF523F" w:rsidRPr="00054C8A" w:rsidRDefault="00FF523F" w:rsidP="00FF523F">
            <w:pPr>
              <w:jc w:val="center"/>
              <w:rPr>
                <w:sz w:val="24"/>
                <w:szCs w:val="24"/>
              </w:rPr>
            </w:pPr>
            <w:r w:rsidRPr="00054C8A">
              <w:rPr>
                <w:sz w:val="24"/>
                <w:szCs w:val="24"/>
              </w:rPr>
              <w:t>3 269,8</w:t>
            </w:r>
          </w:p>
        </w:tc>
        <w:tc>
          <w:tcPr>
            <w:tcW w:w="1463" w:type="dxa"/>
            <w:vAlign w:val="center"/>
          </w:tcPr>
          <w:p w:rsidR="00FF523F" w:rsidRPr="00054C8A" w:rsidRDefault="00FF523F" w:rsidP="00FF523F">
            <w:pPr>
              <w:jc w:val="center"/>
              <w:rPr>
                <w:sz w:val="24"/>
                <w:szCs w:val="24"/>
              </w:rPr>
            </w:pPr>
            <w:r w:rsidRPr="00054C8A">
              <w:rPr>
                <w:sz w:val="24"/>
                <w:szCs w:val="24"/>
              </w:rPr>
              <w:t>3 269,8</w:t>
            </w:r>
          </w:p>
        </w:tc>
      </w:tr>
    </w:tbl>
    <w:p w:rsidR="008162D2" w:rsidRPr="00F10DF4" w:rsidRDefault="008162D2" w:rsidP="008162D2">
      <w:pPr>
        <w:ind w:firstLine="720"/>
        <w:jc w:val="both"/>
        <w:rPr>
          <w:sz w:val="28"/>
        </w:rPr>
      </w:pPr>
      <w:r w:rsidRPr="00F10DF4">
        <w:rPr>
          <w:sz w:val="28"/>
        </w:rPr>
        <w:t>Реализация данной программы осуществляется за счет выполнения отдельных мероприятий.</w:t>
      </w:r>
    </w:p>
    <w:p w:rsidR="008162D2" w:rsidRPr="00F10DF4" w:rsidRDefault="008162D2" w:rsidP="008162D2">
      <w:pPr>
        <w:spacing w:before="120"/>
        <w:ind w:firstLine="720"/>
        <w:jc w:val="both"/>
        <w:rPr>
          <w:i/>
          <w:sz w:val="28"/>
        </w:rPr>
      </w:pPr>
      <w:r w:rsidRPr="00F10DF4">
        <w:rPr>
          <w:i/>
          <w:sz w:val="28"/>
        </w:rPr>
        <w:t>Мероприятие 1. «</w:t>
      </w:r>
      <w:r w:rsidRPr="00F10DF4">
        <w:rPr>
          <w:i/>
          <w:sz w:val="28"/>
          <w:szCs w:val="28"/>
        </w:rPr>
        <w:t>Организация общественных работ</w:t>
      </w:r>
      <w:r w:rsidRPr="00F10DF4">
        <w:rPr>
          <w:i/>
          <w:sz w:val="28"/>
        </w:rPr>
        <w:t>»</w:t>
      </w:r>
    </w:p>
    <w:p w:rsidR="008162D2" w:rsidRPr="00F10DF4" w:rsidRDefault="00FF523F" w:rsidP="00364202">
      <w:pPr>
        <w:widowControl w:val="0"/>
        <w:ind w:right="4" w:firstLine="709"/>
        <w:jc w:val="both"/>
        <w:rPr>
          <w:sz w:val="28"/>
          <w:szCs w:val="28"/>
        </w:rPr>
      </w:pPr>
      <w:r w:rsidRPr="00F10DF4">
        <w:rPr>
          <w:sz w:val="28"/>
          <w:szCs w:val="28"/>
        </w:rPr>
        <w:t>Д</w:t>
      </w:r>
      <w:r w:rsidR="008162D2" w:rsidRPr="00F10DF4">
        <w:rPr>
          <w:sz w:val="28"/>
          <w:szCs w:val="28"/>
        </w:rPr>
        <w:t>анно</w:t>
      </w:r>
      <w:r w:rsidRPr="00F10DF4">
        <w:rPr>
          <w:sz w:val="28"/>
          <w:szCs w:val="28"/>
        </w:rPr>
        <w:t>е</w:t>
      </w:r>
      <w:r w:rsidR="008162D2" w:rsidRPr="00F10DF4">
        <w:rPr>
          <w:sz w:val="28"/>
          <w:szCs w:val="28"/>
        </w:rPr>
        <w:t xml:space="preserve"> мероприяти</w:t>
      </w:r>
      <w:r w:rsidRPr="00F10DF4">
        <w:rPr>
          <w:sz w:val="28"/>
          <w:szCs w:val="28"/>
        </w:rPr>
        <w:t>е по</w:t>
      </w:r>
      <w:r w:rsidR="008162D2" w:rsidRPr="00F10DF4">
        <w:rPr>
          <w:sz w:val="28"/>
          <w:szCs w:val="28"/>
        </w:rPr>
        <w:t xml:space="preserve"> предоставл</w:t>
      </w:r>
      <w:r w:rsidRPr="00F10DF4">
        <w:rPr>
          <w:sz w:val="28"/>
          <w:szCs w:val="28"/>
        </w:rPr>
        <w:t>ению</w:t>
      </w:r>
      <w:r w:rsidR="008162D2" w:rsidRPr="00F10DF4">
        <w:rPr>
          <w:sz w:val="28"/>
          <w:szCs w:val="28"/>
        </w:rPr>
        <w:t xml:space="preserve"> субсиди</w:t>
      </w:r>
      <w:r w:rsidRPr="00F10DF4">
        <w:rPr>
          <w:sz w:val="28"/>
          <w:szCs w:val="28"/>
        </w:rPr>
        <w:t>й</w:t>
      </w:r>
      <w:r w:rsidR="008162D2" w:rsidRPr="00F10DF4">
        <w:rPr>
          <w:sz w:val="28"/>
          <w:szCs w:val="28"/>
        </w:rPr>
        <w:t xml:space="preserve"> на организацию общественных работ</w:t>
      </w:r>
      <w:r w:rsidRPr="00F10DF4">
        <w:rPr>
          <w:sz w:val="28"/>
          <w:szCs w:val="28"/>
        </w:rPr>
        <w:t xml:space="preserve"> с 2025 года планируется приостановить с целью проработки механизма реализации для более эффективной организации процесса</w:t>
      </w:r>
      <w:r w:rsidR="008162D2" w:rsidRPr="00F10DF4">
        <w:rPr>
          <w:sz w:val="28"/>
          <w:szCs w:val="28"/>
        </w:rPr>
        <w:t>.</w:t>
      </w:r>
    </w:p>
    <w:p w:rsidR="008162D2" w:rsidRPr="00F10DF4" w:rsidRDefault="008162D2" w:rsidP="008162D2">
      <w:pPr>
        <w:spacing w:before="120"/>
        <w:ind w:right="4" w:firstLine="720"/>
        <w:jc w:val="both"/>
        <w:rPr>
          <w:i/>
          <w:sz w:val="28"/>
        </w:rPr>
      </w:pPr>
      <w:r w:rsidRPr="00F10DF4">
        <w:rPr>
          <w:i/>
          <w:sz w:val="28"/>
        </w:rPr>
        <w:t>Мероприятие 2. «</w:t>
      </w:r>
      <w:r w:rsidRPr="00F10DF4">
        <w:rPr>
          <w:i/>
          <w:sz w:val="28"/>
          <w:szCs w:val="28"/>
        </w:rPr>
        <w:t>Организация временного трудоустройства несовершеннолетних граждан в возрасте от 14 до 18 лет в свободное от учебы время</w:t>
      </w:r>
      <w:r w:rsidRPr="00F10DF4">
        <w:rPr>
          <w:i/>
          <w:sz w:val="28"/>
        </w:rPr>
        <w:t>»</w:t>
      </w:r>
    </w:p>
    <w:p w:rsidR="008162D2" w:rsidRPr="00F10DF4" w:rsidRDefault="008162D2" w:rsidP="008162D2">
      <w:pPr>
        <w:spacing w:before="120"/>
        <w:ind w:firstLine="720"/>
        <w:jc w:val="right"/>
        <w:rPr>
          <w:sz w:val="28"/>
        </w:rPr>
      </w:pPr>
      <w:r w:rsidRPr="00F10DF4">
        <w:rPr>
          <w:sz w:val="28"/>
        </w:rPr>
        <w:t xml:space="preserve">Таблица </w:t>
      </w:r>
      <w:r w:rsidR="00067057" w:rsidRPr="00F10DF4">
        <w:rPr>
          <w:sz w:val="28"/>
        </w:rPr>
        <w:t>6</w:t>
      </w:r>
      <w:r w:rsidR="00054C8A">
        <w:rPr>
          <w:sz w:val="28"/>
        </w:rPr>
        <w:t>5</w:t>
      </w:r>
    </w:p>
    <w:tbl>
      <w:tblPr>
        <w:tblW w:w="9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1360"/>
        <w:gridCol w:w="1570"/>
        <w:gridCol w:w="1565"/>
        <w:gridCol w:w="1490"/>
      </w:tblGrid>
      <w:tr w:rsidR="00EC031C" w:rsidRPr="00F10DF4" w:rsidTr="00EC031C">
        <w:tc>
          <w:tcPr>
            <w:tcW w:w="3794" w:type="dxa"/>
            <w:vMerge w:val="restart"/>
            <w:vAlign w:val="center"/>
          </w:tcPr>
          <w:p w:rsidR="00EC031C" w:rsidRPr="00F10DF4" w:rsidRDefault="00EC031C" w:rsidP="008162D2">
            <w:pPr>
              <w:jc w:val="center"/>
              <w:rPr>
                <w:sz w:val="24"/>
                <w:szCs w:val="24"/>
              </w:rPr>
            </w:pPr>
            <w:r w:rsidRPr="00F10DF4">
              <w:rPr>
                <w:sz w:val="24"/>
                <w:szCs w:val="24"/>
              </w:rPr>
              <w:t>Наименование ГРБС</w:t>
            </w:r>
          </w:p>
        </w:tc>
        <w:tc>
          <w:tcPr>
            <w:tcW w:w="1360" w:type="dxa"/>
            <w:vMerge w:val="restart"/>
            <w:vAlign w:val="center"/>
          </w:tcPr>
          <w:p w:rsidR="00EC031C" w:rsidRPr="00F10DF4" w:rsidRDefault="00EC031C" w:rsidP="008162D2">
            <w:pPr>
              <w:jc w:val="center"/>
              <w:rPr>
                <w:sz w:val="24"/>
                <w:szCs w:val="24"/>
              </w:rPr>
            </w:pPr>
            <w:r w:rsidRPr="00F10DF4">
              <w:rPr>
                <w:sz w:val="24"/>
                <w:szCs w:val="24"/>
              </w:rPr>
              <w:t>Раздел, подраздел</w:t>
            </w:r>
          </w:p>
        </w:tc>
        <w:tc>
          <w:tcPr>
            <w:tcW w:w="4625" w:type="dxa"/>
            <w:gridSpan w:val="3"/>
            <w:vAlign w:val="center"/>
          </w:tcPr>
          <w:p w:rsidR="00EC031C" w:rsidRPr="00F10DF4" w:rsidRDefault="00EC031C" w:rsidP="008162D2">
            <w:pPr>
              <w:jc w:val="center"/>
              <w:rPr>
                <w:sz w:val="24"/>
                <w:szCs w:val="24"/>
              </w:rPr>
            </w:pPr>
            <w:r w:rsidRPr="00F10DF4">
              <w:rPr>
                <w:sz w:val="24"/>
                <w:szCs w:val="24"/>
              </w:rPr>
              <w:t>Расходы</w:t>
            </w:r>
            <w:r w:rsidRPr="00F10DF4">
              <w:rPr>
                <w:sz w:val="24"/>
                <w:szCs w:val="24"/>
              </w:rPr>
              <w:br/>
              <w:t xml:space="preserve"> (тыс. руб.), годы</w:t>
            </w:r>
          </w:p>
        </w:tc>
      </w:tr>
      <w:tr w:rsidR="00006C6A" w:rsidRPr="00F10DF4" w:rsidTr="00EC031C">
        <w:trPr>
          <w:trHeight w:val="434"/>
        </w:trPr>
        <w:tc>
          <w:tcPr>
            <w:tcW w:w="3794" w:type="dxa"/>
            <w:vMerge/>
            <w:vAlign w:val="center"/>
          </w:tcPr>
          <w:p w:rsidR="00006C6A" w:rsidRPr="00F10DF4" w:rsidRDefault="00006C6A" w:rsidP="00006C6A">
            <w:pPr>
              <w:jc w:val="center"/>
              <w:rPr>
                <w:sz w:val="24"/>
                <w:szCs w:val="24"/>
              </w:rPr>
            </w:pPr>
          </w:p>
        </w:tc>
        <w:tc>
          <w:tcPr>
            <w:tcW w:w="1360" w:type="dxa"/>
            <w:vMerge/>
            <w:vAlign w:val="center"/>
          </w:tcPr>
          <w:p w:rsidR="00006C6A" w:rsidRPr="00F10DF4" w:rsidRDefault="00006C6A" w:rsidP="00006C6A">
            <w:pPr>
              <w:jc w:val="center"/>
              <w:rPr>
                <w:sz w:val="24"/>
                <w:szCs w:val="24"/>
              </w:rPr>
            </w:pPr>
          </w:p>
        </w:tc>
        <w:tc>
          <w:tcPr>
            <w:tcW w:w="1570" w:type="dxa"/>
            <w:vAlign w:val="center"/>
          </w:tcPr>
          <w:p w:rsidR="00006C6A" w:rsidRPr="00F10DF4" w:rsidRDefault="00006C6A" w:rsidP="000E539E">
            <w:pPr>
              <w:jc w:val="center"/>
              <w:rPr>
                <w:sz w:val="24"/>
                <w:szCs w:val="24"/>
              </w:rPr>
            </w:pPr>
            <w:r w:rsidRPr="00F10DF4">
              <w:rPr>
                <w:sz w:val="24"/>
                <w:szCs w:val="24"/>
              </w:rPr>
              <w:t>202</w:t>
            </w:r>
            <w:r w:rsidR="00FF523F" w:rsidRPr="00F10DF4">
              <w:rPr>
                <w:sz w:val="24"/>
                <w:szCs w:val="24"/>
              </w:rPr>
              <w:t>5</w:t>
            </w:r>
          </w:p>
        </w:tc>
        <w:tc>
          <w:tcPr>
            <w:tcW w:w="1565" w:type="dxa"/>
            <w:vAlign w:val="center"/>
          </w:tcPr>
          <w:p w:rsidR="00006C6A" w:rsidRPr="00F10DF4" w:rsidRDefault="00006C6A" w:rsidP="000E539E">
            <w:pPr>
              <w:jc w:val="center"/>
              <w:rPr>
                <w:sz w:val="24"/>
                <w:szCs w:val="24"/>
              </w:rPr>
            </w:pPr>
            <w:r w:rsidRPr="00F10DF4">
              <w:rPr>
                <w:sz w:val="24"/>
                <w:szCs w:val="24"/>
              </w:rPr>
              <w:t>202</w:t>
            </w:r>
            <w:r w:rsidR="00FF523F" w:rsidRPr="00F10DF4">
              <w:rPr>
                <w:sz w:val="24"/>
                <w:szCs w:val="24"/>
              </w:rPr>
              <w:t>6</w:t>
            </w:r>
          </w:p>
        </w:tc>
        <w:tc>
          <w:tcPr>
            <w:tcW w:w="1490" w:type="dxa"/>
            <w:vAlign w:val="center"/>
          </w:tcPr>
          <w:p w:rsidR="00006C6A" w:rsidRPr="00F10DF4" w:rsidRDefault="00006C6A" w:rsidP="000E539E">
            <w:pPr>
              <w:jc w:val="center"/>
              <w:rPr>
                <w:sz w:val="24"/>
                <w:szCs w:val="24"/>
              </w:rPr>
            </w:pPr>
            <w:r w:rsidRPr="00F10DF4">
              <w:rPr>
                <w:sz w:val="24"/>
                <w:szCs w:val="24"/>
              </w:rPr>
              <w:t>202</w:t>
            </w:r>
            <w:r w:rsidR="00FF523F" w:rsidRPr="00F10DF4">
              <w:rPr>
                <w:sz w:val="24"/>
                <w:szCs w:val="24"/>
              </w:rPr>
              <w:t>7</w:t>
            </w:r>
          </w:p>
        </w:tc>
      </w:tr>
      <w:tr w:rsidR="00FF523F" w:rsidRPr="00F10DF4" w:rsidTr="00EC031C">
        <w:tc>
          <w:tcPr>
            <w:tcW w:w="3794" w:type="dxa"/>
            <w:vAlign w:val="center"/>
          </w:tcPr>
          <w:p w:rsidR="00FF523F" w:rsidRPr="00F10DF4" w:rsidRDefault="00FF523F" w:rsidP="00FF523F">
            <w:pPr>
              <w:jc w:val="center"/>
              <w:rPr>
                <w:sz w:val="24"/>
                <w:szCs w:val="24"/>
              </w:rPr>
            </w:pPr>
            <w:r w:rsidRPr="00F10DF4">
              <w:rPr>
                <w:sz w:val="24"/>
                <w:szCs w:val="24"/>
              </w:rPr>
              <w:t>Отдел спорта и молодежной политики администрации города Лесосибирска</w:t>
            </w:r>
          </w:p>
        </w:tc>
        <w:tc>
          <w:tcPr>
            <w:tcW w:w="1360" w:type="dxa"/>
            <w:vAlign w:val="center"/>
          </w:tcPr>
          <w:p w:rsidR="00FF523F" w:rsidRPr="00F10DF4" w:rsidRDefault="00FF523F" w:rsidP="00FF523F">
            <w:pPr>
              <w:jc w:val="center"/>
              <w:rPr>
                <w:sz w:val="24"/>
                <w:szCs w:val="24"/>
              </w:rPr>
            </w:pPr>
            <w:r w:rsidRPr="00F10DF4">
              <w:rPr>
                <w:sz w:val="24"/>
                <w:szCs w:val="24"/>
              </w:rPr>
              <w:t>07 07</w:t>
            </w:r>
          </w:p>
        </w:tc>
        <w:tc>
          <w:tcPr>
            <w:tcW w:w="1570" w:type="dxa"/>
            <w:vAlign w:val="center"/>
          </w:tcPr>
          <w:p w:rsidR="00FF523F" w:rsidRPr="00F10DF4" w:rsidRDefault="00FF523F" w:rsidP="00FF523F">
            <w:pPr>
              <w:jc w:val="center"/>
              <w:rPr>
                <w:bCs/>
                <w:sz w:val="24"/>
                <w:szCs w:val="24"/>
              </w:rPr>
            </w:pPr>
            <w:r w:rsidRPr="00F10DF4">
              <w:rPr>
                <w:bCs/>
                <w:sz w:val="24"/>
                <w:szCs w:val="24"/>
              </w:rPr>
              <w:t>1 807,5</w:t>
            </w:r>
          </w:p>
        </w:tc>
        <w:tc>
          <w:tcPr>
            <w:tcW w:w="1565" w:type="dxa"/>
            <w:vAlign w:val="center"/>
          </w:tcPr>
          <w:p w:rsidR="00FF523F" w:rsidRPr="00F10DF4" w:rsidRDefault="00FF523F" w:rsidP="00FF523F">
            <w:pPr>
              <w:jc w:val="center"/>
              <w:rPr>
                <w:bCs/>
                <w:sz w:val="24"/>
                <w:szCs w:val="24"/>
              </w:rPr>
            </w:pPr>
            <w:r w:rsidRPr="00F10DF4">
              <w:rPr>
                <w:bCs/>
                <w:sz w:val="24"/>
                <w:szCs w:val="24"/>
              </w:rPr>
              <w:t>1 807,5</w:t>
            </w:r>
          </w:p>
        </w:tc>
        <w:tc>
          <w:tcPr>
            <w:tcW w:w="1490" w:type="dxa"/>
            <w:vAlign w:val="center"/>
          </w:tcPr>
          <w:p w:rsidR="00FF523F" w:rsidRPr="00F10DF4" w:rsidRDefault="00FF523F" w:rsidP="00FF523F">
            <w:pPr>
              <w:jc w:val="center"/>
              <w:rPr>
                <w:bCs/>
                <w:sz w:val="24"/>
                <w:szCs w:val="24"/>
              </w:rPr>
            </w:pPr>
            <w:r w:rsidRPr="00F10DF4">
              <w:rPr>
                <w:bCs/>
                <w:sz w:val="24"/>
                <w:szCs w:val="24"/>
              </w:rPr>
              <w:t>1 807,5</w:t>
            </w:r>
          </w:p>
        </w:tc>
      </w:tr>
    </w:tbl>
    <w:p w:rsidR="00EA2B97" w:rsidRPr="00F10DF4" w:rsidRDefault="00EA2B97" w:rsidP="008162D2">
      <w:pPr>
        <w:widowControl w:val="0"/>
        <w:ind w:right="-53" w:firstLine="709"/>
        <w:jc w:val="both"/>
        <w:rPr>
          <w:sz w:val="28"/>
          <w:szCs w:val="28"/>
        </w:rPr>
      </w:pPr>
    </w:p>
    <w:p w:rsidR="008162D2" w:rsidRPr="00F10DF4" w:rsidRDefault="008162D2" w:rsidP="008162D2">
      <w:pPr>
        <w:widowControl w:val="0"/>
        <w:ind w:right="-53" w:firstLine="709"/>
        <w:jc w:val="both"/>
        <w:rPr>
          <w:sz w:val="28"/>
          <w:szCs w:val="28"/>
        </w:rPr>
      </w:pPr>
      <w:r w:rsidRPr="00F10DF4">
        <w:rPr>
          <w:sz w:val="28"/>
          <w:szCs w:val="28"/>
        </w:rPr>
        <w:t>Настоящее мероприятие регулирует отношение, связанное с организацией и финансированием временного трудоустройства несовершеннолетних граждан в возрасте от 14 до 18 лет в свободное от учебы время.</w:t>
      </w:r>
    </w:p>
    <w:p w:rsidR="008162D2" w:rsidRPr="00F10DF4" w:rsidRDefault="008162D2" w:rsidP="008162D2">
      <w:pPr>
        <w:widowControl w:val="0"/>
        <w:ind w:right="-53" w:firstLine="709"/>
        <w:jc w:val="both"/>
        <w:rPr>
          <w:sz w:val="28"/>
          <w:szCs w:val="28"/>
        </w:rPr>
      </w:pPr>
      <w:r w:rsidRPr="00F10DF4">
        <w:rPr>
          <w:sz w:val="28"/>
          <w:szCs w:val="28"/>
        </w:rPr>
        <w:t>Участниками данного мероприятия являются МБУ «Молодежный центр» и несовершеннолетние граждане в возрасте от 14 до 18 лет.</w:t>
      </w:r>
    </w:p>
    <w:p w:rsidR="008162D2" w:rsidRPr="00F10DF4" w:rsidRDefault="008162D2" w:rsidP="008162D2">
      <w:pPr>
        <w:widowControl w:val="0"/>
        <w:ind w:right="-53" w:firstLine="709"/>
        <w:jc w:val="both"/>
        <w:rPr>
          <w:sz w:val="28"/>
          <w:szCs w:val="28"/>
        </w:rPr>
      </w:pPr>
      <w:r w:rsidRPr="00F10DF4">
        <w:rPr>
          <w:sz w:val="28"/>
          <w:szCs w:val="28"/>
        </w:rPr>
        <w:t>Бюджетные средства предоставляются МБУ «Молодежный центр» на выплату заработной платы временной занятости несовершеннолетних граждан с целью создания условий для привлечения молодежи к общественно-полезному труду, получение первых профессиональных навыков.</w:t>
      </w:r>
      <w:r w:rsidR="00FF523F" w:rsidRPr="00F10DF4">
        <w:rPr>
          <w:sz w:val="28"/>
          <w:szCs w:val="28"/>
        </w:rPr>
        <w:t xml:space="preserve"> С 2025 года в данном мероприятии также предусматриваются расходы на </w:t>
      </w:r>
      <w:proofErr w:type="spellStart"/>
      <w:r w:rsidR="00FF523F" w:rsidRPr="00F10DF4">
        <w:rPr>
          <w:sz w:val="28"/>
          <w:szCs w:val="28"/>
        </w:rPr>
        <w:t>СИЗы</w:t>
      </w:r>
      <w:proofErr w:type="spellEnd"/>
      <w:r w:rsidR="00FF523F" w:rsidRPr="00F10DF4">
        <w:rPr>
          <w:sz w:val="28"/>
          <w:szCs w:val="28"/>
        </w:rPr>
        <w:t xml:space="preserve"> и расходный материал (мешки, перчатки и т.п.) в сумме 112,6 тыс. рублей (ежегодно).</w:t>
      </w:r>
    </w:p>
    <w:p w:rsidR="008162D2" w:rsidRPr="00F10DF4" w:rsidRDefault="008162D2" w:rsidP="008162D2">
      <w:pPr>
        <w:spacing w:before="120"/>
        <w:ind w:firstLine="720"/>
        <w:jc w:val="both"/>
        <w:rPr>
          <w:i/>
          <w:sz w:val="28"/>
        </w:rPr>
      </w:pPr>
      <w:r w:rsidRPr="00F10DF4">
        <w:rPr>
          <w:i/>
          <w:sz w:val="28"/>
        </w:rPr>
        <w:t>Мероприятие 3. «</w:t>
      </w:r>
      <w:r w:rsidRPr="00F10DF4">
        <w:rPr>
          <w:i/>
          <w:sz w:val="28"/>
          <w:szCs w:val="28"/>
        </w:rPr>
        <w:t>Занятость безработных граждан, испытывающих трудности в поиске работы (инвалиды)</w:t>
      </w:r>
      <w:r w:rsidRPr="00F10DF4">
        <w:rPr>
          <w:i/>
          <w:sz w:val="28"/>
        </w:rPr>
        <w:t>»</w:t>
      </w:r>
    </w:p>
    <w:p w:rsidR="008162D2" w:rsidRPr="00F10DF4" w:rsidRDefault="008162D2" w:rsidP="008162D2">
      <w:pPr>
        <w:spacing w:before="120"/>
        <w:ind w:firstLine="720"/>
        <w:jc w:val="right"/>
        <w:rPr>
          <w:sz w:val="28"/>
        </w:rPr>
      </w:pPr>
      <w:r w:rsidRPr="00F10DF4">
        <w:rPr>
          <w:sz w:val="28"/>
        </w:rPr>
        <w:t xml:space="preserve">Таблица </w:t>
      </w:r>
      <w:r w:rsidR="00067057" w:rsidRPr="00F10DF4">
        <w:rPr>
          <w:sz w:val="28"/>
        </w:rPr>
        <w:t>6</w:t>
      </w:r>
      <w:r w:rsidR="00054C8A">
        <w:rPr>
          <w:sz w:val="28"/>
        </w:rPr>
        <w:t>6</w:t>
      </w: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1360"/>
        <w:gridCol w:w="1570"/>
        <w:gridCol w:w="1565"/>
        <w:gridCol w:w="1502"/>
      </w:tblGrid>
      <w:tr w:rsidR="00EC031C" w:rsidRPr="00F10DF4" w:rsidTr="00EC031C">
        <w:tc>
          <w:tcPr>
            <w:tcW w:w="3686" w:type="dxa"/>
            <w:vMerge w:val="restart"/>
            <w:vAlign w:val="center"/>
          </w:tcPr>
          <w:p w:rsidR="00EC031C" w:rsidRPr="00F10DF4" w:rsidRDefault="00EC031C" w:rsidP="008162D2">
            <w:pPr>
              <w:jc w:val="center"/>
              <w:rPr>
                <w:sz w:val="24"/>
                <w:szCs w:val="24"/>
              </w:rPr>
            </w:pPr>
            <w:r w:rsidRPr="00F10DF4">
              <w:rPr>
                <w:sz w:val="24"/>
                <w:szCs w:val="24"/>
              </w:rPr>
              <w:t>Наименование ГРБС</w:t>
            </w:r>
          </w:p>
        </w:tc>
        <w:tc>
          <w:tcPr>
            <w:tcW w:w="1360" w:type="dxa"/>
            <w:vMerge w:val="restart"/>
            <w:vAlign w:val="center"/>
          </w:tcPr>
          <w:p w:rsidR="00EC031C" w:rsidRPr="00F10DF4" w:rsidRDefault="00EC031C" w:rsidP="008162D2">
            <w:pPr>
              <w:jc w:val="center"/>
              <w:rPr>
                <w:sz w:val="24"/>
                <w:szCs w:val="24"/>
              </w:rPr>
            </w:pPr>
            <w:r w:rsidRPr="00F10DF4">
              <w:rPr>
                <w:sz w:val="24"/>
                <w:szCs w:val="24"/>
              </w:rPr>
              <w:t>Раздел, подраздел</w:t>
            </w:r>
          </w:p>
        </w:tc>
        <w:tc>
          <w:tcPr>
            <w:tcW w:w="4637" w:type="dxa"/>
            <w:gridSpan w:val="3"/>
            <w:vAlign w:val="center"/>
          </w:tcPr>
          <w:p w:rsidR="00EC031C" w:rsidRPr="00F10DF4" w:rsidRDefault="00EC031C" w:rsidP="008162D2">
            <w:pPr>
              <w:jc w:val="center"/>
              <w:rPr>
                <w:sz w:val="24"/>
                <w:szCs w:val="24"/>
              </w:rPr>
            </w:pPr>
            <w:r w:rsidRPr="00F10DF4">
              <w:rPr>
                <w:sz w:val="24"/>
                <w:szCs w:val="24"/>
              </w:rPr>
              <w:t>Расходы</w:t>
            </w:r>
            <w:r w:rsidRPr="00F10DF4">
              <w:rPr>
                <w:sz w:val="24"/>
                <w:szCs w:val="24"/>
              </w:rPr>
              <w:br/>
              <w:t xml:space="preserve"> (тыс. руб.), годы</w:t>
            </w:r>
          </w:p>
        </w:tc>
      </w:tr>
      <w:tr w:rsidR="00FF523F" w:rsidRPr="00F10DF4" w:rsidTr="00EC031C">
        <w:trPr>
          <w:trHeight w:val="450"/>
        </w:trPr>
        <w:tc>
          <w:tcPr>
            <w:tcW w:w="3686" w:type="dxa"/>
            <w:vMerge/>
            <w:vAlign w:val="center"/>
          </w:tcPr>
          <w:p w:rsidR="00FF523F" w:rsidRPr="00F10DF4" w:rsidRDefault="00FF523F" w:rsidP="00FF523F">
            <w:pPr>
              <w:jc w:val="center"/>
              <w:rPr>
                <w:sz w:val="24"/>
                <w:szCs w:val="24"/>
              </w:rPr>
            </w:pPr>
          </w:p>
        </w:tc>
        <w:tc>
          <w:tcPr>
            <w:tcW w:w="1360" w:type="dxa"/>
            <w:vMerge/>
            <w:vAlign w:val="center"/>
          </w:tcPr>
          <w:p w:rsidR="00FF523F" w:rsidRPr="00F10DF4" w:rsidRDefault="00FF523F" w:rsidP="00FF523F">
            <w:pPr>
              <w:jc w:val="center"/>
              <w:rPr>
                <w:sz w:val="24"/>
                <w:szCs w:val="24"/>
              </w:rPr>
            </w:pPr>
          </w:p>
        </w:tc>
        <w:tc>
          <w:tcPr>
            <w:tcW w:w="1570" w:type="dxa"/>
            <w:vAlign w:val="center"/>
          </w:tcPr>
          <w:p w:rsidR="00FF523F" w:rsidRPr="00F10DF4" w:rsidRDefault="00FF523F" w:rsidP="00FF523F">
            <w:pPr>
              <w:jc w:val="center"/>
              <w:rPr>
                <w:sz w:val="24"/>
                <w:szCs w:val="24"/>
              </w:rPr>
            </w:pPr>
            <w:r w:rsidRPr="00F10DF4">
              <w:rPr>
                <w:sz w:val="24"/>
                <w:szCs w:val="24"/>
              </w:rPr>
              <w:t>2025</w:t>
            </w:r>
          </w:p>
        </w:tc>
        <w:tc>
          <w:tcPr>
            <w:tcW w:w="1565" w:type="dxa"/>
            <w:vAlign w:val="center"/>
          </w:tcPr>
          <w:p w:rsidR="00FF523F" w:rsidRPr="00F10DF4" w:rsidRDefault="00FF523F" w:rsidP="00FF523F">
            <w:pPr>
              <w:jc w:val="center"/>
              <w:rPr>
                <w:sz w:val="24"/>
                <w:szCs w:val="24"/>
              </w:rPr>
            </w:pPr>
            <w:r w:rsidRPr="00F10DF4">
              <w:rPr>
                <w:sz w:val="24"/>
                <w:szCs w:val="24"/>
              </w:rPr>
              <w:t>2026</w:t>
            </w:r>
          </w:p>
        </w:tc>
        <w:tc>
          <w:tcPr>
            <w:tcW w:w="1502" w:type="dxa"/>
            <w:vAlign w:val="center"/>
          </w:tcPr>
          <w:p w:rsidR="00FF523F" w:rsidRPr="00F10DF4" w:rsidRDefault="00FF523F" w:rsidP="00FF523F">
            <w:pPr>
              <w:jc w:val="center"/>
              <w:rPr>
                <w:sz w:val="24"/>
                <w:szCs w:val="24"/>
              </w:rPr>
            </w:pPr>
            <w:r w:rsidRPr="00F10DF4">
              <w:rPr>
                <w:sz w:val="24"/>
                <w:szCs w:val="24"/>
              </w:rPr>
              <w:t>2027</w:t>
            </w:r>
          </w:p>
        </w:tc>
      </w:tr>
      <w:tr w:rsidR="00FF523F" w:rsidRPr="00F10DF4" w:rsidTr="00EC031C">
        <w:tc>
          <w:tcPr>
            <w:tcW w:w="3686" w:type="dxa"/>
            <w:vAlign w:val="center"/>
          </w:tcPr>
          <w:p w:rsidR="00FF523F" w:rsidRPr="00F10DF4" w:rsidRDefault="00FF523F" w:rsidP="00FF523F">
            <w:pPr>
              <w:jc w:val="center"/>
              <w:rPr>
                <w:sz w:val="24"/>
                <w:szCs w:val="24"/>
              </w:rPr>
            </w:pPr>
            <w:r w:rsidRPr="00F10DF4">
              <w:rPr>
                <w:sz w:val="24"/>
                <w:szCs w:val="24"/>
              </w:rPr>
              <w:t>Администрация города Лесосибирска</w:t>
            </w:r>
          </w:p>
        </w:tc>
        <w:tc>
          <w:tcPr>
            <w:tcW w:w="1360" w:type="dxa"/>
            <w:vAlign w:val="center"/>
          </w:tcPr>
          <w:p w:rsidR="00FF523F" w:rsidRPr="00F10DF4" w:rsidRDefault="00FF523F" w:rsidP="00FF523F">
            <w:pPr>
              <w:jc w:val="center"/>
              <w:rPr>
                <w:sz w:val="24"/>
                <w:szCs w:val="24"/>
              </w:rPr>
            </w:pPr>
            <w:r w:rsidRPr="00F10DF4">
              <w:rPr>
                <w:sz w:val="24"/>
                <w:szCs w:val="24"/>
              </w:rPr>
              <w:t>04 12</w:t>
            </w:r>
          </w:p>
        </w:tc>
        <w:tc>
          <w:tcPr>
            <w:tcW w:w="1570" w:type="dxa"/>
            <w:vAlign w:val="center"/>
          </w:tcPr>
          <w:p w:rsidR="00FF523F" w:rsidRPr="00F10DF4" w:rsidRDefault="00FF523F" w:rsidP="00FF523F">
            <w:pPr>
              <w:jc w:val="center"/>
              <w:rPr>
                <w:bCs/>
                <w:sz w:val="24"/>
                <w:szCs w:val="24"/>
              </w:rPr>
            </w:pPr>
            <w:r w:rsidRPr="00F10DF4">
              <w:rPr>
                <w:bCs/>
                <w:sz w:val="24"/>
                <w:szCs w:val="24"/>
              </w:rPr>
              <w:t>1 </w:t>
            </w:r>
            <w:r w:rsidR="002D3217">
              <w:rPr>
                <w:bCs/>
                <w:sz w:val="24"/>
                <w:szCs w:val="24"/>
              </w:rPr>
              <w:t>3</w:t>
            </w:r>
            <w:r w:rsidRPr="00F10DF4">
              <w:rPr>
                <w:bCs/>
                <w:sz w:val="24"/>
                <w:szCs w:val="24"/>
              </w:rPr>
              <w:t>62,3</w:t>
            </w:r>
          </w:p>
        </w:tc>
        <w:tc>
          <w:tcPr>
            <w:tcW w:w="1565" w:type="dxa"/>
            <w:vAlign w:val="center"/>
          </w:tcPr>
          <w:p w:rsidR="00FF523F" w:rsidRPr="00F10DF4" w:rsidRDefault="00FF523F" w:rsidP="00FF523F">
            <w:pPr>
              <w:jc w:val="center"/>
              <w:rPr>
                <w:bCs/>
                <w:sz w:val="24"/>
                <w:szCs w:val="24"/>
              </w:rPr>
            </w:pPr>
            <w:r w:rsidRPr="00F10DF4">
              <w:rPr>
                <w:bCs/>
                <w:sz w:val="24"/>
                <w:szCs w:val="24"/>
              </w:rPr>
              <w:t>1 </w:t>
            </w:r>
            <w:r w:rsidR="002D3217">
              <w:rPr>
                <w:bCs/>
                <w:sz w:val="24"/>
                <w:szCs w:val="24"/>
              </w:rPr>
              <w:t>3</w:t>
            </w:r>
            <w:r w:rsidRPr="00F10DF4">
              <w:rPr>
                <w:bCs/>
                <w:sz w:val="24"/>
                <w:szCs w:val="24"/>
              </w:rPr>
              <w:t>62,3</w:t>
            </w:r>
          </w:p>
        </w:tc>
        <w:tc>
          <w:tcPr>
            <w:tcW w:w="1502" w:type="dxa"/>
            <w:vAlign w:val="center"/>
          </w:tcPr>
          <w:p w:rsidR="00FF523F" w:rsidRPr="00F10DF4" w:rsidRDefault="00FF523F" w:rsidP="00FF523F">
            <w:pPr>
              <w:jc w:val="center"/>
              <w:rPr>
                <w:bCs/>
                <w:sz w:val="24"/>
                <w:szCs w:val="24"/>
              </w:rPr>
            </w:pPr>
            <w:r w:rsidRPr="00F10DF4">
              <w:rPr>
                <w:bCs/>
                <w:sz w:val="24"/>
                <w:szCs w:val="24"/>
              </w:rPr>
              <w:t>1 </w:t>
            </w:r>
            <w:r w:rsidR="002D3217">
              <w:rPr>
                <w:bCs/>
                <w:sz w:val="24"/>
                <w:szCs w:val="24"/>
              </w:rPr>
              <w:t>3</w:t>
            </w:r>
            <w:r w:rsidRPr="00F10DF4">
              <w:rPr>
                <w:bCs/>
                <w:sz w:val="24"/>
                <w:szCs w:val="24"/>
              </w:rPr>
              <w:t>62,3</w:t>
            </w:r>
          </w:p>
        </w:tc>
      </w:tr>
    </w:tbl>
    <w:p w:rsidR="008162D2" w:rsidRPr="00F10DF4" w:rsidRDefault="008162D2" w:rsidP="008162D2">
      <w:pPr>
        <w:widowControl w:val="0"/>
        <w:ind w:right="4" w:firstLine="709"/>
        <w:jc w:val="both"/>
        <w:rPr>
          <w:sz w:val="28"/>
          <w:szCs w:val="28"/>
        </w:rPr>
      </w:pPr>
      <w:r w:rsidRPr="00F10DF4">
        <w:rPr>
          <w:sz w:val="28"/>
          <w:szCs w:val="28"/>
        </w:rPr>
        <w:t>Настоящее мероприятие регулирует отношение, связанное с организацией и финансированием незанятых инвалидов, испытывающих трудности в поиске работы.</w:t>
      </w:r>
    </w:p>
    <w:p w:rsidR="008162D2" w:rsidRPr="00F10DF4" w:rsidRDefault="008162D2" w:rsidP="008162D2">
      <w:pPr>
        <w:widowControl w:val="0"/>
        <w:ind w:right="4" w:firstLine="709"/>
        <w:jc w:val="both"/>
        <w:rPr>
          <w:sz w:val="28"/>
          <w:szCs w:val="28"/>
        </w:rPr>
      </w:pPr>
      <w:r w:rsidRPr="00F10DF4">
        <w:rPr>
          <w:sz w:val="28"/>
          <w:szCs w:val="28"/>
        </w:rPr>
        <w:t>Участниками данного мероприятия являются муниципальные учреждения города Лесосибирска и граждане (инвалиды) обратившиеся в установленном порядке в КГКУ «Центр занятости населения города Лесосибирска» за предоставлением муниципальной поддержки в поиске подходящей работы.</w:t>
      </w:r>
    </w:p>
    <w:p w:rsidR="008162D2" w:rsidRPr="00F10DF4" w:rsidRDefault="008162D2" w:rsidP="008162D2">
      <w:pPr>
        <w:widowControl w:val="0"/>
        <w:ind w:right="4" w:firstLine="709"/>
        <w:jc w:val="both"/>
        <w:rPr>
          <w:sz w:val="28"/>
          <w:szCs w:val="28"/>
        </w:rPr>
      </w:pPr>
      <w:r w:rsidRPr="00F10DF4">
        <w:rPr>
          <w:sz w:val="28"/>
          <w:szCs w:val="28"/>
        </w:rPr>
        <w:t>Бюджетные средства, предусмотренные на реализацию мероприятия «Занятость безработных граждан, испытывающих в поиске работы (инвалиды)» предоставляются работодателю на выплату заработной платы инвалидам.</w:t>
      </w:r>
    </w:p>
    <w:p w:rsidR="008162D2" w:rsidRPr="00F10DF4" w:rsidRDefault="008162D2" w:rsidP="008162D2">
      <w:pPr>
        <w:widowControl w:val="0"/>
        <w:ind w:right="4" w:firstLine="709"/>
        <w:jc w:val="both"/>
        <w:rPr>
          <w:sz w:val="28"/>
          <w:szCs w:val="28"/>
        </w:rPr>
      </w:pPr>
      <w:r w:rsidRPr="00F10DF4">
        <w:rPr>
          <w:sz w:val="28"/>
          <w:szCs w:val="28"/>
        </w:rPr>
        <w:t>Ежегодно, постановлением администрации города Лесосибирска утверждается перечень муниципальных учреждений, руководителям которых, необходимо создать условия для трудоустройства безработных граждан, испытывающих трудности в поиске работы (инвалиды).</w:t>
      </w:r>
    </w:p>
    <w:p w:rsidR="008162D2" w:rsidRPr="00F10DF4" w:rsidRDefault="008162D2" w:rsidP="008162D2">
      <w:pPr>
        <w:spacing w:before="120"/>
        <w:ind w:right="4" w:firstLine="720"/>
        <w:jc w:val="both"/>
        <w:rPr>
          <w:i/>
          <w:sz w:val="28"/>
        </w:rPr>
      </w:pPr>
      <w:r w:rsidRPr="00F10DF4">
        <w:rPr>
          <w:i/>
          <w:sz w:val="28"/>
        </w:rPr>
        <w:t>Мероприятие 4. «</w:t>
      </w:r>
      <w:r w:rsidRPr="00F10DF4">
        <w:rPr>
          <w:i/>
          <w:sz w:val="28"/>
          <w:szCs w:val="28"/>
        </w:rPr>
        <w:t>Осуществление уведомительной регистрации коллективных договоров и территориальных соглашений и контроля за их выполнением</w:t>
      </w:r>
      <w:r w:rsidRPr="00F10DF4">
        <w:rPr>
          <w:i/>
          <w:sz w:val="28"/>
        </w:rPr>
        <w:t>»</w:t>
      </w:r>
    </w:p>
    <w:p w:rsidR="008162D2" w:rsidRPr="00F10DF4" w:rsidRDefault="008162D2" w:rsidP="008162D2">
      <w:pPr>
        <w:spacing w:before="120"/>
        <w:ind w:firstLine="720"/>
        <w:jc w:val="right"/>
        <w:rPr>
          <w:sz w:val="28"/>
        </w:rPr>
      </w:pPr>
      <w:r w:rsidRPr="00F10DF4">
        <w:rPr>
          <w:sz w:val="28"/>
        </w:rPr>
        <w:t xml:space="preserve">Таблица </w:t>
      </w:r>
      <w:r w:rsidR="00067057" w:rsidRPr="00F10DF4">
        <w:rPr>
          <w:sz w:val="28"/>
        </w:rPr>
        <w:t>6</w:t>
      </w:r>
      <w:r w:rsidR="00054C8A">
        <w:rPr>
          <w:sz w:val="28"/>
        </w:rPr>
        <w:t>7</w:t>
      </w:r>
    </w:p>
    <w:tbl>
      <w:tblPr>
        <w:tblW w:w="9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1360"/>
        <w:gridCol w:w="1570"/>
        <w:gridCol w:w="1565"/>
        <w:gridCol w:w="1331"/>
      </w:tblGrid>
      <w:tr w:rsidR="00EC031C" w:rsidRPr="00F10DF4" w:rsidTr="00EC031C">
        <w:tc>
          <w:tcPr>
            <w:tcW w:w="3828" w:type="dxa"/>
            <w:vMerge w:val="restart"/>
            <w:vAlign w:val="center"/>
          </w:tcPr>
          <w:p w:rsidR="00EC031C" w:rsidRPr="00F10DF4" w:rsidRDefault="00EC031C" w:rsidP="008162D2">
            <w:pPr>
              <w:jc w:val="center"/>
              <w:rPr>
                <w:sz w:val="24"/>
                <w:szCs w:val="24"/>
              </w:rPr>
            </w:pPr>
            <w:r w:rsidRPr="00F10DF4">
              <w:rPr>
                <w:sz w:val="24"/>
                <w:szCs w:val="24"/>
              </w:rPr>
              <w:t>Наименование ГРБС</w:t>
            </w:r>
          </w:p>
        </w:tc>
        <w:tc>
          <w:tcPr>
            <w:tcW w:w="1360" w:type="dxa"/>
            <w:vMerge w:val="restart"/>
            <w:vAlign w:val="center"/>
          </w:tcPr>
          <w:p w:rsidR="00EC031C" w:rsidRPr="00F10DF4" w:rsidRDefault="00EC031C" w:rsidP="008162D2">
            <w:pPr>
              <w:jc w:val="center"/>
              <w:rPr>
                <w:sz w:val="24"/>
                <w:szCs w:val="24"/>
              </w:rPr>
            </w:pPr>
            <w:r w:rsidRPr="00F10DF4">
              <w:rPr>
                <w:sz w:val="24"/>
                <w:szCs w:val="24"/>
              </w:rPr>
              <w:t>Раздел, подраздел</w:t>
            </w:r>
          </w:p>
        </w:tc>
        <w:tc>
          <w:tcPr>
            <w:tcW w:w="4466" w:type="dxa"/>
            <w:gridSpan w:val="3"/>
            <w:vAlign w:val="center"/>
          </w:tcPr>
          <w:p w:rsidR="00EC031C" w:rsidRPr="00F10DF4" w:rsidRDefault="00EC031C" w:rsidP="008162D2">
            <w:pPr>
              <w:jc w:val="center"/>
              <w:rPr>
                <w:sz w:val="24"/>
                <w:szCs w:val="24"/>
              </w:rPr>
            </w:pPr>
            <w:r w:rsidRPr="00F10DF4">
              <w:rPr>
                <w:sz w:val="24"/>
                <w:szCs w:val="24"/>
              </w:rPr>
              <w:t>Расходы</w:t>
            </w:r>
            <w:r w:rsidRPr="00F10DF4">
              <w:rPr>
                <w:sz w:val="24"/>
                <w:szCs w:val="24"/>
              </w:rPr>
              <w:br/>
              <w:t xml:space="preserve"> (тыс. руб.), годы</w:t>
            </w:r>
          </w:p>
        </w:tc>
      </w:tr>
      <w:tr w:rsidR="00EC031C" w:rsidRPr="00F10DF4" w:rsidTr="00EC031C">
        <w:trPr>
          <w:trHeight w:val="434"/>
        </w:trPr>
        <w:tc>
          <w:tcPr>
            <w:tcW w:w="3828" w:type="dxa"/>
            <w:vMerge/>
            <w:vAlign w:val="center"/>
          </w:tcPr>
          <w:p w:rsidR="00EC031C" w:rsidRPr="00F10DF4" w:rsidRDefault="00EC031C" w:rsidP="008162D2">
            <w:pPr>
              <w:jc w:val="center"/>
              <w:rPr>
                <w:sz w:val="24"/>
                <w:szCs w:val="24"/>
              </w:rPr>
            </w:pPr>
          </w:p>
        </w:tc>
        <w:tc>
          <w:tcPr>
            <w:tcW w:w="1360" w:type="dxa"/>
            <w:vMerge/>
            <w:vAlign w:val="center"/>
          </w:tcPr>
          <w:p w:rsidR="00EC031C" w:rsidRPr="00F10DF4" w:rsidRDefault="00EC031C" w:rsidP="008162D2">
            <w:pPr>
              <w:jc w:val="center"/>
              <w:rPr>
                <w:sz w:val="24"/>
                <w:szCs w:val="24"/>
              </w:rPr>
            </w:pPr>
          </w:p>
        </w:tc>
        <w:tc>
          <w:tcPr>
            <w:tcW w:w="1570" w:type="dxa"/>
            <w:vAlign w:val="center"/>
          </w:tcPr>
          <w:p w:rsidR="00EC031C" w:rsidRPr="00F10DF4" w:rsidRDefault="00EC031C" w:rsidP="000E539E">
            <w:pPr>
              <w:jc w:val="center"/>
              <w:rPr>
                <w:sz w:val="24"/>
                <w:szCs w:val="24"/>
              </w:rPr>
            </w:pPr>
            <w:r w:rsidRPr="00F10DF4">
              <w:rPr>
                <w:sz w:val="24"/>
                <w:szCs w:val="24"/>
              </w:rPr>
              <w:t>202</w:t>
            </w:r>
            <w:r w:rsidR="00FF523F" w:rsidRPr="00F10DF4">
              <w:rPr>
                <w:sz w:val="24"/>
                <w:szCs w:val="24"/>
              </w:rPr>
              <w:t>5</w:t>
            </w:r>
          </w:p>
        </w:tc>
        <w:tc>
          <w:tcPr>
            <w:tcW w:w="1565" w:type="dxa"/>
            <w:vAlign w:val="center"/>
          </w:tcPr>
          <w:p w:rsidR="00EC031C" w:rsidRPr="00F10DF4" w:rsidRDefault="00EC031C" w:rsidP="000E539E">
            <w:pPr>
              <w:jc w:val="center"/>
              <w:rPr>
                <w:sz w:val="24"/>
                <w:szCs w:val="24"/>
              </w:rPr>
            </w:pPr>
            <w:r w:rsidRPr="00F10DF4">
              <w:rPr>
                <w:sz w:val="24"/>
                <w:szCs w:val="24"/>
              </w:rPr>
              <w:t>202</w:t>
            </w:r>
            <w:r w:rsidR="00FF523F" w:rsidRPr="00F10DF4">
              <w:rPr>
                <w:sz w:val="24"/>
                <w:szCs w:val="24"/>
              </w:rPr>
              <w:t>6</w:t>
            </w:r>
          </w:p>
        </w:tc>
        <w:tc>
          <w:tcPr>
            <w:tcW w:w="1331" w:type="dxa"/>
            <w:vAlign w:val="center"/>
          </w:tcPr>
          <w:p w:rsidR="00EC031C" w:rsidRPr="00F10DF4" w:rsidRDefault="00EC031C" w:rsidP="000E539E">
            <w:pPr>
              <w:jc w:val="center"/>
              <w:rPr>
                <w:sz w:val="24"/>
                <w:szCs w:val="24"/>
              </w:rPr>
            </w:pPr>
            <w:r w:rsidRPr="00F10DF4">
              <w:rPr>
                <w:sz w:val="24"/>
                <w:szCs w:val="24"/>
              </w:rPr>
              <w:t>202</w:t>
            </w:r>
            <w:r w:rsidR="00FF523F" w:rsidRPr="00F10DF4">
              <w:rPr>
                <w:sz w:val="24"/>
                <w:szCs w:val="24"/>
              </w:rPr>
              <w:t>7</w:t>
            </w:r>
          </w:p>
        </w:tc>
      </w:tr>
      <w:tr w:rsidR="00EC031C" w:rsidRPr="00F10DF4" w:rsidTr="00EC031C">
        <w:tc>
          <w:tcPr>
            <w:tcW w:w="3828" w:type="dxa"/>
            <w:vAlign w:val="center"/>
          </w:tcPr>
          <w:p w:rsidR="00EC031C" w:rsidRPr="00F10DF4" w:rsidRDefault="00EC031C" w:rsidP="008162D2">
            <w:pPr>
              <w:jc w:val="center"/>
              <w:rPr>
                <w:sz w:val="24"/>
                <w:szCs w:val="24"/>
              </w:rPr>
            </w:pPr>
            <w:r w:rsidRPr="00F10DF4">
              <w:rPr>
                <w:sz w:val="24"/>
                <w:szCs w:val="24"/>
              </w:rPr>
              <w:t>Администрация города Лесосибирска</w:t>
            </w:r>
          </w:p>
        </w:tc>
        <w:tc>
          <w:tcPr>
            <w:tcW w:w="1360" w:type="dxa"/>
            <w:vAlign w:val="center"/>
          </w:tcPr>
          <w:p w:rsidR="00EC031C" w:rsidRPr="00F10DF4" w:rsidRDefault="00EC031C" w:rsidP="008162D2">
            <w:pPr>
              <w:jc w:val="center"/>
              <w:rPr>
                <w:sz w:val="24"/>
                <w:szCs w:val="24"/>
              </w:rPr>
            </w:pPr>
            <w:r w:rsidRPr="00F10DF4">
              <w:rPr>
                <w:sz w:val="24"/>
                <w:szCs w:val="24"/>
              </w:rPr>
              <w:t>01 13</w:t>
            </w:r>
          </w:p>
        </w:tc>
        <w:tc>
          <w:tcPr>
            <w:tcW w:w="1570" w:type="dxa"/>
            <w:vAlign w:val="center"/>
          </w:tcPr>
          <w:p w:rsidR="00EC031C" w:rsidRPr="00F10DF4" w:rsidRDefault="00FF523F" w:rsidP="00BC3B15">
            <w:pPr>
              <w:jc w:val="center"/>
              <w:rPr>
                <w:sz w:val="24"/>
                <w:szCs w:val="24"/>
              </w:rPr>
            </w:pPr>
            <w:r w:rsidRPr="00F10DF4">
              <w:rPr>
                <w:sz w:val="24"/>
                <w:szCs w:val="24"/>
              </w:rPr>
              <w:t>100,0</w:t>
            </w:r>
          </w:p>
        </w:tc>
        <w:tc>
          <w:tcPr>
            <w:tcW w:w="1565" w:type="dxa"/>
            <w:vAlign w:val="center"/>
          </w:tcPr>
          <w:p w:rsidR="00EC031C" w:rsidRPr="00F10DF4" w:rsidRDefault="00FF523F" w:rsidP="00BC3B15">
            <w:pPr>
              <w:jc w:val="center"/>
              <w:rPr>
                <w:sz w:val="24"/>
                <w:szCs w:val="24"/>
              </w:rPr>
            </w:pPr>
            <w:r w:rsidRPr="00F10DF4">
              <w:rPr>
                <w:sz w:val="24"/>
                <w:szCs w:val="24"/>
              </w:rPr>
              <w:t>100,0</w:t>
            </w:r>
          </w:p>
        </w:tc>
        <w:tc>
          <w:tcPr>
            <w:tcW w:w="1331" w:type="dxa"/>
            <w:vAlign w:val="center"/>
          </w:tcPr>
          <w:p w:rsidR="00EC031C" w:rsidRPr="00F10DF4" w:rsidRDefault="00FF523F" w:rsidP="00BC3B15">
            <w:pPr>
              <w:jc w:val="center"/>
              <w:rPr>
                <w:sz w:val="24"/>
                <w:szCs w:val="24"/>
              </w:rPr>
            </w:pPr>
            <w:r w:rsidRPr="00F10DF4">
              <w:rPr>
                <w:sz w:val="24"/>
                <w:szCs w:val="24"/>
              </w:rPr>
              <w:t>100,0</w:t>
            </w:r>
          </w:p>
        </w:tc>
      </w:tr>
    </w:tbl>
    <w:p w:rsidR="008162D2" w:rsidRPr="00F10DF4" w:rsidRDefault="008162D2" w:rsidP="008162D2">
      <w:pPr>
        <w:widowControl w:val="0"/>
        <w:ind w:right="-53" w:firstLine="709"/>
        <w:jc w:val="both"/>
        <w:rPr>
          <w:sz w:val="28"/>
          <w:szCs w:val="28"/>
        </w:rPr>
      </w:pPr>
    </w:p>
    <w:p w:rsidR="008162D2" w:rsidRPr="00F10DF4" w:rsidRDefault="008162D2" w:rsidP="008162D2">
      <w:pPr>
        <w:widowControl w:val="0"/>
        <w:ind w:right="-53" w:firstLine="709"/>
        <w:jc w:val="both"/>
        <w:rPr>
          <w:sz w:val="28"/>
          <w:szCs w:val="28"/>
        </w:rPr>
      </w:pPr>
      <w:r w:rsidRPr="00F10DF4">
        <w:rPr>
          <w:sz w:val="28"/>
          <w:szCs w:val="28"/>
        </w:rPr>
        <w:t>Финансовое обеспечение мероприятий программы осуществляется за счет средств краевого бюджета в форме субвенций.</w:t>
      </w:r>
    </w:p>
    <w:p w:rsidR="008162D2" w:rsidRPr="00F10DF4" w:rsidRDefault="008162D2" w:rsidP="00533990">
      <w:pPr>
        <w:widowControl w:val="0"/>
        <w:ind w:right="-53" w:firstLine="709"/>
        <w:jc w:val="both"/>
        <w:rPr>
          <w:sz w:val="28"/>
          <w:szCs w:val="28"/>
        </w:rPr>
      </w:pPr>
      <w:r w:rsidRPr="00F10DF4">
        <w:rPr>
          <w:sz w:val="28"/>
          <w:szCs w:val="28"/>
        </w:rPr>
        <w:t>Уведомительная регистрация коллективных договоров и территориальных соглашений в городе Лесосибирске осуществляется Администрацией города Лесосибирска на основании статьи 50 ТК РФ, Закона края от 30.01.2014 №6-2056 «О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 Закона</w:t>
      </w:r>
      <w:r w:rsidR="00F35C0D" w:rsidRPr="00F10DF4">
        <w:rPr>
          <w:sz w:val="28"/>
          <w:szCs w:val="28"/>
        </w:rPr>
        <w:t xml:space="preserve"> края  от 31.03.2011 №12-5724 «</w:t>
      </w:r>
      <w:r w:rsidRPr="00F10DF4">
        <w:rPr>
          <w:sz w:val="28"/>
          <w:szCs w:val="28"/>
        </w:rPr>
        <w:t>О социальном партнерстве».</w:t>
      </w:r>
    </w:p>
    <w:p w:rsidR="008162D2" w:rsidRPr="00F10DF4" w:rsidRDefault="008162D2" w:rsidP="00533990">
      <w:pPr>
        <w:widowControl w:val="0"/>
        <w:tabs>
          <w:tab w:val="left" w:pos="9637"/>
        </w:tabs>
        <w:ind w:right="-2" w:firstLine="709"/>
        <w:jc w:val="both"/>
        <w:rPr>
          <w:sz w:val="28"/>
          <w:szCs w:val="28"/>
        </w:rPr>
      </w:pPr>
      <w:r w:rsidRPr="00F10DF4">
        <w:rPr>
          <w:sz w:val="28"/>
          <w:szCs w:val="28"/>
        </w:rPr>
        <w:t>Реализация муниципальной программы позволит достигнуть следующих результатов:</w:t>
      </w:r>
    </w:p>
    <w:p w:rsidR="00F35C0D" w:rsidRPr="00F10DF4" w:rsidRDefault="00EC031C" w:rsidP="00533990">
      <w:pPr>
        <w:widowControl w:val="0"/>
        <w:ind w:right="-53" w:firstLine="709"/>
        <w:jc w:val="both"/>
        <w:rPr>
          <w:sz w:val="28"/>
          <w:szCs w:val="28"/>
        </w:rPr>
      </w:pPr>
      <w:r w:rsidRPr="00F10DF4">
        <w:rPr>
          <w:sz w:val="28"/>
          <w:szCs w:val="28"/>
        </w:rPr>
        <w:t xml:space="preserve">- </w:t>
      </w:r>
      <w:r w:rsidR="00F35C0D" w:rsidRPr="00F10DF4">
        <w:rPr>
          <w:sz w:val="28"/>
          <w:szCs w:val="28"/>
        </w:rPr>
        <w:t>в связи с ухудшением экономической ситуации, вызванной сложившейся эпидемиологической обстановкой в целом по стране:</w:t>
      </w:r>
    </w:p>
    <w:p w:rsidR="00533990" w:rsidRPr="00F10DF4" w:rsidRDefault="00F35C0D" w:rsidP="00BC5A27">
      <w:pPr>
        <w:pStyle w:val="afff4"/>
        <w:widowControl w:val="0"/>
        <w:numPr>
          <w:ilvl w:val="0"/>
          <w:numId w:val="35"/>
        </w:numPr>
        <w:spacing w:line="240" w:lineRule="auto"/>
        <w:ind w:left="0" w:right="-53" w:firstLine="709"/>
        <w:jc w:val="both"/>
        <w:rPr>
          <w:rFonts w:ascii="Times New Roman" w:eastAsia="Times New Roman" w:hAnsi="Times New Roman"/>
          <w:sz w:val="28"/>
          <w:szCs w:val="28"/>
          <w:lang w:eastAsia="ru-RU"/>
        </w:rPr>
      </w:pPr>
      <w:r w:rsidRPr="00F10DF4">
        <w:rPr>
          <w:rFonts w:ascii="Times New Roman" w:eastAsia="Times New Roman" w:hAnsi="Times New Roman"/>
          <w:sz w:val="28"/>
          <w:szCs w:val="28"/>
          <w:lang w:eastAsia="ru-RU"/>
        </w:rPr>
        <w:t xml:space="preserve">численность безработных граждан </w:t>
      </w:r>
      <w:r w:rsidR="00623162" w:rsidRPr="00F10DF4">
        <w:rPr>
          <w:rFonts w:ascii="Times New Roman" w:eastAsia="Times New Roman" w:hAnsi="Times New Roman"/>
          <w:sz w:val="28"/>
          <w:szCs w:val="28"/>
          <w:lang w:eastAsia="ru-RU"/>
        </w:rPr>
        <w:t>составит 784 человека в 2025 году, 738 человек в 2026 году</w:t>
      </w:r>
      <w:r w:rsidR="00EC031C" w:rsidRPr="00F10DF4">
        <w:rPr>
          <w:rFonts w:ascii="Times New Roman" w:eastAsia="Times New Roman" w:hAnsi="Times New Roman"/>
          <w:sz w:val="28"/>
          <w:szCs w:val="28"/>
          <w:lang w:eastAsia="ru-RU"/>
        </w:rPr>
        <w:t>,</w:t>
      </w:r>
      <w:r w:rsidR="00F10DF4" w:rsidRPr="00F10DF4">
        <w:rPr>
          <w:rFonts w:ascii="Times New Roman" w:eastAsia="Times New Roman" w:hAnsi="Times New Roman"/>
          <w:sz w:val="28"/>
          <w:szCs w:val="28"/>
          <w:lang w:eastAsia="ru-RU"/>
        </w:rPr>
        <w:t xml:space="preserve"> 691 человек в 2027 году,</w:t>
      </w:r>
    </w:p>
    <w:p w:rsidR="00F35C0D" w:rsidRPr="00F10DF4" w:rsidRDefault="00F35C0D" w:rsidP="00BC5A27">
      <w:pPr>
        <w:pStyle w:val="afff4"/>
        <w:widowControl w:val="0"/>
        <w:numPr>
          <w:ilvl w:val="0"/>
          <w:numId w:val="35"/>
        </w:numPr>
        <w:spacing w:before="120" w:after="120" w:line="240" w:lineRule="auto"/>
        <w:ind w:left="0" w:right="-53" w:firstLine="709"/>
        <w:jc w:val="both"/>
        <w:rPr>
          <w:rFonts w:ascii="Times New Roman" w:eastAsia="Times New Roman" w:hAnsi="Times New Roman"/>
          <w:sz w:val="28"/>
          <w:szCs w:val="28"/>
          <w:lang w:eastAsia="ru-RU"/>
        </w:rPr>
      </w:pPr>
      <w:r w:rsidRPr="00F10DF4">
        <w:rPr>
          <w:rFonts w:ascii="Times New Roman" w:eastAsia="Times New Roman" w:hAnsi="Times New Roman"/>
          <w:sz w:val="28"/>
          <w:szCs w:val="28"/>
          <w:lang w:eastAsia="ru-RU"/>
        </w:rPr>
        <w:t>уровень зарегистрированной безработицы</w:t>
      </w:r>
      <w:r w:rsidR="00BC3B15" w:rsidRPr="00F10DF4">
        <w:rPr>
          <w:rFonts w:ascii="Times New Roman" w:eastAsia="Times New Roman" w:hAnsi="Times New Roman"/>
          <w:sz w:val="28"/>
          <w:szCs w:val="28"/>
          <w:lang w:eastAsia="ru-RU"/>
        </w:rPr>
        <w:t xml:space="preserve"> </w:t>
      </w:r>
      <w:r w:rsidR="00CE7D0F" w:rsidRPr="00F10DF4">
        <w:rPr>
          <w:rFonts w:ascii="Times New Roman" w:eastAsia="Times New Roman" w:hAnsi="Times New Roman"/>
          <w:sz w:val="28"/>
          <w:szCs w:val="28"/>
          <w:lang w:eastAsia="ru-RU"/>
        </w:rPr>
        <w:t xml:space="preserve">(от численности экономически активного населения, на конец года) </w:t>
      </w:r>
      <w:r w:rsidR="00623162" w:rsidRPr="00F10DF4">
        <w:rPr>
          <w:rFonts w:ascii="Times New Roman" w:eastAsia="Times New Roman" w:hAnsi="Times New Roman"/>
          <w:sz w:val="28"/>
          <w:szCs w:val="28"/>
          <w:lang w:eastAsia="ru-RU"/>
        </w:rPr>
        <w:t>составит не более 2,</w:t>
      </w:r>
      <w:r w:rsidR="00F10DF4" w:rsidRPr="00F10DF4">
        <w:rPr>
          <w:rFonts w:ascii="Times New Roman" w:eastAsia="Times New Roman" w:hAnsi="Times New Roman"/>
          <w:sz w:val="28"/>
          <w:szCs w:val="28"/>
          <w:lang w:eastAsia="ru-RU"/>
        </w:rPr>
        <w:t>1</w:t>
      </w:r>
      <w:r w:rsidR="00623162" w:rsidRPr="00F10DF4">
        <w:rPr>
          <w:rFonts w:ascii="Times New Roman" w:eastAsia="Times New Roman" w:hAnsi="Times New Roman"/>
          <w:sz w:val="28"/>
          <w:szCs w:val="28"/>
          <w:lang w:eastAsia="ru-RU"/>
        </w:rPr>
        <w:t xml:space="preserve"> % в 202</w:t>
      </w:r>
      <w:r w:rsidR="00F10DF4" w:rsidRPr="00F10DF4">
        <w:rPr>
          <w:rFonts w:ascii="Times New Roman" w:eastAsia="Times New Roman" w:hAnsi="Times New Roman"/>
          <w:sz w:val="28"/>
          <w:szCs w:val="28"/>
          <w:lang w:eastAsia="ru-RU"/>
        </w:rPr>
        <w:t>7</w:t>
      </w:r>
      <w:r w:rsidR="00623162" w:rsidRPr="00F10DF4">
        <w:rPr>
          <w:rFonts w:ascii="Times New Roman" w:eastAsia="Times New Roman" w:hAnsi="Times New Roman"/>
          <w:sz w:val="28"/>
          <w:szCs w:val="28"/>
          <w:lang w:eastAsia="ru-RU"/>
        </w:rPr>
        <w:t xml:space="preserve"> году</w:t>
      </w:r>
      <w:r w:rsidRPr="00F10DF4">
        <w:rPr>
          <w:rFonts w:ascii="Times New Roman" w:eastAsia="Times New Roman" w:hAnsi="Times New Roman"/>
          <w:sz w:val="28"/>
          <w:szCs w:val="28"/>
          <w:lang w:eastAsia="ru-RU"/>
        </w:rPr>
        <w:t>;</w:t>
      </w:r>
    </w:p>
    <w:p w:rsidR="00F35C0D" w:rsidRPr="00F10DF4" w:rsidRDefault="00F35C0D" w:rsidP="00CE7D0F">
      <w:pPr>
        <w:suppressAutoHyphens/>
        <w:ind w:firstLine="709"/>
        <w:jc w:val="both"/>
        <w:rPr>
          <w:sz w:val="28"/>
          <w:szCs w:val="28"/>
        </w:rPr>
      </w:pPr>
      <w:r w:rsidRPr="00F10DF4">
        <w:rPr>
          <w:sz w:val="28"/>
          <w:szCs w:val="28"/>
        </w:rPr>
        <w:t>- уровень исполнения расходов местного бюджета на обеспечение реализации муниципальной программы – не менее 97,0% ежегодно;</w:t>
      </w:r>
    </w:p>
    <w:p w:rsidR="00CE7D0F" w:rsidRPr="00F10DF4" w:rsidRDefault="00CE7D0F" w:rsidP="00CE7D0F">
      <w:pPr>
        <w:suppressAutoHyphens/>
        <w:ind w:firstLine="709"/>
        <w:jc w:val="both"/>
        <w:rPr>
          <w:sz w:val="28"/>
          <w:szCs w:val="28"/>
        </w:rPr>
      </w:pPr>
      <w:r w:rsidRPr="00F10DF4">
        <w:rPr>
          <w:sz w:val="28"/>
          <w:szCs w:val="28"/>
        </w:rPr>
        <w:t xml:space="preserve">- коэффициент напряженности на регистрируемом рынке труда составит </w:t>
      </w:r>
      <w:r w:rsidR="00623162" w:rsidRPr="00F10DF4">
        <w:rPr>
          <w:sz w:val="28"/>
          <w:szCs w:val="28"/>
        </w:rPr>
        <w:t>не более 1,</w:t>
      </w:r>
      <w:r w:rsidR="00F10DF4" w:rsidRPr="00F10DF4">
        <w:rPr>
          <w:sz w:val="28"/>
          <w:szCs w:val="28"/>
        </w:rPr>
        <w:t>2</w:t>
      </w:r>
      <w:r w:rsidR="00623162" w:rsidRPr="00F10DF4">
        <w:rPr>
          <w:sz w:val="28"/>
          <w:szCs w:val="28"/>
        </w:rPr>
        <w:t xml:space="preserve"> в 202</w:t>
      </w:r>
      <w:r w:rsidR="00F10DF4" w:rsidRPr="00F10DF4">
        <w:rPr>
          <w:sz w:val="28"/>
          <w:szCs w:val="28"/>
        </w:rPr>
        <w:t>5</w:t>
      </w:r>
      <w:r w:rsidR="00623162" w:rsidRPr="00F10DF4">
        <w:rPr>
          <w:sz w:val="28"/>
          <w:szCs w:val="28"/>
        </w:rPr>
        <w:t xml:space="preserve"> году, не более 1,</w:t>
      </w:r>
      <w:r w:rsidR="00F10DF4" w:rsidRPr="00F10DF4">
        <w:rPr>
          <w:sz w:val="28"/>
          <w:szCs w:val="28"/>
        </w:rPr>
        <w:t>1</w:t>
      </w:r>
      <w:r w:rsidR="00623162" w:rsidRPr="00F10DF4">
        <w:rPr>
          <w:sz w:val="28"/>
          <w:szCs w:val="28"/>
        </w:rPr>
        <w:t xml:space="preserve"> в 202</w:t>
      </w:r>
      <w:r w:rsidR="00F10DF4" w:rsidRPr="00F10DF4">
        <w:rPr>
          <w:sz w:val="28"/>
          <w:szCs w:val="28"/>
        </w:rPr>
        <w:t>6</w:t>
      </w:r>
      <w:r w:rsidR="00623162" w:rsidRPr="00F10DF4">
        <w:rPr>
          <w:sz w:val="28"/>
          <w:szCs w:val="28"/>
        </w:rPr>
        <w:t xml:space="preserve"> году, не более 1,</w:t>
      </w:r>
      <w:r w:rsidR="00F10DF4" w:rsidRPr="00F10DF4">
        <w:rPr>
          <w:sz w:val="28"/>
          <w:szCs w:val="28"/>
        </w:rPr>
        <w:t>0</w:t>
      </w:r>
      <w:r w:rsidR="00623162" w:rsidRPr="00F10DF4">
        <w:rPr>
          <w:sz w:val="28"/>
          <w:szCs w:val="28"/>
        </w:rPr>
        <w:t xml:space="preserve"> в 202</w:t>
      </w:r>
      <w:r w:rsidR="00F10DF4" w:rsidRPr="00F10DF4">
        <w:rPr>
          <w:sz w:val="28"/>
          <w:szCs w:val="28"/>
        </w:rPr>
        <w:t>7</w:t>
      </w:r>
      <w:r w:rsidR="00623162" w:rsidRPr="00F10DF4">
        <w:rPr>
          <w:sz w:val="28"/>
          <w:szCs w:val="28"/>
        </w:rPr>
        <w:t xml:space="preserve"> году</w:t>
      </w:r>
      <w:r w:rsidRPr="00F10DF4">
        <w:rPr>
          <w:sz w:val="28"/>
          <w:szCs w:val="28"/>
        </w:rPr>
        <w:t>;</w:t>
      </w:r>
    </w:p>
    <w:p w:rsidR="00F35C0D" w:rsidRPr="00F10DF4" w:rsidRDefault="00F35C0D" w:rsidP="00CE7D0F">
      <w:pPr>
        <w:suppressAutoHyphens/>
        <w:ind w:firstLine="709"/>
        <w:jc w:val="both"/>
        <w:rPr>
          <w:sz w:val="28"/>
          <w:szCs w:val="28"/>
        </w:rPr>
      </w:pPr>
      <w:r w:rsidRPr="00F10DF4">
        <w:rPr>
          <w:sz w:val="28"/>
          <w:szCs w:val="28"/>
        </w:rPr>
        <w:t>- сохранение стабильной ситуации на рынке труда, повышение качества и конкурентоспособности рабочей силы;</w:t>
      </w:r>
    </w:p>
    <w:p w:rsidR="00F35C0D" w:rsidRPr="00F10DF4" w:rsidRDefault="00F35C0D" w:rsidP="00533990">
      <w:pPr>
        <w:suppressAutoHyphens/>
        <w:ind w:firstLine="709"/>
        <w:jc w:val="both"/>
        <w:rPr>
          <w:sz w:val="28"/>
          <w:szCs w:val="28"/>
        </w:rPr>
      </w:pPr>
      <w:r w:rsidRPr="00F10DF4">
        <w:rPr>
          <w:sz w:val="28"/>
          <w:szCs w:val="28"/>
        </w:rPr>
        <w:t>- снижение безработицы среди граждан, испытывающих трудности в поиске работы: инвалидов, женщин, молодежи, граждан предпенсионного возраста;</w:t>
      </w:r>
    </w:p>
    <w:p w:rsidR="00F35C0D" w:rsidRPr="00F10DF4" w:rsidRDefault="00F35C0D" w:rsidP="00F35C0D">
      <w:pPr>
        <w:suppressAutoHyphens/>
        <w:ind w:firstLine="709"/>
        <w:jc w:val="both"/>
        <w:rPr>
          <w:sz w:val="28"/>
          <w:szCs w:val="28"/>
        </w:rPr>
      </w:pPr>
      <w:r w:rsidRPr="00F10DF4">
        <w:rPr>
          <w:sz w:val="28"/>
          <w:szCs w:val="28"/>
        </w:rPr>
        <w:t>- оказание гарантированной социальной поддержки гражданам в период безработицы;</w:t>
      </w:r>
    </w:p>
    <w:p w:rsidR="00F35C0D" w:rsidRPr="00F10DF4" w:rsidRDefault="00F35C0D" w:rsidP="00F35C0D">
      <w:pPr>
        <w:suppressAutoHyphens/>
        <w:ind w:firstLine="709"/>
        <w:jc w:val="both"/>
        <w:rPr>
          <w:sz w:val="28"/>
          <w:szCs w:val="28"/>
        </w:rPr>
      </w:pPr>
      <w:r w:rsidRPr="00F10DF4">
        <w:rPr>
          <w:sz w:val="28"/>
          <w:szCs w:val="28"/>
        </w:rPr>
        <w:t>- повышение сбалансированности между спросом и предложением рабочей силы;</w:t>
      </w:r>
    </w:p>
    <w:p w:rsidR="00F35C0D" w:rsidRPr="00F10DF4" w:rsidRDefault="00F35C0D" w:rsidP="00F35C0D">
      <w:pPr>
        <w:suppressAutoHyphens/>
        <w:ind w:firstLine="709"/>
        <w:jc w:val="both"/>
        <w:rPr>
          <w:sz w:val="28"/>
          <w:szCs w:val="28"/>
        </w:rPr>
      </w:pPr>
      <w:r w:rsidRPr="00F10DF4">
        <w:rPr>
          <w:sz w:val="28"/>
          <w:szCs w:val="28"/>
        </w:rPr>
        <w:t>- повышение качества и доступности государственных услуг в области содействия занятости населения.</w:t>
      </w:r>
    </w:p>
    <w:p w:rsidR="008162D2" w:rsidRPr="00F10DF4" w:rsidRDefault="008162D2" w:rsidP="00CE7D0F">
      <w:pPr>
        <w:spacing w:line="276" w:lineRule="auto"/>
        <w:ind w:firstLine="709"/>
        <w:jc w:val="both"/>
        <w:rPr>
          <w:sz w:val="28"/>
          <w:szCs w:val="28"/>
        </w:rPr>
      </w:pPr>
      <w:r w:rsidRPr="00F10DF4">
        <w:rPr>
          <w:sz w:val="28"/>
          <w:szCs w:val="28"/>
        </w:rPr>
        <w:t>При реализации данной программы будут достигнуты следующие показатели:</w:t>
      </w:r>
    </w:p>
    <w:p w:rsidR="008162D2" w:rsidRPr="00F10DF4" w:rsidRDefault="008162D2" w:rsidP="008162D2">
      <w:pPr>
        <w:spacing w:line="276" w:lineRule="auto"/>
        <w:ind w:left="7810"/>
        <w:jc w:val="right"/>
        <w:rPr>
          <w:sz w:val="28"/>
          <w:szCs w:val="28"/>
        </w:rPr>
      </w:pPr>
      <w:r w:rsidRPr="00F10DF4">
        <w:rPr>
          <w:sz w:val="28"/>
          <w:szCs w:val="28"/>
        </w:rPr>
        <w:t xml:space="preserve">Таблица </w:t>
      </w:r>
      <w:r w:rsidR="00054C8A">
        <w:rPr>
          <w:sz w:val="28"/>
          <w:szCs w:val="28"/>
        </w:rPr>
        <w:t>68</w:t>
      </w:r>
    </w:p>
    <w:tbl>
      <w:tblPr>
        <w:tblW w:w="9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992"/>
        <w:gridCol w:w="1083"/>
        <w:gridCol w:w="1083"/>
        <w:gridCol w:w="1086"/>
      </w:tblGrid>
      <w:tr w:rsidR="008162D2" w:rsidRPr="00F10DF4" w:rsidTr="008162D2">
        <w:trPr>
          <w:tblHeader/>
        </w:trPr>
        <w:tc>
          <w:tcPr>
            <w:tcW w:w="5387" w:type="dxa"/>
            <w:vAlign w:val="center"/>
          </w:tcPr>
          <w:p w:rsidR="008162D2" w:rsidRPr="00F10DF4" w:rsidRDefault="008162D2" w:rsidP="008162D2">
            <w:pPr>
              <w:widowControl w:val="0"/>
              <w:autoSpaceDE w:val="0"/>
              <w:autoSpaceDN w:val="0"/>
              <w:adjustRightInd w:val="0"/>
              <w:spacing w:line="276" w:lineRule="auto"/>
              <w:ind w:firstLine="720"/>
              <w:jc w:val="center"/>
              <w:rPr>
                <w:bCs/>
                <w:sz w:val="24"/>
                <w:szCs w:val="24"/>
              </w:rPr>
            </w:pPr>
            <w:r w:rsidRPr="00F10DF4">
              <w:rPr>
                <w:bCs/>
                <w:sz w:val="24"/>
                <w:szCs w:val="24"/>
              </w:rPr>
              <w:t>Показатели</w:t>
            </w:r>
          </w:p>
        </w:tc>
        <w:tc>
          <w:tcPr>
            <w:tcW w:w="992" w:type="dxa"/>
            <w:vAlign w:val="center"/>
          </w:tcPr>
          <w:p w:rsidR="008162D2" w:rsidRPr="00F10DF4" w:rsidRDefault="008162D2" w:rsidP="008162D2">
            <w:pPr>
              <w:widowControl w:val="0"/>
              <w:autoSpaceDE w:val="0"/>
              <w:autoSpaceDN w:val="0"/>
              <w:adjustRightInd w:val="0"/>
              <w:spacing w:line="276" w:lineRule="auto"/>
              <w:ind w:firstLine="27"/>
              <w:jc w:val="center"/>
              <w:rPr>
                <w:bCs/>
                <w:sz w:val="24"/>
                <w:szCs w:val="24"/>
              </w:rPr>
            </w:pPr>
            <w:proofErr w:type="spellStart"/>
            <w:r w:rsidRPr="00F10DF4">
              <w:rPr>
                <w:bCs/>
                <w:sz w:val="24"/>
                <w:szCs w:val="24"/>
              </w:rPr>
              <w:t>Ед-ца</w:t>
            </w:r>
            <w:proofErr w:type="spellEnd"/>
            <w:r w:rsidRPr="00F10DF4">
              <w:rPr>
                <w:bCs/>
                <w:sz w:val="24"/>
                <w:szCs w:val="24"/>
              </w:rPr>
              <w:t xml:space="preserve"> изм.</w:t>
            </w:r>
          </w:p>
        </w:tc>
        <w:tc>
          <w:tcPr>
            <w:tcW w:w="1083" w:type="dxa"/>
            <w:vAlign w:val="center"/>
          </w:tcPr>
          <w:p w:rsidR="008162D2" w:rsidRPr="00F10DF4" w:rsidRDefault="008162D2" w:rsidP="00623162">
            <w:pPr>
              <w:widowControl w:val="0"/>
              <w:autoSpaceDE w:val="0"/>
              <w:autoSpaceDN w:val="0"/>
              <w:adjustRightInd w:val="0"/>
              <w:spacing w:line="276" w:lineRule="auto"/>
              <w:ind w:firstLine="6"/>
              <w:jc w:val="center"/>
              <w:rPr>
                <w:bCs/>
                <w:sz w:val="24"/>
                <w:szCs w:val="24"/>
              </w:rPr>
            </w:pPr>
            <w:r w:rsidRPr="00F10DF4">
              <w:rPr>
                <w:bCs/>
                <w:sz w:val="24"/>
                <w:szCs w:val="24"/>
              </w:rPr>
              <w:t>202</w:t>
            </w:r>
            <w:r w:rsidR="00F10DF4" w:rsidRPr="00F10DF4">
              <w:rPr>
                <w:bCs/>
                <w:sz w:val="24"/>
                <w:szCs w:val="24"/>
              </w:rPr>
              <w:t>5</w:t>
            </w:r>
            <w:r w:rsidRPr="00F10DF4">
              <w:rPr>
                <w:bCs/>
                <w:sz w:val="24"/>
                <w:szCs w:val="24"/>
              </w:rPr>
              <w:t xml:space="preserve"> год</w:t>
            </w:r>
          </w:p>
        </w:tc>
        <w:tc>
          <w:tcPr>
            <w:tcW w:w="1083" w:type="dxa"/>
          </w:tcPr>
          <w:p w:rsidR="008162D2" w:rsidRPr="00F10DF4" w:rsidRDefault="008162D2" w:rsidP="008162D2">
            <w:pPr>
              <w:widowControl w:val="0"/>
              <w:autoSpaceDE w:val="0"/>
              <w:autoSpaceDN w:val="0"/>
              <w:adjustRightInd w:val="0"/>
              <w:spacing w:line="276" w:lineRule="auto"/>
              <w:ind w:firstLine="6"/>
              <w:jc w:val="center"/>
              <w:rPr>
                <w:bCs/>
                <w:sz w:val="24"/>
                <w:szCs w:val="24"/>
              </w:rPr>
            </w:pPr>
            <w:r w:rsidRPr="00F10DF4">
              <w:rPr>
                <w:bCs/>
                <w:sz w:val="24"/>
                <w:szCs w:val="24"/>
              </w:rPr>
              <w:t>202</w:t>
            </w:r>
            <w:r w:rsidR="00F10DF4" w:rsidRPr="00F10DF4">
              <w:rPr>
                <w:bCs/>
                <w:sz w:val="24"/>
                <w:szCs w:val="24"/>
              </w:rPr>
              <w:t>6</w:t>
            </w:r>
          </w:p>
          <w:p w:rsidR="008162D2" w:rsidRPr="00F10DF4" w:rsidRDefault="008162D2" w:rsidP="008162D2">
            <w:pPr>
              <w:widowControl w:val="0"/>
              <w:autoSpaceDE w:val="0"/>
              <w:autoSpaceDN w:val="0"/>
              <w:adjustRightInd w:val="0"/>
              <w:spacing w:line="276" w:lineRule="auto"/>
              <w:ind w:firstLine="6"/>
              <w:jc w:val="center"/>
              <w:rPr>
                <w:bCs/>
                <w:sz w:val="24"/>
                <w:szCs w:val="24"/>
              </w:rPr>
            </w:pPr>
            <w:r w:rsidRPr="00F10DF4">
              <w:rPr>
                <w:bCs/>
                <w:sz w:val="24"/>
                <w:szCs w:val="24"/>
              </w:rPr>
              <w:t>год</w:t>
            </w:r>
          </w:p>
        </w:tc>
        <w:tc>
          <w:tcPr>
            <w:tcW w:w="1086" w:type="dxa"/>
          </w:tcPr>
          <w:p w:rsidR="008162D2" w:rsidRPr="00F10DF4" w:rsidRDefault="008162D2" w:rsidP="00623162">
            <w:pPr>
              <w:widowControl w:val="0"/>
              <w:autoSpaceDE w:val="0"/>
              <w:autoSpaceDN w:val="0"/>
              <w:adjustRightInd w:val="0"/>
              <w:spacing w:line="276" w:lineRule="auto"/>
              <w:ind w:firstLine="6"/>
              <w:jc w:val="center"/>
              <w:rPr>
                <w:bCs/>
                <w:sz w:val="24"/>
                <w:szCs w:val="24"/>
              </w:rPr>
            </w:pPr>
            <w:r w:rsidRPr="00F10DF4">
              <w:rPr>
                <w:bCs/>
                <w:sz w:val="24"/>
                <w:szCs w:val="24"/>
              </w:rPr>
              <w:t>202</w:t>
            </w:r>
            <w:r w:rsidR="00F10DF4" w:rsidRPr="00F10DF4">
              <w:rPr>
                <w:bCs/>
                <w:sz w:val="24"/>
                <w:szCs w:val="24"/>
              </w:rPr>
              <w:t>7</w:t>
            </w:r>
            <w:r w:rsidR="00F10DF4">
              <w:rPr>
                <w:bCs/>
                <w:sz w:val="24"/>
                <w:szCs w:val="24"/>
              </w:rPr>
              <w:t xml:space="preserve"> </w:t>
            </w:r>
            <w:r w:rsidRPr="00F10DF4">
              <w:rPr>
                <w:bCs/>
                <w:sz w:val="24"/>
                <w:szCs w:val="24"/>
              </w:rPr>
              <w:t>год</w:t>
            </w:r>
          </w:p>
        </w:tc>
      </w:tr>
      <w:tr w:rsidR="00F10DF4" w:rsidRPr="00F10DF4" w:rsidTr="008162D2">
        <w:tc>
          <w:tcPr>
            <w:tcW w:w="5387" w:type="dxa"/>
            <w:vAlign w:val="center"/>
          </w:tcPr>
          <w:p w:rsidR="00F10DF4" w:rsidRPr="00F10DF4" w:rsidRDefault="00F10DF4" w:rsidP="00F10DF4">
            <w:pPr>
              <w:spacing w:line="276" w:lineRule="auto"/>
              <w:jc w:val="both"/>
              <w:rPr>
                <w:sz w:val="24"/>
                <w:szCs w:val="24"/>
              </w:rPr>
            </w:pPr>
            <w:r w:rsidRPr="00F10DF4">
              <w:rPr>
                <w:sz w:val="24"/>
                <w:szCs w:val="24"/>
              </w:rPr>
              <w:t>Коэффициент напряженности на регистрируемом рынке труда</w:t>
            </w:r>
          </w:p>
        </w:tc>
        <w:tc>
          <w:tcPr>
            <w:tcW w:w="992" w:type="dxa"/>
            <w:vAlign w:val="center"/>
          </w:tcPr>
          <w:p w:rsidR="00F10DF4" w:rsidRPr="00F10DF4" w:rsidRDefault="00F10DF4" w:rsidP="00F10DF4">
            <w:pPr>
              <w:spacing w:line="276" w:lineRule="auto"/>
              <w:jc w:val="center"/>
              <w:rPr>
                <w:sz w:val="24"/>
                <w:szCs w:val="24"/>
              </w:rPr>
            </w:pPr>
            <w:r w:rsidRPr="00F10DF4">
              <w:rPr>
                <w:sz w:val="24"/>
                <w:szCs w:val="24"/>
              </w:rPr>
              <w:t>%</w:t>
            </w:r>
          </w:p>
        </w:tc>
        <w:tc>
          <w:tcPr>
            <w:tcW w:w="1083" w:type="dxa"/>
            <w:vAlign w:val="center"/>
          </w:tcPr>
          <w:p w:rsidR="00F10DF4" w:rsidRPr="00F10DF4" w:rsidRDefault="00F10DF4" w:rsidP="00F10DF4">
            <w:pPr>
              <w:spacing w:line="276" w:lineRule="auto"/>
              <w:jc w:val="center"/>
              <w:rPr>
                <w:sz w:val="24"/>
                <w:szCs w:val="24"/>
              </w:rPr>
            </w:pPr>
            <w:r w:rsidRPr="00F10DF4">
              <w:rPr>
                <w:sz w:val="24"/>
                <w:szCs w:val="24"/>
              </w:rPr>
              <w:t>1,2</w:t>
            </w:r>
          </w:p>
        </w:tc>
        <w:tc>
          <w:tcPr>
            <w:tcW w:w="1083" w:type="dxa"/>
            <w:vAlign w:val="center"/>
          </w:tcPr>
          <w:p w:rsidR="00F10DF4" w:rsidRPr="00F10DF4" w:rsidRDefault="00F10DF4" w:rsidP="00F10DF4">
            <w:pPr>
              <w:spacing w:line="276" w:lineRule="auto"/>
              <w:jc w:val="center"/>
              <w:rPr>
                <w:sz w:val="24"/>
                <w:szCs w:val="24"/>
              </w:rPr>
            </w:pPr>
            <w:r w:rsidRPr="00F10DF4">
              <w:rPr>
                <w:sz w:val="24"/>
                <w:szCs w:val="24"/>
              </w:rPr>
              <w:t>1,1</w:t>
            </w:r>
          </w:p>
        </w:tc>
        <w:tc>
          <w:tcPr>
            <w:tcW w:w="1086" w:type="dxa"/>
            <w:vAlign w:val="center"/>
          </w:tcPr>
          <w:p w:rsidR="00F10DF4" w:rsidRPr="00F10DF4" w:rsidRDefault="00F10DF4" w:rsidP="00F10DF4">
            <w:pPr>
              <w:spacing w:line="276" w:lineRule="auto"/>
              <w:jc w:val="center"/>
              <w:rPr>
                <w:sz w:val="24"/>
                <w:szCs w:val="24"/>
              </w:rPr>
            </w:pPr>
            <w:r w:rsidRPr="00F10DF4">
              <w:rPr>
                <w:sz w:val="24"/>
                <w:szCs w:val="24"/>
              </w:rPr>
              <w:t>1,0</w:t>
            </w:r>
          </w:p>
        </w:tc>
      </w:tr>
      <w:tr w:rsidR="00F10DF4" w:rsidRPr="00F10DF4" w:rsidTr="008162D2">
        <w:tc>
          <w:tcPr>
            <w:tcW w:w="5387" w:type="dxa"/>
            <w:vAlign w:val="center"/>
          </w:tcPr>
          <w:p w:rsidR="00F10DF4" w:rsidRPr="00F10DF4" w:rsidRDefault="00F10DF4" w:rsidP="00F10DF4">
            <w:pPr>
              <w:spacing w:line="276" w:lineRule="auto"/>
              <w:jc w:val="both"/>
              <w:rPr>
                <w:sz w:val="24"/>
                <w:szCs w:val="24"/>
              </w:rPr>
            </w:pPr>
            <w:r w:rsidRPr="00F10DF4">
              <w:rPr>
                <w:sz w:val="24"/>
                <w:szCs w:val="24"/>
              </w:rPr>
              <w:t>Численность трудоустроенных инвалидов при содействии КГКУ «Центр занятости населения города Лесосибирска»</w:t>
            </w:r>
          </w:p>
        </w:tc>
        <w:tc>
          <w:tcPr>
            <w:tcW w:w="992" w:type="dxa"/>
            <w:vAlign w:val="center"/>
          </w:tcPr>
          <w:p w:rsidR="00F10DF4" w:rsidRPr="00F10DF4" w:rsidRDefault="00F10DF4" w:rsidP="00F10DF4">
            <w:pPr>
              <w:spacing w:line="276" w:lineRule="auto"/>
              <w:jc w:val="center"/>
              <w:rPr>
                <w:sz w:val="24"/>
                <w:szCs w:val="24"/>
              </w:rPr>
            </w:pPr>
            <w:r w:rsidRPr="00F10DF4">
              <w:rPr>
                <w:sz w:val="24"/>
                <w:szCs w:val="24"/>
              </w:rPr>
              <w:t>чел.</w:t>
            </w:r>
          </w:p>
        </w:tc>
        <w:tc>
          <w:tcPr>
            <w:tcW w:w="1083" w:type="dxa"/>
            <w:vAlign w:val="center"/>
          </w:tcPr>
          <w:p w:rsidR="00F10DF4" w:rsidRPr="00F10DF4" w:rsidRDefault="00F10DF4" w:rsidP="00F10DF4">
            <w:pPr>
              <w:spacing w:line="276" w:lineRule="auto"/>
              <w:jc w:val="center"/>
              <w:rPr>
                <w:sz w:val="24"/>
                <w:szCs w:val="24"/>
              </w:rPr>
            </w:pPr>
            <w:r w:rsidRPr="00F10DF4">
              <w:rPr>
                <w:sz w:val="24"/>
                <w:szCs w:val="24"/>
              </w:rPr>
              <w:t>24</w:t>
            </w:r>
          </w:p>
        </w:tc>
        <w:tc>
          <w:tcPr>
            <w:tcW w:w="1083" w:type="dxa"/>
            <w:vAlign w:val="center"/>
          </w:tcPr>
          <w:p w:rsidR="00F10DF4" w:rsidRPr="00F10DF4" w:rsidRDefault="00F10DF4" w:rsidP="00F10DF4">
            <w:pPr>
              <w:spacing w:line="276" w:lineRule="auto"/>
              <w:jc w:val="center"/>
              <w:rPr>
                <w:sz w:val="24"/>
                <w:szCs w:val="24"/>
              </w:rPr>
            </w:pPr>
            <w:r w:rsidRPr="00F10DF4">
              <w:rPr>
                <w:sz w:val="24"/>
                <w:szCs w:val="24"/>
              </w:rPr>
              <w:t>24</w:t>
            </w:r>
          </w:p>
        </w:tc>
        <w:tc>
          <w:tcPr>
            <w:tcW w:w="1086" w:type="dxa"/>
            <w:vAlign w:val="center"/>
          </w:tcPr>
          <w:p w:rsidR="00F10DF4" w:rsidRPr="00F10DF4" w:rsidRDefault="00F10DF4" w:rsidP="00F10DF4">
            <w:pPr>
              <w:spacing w:line="276" w:lineRule="auto"/>
              <w:jc w:val="center"/>
              <w:rPr>
                <w:sz w:val="24"/>
                <w:szCs w:val="24"/>
              </w:rPr>
            </w:pPr>
            <w:r w:rsidRPr="00F10DF4">
              <w:rPr>
                <w:sz w:val="24"/>
                <w:szCs w:val="24"/>
              </w:rPr>
              <w:t>24</w:t>
            </w:r>
          </w:p>
        </w:tc>
      </w:tr>
      <w:tr w:rsidR="00F10DF4" w:rsidRPr="00F10DF4" w:rsidTr="008162D2">
        <w:tc>
          <w:tcPr>
            <w:tcW w:w="5387" w:type="dxa"/>
            <w:vAlign w:val="center"/>
          </w:tcPr>
          <w:p w:rsidR="00F10DF4" w:rsidRPr="00F10DF4" w:rsidRDefault="00F10DF4" w:rsidP="00F10DF4">
            <w:pPr>
              <w:spacing w:line="276" w:lineRule="auto"/>
              <w:jc w:val="both"/>
              <w:rPr>
                <w:sz w:val="24"/>
                <w:szCs w:val="24"/>
              </w:rPr>
            </w:pPr>
            <w:r w:rsidRPr="00F10DF4">
              <w:rPr>
                <w:sz w:val="24"/>
                <w:szCs w:val="24"/>
              </w:rPr>
              <w:t>Численность временно трудоустроенных несовершеннолетних граждан в возрасте от 14 до 18 лет при содействии МБУ «Молодежный центр»</w:t>
            </w:r>
          </w:p>
        </w:tc>
        <w:tc>
          <w:tcPr>
            <w:tcW w:w="992" w:type="dxa"/>
            <w:vAlign w:val="center"/>
          </w:tcPr>
          <w:p w:rsidR="00F10DF4" w:rsidRPr="00F10DF4" w:rsidRDefault="00F10DF4" w:rsidP="00F10DF4">
            <w:pPr>
              <w:spacing w:line="276" w:lineRule="auto"/>
              <w:jc w:val="center"/>
              <w:rPr>
                <w:sz w:val="24"/>
                <w:szCs w:val="24"/>
              </w:rPr>
            </w:pPr>
            <w:r w:rsidRPr="00F10DF4">
              <w:rPr>
                <w:sz w:val="24"/>
                <w:szCs w:val="24"/>
              </w:rPr>
              <w:t>чел.</w:t>
            </w:r>
          </w:p>
        </w:tc>
        <w:tc>
          <w:tcPr>
            <w:tcW w:w="1083" w:type="dxa"/>
            <w:vAlign w:val="center"/>
          </w:tcPr>
          <w:p w:rsidR="00F10DF4" w:rsidRPr="00F10DF4" w:rsidRDefault="00F10DF4" w:rsidP="00F10DF4">
            <w:pPr>
              <w:spacing w:line="276" w:lineRule="auto"/>
              <w:jc w:val="center"/>
              <w:rPr>
                <w:sz w:val="24"/>
                <w:szCs w:val="24"/>
              </w:rPr>
            </w:pPr>
            <w:r w:rsidRPr="00F10DF4">
              <w:rPr>
                <w:sz w:val="24"/>
                <w:szCs w:val="24"/>
              </w:rPr>
              <w:t>61</w:t>
            </w:r>
          </w:p>
        </w:tc>
        <w:tc>
          <w:tcPr>
            <w:tcW w:w="1083" w:type="dxa"/>
            <w:vAlign w:val="center"/>
          </w:tcPr>
          <w:p w:rsidR="00F10DF4" w:rsidRPr="00F10DF4" w:rsidRDefault="00F10DF4" w:rsidP="00F10DF4">
            <w:pPr>
              <w:spacing w:line="276" w:lineRule="auto"/>
              <w:jc w:val="center"/>
              <w:rPr>
                <w:sz w:val="24"/>
                <w:szCs w:val="24"/>
              </w:rPr>
            </w:pPr>
            <w:r w:rsidRPr="00F10DF4">
              <w:rPr>
                <w:sz w:val="24"/>
                <w:szCs w:val="24"/>
              </w:rPr>
              <w:t>61</w:t>
            </w:r>
          </w:p>
        </w:tc>
        <w:tc>
          <w:tcPr>
            <w:tcW w:w="1086" w:type="dxa"/>
            <w:vAlign w:val="center"/>
          </w:tcPr>
          <w:p w:rsidR="00F10DF4" w:rsidRPr="00F10DF4" w:rsidRDefault="00F10DF4" w:rsidP="00F10DF4">
            <w:pPr>
              <w:spacing w:line="276" w:lineRule="auto"/>
              <w:jc w:val="center"/>
              <w:rPr>
                <w:sz w:val="24"/>
                <w:szCs w:val="24"/>
              </w:rPr>
            </w:pPr>
            <w:r w:rsidRPr="00F10DF4">
              <w:rPr>
                <w:sz w:val="24"/>
                <w:szCs w:val="24"/>
              </w:rPr>
              <w:t>61</w:t>
            </w:r>
          </w:p>
        </w:tc>
      </w:tr>
      <w:tr w:rsidR="00F10DF4" w:rsidRPr="006F3D56" w:rsidTr="008162D2">
        <w:tc>
          <w:tcPr>
            <w:tcW w:w="5387" w:type="dxa"/>
            <w:vAlign w:val="center"/>
          </w:tcPr>
          <w:p w:rsidR="00F10DF4" w:rsidRPr="00F10DF4" w:rsidRDefault="00F10DF4" w:rsidP="00F10DF4">
            <w:pPr>
              <w:spacing w:line="276" w:lineRule="auto"/>
              <w:jc w:val="both"/>
              <w:rPr>
                <w:sz w:val="24"/>
                <w:szCs w:val="24"/>
              </w:rPr>
            </w:pPr>
            <w:r w:rsidRPr="00F10DF4">
              <w:rPr>
                <w:sz w:val="24"/>
                <w:szCs w:val="24"/>
              </w:rPr>
              <w:t>Количество процедур по уведомительной регистрации коллективных договоров и территориальных соглашений</w:t>
            </w:r>
          </w:p>
        </w:tc>
        <w:tc>
          <w:tcPr>
            <w:tcW w:w="992" w:type="dxa"/>
            <w:vAlign w:val="center"/>
          </w:tcPr>
          <w:p w:rsidR="00F10DF4" w:rsidRPr="00F10DF4" w:rsidRDefault="00F10DF4" w:rsidP="00F10DF4">
            <w:pPr>
              <w:spacing w:line="276" w:lineRule="auto"/>
              <w:jc w:val="center"/>
              <w:rPr>
                <w:sz w:val="24"/>
                <w:szCs w:val="24"/>
              </w:rPr>
            </w:pPr>
            <w:r w:rsidRPr="00F10DF4">
              <w:rPr>
                <w:sz w:val="24"/>
                <w:szCs w:val="24"/>
              </w:rPr>
              <w:t>кол-во</w:t>
            </w:r>
          </w:p>
        </w:tc>
        <w:tc>
          <w:tcPr>
            <w:tcW w:w="1083" w:type="dxa"/>
            <w:vAlign w:val="center"/>
          </w:tcPr>
          <w:p w:rsidR="00F10DF4" w:rsidRPr="00F10DF4" w:rsidRDefault="00F10DF4" w:rsidP="00F10DF4">
            <w:pPr>
              <w:spacing w:line="276" w:lineRule="auto"/>
              <w:jc w:val="center"/>
              <w:rPr>
                <w:sz w:val="24"/>
                <w:szCs w:val="24"/>
              </w:rPr>
            </w:pPr>
            <w:r w:rsidRPr="00F10DF4">
              <w:rPr>
                <w:sz w:val="24"/>
                <w:szCs w:val="24"/>
              </w:rPr>
              <w:t>25</w:t>
            </w:r>
          </w:p>
        </w:tc>
        <w:tc>
          <w:tcPr>
            <w:tcW w:w="1083" w:type="dxa"/>
            <w:vAlign w:val="center"/>
          </w:tcPr>
          <w:p w:rsidR="00F10DF4" w:rsidRPr="00F10DF4" w:rsidRDefault="00F10DF4" w:rsidP="00F10DF4">
            <w:pPr>
              <w:spacing w:line="276" w:lineRule="auto"/>
              <w:jc w:val="center"/>
              <w:rPr>
                <w:sz w:val="24"/>
                <w:szCs w:val="24"/>
              </w:rPr>
            </w:pPr>
            <w:r w:rsidRPr="00F10DF4">
              <w:rPr>
                <w:sz w:val="24"/>
                <w:szCs w:val="24"/>
              </w:rPr>
              <w:t>25</w:t>
            </w:r>
          </w:p>
        </w:tc>
        <w:tc>
          <w:tcPr>
            <w:tcW w:w="1086" w:type="dxa"/>
            <w:vAlign w:val="center"/>
          </w:tcPr>
          <w:p w:rsidR="00F10DF4" w:rsidRPr="00F10DF4" w:rsidRDefault="00F10DF4" w:rsidP="00F10DF4">
            <w:pPr>
              <w:spacing w:line="276" w:lineRule="auto"/>
              <w:jc w:val="center"/>
              <w:rPr>
                <w:sz w:val="24"/>
                <w:szCs w:val="24"/>
              </w:rPr>
            </w:pPr>
            <w:r w:rsidRPr="00F10DF4">
              <w:rPr>
                <w:sz w:val="24"/>
                <w:szCs w:val="24"/>
              </w:rPr>
              <w:t>25</w:t>
            </w:r>
          </w:p>
        </w:tc>
      </w:tr>
    </w:tbl>
    <w:p w:rsidR="00F14947" w:rsidRPr="006F3D56" w:rsidRDefault="00F14947" w:rsidP="00015217">
      <w:pPr>
        <w:spacing w:before="120"/>
        <w:ind w:firstLine="720"/>
        <w:jc w:val="both"/>
        <w:rPr>
          <w:sz w:val="28"/>
          <w:highlight w:val="yellow"/>
        </w:rPr>
      </w:pPr>
    </w:p>
    <w:p w:rsidR="001A1AA6" w:rsidRPr="007E1F05" w:rsidRDefault="001A1AA6" w:rsidP="001A1AA6">
      <w:pPr>
        <w:pStyle w:val="3"/>
        <w:ind w:firstLine="0"/>
        <w:jc w:val="center"/>
        <w:rPr>
          <w:i/>
        </w:rPr>
      </w:pPr>
      <w:bookmarkStart w:id="313" w:name="_Toc119068565"/>
      <w:bookmarkStart w:id="314" w:name="_Toc89525629"/>
      <w:r w:rsidRPr="007E1F05">
        <w:rPr>
          <w:i/>
        </w:rPr>
        <w:t xml:space="preserve">Управление </w:t>
      </w:r>
      <w:r w:rsidR="007C4968" w:rsidRPr="007E1F05">
        <w:rPr>
          <w:i/>
        </w:rPr>
        <w:t>муниципальн</w:t>
      </w:r>
      <w:r w:rsidRPr="007E1F05">
        <w:rPr>
          <w:i/>
        </w:rPr>
        <w:t>ыми финансами</w:t>
      </w:r>
      <w:r w:rsidR="00E770E8" w:rsidRPr="007E1F05">
        <w:rPr>
          <w:i/>
        </w:rPr>
        <w:t xml:space="preserve"> </w:t>
      </w:r>
      <w:r w:rsidR="007C4968" w:rsidRPr="007E1F05">
        <w:rPr>
          <w:i/>
        </w:rPr>
        <w:t>города Лесосибирска</w:t>
      </w:r>
      <w:bookmarkEnd w:id="313"/>
    </w:p>
    <w:p w:rsidR="007E1F05" w:rsidRPr="007E1F05" w:rsidRDefault="00E770E8" w:rsidP="007E1F05">
      <w:pPr>
        <w:spacing w:before="120"/>
        <w:ind w:firstLine="720"/>
        <w:jc w:val="both"/>
        <w:rPr>
          <w:sz w:val="28"/>
        </w:rPr>
      </w:pPr>
      <w:r w:rsidRPr="007E1F05">
        <w:rPr>
          <w:sz w:val="28"/>
        </w:rPr>
        <w:t xml:space="preserve">На реализацию </w:t>
      </w:r>
      <w:r w:rsidR="00417CA7" w:rsidRPr="007E1F05">
        <w:rPr>
          <w:sz w:val="28"/>
        </w:rPr>
        <w:t>муниципальной</w:t>
      </w:r>
      <w:r w:rsidR="007C4968" w:rsidRPr="007E1F05">
        <w:rPr>
          <w:sz w:val="28"/>
        </w:rPr>
        <w:t xml:space="preserve"> программы </w:t>
      </w:r>
      <w:r w:rsidRPr="007E1F05">
        <w:rPr>
          <w:sz w:val="28"/>
        </w:rPr>
        <w:t>«</w:t>
      </w:r>
      <w:r w:rsidR="007C4968" w:rsidRPr="007E1F05">
        <w:rPr>
          <w:sz w:val="28"/>
        </w:rPr>
        <w:t>Управление муниципальными финансами города Лесосибирска»</w:t>
      </w:r>
      <w:r w:rsidRPr="007E1F05">
        <w:rPr>
          <w:sz w:val="28"/>
        </w:rPr>
        <w:t xml:space="preserve"> (далее – Программа) </w:t>
      </w:r>
      <w:r w:rsidR="007C4968" w:rsidRPr="007E1F05">
        <w:rPr>
          <w:sz w:val="28"/>
        </w:rPr>
        <w:t xml:space="preserve">в целом </w:t>
      </w:r>
      <w:r w:rsidRPr="007E1F05">
        <w:rPr>
          <w:sz w:val="28"/>
        </w:rPr>
        <w:t xml:space="preserve">предусмотрены расходы </w:t>
      </w:r>
      <w:r w:rsidR="007C4968" w:rsidRPr="007E1F05">
        <w:rPr>
          <w:sz w:val="28"/>
        </w:rPr>
        <w:t xml:space="preserve">за счет средств городского бюджета </w:t>
      </w:r>
      <w:r w:rsidRPr="007E1F05">
        <w:rPr>
          <w:sz w:val="28"/>
        </w:rPr>
        <w:t xml:space="preserve">в сумме </w:t>
      </w:r>
      <w:r w:rsidR="007E1F05" w:rsidRPr="007E1F05">
        <w:rPr>
          <w:sz w:val="28"/>
        </w:rPr>
        <w:t>72 980,8</w:t>
      </w:r>
      <w:r w:rsidRPr="007E1F05">
        <w:rPr>
          <w:sz w:val="28"/>
        </w:rPr>
        <w:t> тыс. </w:t>
      </w:r>
      <w:r w:rsidR="007A6BF0" w:rsidRPr="007E1F05">
        <w:rPr>
          <w:sz w:val="28"/>
        </w:rPr>
        <w:t xml:space="preserve">рублей, </w:t>
      </w:r>
      <w:r w:rsidR="007E1F05" w:rsidRPr="007E1F05">
        <w:rPr>
          <w:sz w:val="28"/>
        </w:rPr>
        <w:t>в том числе по годам:</w:t>
      </w:r>
    </w:p>
    <w:p w:rsidR="007E1F05" w:rsidRPr="007E1F05" w:rsidRDefault="007E1F05" w:rsidP="007E1F05">
      <w:pPr>
        <w:spacing w:before="120"/>
        <w:ind w:firstLine="720"/>
        <w:jc w:val="both"/>
        <w:rPr>
          <w:sz w:val="28"/>
        </w:rPr>
      </w:pPr>
      <w:r w:rsidRPr="007E1F05">
        <w:rPr>
          <w:sz w:val="28"/>
        </w:rPr>
        <w:t>2025 год – 27 793,6 тыс. рублей;</w:t>
      </w:r>
    </w:p>
    <w:p w:rsidR="007E1F05" w:rsidRPr="007E1F05" w:rsidRDefault="007E1F05" w:rsidP="007E1F05">
      <w:pPr>
        <w:spacing w:before="120"/>
        <w:ind w:firstLine="720"/>
        <w:jc w:val="both"/>
        <w:rPr>
          <w:sz w:val="28"/>
        </w:rPr>
      </w:pPr>
      <w:r w:rsidRPr="007E1F05">
        <w:rPr>
          <w:sz w:val="28"/>
        </w:rPr>
        <w:t>2026 год – 22 593,6 тыс. рублей;</w:t>
      </w:r>
    </w:p>
    <w:p w:rsidR="007E1F05" w:rsidRPr="007E1F05" w:rsidRDefault="007E1F05" w:rsidP="007E1F05">
      <w:pPr>
        <w:spacing w:before="120"/>
        <w:ind w:firstLine="720"/>
        <w:jc w:val="both"/>
        <w:rPr>
          <w:sz w:val="28"/>
        </w:rPr>
      </w:pPr>
      <w:r w:rsidRPr="007E1F05">
        <w:rPr>
          <w:sz w:val="28"/>
        </w:rPr>
        <w:t>2027 год – 22 593,6 тыс. рублей.</w:t>
      </w:r>
    </w:p>
    <w:p w:rsidR="007A6BF0" w:rsidRPr="007E1F05" w:rsidRDefault="00BB190B" w:rsidP="0012530E">
      <w:pPr>
        <w:spacing w:before="120"/>
        <w:ind w:firstLine="720"/>
        <w:jc w:val="both"/>
        <w:rPr>
          <w:sz w:val="28"/>
          <w:szCs w:val="28"/>
        </w:rPr>
      </w:pPr>
      <w:r w:rsidRPr="007E1F05">
        <w:rPr>
          <w:sz w:val="28"/>
        </w:rPr>
        <w:t>Главным распорядител</w:t>
      </w:r>
      <w:r w:rsidR="007C4968" w:rsidRPr="007E1F05">
        <w:rPr>
          <w:sz w:val="28"/>
        </w:rPr>
        <w:t>е</w:t>
      </w:r>
      <w:r w:rsidRPr="007E1F05">
        <w:rPr>
          <w:sz w:val="28"/>
        </w:rPr>
        <w:t>м бюджетных средств явля</w:t>
      </w:r>
      <w:r w:rsidR="007C4968" w:rsidRPr="007E1F05">
        <w:rPr>
          <w:sz w:val="28"/>
        </w:rPr>
        <w:t>е</w:t>
      </w:r>
      <w:r w:rsidRPr="007E1F05">
        <w:rPr>
          <w:sz w:val="28"/>
        </w:rPr>
        <w:t>тся</w:t>
      </w:r>
      <w:r w:rsidR="007C4968" w:rsidRPr="007E1F05">
        <w:rPr>
          <w:sz w:val="28"/>
        </w:rPr>
        <w:t xml:space="preserve"> </w:t>
      </w:r>
      <w:r w:rsidR="00796B6B" w:rsidRPr="007E1F05">
        <w:rPr>
          <w:sz w:val="28"/>
        </w:rPr>
        <w:t>Ф</w:t>
      </w:r>
      <w:r w:rsidR="007C4968" w:rsidRPr="007E1F05">
        <w:rPr>
          <w:sz w:val="28"/>
        </w:rPr>
        <w:t>инансовое управление администрации г. Лесосибирска.</w:t>
      </w:r>
    </w:p>
    <w:p w:rsidR="009E4311" w:rsidRPr="007E1F05" w:rsidRDefault="009E4311" w:rsidP="009E4311">
      <w:pPr>
        <w:spacing w:before="120"/>
        <w:ind w:firstLine="720"/>
        <w:jc w:val="both"/>
        <w:rPr>
          <w:sz w:val="28"/>
        </w:rPr>
      </w:pPr>
      <w:r w:rsidRPr="007E1F05">
        <w:rPr>
          <w:sz w:val="28"/>
        </w:rPr>
        <w:t xml:space="preserve">Цель Программы: </w:t>
      </w:r>
      <w:r w:rsidR="007C4968" w:rsidRPr="007E1F05">
        <w:rPr>
          <w:sz w:val="28"/>
          <w:szCs w:val="28"/>
        </w:rPr>
        <w:t>обеспечение долгосрочной сбалансированности и устойчивости бюджетной системы города Лесосибирска, повышение качества и прозрачности управления муниципальными финансами</w:t>
      </w:r>
      <w:r w:rsidRPr="007E1F05">
        <w:rPr>
          <w:sz w:val="28"/>
        </w:rPr>
        <w:t>.</w:t>
      </w:r>
    </w:p>
    <w:p w:rsidR="009E4311" w:rsidRPr="007E1F05" w:rsidRDefault="009E4311" w:rsidP="009E4311">
      <w:pPr>
        <w:spacing w:before="120"/>
        <w:ind w:firstLine="720"/>
        <w:jc w:val="both"/>
        <w:rPr>
          <w:sz w:val="28"/>
        </w:rPr>
      </w:pPr>
      <w:r w:rsidRPr="007E1F05">
        <w:rPr>
          <w:sz w:val="28"/>
        </w:rPr>
        <w:t>Реализация Программы направлена на достижение следующих задач:</w:t>
      </w:r>
    </w:p>
    <w:p w:rsidR="009E4311" w:rsidRPr="007E1F05" w:rsidRDefault="007C4968" w:rsidP="00364202">
      <w:pPr>
        <w:numPr>
          <w:ilvl w:val="1"/>
          <w:numId w:val="3"/>
        </w:numPr>
        <w:tabs>
          <w:tab w:val="clear" w:pos="2149"/>
          <w:tab w:val="num" w:pos="0"/>
        </w:tabs>
        <w:ind w:left="0" w:firstLine="709"/>
        <w:jc w:val="both"/>
        <w:rPr>
          <w:sz w:val="28"/>
          <w:szCs w:val="28"/>
        </w:rPr>
      </w:pPr>
      <w:r w:rsidRPr="007E1F05">
        <w:rPr>
          <w:sz w:val="28"/>
          <w:szCs w:val="28"/>
        </w:rPr>
        <w:t>обеспечение равных условий для устойчивого и эффективного исполнения расходных обязательств главных распорядителей бюджетных средств, обеспечение сбалансированности и повышение финансовой самостоятельности главных распорядителей бюджетных средств</w:t>
      </w:r>
      <w:r w:rsidR="009E4311" w:rsidRPr="007E1F05">
        <w:rPr>
          <w:sz w:val="28"/>
          <w:szCs w:val="28"/>
        </w:rPr>
        <w:t>;</w:t>
      </w:r>
    </w:p>
    <w:p w:rsidR="009E4311" w:rsidRPr="007E1F05" w:rsidRDefault="007C4968" w:rsidP="00364202">
      <w:pPr>
        <w:numPr>
          <w:ilvl w:val="1"/>
          <w:numId w:val="3"/>
        </w:numPr>
        <w:tabs>
          <w:tab w:val="clear" w:pos="2149"/>
          <w:tab w:val="num" w:pos="0"/>
        </w:tabs>
        <w:ind w:left="0" w:firstLine="709"/>
        <w:jc w:val="both"/>
        <w:rPr>
          <w:sz w:val="28"/>
          <w:szCs w:val="28"/>
        </w:rPr>
      </w:pPr>
      <w:r w:rsidRPr="007E1F05">
        <w:rPr>
          <w:sz w:val="28"/>
          <w:szCs w:val="28"/>
        </w:rPr>
        <w:t>эффективное управление муниципальным долгом города</w:t>
      </w:r>
      <w:r w:rsidR="009E4311" w:rsidRPr="007E1F05">
        <w:rPr>
          <w:sz w:val="28"/>
          <w:szCs w:val="28"/>
        </w:rPr>
        <w:t>;</w:t>
      </w:r>
    </w:p>
    <w:p w:rsidR="009E4311" w:rsidRPr="007E1F05" w:rsidRDefault="007C4968" w:rsidP="00364202">
      <w:pPr>
        <w:numPr>
          <w:ilvl w:val="1"/>
          <w:numId w:val="3"/>
        </w:numPr>
        <w:tabs>
          <w:tab w:val="clear" w:pos="2149"/>
          <w:tab w:val="num" w:pos="0"/>
        </w:tabs>
        <w:ind w:left="0" w:firstLine="709"/>
        <w:jc w:val="both"/>
        <w:rPr>
          <w:sz w:val="28"/>
          <w:szCs w:val="28"/>
        </w:rPr>
      </w:pPr>
      <w:r w:rsidRPr="007E1F05">
        <w:rPr>
          <w:sz w:val="28"/>
          <w:szCs w:val="28"/>
        </w:rPr>
        <w:t>обеспечение своевременного осуществления муниципального финансового контроля за соблюдением законодательства в финансово-бюджетной сфере</w:t>
      </w:r>
      <w:r w:rsidR="009E4311" w:rsidRPr="007E1F05">
        <w:rPr>
          <w:sz w:val="28"/>
          <w:szCs w:val="28"/>
        </w:rPr>
        <w:t>;</w:t>
      </w:r>
    </w:p>
    <w:p w:rsidR="009E4311" w:rsidRPr="007E1F05" w:rsidRDefault="007C4968" w:rsidP="00364202">
      <w:pPr>
        <w:numPr>
          <w:ilvl w:val="1"/>
          <w:numId w:val="3"/>
        </w:numPr>
        <w:tabs>
          <w:tab w:val="clear" w:pos="2149"/>
          <w:tab w:val="num" w:pos="0"/>
        </w:tabs>
        <w:ind w:left="0" w:firstLine="709"/>
        <w:jc w:val="both"/>
        <w:rPr>
          <w:sz w:val="28"/>
          <w:szCs w:val="28"/>
        </w:rPr>
      </w:pPr>
      <w:r w:rsidRPr="007E1F05">
        <w:rPr>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городского бюджета</w:t>
      </w:r>
      <w:r w:rsidR="009E4311" w:rsidRPr="007E1F05">
        <w:rPr>
          <w:sz w:val="28"/>
          <w:szCs w:val="28"/>
        </w:rPr>
        <w:t>.</w:t>
      </w:r>
    </w:p>
    <w:p w:rsidR="00424B16" w:rsidRPr="007E1F05" w:rsidRDefault="00424B16" w:rsidP="007C4968">
      <w:pPr>
        <w:ind w:firstLine="709"/>
        <w:jc w:val="both"/>
        <w:rPr>
          <w:sz w:val="28"/>
        </w:rPr>
      </w:pPr>
    </w:p>
    <w:p w:rsidR="005D3120" w:rsidRPr="007E1F05" w:rsidRDefault="00C42D31" w:rsidP="00B24BD5">
      <w:pPr>
        <w:ind w:firstLine="709"/>
        <w:jc w:val="both"/>
        <w:rPr>
          <w:i/>
          <w:sz w:val="28"/>
        </w:rPr>
      </w:pPr>
      <w:r w:rsidRPr="007E1F05">
        <w:rPr>
          <w:i/>
          <w:sz w:val="28"/>
        </w:rPr>
        <w:t>Подпрограмма 1 «</w:t>
      </w:r>
      <w:r w:rsidR="007C4968" w:rsidRPr="007E1F05">
        <w:rPr>
          <w:i/>
          <w:sz w:val="28"/>
          <w:szCs w:val="28"/>
        </w:rPr>
        <w:t>Создание условий для эффективного и ответственного управления муниципальными финансами, повышения устойчивости бюджета города</w:t>
      </w:r>
      <w:r w:rsidRPr="007E1F05">
        <w:rPr>
          <w:i/>
          <w:sz w:val="28"/>
        </w:rPr>
        <w:t xml:space="preserve">» </w:t>
      </w:r>
      <w:r w:rsidR="00B24BD5" w:rsidRPr="007E1F05">
        <w:rPr>
          <w:i/>
          <w:sz w:val="28"/>
        </w:rPr>
        <w:tab/>
      </w:r>
      <w:r w:rsidR="00B24BD5" w:rsidRPr="007E1F05">
        <w:rPr>
          <w:i/>
          <w:sz w:val="28"/>
        </w:rPr>
        <w:tab/>
      </w:r>
      <w:r w:rsidR="00B24BD5" w:rsidRPr="007E1F05">
        <w:rPr>
          <w:i/>
          <w:sz w:val="28"/>
        </w:rPr>
        <w:tab/>
      </w:r>
      <w:r w:rsidR="00B24BD5" w:rsidRPr="007E1F05">
        <w:rPr>
          <w:i/>
          <w:sz w:val="28"/>
        </w:rPr>
        <w:tab/>
      </w:r>
      <w:r w:rsidR="00B24BD5" w:rsidRPr="007E1F05">
        <w:rPr>
          <w:i/>
          <w:sz w:val="28"/>
        </w:rPr>
        <w:tab/>
      </w:r>
      <w:r w:rsidR="00B24BD5" w:rsidRPr="007E1F05">
        <w:rPr>
          <w:i/>
          <w:sz w:val="28"/>
        </w:rPr>
        <w:tab/>
      </w:r>
      <w:r w:rsidR="00B24BD5" w:rsidRPr="007E1F05">
        <w:rPr>
          <w:i/>
          <w:sz w:val="28"/>
        </w:rPr>
        <w:tab/>
      </w:r>
      <w:r w:rsidR="00B24BD5" w:rsidRPr="007E1F05">
        <w:rPr>
          <w:i/>
          <w:sz w:val="28"/>
        </w:rPr>
        <w:tab/>
      </w:r>
      <w:r w:rsidR="00B24BD5" w:rsidRPr="007E1F05">
        <w:rPr>
          <w:i/>
          <w:sz w:val="28"/>
        </w:rPr>
        <w:tab/>
      </w:r>
      <w:r w:rsidR="00B24BD5" w:rsidRPr="007E1F05">
        <w:rPr>
          <w:i/>
          <w:sz w:val="28"/>
        </w:rPr>
        <w:tab/>
        <w:t xml:space="preserve">    </w:t>
      </w:r>
    </w:p>
    <w:p w:rsidR="00C42D31" w:rsidRPr="007E1F05" w:rsidRDefault="00B24BD5" w:rsidP="005D3120">
      <w:pPr>
        <w:ind w:firstLine="709"/>
        <w:jc w:val="right"/>
        <w:rPr>
          <w:sz w:val="28"/>
        </w:rPr>
      </w:pPr>
      <w:r w:rsidRPr="007E1F05">
        <w:rPr>
          <w:i/>
          <w:sz w:val="28"/>
        </w:rPr>
        <w:t xml:space="preserve">  </w:t>
      </w:r>
      <w:r w:rsidR="006B5AD2" w:rsidRPr="007E1F05">
        <w:rPr>
          <w:sz w:val="28"/>
        </w:rPr>
        <w:t>Таблица</w:t>
      </w:r>
      <w:r w:rsidR="00533DD6" w:rsidRPr="007E1F05">
        <w:rPr>
          <w:sz w:val="28"/>
        </w:rPr>
        <w:t xml:space="preserve"> </w:t>
      </w:r>
      <w:r w:rsidR="00054C8A">
        <w:rPr>
          <w:sz w:val="28"/>
        </w:rPr>
        <w:t>69</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1257"/>
        <w:gridCol w:w="1425"/>
        <w:gridCol w:w="1368"/>
        <w:gridCol w:w="1197"/>
      </w:tblGrid>
      <w:tr w:rsidR="00533990" w:rsidRPr="007E1F05" w:rsidTr="00533990">
        <w:trPr>
          <w:trHeight w:val="434"/>
        </w:trPr>
        <w:tc>
          <w:tcPr>
            <w:tcW w:w="4503" w:type="dxa"/>
            <w:vMerge w:val="restart"/>
            <w:vAlign w:val="center"/>
          </w:tcPr>
          <w:p w:rsidR="00533990" w:rsidRPr="007E1F05" w:rsidRDefault="00533990" w:rsidP="00A91257">
            <w:pPr>
              <w:jc w:val="center"/>
              <w:rPr>
                <w:sz w:val="24"/>
                <w:szCs w:val="24"/>
              </w:rPr>
            </w:pPr>
            <w:r w:rsidRPr="007E1F05">
              <w:rPr>
                <w:sz w:val="24"/>
                <w:szCs w:val="24"/>
              </w:rPr>
              <w:t>Наименование ГРБС</w:t>
            </w:r>
          </w:p>
        </w:tc>
        <w:tc>
          <w:tcPr>
            <w:tcW w:w="1257" w:type="dxa"/>
            <w:vMerge w:val="restart"/>
            <w:vAlign w:val="center"/>
          </w:tcPr>
          <w:p w:rsidR="00533990" w:rsidRPr="007E1F05" w:rsidRDefault="00533990" w:rsidP="00A91257">
            <w:pPr>
              <w:jc w:val="center"/>
              <w:rPr>
                <w:sz w:val="24"/>
                <w:szCs w:val="24"/>
              </w:rPr>
            </w:pPr>
            <w:r w:rsidRPr="007E1F05">
              <w:rPr>
                <w:sz w:val="24"/>
                <w:szCs w:val="24"/>
              </w:rPr>
              <w:t>Раздел, подраздел</w:t>
            </w:r>
          </w:p>
        </w:tc>
        <w:tc>
          <w:tcPr>
            <w:tcW w:w="3990" w:type="dxa"/>
            <w:gridSpan w:val="3"/>
            <w:vAlign w:val="center"/>
          </w:tcPr>
          <w:p w:rsidR="00533990" w:rsidRPr="007E1F05" w:rsidRDefault="00533990" w:rsidP="00A91257">
            <w:pPr>
              <w:jc w:val="center"/>
              <w:rPr>
                <w:sz w:val="24"/>
                <w:szCs w:val="24"/>
              </w:rPr>
            </w:pPr>
            <w:r w:rsidRPr="007E1F05">
              <w:rPr>
                <w:sz w:val="24"/>
                <w:szCs w:val="24"/>
              </w:rPr>
              <w:t>Расходы (тыс. руб.), годы</w:t>
            </w:r>
          </w:p>
        </w:tc>
      </w:tr>
      <w:tr w:rsidR="00533990" w:rsidRPr="007E1F05" w:rsidTr="00533990">
        <w:trPr>
          <w:trHeight w:val="358"/>
        </w:trPr>
        <w:tc>
          <w:tcPr>
            <w:tcW w:w="4503" w:type="dxa"/>
            <w:vMerge/>
            <w:vAlign w:val="center"/>
          </w:tcPr>
          <w:p w:rsidR="00533990" w:rsidRPr="007E1F05" w:rsidRDefault="00533990" w:rsidP="00A91257">
            <w:pPr>
              <w:jc w:val="center"/>
              <w:rPr>
                <w:sz w:val="24"/>
                <w:szCs w:val="24"/>
              </w:rPr>
            </w:pPr>
          </w:p>
        </w:tc>
        <w:tc>
          <w:tcPr>
            <w:tcW w:w="1257" w:type="dxa"/>
            <w:vMerge/>
            <w:vAlign w:val="center"/>
          </w:tcPr>
          <w:p w:rsidR="00533990" w:rsidRPr="007E1F05" w:rsidRDefault="00533990" w:rsidP="00A91257">
            <w:pPr>
              <w:jc w:val="center"/>
              <w:rPr>
                <w:sz w:val="24"/>
                <w:szCs w:val="24"/>
              </w:rPr>
            </w:pPr>
          </w:p>
        </w:tc>
        <w:tc>
          <w:tcPr>
            <w:tcW w:w="1425"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5</w:t>
            </w:r>
          </w:p>
        </w:tc>
        <w:tc>
          <w:tcPr>
            <w:tcW w:w="1368"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6</w:t>
            </w:r>
          </w:p>
        </w:tc>
        <w:tc>
          <w:tcPr>
            <w:tcW w:w="1197"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7</w:t>
            </w:r>
          </w:p>
        </w:tc>
      </w:tr>
      <w:tr w:rsidR="00533990" w:rsidRPr="007E1F05" w:rsidTr="00533990">
        <w:trPr>
          <w:trHeight w:val="679"/>
        </w:trPr>
        <w:tc>
          <w:tcPr>
            <w:tcW w:w="4503" w:type="dxa"/>
            <w:vAlign w:val="center"/>
          </w:tcPr>
          <w:p w:rsidR="00533990" w:rsidRPr="007E1F05" w:rsidRDefault="00533990" w:rsidP="00A91257">
            <w:pPr>
              <w:jc w:val="center"/>
              <w:rPr>
                <w:sz w:val="24"/>
                <w:szCs w:val="24"/>
              </w:rPr>
            </w:pPr>
            <w:r w:rsidRPr="007E1F05">
              <w:rPr>
                <w:sz w:val="24"/>
                <w:szCs w:val="24"/>
              </w:rPr>
              <w:t xml:space="preserve">Финансовое управление администрации </w:t>
            </w:r>
            <w:proofErr w:type="spellStart"/>
            <w:r w:rsidRPr="007E1F05">
              <w:rPr>
                <w:sz w:val="24"/>
                <w:szCs w:val="24"/>
              </w:rPr>
              <w:t>г.Лесосибирска</w:t>
            </w:r>
            <w:proofErr w:type="spellEnd"/>
          </w:p>
        </w:tc>
        <w:tc>
          <w:tcPr>
            <w:tcW w:w="1257" w:type="dxa"/>
            <w:vAlign w:val="center"/>
          </w:tcPr>
          <w:p w:rsidR="00533990" w:rsidRPr="007E1F05" w:rsidRDefault="00533990" w:rsidP="00A91257">
            <w:pPr>
              <w:jc w:val="center"/>
              <w:rPr>
                <w:sz w:val="24"/>
                <w:szCs w:val="24"/>
              </w:rPr>
            </w:pPr>
            <w:r w:rsidRPr="007E1F05">
              <w:rPr>
                <w:sz w:val="24"/>
                <w:szCs w:val="24"/>
              </w:rPr>
              <w:t>01 13</w:t>
            </w:r>
          </w:p>
        </w:tc>
        <w:tc>
          <w:tcPr>
            <w:tcW w:w="1425" w:type="dxa"/>
            <w:vAlign w:val="center"/>
          </w:tcPr>
          <w:p w:rsidR="00533990" w:rsidRPr="007E1F05" w:rsidRDefault="007E1F05" w:rsidP="00817E56">
            <w:pPr>
              <w:jc w:val="center"/>
              <w:rPr>
                <w:sz w:val="24"/>
                <w:szCs w:val="24"/>
              </w:rPr>
            </w:pPr>
            <w:r w:rsidRPr="007E1F05">
              <w:rPr>
                <w:sz w:val="24"/>
                <w:szCs w:val="24"/>
              </w:rPr>
              <w:t>10</w:t>
            </w:r>
            <w:r w:rsidR="00533990" w:rsidRPr="007E1F05">
              <w:rPr>
                <w:sz w:val="24"/>
                <w:szCs w:val="24"/>
              </w:rPr>
              <w:t> 000,0</w:t>
            </w:r>
          </w:p>
        </w:tc>
        <w:tc>
          <w:tcPr>
            <w:tcW w:w="1368" w:type="dxa"/>
            <w:vAlign w:val="center"/>
          </w:tcPr>
          <w:p w:rsidR="00533990" w:rsidRPr="007E1F05" w:rsidRDefault="00646276" w:rsidP="00A41FFC">
            <w:pPr>
              <w:jc w:val="center"/>
              <w:rPr>
                <w:sz w:val="24"/>
                <w:szCs w:val="24"/>
              </w:rPr>
            </w:pPr>
            <w:r w:rsidRPr="007E1F05">
              <w:rPr>
                <w:sz w:val="24"/>
                <w:szCs w:val="24"/>
              </w:rPr>
              <w:t>5</w:t>
            </w:r>
            <w:r w:rsidR="00533990" w:rsidRPr="007E1F05">
              <w:rPr>
                <w:sz w:val="24"/>
                <w:szCs w:val="24"/>
              </w:rPr>
              <w:t> 000,0</w:t>
            </w:r>
          </w:p>
        </w:tc>
        <w:tc>
          <w:tcPr>
            <w:tcW w:w="1197" w:type="dxa"/>
            <w:vAlign w:val="center"/>
          </w:tcPr>
          <w:p w:rsidR="00533990" w:rsidRPr="007E1F05" w:rsidRDefault="00646276" w:rsidP="00A41FFC">
            <w:pPr>
              <w:jc w:val="center"/>
              <w:rPr>
                <w:sz w:val="24"/>
                <w:szCs w:val="24"/>
              </w:rPr>
            </w:pPr>
            <w:r w:rsidRPr="007E1F05">
              <w:rPr>
                <w:sz w:val="24"/>
                <w:szCs w:val="24"/>
              </w:rPr>
              <w:t>5</w:t>
            </w:r>
            <w:r w:rsidR="00533990" w:rsidRPr="007E1F05">
              <w:rPr>
                <w:sz w:val="24"/>
                <w:szCs w:val="24"/>
              </w:rPr>
              <w:t> 000,0</w:t>
            </w:r>
          </w:p>
        </w:tc>
      </w:tr>
    </w:tbl>
    <w:p w:rsidR="009858D2" w:rsidRPr="007E1F05" w:rsidRDefault="009858D2" w:rsidP="009858D2">
      <w:pPr>
        <w:spacing w:before="120"/>
        <w:ind w:firstLine="720"/>
        <w:jc w:val="both"/>
        <w:rPr>
          <w:sz w:val="28"/>
        </w:rPr>
      </w:pPr>
      <w:r w:rsidRPr="007E1F05">
        <w:rPr>
          <w:sz w:val="28"/>
        </w:rPr>
        <w:t xml:space="preserve">Средства </w:t>
      </w:r>
      <w:r w:rsidR="006F2263" w:rsidRPr="007E1F05">
        <w:rPr>
          <w:sz w:val="28"/>
        </w:rPr>
        <w:t>городского</w:t>
      </w:r>
      <w:r w:rsidRPr="007E1F05">
        <w:rPr>
          <w:sz w:val="28"/>
        </w:rPr>
        <w:t xml:space="preserve"> бюджета в рамках реализации данной подпрограммы будут направлены на решение следующих задач:</w:t>
      </w:r>
    </w:p>
    <w:p w:rsidR="009858D2" w:rsidRPr="007E1F05" w:rsidRDefault="0075388F" w:rsidP="00623B84">
      <w:pPr>
        <w:numPr>
          <w:ilvl w:val="0"/>
          <w:numId w:val="4"/>
        </w:numPr>
        <w:autoSpaceDE w:val="0"/>
        <w:autoSpaceDN w:val="0"/>
        <w:adjustRightInd w:val="0"/>
        <w:ind w:left="0" w:firstLine="741"/>
        <w:jc w:val="both"/>
        <w:rPr>
          <w:sz w:val="28"/>
        </w:rPr>
      </w:pPr>
      <w:r w:rsidRPr="007E1F05">
        <w:rPr>
          <w:sz w:val="28"/>
          <w:szCs w:val="28"/>
        </w:rPr>
        <w:t>п</w:t>
      </w:r>
      <w:r w:rsidR="007C4968" w:rsidRPr="007E1F05">
        <w:rPr>
          <w:sz w:val="28"/>
          <w:szCs w:val="28"/>
        </w:rPr>
        <w:t>овышение качества реализации главных распорядителей бюджетных</w:t>
      </w:r>
      <w:r w:rsidR="00921B18" w:rsidRPr="007E1F05">
        <w:rPr>
          <w:sz w:val="28"/>
          <w:szCs w:val="28"/>
        </w:rPr>
        <w:t xml:space="preserve"> </w:t>
      </w:r>
      <w:r w:rsidR="007C4968" w:rsidRPr="007E1F05">
        <w:rPr>
          <w:sz w:val="28"/>
          <w:szCs w:val="28"/>
        </w:rPr>
        <w:t>средств закрепленных за ними полномочий</w:t>
      </w:r>
      <w:r w:rsidR="009858D2" w:rsidRPr="007E1F05">
        <w:rPr>
          <w:sz w:val="28"/>
        </w:rPr>
        <w:t>;</w:t>
      </w:r>
    </w:p>
    <w:p w:rsidR="00364202" w:rsidRPr="007E1F05" w:rsidRDefault="00C90C31" w:rsidP="00364202">
      <w:pPr>
        <w:numPr>
          <w:ilvl w:val="0"/>
          <w:numId w:val="4"/>
        </w:numPr>
        <w:autoSpaceDE w:val="0"/>
        <w:autoSpaceDN w:val="0"/>
        <w:adjustRightInd w:val="0"/>
        <w:ind w:left="0" w:firstLine="741"/>
        <w:jc w:val="both"/>
        <w:rPr>
          <w:sz w:val="28"/>
          <w:szCs w:val="28"/>
        </w:rPr>
      </w:pPr>
      <w:r w:rsidRPr="007E1F05">
        <w:rPr>
          <w:sz w:val="28"/>
          <w:szCs w:val="28"/>
          <w:lang w:eastAsia="en-US"/>
        </w:rPr>
        <w:t>п</w:t>
      </w:r>
      <w:r w:rsidR="0075388F" w:rsidRPr="007E1F05">
        <w:rPr>
          <w:sz w:val="28"/>
          <w:szCs w:val="28"/>
          <w:lang w:eastAsia="en-US"/>
        </w:rPr>
        <w:t>овышение заинтересованности главных распорядителей бюджетных средств в эффективном исполнении расходных обязательств</w:t>
      </w:r>
      <w:r w:rsidRPr="007E1F05">
        <w:rPr>
          <w:sz w:val="28"/>
          <w:szCs w:val="28"/>
          <w:lang w:eastAsia="en-US"/>
        </w:rPr>
        <w:t>;</w:t>
      </w:r>
    </w:p>
    <w:p w:rsidR="009858D2" w:rsidRPr="007E1F05" w:rsidRDefault="00651BD6" w:rsidP="00364202">
      <w:pPr>
        <w:numPr>
          <w:ilvl w:val="0"/>
          <w:numId w:val="4"/>
        </w:numPr>
        <w:autoSpaceDE w:val="0"/>
        <w:autoSpaceDN w:val="0"/>
        <w:adjustRightInd w:val="0"/>
        <w:ind w:left="0" w:firstLine="741"/>
        <w:jc w:val="both"/>
        <w:rPr>
          <w:sz w:val="28"/>
          <w:szCs w:val="28"/>
        </w:rPr>
      </w:pPr>
      <w:r w:rsidRPr="007E1F05">
        <w:rPr>
          <w:sz w:val="28"/>
          <w:szCs w:val="28"/>
        </w:rPr>
        <w:t xml:space="preserve">создание условий </w:t>
      </w:r>
      <w:r w:rsidR="00A61192" w:rsidRPr="007E1F05">
        <w:rPr>
          <w:sz w:val="28"/>
          <w:szCs w:val="28"/>
        </w:rPr>
        <w:t>для обеспечения финансовой устойчивости бюджетов главных распорядителей бюджетных средств</w:t>
      </w:r>
      <w:r w:rsidR="009858D2" w:rsidRPr="007E1F05">
        <w:rPr>
          <w:sz w:val="28"/>
        </w:rPr>
        <w:t>.</w:t>
      </w:r>
    </w:p>
    <w:p w:rsidR="00054C8A" w:rsidRDefault="00C42D31" w:rsidP="00B24BD5">
      <w:pPr>
        <w:spacing w:before="120"/>
        <w:ind w:firstLine="720"/>
        <w:jc w:val="both"/>
        <w:rPr>
          <w:sz w:val="28"/>
        </w:rPr>
      </w:pPr>
      <w:r w:rsidRPr="007E1F05">
        <w:rPr>
          <w:sz w:val="28"/>
        </w:rPr>
        <w:t>При реализации данной подпрограммы будут достигнуты следующие результаты:</w:t>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p>
    <w:p w:rsidR="006B5AD2" w:rsidRPr="007E1F05" w:rsidRDefault="00B24BD5" w:rsidP="00054C8A">
      <w:pPr>
        <w:spacing w:before="120"/>
        <w:ind w:firstLine="720"/>
        <w:jc w:val="right"/>
        <w:rPr>
          <w:sz w:val="28"/>
        </w:rPr>
      </w:pPr>
      <w:r w:rsidRPr="007E1F05">
        <w:rPr>
          <w:sz w:val="28"/>
        </w:rPr>
        <w:t xml:space="preserve">    </w:t>
      </w:r>
      <w:r w:rsidR="006B5AD2" w:rsidRPr="007E1F05">
        <w:rPr>
          <w:sz w:val="28"/>
        </w:rPr>
        <w:t>Т</w:t>
      </w:r>
      <w:r w:rsidR="00296EF8" w:rsidRPr="007E1F05">
        <w:rPr>
          <w:sz w:val="28"/>
        </w:rPr>
        <w:t>а</w:t>
      </w:r>
      <w:r w:rsidR="006B5AD2" w:rsidRPr="007E1F05">
        <w:rPr>
          <w:sz w:val="28"/>
        </w:rPr>
        <w:t>блица</w:t>
      </w:r>
      <w:r w:rsidR="00533DD6" w:rsidRPr="007E1F05">
        <w:rPr>
          <w:sz w:val="28"/>
        </w:rPr>
        <w:t xml:space="preserve"> </w:t>
      </w:r>
      <w:r w:rsidR="00067057" w:rsidRPr="007E1F05">
        <w:rPr>
          <w:sz w:val="28"/>
        </w:rPr>
        <w:t>7</w:t>
      </w:r>
      <w:r w:rsidR="00054C8A">
        <w:rPr>
          <w:sz w:val="28"/>
        </w:rPr>
        <w:t>0</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14"/>
        <w:gridCol w:w="933"/>
        <w:gridCol w:w="1184"/>
        <w:gridCol w:w="1194"/>
        <w:gridCol w:w="1235"/>
      </w:tblGrid>
      <w:tr w:rsidR="00C42D31" w:rsidRPr="007E1F05" w:rsidTr="00B24BD5">
        <w:trPr>
          <w:jc w:val="center"/>
        </w:trPr>
        <w:tc>
          <w:tcPr>
            <w:tcW w:w="5114" w:type="dxa"/>
            <w:vAlign w:val="center"/>
          </w:tcPr>
          <w:p w:rsidR="00C42D31" w:rsidRPr="007E1F05" w:rsidRDefault="00C42D31" w:rsidP="00A91257">
            <w:pPr>
              <w:jc w:val="center"/>
              <w:rPr>
                <w:sz w:val="24"/>
                <w:szCs w:val="24"/>
              </w:rPr>
            </w:pPr>
            <w:r w:rsidRPr="007E1F05">
              <w:rPr>
                <w:sz w:val="24"/>
                <w:szCs w:val="24"/>
              </w:rPr>
              <w:t>Показатели</w:t>
            </w:r>
          </w:p>
        </w:tc>
        <w:tc>
          <w:tcPr>
            <w:tcW w:w="933" w:type="dxa"/>
            <w:vAlign w:val="center"/>
          </w:tcPr>
          <w:p w:rsidR="00C42D31" w:rsidRPr="007E1F05" w:rsidRDefault="00C42D31" w:rsidP="005677C4">
            <w:pPr>
              <w:jc w:val="center"/>
              <w:rPr>
                <w:sz w:val="24"/>
                <w:szCs w:val="24"/>
              </w:rPr>
            </w:pPr>
            <w:r w:rsidRPr="007E1F05">
              <w:rPr>
                <w:sz w:val="24"/>
                <w:szCs w:val="24"/>
              </w:rPr>
              <w:t>Ед</w:t>
            </w:r>
            <w:r w:rsidR="005677C4" w:rsidRPr="007E1F05">
              <w:rPr>
                <w:sz w:val="24"/>
                <w:szCs w:val="24"/>
              </w:rPr>
              <w:t>.</w:t>
            </w:r>
            <w:r w:rsidRPr="007E1F05">
              <w:rPr>
                <w:sz w:val="24"/>
                <w:szCs w:val="24"/>
              </w:rPr>
              <w:t xml:space="preserve"> изм</w:t>
            </w:r>
            <w:r w:rsidR="005677C4" w:rsidRPr="007E1F05">
              <w:rPr>
                <w:sz w:val="24"/>
                <w:szCs w:val="24"/>
              </w:rPr>
              <w:t>.</w:t>
            </w:r>
          </w:p>
        </w:tc>
        <w:tc>
          <w:tcPr>
            <w:tcW w:w="1184" w:type="dxa"/>
            <w:vAlign w:val="center"/>
          </w:tcPr>
          <w:p w:rsidR="00C42D31" w:rsidRPr="007E1F05" w:rsidRDefault="00C42D31" w:rsidP="00646276">
            <w:pPr>
              <w:jc w:val="center"/>
              <w:rPr>
                <w:sz w:val="24"/>
                <w:szCs w:val="24"/>
              </w:rPr>
            </w:pPr>
            <w:r w:rsidRPr="007E1F05">
              <w:rPr>
                <w:sz w:val="24"/>
                <w:szCs w:val="24"/>
              </w:rPr>
              <w:t>20</w:t>
            </w:r>
            <w:r w:rsidR="006E72C4" w:rsidRPr="007E1F05">
              <w:rPr>
                <w:sz w:val="24"/>
                <w:szCs w:val="24"/>
              </w:rPr>
              <w:t>2</w:t>
            </w:r>
            <w:r w:rsidR="007E1F05" w:rsidRPr="007E1F05">
              <w:rPr>
                <w:sz w:val="24"/>
                <w:szCs w:val="24"/>
              </w:rPr>
              <w:t>5</w:t>
            </w:r>
            <w:r w:rsidRPr="007E1F05">
              <w:rPr>
                <w:sz w:val="24"/>
                <w:szCs w:val="24"/>
              </w:rPr>
              <w:t xml:space="preserve"> год</w:t>
            </w:r>
          </w:p>
        </w:tc>
        <w:tc>
          <w:tcPr>
            <w:tcW w:w="1194" w:type="dxa"/>
            <w:vAlign w:val="center"/>
          </w:tcPr>
          <w:p w:rsidR="00C42D31" w:rsidRPr="007E1F05" w:rsidRDefault="00C42D31" w:rsidP="00646276">
            <w:pPr>
              <w:jc w:val="center"/>
              <w:rPr>
                <w:sz w:val="24"/>
                <w:szCs w:val="24"/>
              </w:rPr>
            </w:pPr>
            <w:r w:rsidRPr="007E1F05">
              <w:rPr>
                <w:sz w:val="24"/>
                <w:szCs w:val="24"/>
              </w:rPr>
              <w:t>20</w:t>
            </w:r>
            <w:r w:rsidR="00BD523D" w:rsidRPr="007E1F05">
              <w:rPr>
                <w:sz w:val="24"/>
                <w:szCs w:val="24"/>
              </w:rPr>
              <w:t>2</w:t>
            </w:r>
            <w:r w:rsidR="007E1F05" w:rsidRPr="007E1F05">
              <w:rPr>
                <w:sz w:val="24"/>
                <w:szCs w:val="24"/>
              </w:rPr>
              <w:t>6</w:t>
            </w:r>
            <w:r w:rsidRPr="007E1F05">
              <w:rPr>
                <w:sz w:val="24"/>
                <w:szCs w:val="24"/>
              </w:rPr>
              <w:t xml:space="preserve"> год</w:t>
            </w:r>
          </w:p>
        </w:tc>
        <w:tc>
          <w:tcPr>
            <w:tcW w:w="1235" w:type="dxa"/>
            <w:vAlign w:val="center"/>
          </w:tcPr>
          <w:p w:rsidR="00C42D31" w:rsidRPr="007E1F05" w:rsidRDefault="00C42D31" w:rsidP="00646276">
            <w:pPr>
              <w:jc w:val="center"/>
              <w:rPr>
                <w:sz w:val="24"/>
                <w:szCs w:val="24"/>
              </w:rPr>
            </w:pPr>
            <w:r w:rsidRPr="007E1F05">
              <w:rPr>
                <w:sz w:val="24"/>
                <w:szCs w:val="24"/>
              </w:rPr>
              <w:t>20</w:t>
            </w:r>
            <w:r w:rsidR="00A41FFC" w:rsidRPr="007E1F05">
              <w:rPr>
                <w:sz w:val="24"/>
                <w:szCs w:val="24"/>
              </w:rPr>
              <w:t>2</w:t>
            </w:r>
            <w:r w:rsidR="007E1F05" w:rsidRPr="007E1F05">
              <w:rPr>
                <w:sz w:val="24"/>
                <w:szCs w:val="24"/>
              </w:rPr>
              <w:t>7</w:t>
            </w:r>
            <w:r w:rsidRPr="007E1F05">
              <w:rPr>
                <w:sz w:val="24"/>
                <w:szCs w:val="24"/>
              </w:rPr>
              <w:t xml:space="preserve"> год</w:t>
            </w:r>
          </w:p>
        </w:tc>
      </w:tr>
      <w:tr w:rsidR="00571C55" w:rsidRPr="007E1F05" w:rsidTr="00B24BD5">
        <w:trPr>
          <w:jc w:val="center"/>
        </w:trPr>
        <w:tc>
          <w:tcPr>
            <w:tcW w:w="5114" w:type="dxa"/>
            <w:vAlign w:val="center"/>
          </w:tcPr>
          <w:p w:rsidR="00571C55" w:rsidRPr="007E1F05" w:rsidRDefault="00571C55" w:rsidP="00817E56">
            <w:pPr>
              <w:jc w:val="both"/>
              <w:rPr>
                <w:sz w:val="24"/>
                <w:szCs w:val="24"/>
              </w:rPr>
            </w:pPr>
            <w:r w:rsidRPr="007E1F05">
              <w:rPr>
                <w:sz w:val="24"/>
                <w:szCs w:val="24"/>
              </w:rPr>
              <w:t xml:space="preserve">Отсутствие в бюджетах главных распорядителей бюджетных средств просроченной кредиторской задолженности </w:t>
            </w:r>
          </w:p>
        </w:tc>
        <w:tc>
          <w:tcPr>
            <w:tcW w:w="933" w:type="dxa"/>
            <w:vAlign w:val="center"/>
          </w:tcPr>
          <w:p w:rsidR="00571C55" w:rsidRPr="007E1F05" w:rsidRDefault="00571C55" w:rsidP="00A91257">
            <w:pPr>
              <w:jc w:val="center"/>
              <w:rPr>
                <w:sz w:val="24"/>
                <w:szCs w:val="24"/>
              </w:rPr>
            </w:pPr>
            <w:r w:rsidRPr="007E1F05">
              <w:rPr>
                <w:sz w:val="24"/>
                <w:szCs w:val="24"/>
              </w:rPr>
              <w:t>тыс.</w:t>
            </w:r>
            <w:r w:rsidR="00A91257" w:rsidRPr="007E1F05">
              <w:rPr>
                <w:sz w:val="24"/>
                <w:szCs w:val="24"/>
              </w:rPr>
              <w:t xml:space="preserve"> </w:t>
            </w:r>
            <w:r w:rsidRPr="007E1F05">
              <w:rPr>
                <w:sz w:val="24"/>
                <w:szCs w:val="24"/>
              </w:rPr>
              <w:t>рублей</w:t>
            </w:r>
          </w:p>
        </w:tc>
        <w:tc>
          <w:tcPr>
            <w:tcW w:w="1184" w:type="dxa"/>
            <w:vAlign w:val="center"/>
          </w:tcPr>
          <w:p w:rsidR="00571C55" w:rsidRPr="007E1F05" w:rsidRDefault="00A41FFC" w:rsidP="00A91257">
            <w:pPr>
              <w:jc w:val="center"/>
              <w:rPr>
                <w:sz w:val="24"/>
                <w:szCs w:val="24"/>
              </w:rPr>
            </w:pPr>
            <w:r w:rsidRPr="007E1F05">
              <w:rPr>
                <w:sz w:val="24"/>
                <w:szCs w:val="24"/>
              </w:rPr>
              <w:t>0</w:t>
            </w:r>
          </w:p>
        </w:tc>
        <w:tc>
          <w:tcPr>
            <w:tcW w:w="1194" w:type="dxa"/>
            <w:vAlign w:val="center"/>
          </w:tcPr>
          <w:p w:rsidR="00571C55" w:rsidRPr="007E1F05" w:rsidRDefault="00A41FFC" w:rsidP="00A91257">
            <w:pPr>
              <w:jc w:val="center"/>
              <w:rPr>
                <w:sz w:val="24"/>
                <w:szCs w:val="24"/>
              </w:rPr>
            </w:pPr>
            <w:r w:rsidRPr="007E1F05">
              <w:rPr>
                <w:sz w:val="24"/>
                <w:szCs w:val="24"/>
              </w:rPr>
              <w:t>0</w:t>
            </w:r>
          </w:p>
        </w:tc>
        <w:tc>
          <w:tcPr>
            <w:tcW w:w="1235" w:type="dxa"/>
            <w:vAlign w:val="center"/>
          </w:tcPr>
          <w:p w:rsidR="00571C55" w:rsidRPr="007E1F05" w:rsidRDefault="00A41FFC" w:rsidP="00A91257">
            <w:pPr>
              <w:jc w:val="center"/>
              <w:rPr>
                <w:sz w:val="24"/>
                <w:szCs w:val="24"/>
              </w:rPr>
            </w:pPr>
            <w:r w:rsidRPr="007E1F05">
              <w:rPr>
                <w:sz w:val="24"/>
                <w:szCs w:val="24"/>
              </w:rPr>
              <w:t>0</w:t>
            </w:r>
          </w:p>
        </w:tc>
      </w:tr>
      <w:tr w:rsidR="00C90C31" w:rsidRPr="007E1F05" w:rsidTr="00533990">
        <w:trPr>
          <w:trHeight w:val="990"/>
          <w:jc w:val="center"/>
        </w:trPr>
        <w:tc>
          <w:tcPr>
            <w:tcW w:w="5114" w:type="dxa"/>
            <w:vAlign w:val="center"/>
          </w:tcPr>
          <w:p w:rsidR="00C90C31" w:rsidRPr="007E1F05" w:rsidRDefault="00C90C31" w:rsidP="000B72C3">
            <w:pPr>
              <w:jc w:val="both"/>
              <w:rPr>
                <w:sz w:val="24"/>
                <w:szCs w:val="24"/>
              </w:rPr>
            </w:pPr>
            <w:r w:rsidRPr="007E1F05">
              <w:rPr>
                <w:sz w:val="24"/>
                <w:szCs w:val="24"/>
              </w:rPr>
              <w:t>Объем привлеченных межбюджетных трансфертов на реализацию мероприятий муниципальных программ города</w:t>
            </w:r>
          </w:p>
        </w:tc>
        <w:tc>
          <w:tcPr>
            <w:tcW w:w="933" w:type="dxa"/>
            <w:vAlign w:val="center"/>
          </w:tcPr>
          <w:p w:rsidR="00C90C31" w:rsidRPr="007E1F05" w:rsidRDefault="00C90C31" w:rsidP="00A91257">
            <w:pPr>
              <w:jc w:val="center"/>
              <w:rPr>
                <w:sz w:val="24"/>
                <w:szCs w:val="24"/>
              </w:rPr>
            </w:pPr>
            <w:r w:rsidRPr="007E1F05">
              <w:rPr>
                <w:sz w:val="24"/>
                <w:szCs w:val="24"/>
              </w:rPr>
              <w:t>тыс. рублей</w:t>
            </w:r>
          </w:p>
        </w:tc>
        <w:tc>
          <w:tcPr>
            <w:tcW w:w="1184" w:type="dxa"/>
            <w:vAlign w:val="center"/>
          </w:tcPr>
          <w:p w:rsidR="005677C4" w:rsidRPr="007E1F05" w:rsidRDefault="00C90C31" w:rsidP="005677C4">
            <w:pPr>
              <w:jc w:val="center"/>
              <w:rPr>
                <w:sz w:val="24"/>
                <w:szCs w:val="24"/>
              </w:rPr>
            </w:pPr>
            <w:r w:rsidRPr="007E1F05">
              <w:rPr>
                <w:sz w:val="24"/>
                <w:szCs w:val="24"/>
              </w:rPr>
              <w:t xml:space="preserve">≥ </w:t>
            </w:r>
          </w:p>
          <w:p w:rsidR="00C90C31" w:rsidRPr="007E1F05" w:rsidRDefault="002D4251" w:rsidP="005677C4">
            <w:pPr>
              <w:jc w:val="center"/>
              <w:rPr>
                <w:sz w:val="24"/>
                <w:szCs w:val="24"/>
              </w:rPr>
            </w:pPr>
            <w:r w:rsidRPr="007E1F05">
              <w:rPr>
                <w:sz w:val="24"/>
                <w:szCs w:val="24"/>
              </w:rPr>
              <w:t>100</w:t>
            </w:r>
            <w:r w:rsidR="005677C4" w:rsidRPr="007E1F05">
              <w:rPr>
                <w:sz w:val="24"/>
                <w:szCs w:val="24"/>
              </w:rPr>
              <w:t xml:space="preserve"> </w:t>
            </w:r>
            <w:r w:rsidRPr="007E1F05">
              <w:rPr>
                <w:sz w:val="24"/>
                <w:szCs w:val="24"/>
              </w:rPr>
              <w:t>000,0</w:t>
            </w:r>
          </w:p>
        </w:tc>
        <w:tc>
          <w:tcPr>
            <w:tcW w:w="1194" w:type="dxa"/>
            <w:vAlign w:val="center"/>
          </w:tcPr>
          <w:p w:rsidR="005677C4" w:rsidRPr="007E1F05" w:rsidRDefault="00C90C31" w:rsidP="005677C4">
            <w:pPr>
              <w:jc w:val="center"/>
              <w:rPr>
                <w:sz w:val="24"/>
                <w:szCs w:val="24"/>
              </w:rPr>
            </w:pPr>
            <w:r w:rsidRPr="007E1F05">
              <w:rPr>
                <w:sz w:val="24"/>
                <w:szCs w:val="24"/>
              </w:rPr>
              <w:t xml:space="preserve">≥ </w:t>
            </w:r>
          </w:p>
          <w:p w:rsidR="00C90C31" w:rsidRPr="007E1F05" w:rsidRDefault="005677C4" w:rsidP="005677C4">
            <w:pPr>
              <w:jc w:val="center"/>
              <w:rPr>
                <w:sz w:val="24"/>
                <w:szCs w:val="24"/>
              </w:rPr>
            </w:pPr>
            <w:r w:rsidRPr="007E1F05">
              <w:rPr>
                <w:sz w:val="24"/>
                <w:szCs w:val="24"/>
              </w:rPr>
              <w:t>100 0</w:t>
            </w:r>
            <w:r w:rsidR="002D4251" w:rsidRPr="007E1F05">
              <w:rPr>
                <w:sz w:val="24"/>
                <w:szCs w:val="24"/>
              </w:rPr>
              <w:t>00,0</w:t>
            </w:r>
          </w:p>
        </w:tc>
        <w:tc>
          <w:tcPr>
            <w:tcW w:w="1235" w:type="dxa"/>
            <w:vAlign w:val="center"/>
          </w:tcPr>
          <w:p w:rsidR="005677C4" w:rsidRPr="007E1F05" w:rsidRDefault="00C90C31" w:rsidP="005677C4">
            <w:pPr>
              <w:jc w:val="center"/>
              <w:rPr>
                <w:sz w:val="24"/>
                <w:szCs w:val="24"/>
              </w:rPr>
            </w:pPr>
            <w:r w:rsidRPr="007E1F05">
              <w:rPr>
                <w:sz w:val="24"/>
                <w:szCs w:val="24"/>
              </w:rPr>
              <w:t xml:space="preserve">≥ </w:t>
            </w:r>
          </w:p>
          <w:p w:rsidR="00C90C31" w:rsidRPr="007E1F05" w:rsidRDefault="00C90C31" w:rsidP="005677C4">
            <w:pPr>
              <w:jc w:val="center"/>
              <w:rPr>
                <w:sz w:val="24"/>
                <w:szCs w:val="24"/>
              </w:rPr>
            </w:pPr>
            <w:r w:rsidRPr="007E1F05">
              <w:rPr>
                <w:sz w:val="24"/>
                <w:szCs w:val="24"/>
              </w:rPr>
              <w:t>1</w:t>
            </w:r>
            <w:r w:rsidR="002D4251" w:rsidRPr="007E1F05">
              <w:rPr>
                <w:sz w:val="24"/>
                <w:szCs w:val="24"/>
              </w:rPr>
              <w:t>0</w:t>
            </w:r>
            <w:r w:rsidRPr="007E1F05">
              <w:rPr>
                <w:sz w:val="24"/>
                <w:szCs w:val="24"/>
              </w:rPr>
              <w:t>0</w:t>
            </w:r>
            <w:r w:rsidR="005677C4" w:rsidRPr="007E1F05">
              <w:rPr>
                <w:sz w:val="24"/>
                <w:szCs w:val="24"/>
              </w:rPr>
              <w:t xml:space="preserve"> </w:t>
            </w:r>
            <w:r w:rsidRPr="007E1F05">
              <w:rPr>
                <w:sz w:val="24"/>
                <w:szCs w:val="24"/>
              </w:rPr>
              <w:t>000,0</w:t>
            </w:r>
          </w:p>
        </w:tc>
      </w:tr>
    </w:tbl>
    <w:p w:rsidR="009858D2" w:rsidRPr="007E1F05" w:rsidRDefault="009858D2" w:rsidP="009858D2">
      <w:pPr>
        <w:spacing w:before="120"/>
        <w:ind w:firstLine="720"/>
        <w:jc w:val="both"/>
        <w:rPr>
          <w:sz w:val="28"/>
        </w:rPr>
      </w:pPr>
      <w:r w:rsidRPr="007E1F05">
        <w:rPr>
          <w:sz w:val="28"/>
        </w:rPr>
        <w:t xml:space="preserve">Реализация мероприятий подпрограммы приведет к повышению качества выполнения </w:t>
      </w:r>
      <w:r w:rsidR="00571C55" w:rsidRPr="007E1F05">
        <w:rPr>
          <w:sz w:val="28"/>
        </w:rPr>
        <w:t>главными распорядителями бюджетных средств</w:t>
      </w:r>
      <w:r w:rsidRPr="007E1F05">
        <w:rPr>
          <w:sz w:val="28"/>
        </w:rPr>
        <w:t xml:space="preserve"> отдельных </w:t>
      </w:r>
      <w:r w:rsidR="005E196F" w:rsidRPr="007E1F05">
        <w:rPr>
          <w:sz w:val="28"/>
        </w:rPr>
        <w:t>муниципальных</w:t>
      </w:r>
      <w:r w:rsidRPr="007E1F05">
        <w:rPr>
          <w:sz w:val="28"/>
        </w:rPr>
        <w:t xml:space="preserve"> полномочий, сохранению в бюджет</w:t>
      </w:r>
      <w:r w:rsidR="00571C55" w:rsidRPr="007E1F05">
        <w:rPr>
          <w:sz w:val="28"/>
        </w:rPr>
        <w:t>е</w:t>
      </w:r>
      <w:r w:rsidRPr="007E1F05">
        <w:rPr>
          <w:sz w:val="28"/>
        </w:rPr>
        <w:t xml:space="preserve"> нулевой просроченной кредиторской задолженности, к повышению качества управления муниципальными финансами</w:t>
      </w:r>
      <w:r w:rsidR="00C90C31" w:rsidRPr="007E1F05">
        <w:rPr>
          <w:sz w:val="28"/>
        </w:rPr>
        <w:t>,</w:t>
      </w:r>
      <w:r w:rsidR="00C90C31" w:rsidRPr="007E1F05">
        <w:rPr>
          <w:sz w:val="28"/>
          <w:szCs w:val="28"/>
          <w:lang w:eastAsia="en-US"/>
        </w:rPr>
        <w:t xml:space="preserve"> </w:t>
      </w:r>
      <w:r w:rsidR="00C90C31" w:rsidRPr="007E1F05">
        <w:rPr>
          <w:sz w:val="28"/>
        </w:rPr>
        <w:t>а также к р</w:t>
      </w:r>
      <w:r w:rsidR="00C90C31" w:rsidRPr="007E1F05">
        <w:rPr>
          <w:sz w:val="28"/>
          <w:szCs w:val="28"/>
          <w:lang w:eastAsia="en-US"/>
        </w:rPr>
        <w:t>осту привлеченных межбюджетных трансфертов на реализацию мероприятий муниципальных программ города.</w:t>
      </w:r>
    </w:p>
    <w:p w:rsidR="006B5AD2" w:rsidRPr="007E1F05" w:rsidRDefault="006B5AD2" w:rsidP="006B5AD2">
      <w:pPr>
        <w:spacing w:before="120"/>
        <w:ind w:firstLine="720"/>
        <w:jc w:val="both"/>
        <w:rPr>
          <w:i/>
          <w:sz w:val="28"/>
        </w:rPr>
      </w:pPr>
      <w:r w:rsidRPr="007E1F05">
        <w:rPr>
          <w:i/>
          <w:sz w:val="28"/>
        </w:rPr>
        <w:t xml:space="preserve">Подпрограмма </w:t>
      </w:r>
      <w:r w:rsidR="00F066C9" w:rsidRPr="007E1F05">
        <w:rPr>
          <w:i/>
          <w:sz w:val="28"/>
        </w:rPr>
        <w:t xml:space="preserve">2 </w:t>
      </w:r>
      <w:r w:rsidRPr="007E1F05">
        <w:rPr>
          <w:i/>
          <w:sz w:val="28"/>
        </w:rPr>
        <w:t>«</w:t>
      </w:r>
      <w:r w:rsidR="00571C55" w:rsidRPr="007E1F05">
        <w:rPr>
          <w:i/>
          <w:sz w:val="28"/>
          <w:szCs w:val="28"/>
        </w:rPr>
        <w:t>Управление муниципальным долгом города</w:t>
      </w:r>
      <w:r w:rsidR="002D4251" w:rsidRPr="007E1F05">
        <w:rPr>
          <w:i/>
          <w:sz w:val="28"/>
          <w:szCs w:val="28"/>
        </w:rPr>
        <w:t>»</w:t>
      </w:r>
    </w:p>
    <w:p w:rsidR="006B5AD2" w:rsidRPr="007E1F05" w:rsidRDefault="006B5AD2" w:rsidP="006B5AD2">
      <w:pPr>
        <w:spacing w:before="120"/>
        <w:ind w:firstLine="720"/>
        <w:jc w:val="right"/>
        <w:rPr>
          <w:sz w:val="28"/>
        </w:rPr>
      </w:pPr>
      <w:r w:rsidRPr="007E1F05">
        <w:rPr>
          <w:sz w:val="28"/>
        </w:rPr>
        <w:t>Таблица</w:t>
      </w:r>
      <w:r w:rsidR="00533DD6" w:rsidRPr="007E1F05">
        <w:rPr>
          <w:sz w:val="28"/>
        </w:rPr>
        <w:t xml:space="preserve"> </w:t>
      </w:r>
      <w:r w:rsidR="00067057" w:rsidRPr="007E1F05">
        <w:rPr>
          <w:sz w:val="28"/>
        </w:rPr>
        <w:t>7</w:t>
      </w:r>
      <w:r w:rsidR="00054C8A">
        <w:rPr>
          <w:sz w:val="28"/>
        </w:rPr>
        <w:t>1</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4"/>
        <w:gridCol w:w="1371"/>
        <w:gridCol w:w="1559"/>
        <w:gridCol w:w="1559"/>
        <w:gridCol w:w="1461"/>
      </w:tblGrid>
      <w:tr w:rsidR="00533990" w:rsidRPr="007E1F05" w:rsidTr="00533990">
        <w:trPr>
          <w:trHeight w:val="556"/>
        </w:trPr>
        <w:tc>
          <w:tcPr>
            <w:tcW w:w="3794" w:type="dxa"/>
            <w:vMerge w:val="restart"/>
            <w:vAlign w:val="center"/>
          </w:tcPr>
          <w:p w:rsidR="00533990" w:rsidRPr="007E1F05" w:rsidRDefault="00533990" w:rsidP="00A91257">
            <w:pPr>
              <w:autoSpaceDE w:val="0"/>
              <w:autoSpaceDN w:val="0"/>
              <w:adjustRightInd w:val="0"/>
              <w:jc w:val="center"/>
              <w:rPr>
                <w:sz w:val="24"/>
                <w:szCs w:val="24"/>
              </w:rPr>
            </w:pPr>
            <w:r w:rsidRPr="007E1F05">
              <w:rPr>
                <w:sz w:val="24"/>
                <w:szCs w:val="24"/>
              </w:rPr>
              <w:t>Наименование ГРБС</w:t>
            </w:r>
          </w:p>
        </w:tc>
        <w:tc>
          <w:tcPr>
            <w:tcW w:w="1371" w:type="dxa"/>
            <w:vMerge w:val="restart"/>
            <w:vAlign w:val="center"/>
          </w:tcPr>
          <w:p w:rsidR="00533990" w:rsidRPr="007E1F05" w:rsidRDefault="00533990" w:rsidP="00A91257">
            <w:pPr>
              <w:autoSpaceDE w:val="0"/>
              <w:autoSpaceDN w:val="0"/>
              <w:adjustRightInd w:val="0"/>
              <w:jc w:val="center"/>
              <w:rPr>
                <w:sz w:val="24"/>
                <w:szCs w:val="24"/>
              </w:rPr>
            </w:pPr>
            <w:r w:rsidRPr="007E1F05">
              <w:rPr>
                <w:sz w:val="24"/>
                <w:szCs w:val="24"/>
              </w:rPr>
              <w:t>Раздел, подраздел</w:t>
            </w:r>
          </w:p>
        </w:tc>
        <w:tc>
          <w:tcPr>
            <w:tcW w:w="4579" w:type="dxa"/>
            <w:gridSpan w:val="3"/>
            <w:vAlign w:val="center"/>
          </w:tcPr>
          <w:p w:rsidR="00533990" w:rsidRPr="007E1F05" w:rsidRDefault="00533990" w:rsidP="00A91257">
            <w:pPr>
              <w:autoSpaceDE w:val="0"/>
              <w:autoSpaceDN w:val="0"/>
              <w:adjustRightInd w:val="0"/>
              <w:jc w:val="center"/>
              <w:rPr>
                <w:sz w:val="24"/>
                <w:szCs w:val="24"/>
              </w:rPr>
            </w:pPr>
            <w:r w:rsidRPr="007E1F05">
              <w:rPr>
                <w:sz w:val="24"/>
                <w:szCs w:val="24"/>
              </w:rPr>
              <w:t>Расходы</w:t>
            </w:r>
          </w:p>
          <w:p w:rsidR="00533990" w:rsidRPr="007E1F05" w:rsidRDefault="00533990" w:rsidP="00A91257">
            <w:pPr>
              <w:autoSpaceDE w:val="0"/>
              <w:autoSpaceDN w:val="0"/>
              <w:adjustRightInd w:val="0"/>
              <w:jc w:val="center"/>
              <w:rPr>
                <w:sz w:val="24"/>
                <w:szCs w:val="24"/>
              </w:rPr>
            </w:pPr>
            <w:r w:rsidRPr="007E1F05">
              <w:rPr>
                <w:sz w:val="24"/>
                <w:szCs w:val="24"/>
              </w:rPr>
              <w:t>(тыс. руб.), годы</w:t>
            </w:r>
          </w:p>
        </w:tc>
      </w:tr>
      <w:tr w:rsidR="00533990" w:rsidRPr="007E1F05" w:rsidTr="00533990">
        <w:trPr>
          <w:trHeight w:val="461"/>
        </w:trPr>
        <w:tc>
          <w:tcPr>
            <w:tcW w:w="3794" w:type="dxa"/>
            <w:vMerge/>
            <w:vAlign w:val="center"/>
          </w:tcPr>
          <w:p w:rsidR="00533990" w:rsidRPr="007E1F05" w:rsidRDefault="00533990" w:rsidP="00A91257">
            <w:pPr>
              <w:autoSpaceDE w:val="0"/>
              <w:autoSpaceDN w:val="0"/>
              <w:adjustRightInd w:val="0"/>
              <w:jc w:val="center"/>
              <w:rPr>
                <w:sz w:val="24"/>
                <w:szCs w:val="24"/>
              </w:rPr>
            </w:pPr>
          </w:p>
        </w:tc>
        <w:tc>
          <w:tcPr>
            <w:tcW w:w="1371" w:type="dxa"/>
            <w:vMerge/>
            <w:vAlign w:val="center"/>
          </w:tcPr>
          <w:p w:rsidR="00533990" w:rsidRPr="007E1F05" w:rsidRDefault="00533990" w:rsidP="00A91257">
            <w:pPr>
              <w:autoSpaceDE w:val="0"/>
              <w:autoSpaceDN w:val="0"/>
              <w:adjustRightInd w:val="0"/>
              <w:jc w:val="center"/>
              <w:rPr>
                <w:sz w:val="24"/>
                <w:szCs w:val="24"/>
              </w:rPr>
            </w:pPr>
          </w:p>
        </w:tc>
        <w:tc>
          <w:tcPr>
            <w:tcW w:w="1559"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5</w:t>
            </w:r>
          </w:p>
        </w:tc>
        <w:tc>
          <w:tcPr>
            <w:tcW w:w="1559"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6</w:t>
            </w:r>
          </w:p>
        </w:tc>
        <w:tc>
          <w:tcPr>
            <w:tcW w:w="1461"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7</w:t>
            </w:r>
          </w:p>
        </w:tc>
      </w:tr>
      <w:tr w:rsidR="00533990" w:rsidRPr="007E1F05" w:rsidTr="00533990">
        <w:trPr>
          <w:trHeight w:val="761"/>
        </w:trPr>
        <w:tc>
          <w:tcPr>
            <w:tcW w:w="3794" w:type="dxa"/>
            <w:vAlign w:val="center"/>
          </w:tcPr>
          <w:p w:rsidR="00533990" w:rsidRPr="007E1F05" w:rsidRDefault="00533990" w:rsidP="00A91257">
            <w:pPr>
              <w:autoSpaceDE w:val="0"/>
              <w:autoSpaceDN w:val="0"/>
              <w:adjustRightInd w:val="0"/>
              <w:jc w:val="center"/>
              <w:rPr>
                <w:sz w:val="24"/>
                <w:szCs w:val="24"/>
              </w:rPr>
            </w:pPr>
            <w:r w:rsidRPr="007E1F05">
              <w:rPr>
                <w:sz w:val="24"/>
                <w:szCs w:val="24"/>
              </w:rPr>
              <w:t xml:space="preserve">Финансовое управление администрации </w:t>
            </w:r>
            <w:proofErr w:type="spellStart"/>
            <w:r w:rsidRPr="007E1F05">
              <w:rPr>
                <w:sz w:val="24"/>
                <w:szCs w:val="24"/>
              </w:rPr>
              <w:t>г.Лесосибирска</w:t>
            </w:r>
            <w:proofErr w:type="spellEnd"/>
          </w:p>
        </w:tc>
        <w:tc>
          <w:tcPr>
            <w:tcW w:w="1371" w:type="dxa"/>
            <w:vAlign w:val="center"/>
          </w:tcPr>
          <w:p w:rsidR="00533990" w:rsidRPr="007E1F05" w:rsidRDefault="00533990" w:rsidP="00A91257">
            <w:pPr>
              <w:autoSpaceDE w:val="0"/>
              <w:autoSpaceDN w:val="0"/>
              <w:adjustRightInd w:val="0"/>
              <w:jc w:val="center"/>
              <w:rPr>
                <w:sz w:val="24"/>
                <w:szCs w:val="24"/>
              </w:rPr>
            </w:pPr>
            <w:r w:rsidRPr="007E1F05">
              <w:rPr>
                <w:sz w:val="24"/>
                <w:szCs w:val="24"/>
              </w:rPr>
              <w:t>Х</w:t>
            </w:r>
          </w:p>
        </w:tc>
        <w:tc>
          <w:tcPr>
            <w:tcW w:w="4579" w:type="dxa"/>
            <w:gridSpan w:val="3"/>
            <w:vAlign w:val="center"/>
          </w:tcPr>
          <w:p w:rsidR="00533990" w:rsidRPr="007E1F05" w:rsidRDefault="00533990" w:rsidP="00A91257">
            <w:pPr>
              <w:autoSpaceDE w:val="0"/>
              <w:autoSpaceDN w:val="0"/>
              <w:adjustRightInd w:val="0"/>
              <w:jc w:val="center"/>
              <w:rPr>
                <w:sz w:val="24"/>
                <w:szCs w:val="24"/>
              </w:rPr>
            </w:pPr>
            <w:r w:rsidRPr="007E1F05">
              <w:rPr>
                <w:sz w:val="24"/>
                <w:szCs w:val="24"/>
              </w:rPr>
              <w:t>Реализация мероприятий подпрограммы не подразумевает финансирования</w:t>
            </w:r>
          </w:p>
        </w:tc>
      </w:tr>
    </w:tbl>
    <w:p w:rsidR="00571C55" w:rsidRPr="007E1F05" w:rsidRDefault="00571C55" w:rsidP="00533990">
      <w:pPr>
        <w:pStyle w:val="ConsPlusCell"/>
        <w:spacing w:before="120"/>
        <w:ind w:firstLine="720"/>
        <w:jc w:val="both"/>
        <w:rPr>
          <w:rFonts w:ascii="Times New Roman" w:hAnsi="Times New Roman" w:cs="Times New Roman"/>
          <w:sz w:val="28"/>
          <w:szCs w:val="28"/>
        </w:rPr>
      </w:pPr>
      <w:r w:rsidRPr="007E1F05">
        <w:rPr>
          <w:rFonts w:ascii="Times New Roman" w:hAnsi="Times New Roman" w:cs="Times New Roman"/>
          <w:sz w:val="28"/>
          <w:szCs w:val="28"/>
        </w:rPr>
        <w:t>Долговая политика города Лесосибирска (далее – долговая политика) является неотъемлемой частью финансовой политики города</w:t>
      </w:r>
      <w:r w:rsidR="00206EFF" w:rsidRPr="007E1F05">
        <w:rPr>
          <w:rFonts w:ascii="Times New Roman" w:hAnsi="Times New Roman" w:cs="Times New Roman"/>
          <w:sz w:val="28"/>
          <w:szCs w:val="28"/>
        </w:rPr>
        <w:t>.</w:t>
      </w:r>
    </w:p>
    <w:p w:rsidR="006B5AD2" w:rsidRPr="007E1F05" w:rsidRDefault="00571C55" w:rsidP="00206EFF">
      <w:pPr>
        <w:pStyle w:val="ConsPlusCell"/>
        <w:ind w:firstLine="720"/>
        <w:jc w:val="both"/>
        <w:rPr>
          <w:rFonts w:ascii="Times New Roman" w:hAnsi="Times New Roman" w:cs="Times New Roman"/>
          <w:sz w:val="28"/>
          <w:szCs w:val="28"/>
        </w:rPr>
      </w:pPr>
      <w:r w:rsidRPr="007E1F05">
        <w:rPr>
          <w:rFonts w:ascii="Times New Roman" w:hAnsi="Times New Roman" w:cs="Times New Roman"/>
          <w:sz w:val="28"/>
          <w:szCs w:val="28"/>
        </w:rPr>
        <w:t>Приоритетом долговой политики является обеспечение сбалансированности городского</w:t>
      </w:r>
      <w:r w:rsidR="00206EFF" w:rsidRPr="007E1F05">
        <w:rPr>
          <w:rFonts w:ascii="Times New Roman" w:hAnsi="Times New Roman" w:cs="Times New Roman"/>
          <w:sz w:val="28"/>
          <w:szCs w:val="28"/>
        </w:rPr>
        <w:t xml:space="preserve"> бюджета. </w:t>
      </w:r>
      <w:r w:rsidR="000E3852" w:rsidRPr="007E1F05">
        <w:rPr>
          <w:rFonts w:ascii="Times New Roman" w:hAnsi="Times New Roman" w:cs="Times New Roman"/>
          <w:sz w:val="28"/>
          <w:szCs w:val="28"/>
        </w:rPr>
        <w:t xml:space="preserve">В качестве основного инструмента заимствований используются бюджетные кредиты. </w:t>
      </w:r>
      <w:r w:rsidR="006B5AD2" w:rsidRPr="007E1F05">
        <w:rPr>
          <w:rFonts w:ascii="Times New Roman" w:hAnsi="Times New Roman" w:cs="Times New Roman"/>
          <w:sz w:val="28"/>
          <w:szCs w:val="28"/>
        </w:rPr>
        <w:t>При реализации подпрограммы «</w:t>
      </w:r>
      <w:r w:rsidRPr="007E1F05">
        <w:rPr>
          <w:rFonts w:ascii="Times New Roman" w:hAnsi="Times New Roman" w:cs="Times New Roman"/>
          <w:sz w:val="28"/>
          <w:szCs w:val="28"/>
        </w:rPr>
        <w:t>Управление муниципальным долгом города</w:t>
      </w:r>
      <w:r w:rsidR="006B5AD2" w:rsidRPr="007E1F05">
        <w:rPr>
          <w:rFonts w:ascii="Times New Roman" w:hAnsi="Times New Roman" w:cs="Times New Roman"/>
          <w:sz w:val="28"/>
          <w:szCs w:val="28"/>
        </w:rPr>
        <w:t xml:space="preserve">» будут </w:t>
      </w:r>
      <w:r w:rsidRPr="007E1F05">
        <w:rPr>
          <w:rFonts w:ascii="Times New Roman" w:hAnsi="Times New Roman" w:cs="Times New Roman"/>
          <w:sz w:val="28"/>
          <w:szCs w:val="28"/>
        </w:rPr>
        <w:t>сохранены</w:t>
      </w:r>
      <w:r w:rsidR="006B5AD2" w:rsidRPr="007E1F05">
        <w:rPr>
          <w:rFonts w:ascii="Times New Roman" w:hAnsi="Times New Roman" w:cs="Times New Roman"/>
          <w:sz w:val="28"/>
          <w:szCs w:val="28"/>
        </w:rPr>
        <w:t xml:space="preserve"> показатели:</w:t>
      </w:r>
    </w:p>
    <w:p w:rsidR="00881ECB" w:rsidRPr="007E1F05" w:rsidRDefault="00EB32FF" w:rsidP="00EB32FF">
      <w:pPr>
        <w:spacing w:before="120"/>
        <w:ind w:firstLine="720"/>
        <w:jc w:val="right"/>
        <w:rPr>
          <w:sz w:val="28"/>
          <w:szCs w:val="28"/>
        </w:rPr>
      </w:pPr>
      <w:r w:rsidRPr="007E1F05">
        <w:rPr>
          <w:sz w:val="28"/>
          <w:szCs w:val="28"/>
        </w:rPr>
        <w:t>Таблица</w:t>
      </w:r>
      <w:r w:rsidR="00585265" w:rsidRPr="007E1F05">
        <w:rPr>
          <w:sz w:val="28"/>
          <w:szCs w:val="28"/>
        </w:rPr>
        <w:t xml:space="preserve"> </w:t>
      </w:r>
      <w:r w:rsidR="00067057" w:rsidRPr="007E1F05">
        <w:rPr>
          <w:sz w:val="28"/>
          <w:szCs w:val="28"/>
        </w:rPr>
        <w:t>7</w:t>
      </w:r>
      <w:r w:rsidR="00054C8A">
        <w:rPr>
          <w:sz w:val="28"/>
          <w:szCs w:val="28"/>
        </w:rPr>
        <w:t>2</w:t>
      </w:r>
    </w:p>
    <w:tbl>
      <w:tblPr>
        <w:tblW w:w="9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529"/>
        <w:gridCol w:w="710"/>
        <w:gridCol w:w="951"/>
        <w:gridCol w:w="951"/>
        <w:gridCol w:w="951"/>
      </w:tblGrid>
      <w:tr w:rsidR="00EA2B97" w:rsidRPr="007E1F05" w:rsidTr="00EA2B97">
        <w:trPr>
          <w:trHeight w:val="551"/>
        </w:trPr>
        <w:tc>
          <w:tcPr>
            <w:tcW w:w="675" w:type="dxa"/>
          </w:tcPr>
          <w:p w:rsidR="00EA2B97" w:rsidRPr="007E1F05" w:rsidRDefault="00EA2B97" w:rsidP="00A91257">
            <w:pPr>
              <w:autoSpaceDE w:val="0"/>
              <w:autoSpaceDN w:val="0"/>
              <w:adjustRightInd w:val="0"/>
              <w:jc w:val="center"/>
              <w:rPr>
                <w:sz w:val="24"/>
                <w:szCs w:val="24"/>
              </w:rPr>
            </w:pPr>
            <w:r w:rsidRPr="007E1F05">
              <w:rPr>
                <w:sz w:val="24"/>
                <w:szCs w:val="24"/>
              </w:rPr>
              <w:t>№ п/п</w:t>
            </w:r>
          </w:p>
        </w:tc>
        <w:tc>
          <w:tcPr>
            <w:tcW w:w="5529" w:type="dxa"/>
            <w:vAlign w:val="center"/>
          </w:tcPr>
          <w:p w:rsidR="00EA2B97" w:rsidRPr="007E1F05" w:rsidRDefault="00EA2B97" w:rsidP="00A91257">
            <w:pPr>
              <w:autoSpaceDE w:val="0"/>
              <w:autoSpaceDN w:val="0"/>
              <w:adjustRightInd w:val="0"/>
              <w:jc w:val="center"/>
              <w:rPr>
                <w:sz w:val="24"/>
                <w:szCs w:val="24"/>
              </w:rPr>
            </w:pPr>
            <w:r w:rsidRPr="007E1F05">
              <w:rPr>
                <w:sz w:val="24"/>
                <w:szCs w:val="24"/>
              </w:rPr>
              <w:t>Показатели</w:t>
            </w:r>
          </w:p>
        </w:tc>
        <w:tc>
          <w:tcPr>
            <w:tcW w:w="710" w:type="dxa"/>
            <w:vAlign w:val="center"/>
          </w:tcPr>
          <w:p w:rsidR="00EA2B97" w:rsidRPr="007E1F05" w:rsidRDefault="00EA2B97" w:rsidP="005677C4">
            <w:pPr>
              <w:autoSpaceDE w:val="0"/>
              <w:autoSpaceDN w:val="0"/>
              <w:adjustRightInd w:val="0"/>
              <w:jc w:val="center"/>
              <w:rPr>
                <w:sz w:val="24"/>
                <w:szCs w:val="24"/>
              </w:rPr>
            </w:pPr>
            <w:r w:rsidRPr="007E1F05">
              <w:rPr>
                <w:sz w:val="24"/>
                <w:szCs w:val="24"/>
              </w:rPr>
              <w:t>Ед. изм.</w:t>
            </w:r>
          </w:p>
        </w:tc>
        <w:tc>
          <w:tcPr>
            <w:tcW w:w="951" w:type="dxa"/>
            <w:vAlign w:val="center"/>
          </w:tcPr>
          <w:p w:rsidR="00EA2B97" w:rsidRPr="007E1F05" w:rsidRDefault="00EA2B97" w:rsidP="00646276">
            <w:pPr>
              <w:jc w:val="center"/>
              <w:rPr>
                <w:sz w:val="24"/>
                <w:szCs w:val="24"/>
              </w:rPr>
            </w:pPr>
            <w:r w:rsidRPr="007E1F05">
              <w:rPr>
                <w:sz w:val="24"/>
                <w:szCs w:val="24"/>
              </w:rPr>
              <w:t>202</w:t>
            </w:r>
            <w:r w:rsidR="007E1F05" w:rsidRPr="007E1F05">
              <w:rPr>
                <w:sz w:val="24"/>
                <w:szCs w:val="24"/>
              </w:rPr>
              <w:t>5</w:t>
            </w:r>
            <w:r w:rsidRPr="007E1F05">
              <w:rPr>
                <w:sz w:val="24"/>
                <w:szCs w:val="24"/>
              </w:rPr>
              <w:t xml:space="preserve"> год</w:t>
            </w:r>
          </w:p>
        </w:tc>
        <w:tc>
          <w:tcPr>
            <w:tcW w:w="951" w:type="dxa"/>
            <w:vAlign w:val="center"/>
          </w:tcPr>
          <w:p w:rsidR="00EA2B97" w:rsidRPr="007E1F05" w:rsidRDefault="00EA2B97" w:rsidP="00646276">
            <w:pPr>
              <w:jc w:val="center"/>
              <w:rPr>
                <w:sz w:val="24"/>
                <w:szCs w:val="24"/>
              </w:rPr>
            </w:pPr>
            <w:r w:rsidRPr="007E1F05">
              <w:rPr>
                <w:sz w:val="24"/>
                <w:szCs w:val="24"/>
              </w:rPr>
              <w:t>202</w:t>
            </w:r>
            <w:r w:rsidR="007E1F05" w:rsidRPr="007E1F05">
              <w:rPr>
                <w:sz w:val="24"/>
                <w:szCs w:val="24"/>
              </w:rPr>
              <w:t>6</w:t>
            </w:r>
            <w:r w:rsidRPr="007E1F05">
              <w:rPr>
                <w:sz w:val="24"/>
                <w:szCs w:val="24"/>
              </w:rPr>
              <w:t xml:space="preserve"> год</w:t>
            </w:r>
          </w:p>
        </w:tc>
        <w:tc>
          <w:tcPr>
            <w:tcW w:w="951" w:type="dxa"/>
            <w:vAlign w:val="center"/>
          </w:tcPr>
          <w:p w:rsidR="00EA2B97" w:rsidRPr="007E1F05" w:rsidRDefault="00EA2B97" w:rsidP="00646276">
            <w:pPr>
              <w:jc w:val="center"/>
              <w:rPr>
                <w:sz w:val="24"/>
                <w:szCs w:val="24"/>
              </w:rPr>
            </w:pPr>
            <w:r w:rsidRPr="007E1F05">
              <w:rPr>
                <w:sz w:val="24"/>
                <w:szCs w:val="24"/>
              </w:rPr>
              <w:t>202</w:t>
            </w:r>
            <w:r w:rsidR="007E1F05" w:rsidRPr="007E1F05">
              <w:rPr>
                <w:sz w:val="24"/>
                <w:szCs w:val="24"/>
              </w:rPr>
              <w:t>7</w:t>
            </w:r>
            <w:r w:rsidRPr="007E1F05">
              <w:rPr>
                <w:sz w:val="24"/>
                <w:szCs w:val="24"/>
              </w:rPr>
              <w:t xml:space="preserve"> год</w:t>
            </w:r>
          </w:p>
        </w:tc>
      </w:tr>
      <w:tr w:rsidR="00EA2B97" w:rsidRPr="007E1F05" w:rsidTr="00EA2B97">
        <w:trPr>
          <w:trHeight w:val="1229"/>
        </w:trPr>
        <w:tc>
          <w:tcPr>
            <w:tcW w:w="675" w:type="dxa"/>
            <w:vAlign w:val="center"/>
          </w:tcPr>
          <w:p w:rsidR="00EA2B97" w:rsidRPr="007E1F05" w:rsidRDefault="00EA2B97" w:rsidP="00EA2B97">
            <w:pPr>
              <w:pStyle w:val="ConsPlusCell"/>
              <w:jc w:val="center"/>
              <w:rPr>
                <w:rFonts w:ascii="Times New Roman" w:hAnsi="Times New Roman" w:cs="Times New Roman"/>
                <w:sz w:val="24"/>
                <w:szCs w:val="24"/>
              </w:rPr>
            </w:pPr>
            <w:r w:rsidRPr="007E1F05">
              <w:rPr>
                <w:rFonts w:ascii="Times New Roman" w:hAnsi="Times New Roman" w:cs="Times New Roman"/>
                <w:sz w:val="24"/>
                <w:szCs w:val="24"/>
              </w:rPr>
              <w:t>1</w:t>
            </w:r>
          </w:p>
        </w:tc>
        <w:tc>
          <w:tcPr>
            <w:tcW w:w="5529" w:type="dxa"/>
            <w:vAlign w:val="center"/>
          </w:tcPr>
          <w:p w:rsidR="00EA2B97" w:rsidRPr="007E1F05" w:rsidRDefault="00EA2B97" w:rsidP="000B72C3">
            <w:pPr>
              <w:pStyle w:val="ConsPlusCell"/>
              <w:jc w:val="both"/>
              <w:rPr>
                <w:rFonts w:ascii="Times New Roman" w:hAnsi="Times New Roman" w:cs="Times New Roman"/>
                <w:sz w:val="24"/>
                <w:szCs w:val="24"/>
              </w:rPr>
            </w:pPr>
            <w:r w:rsidRPr="007E1F05">
              <w:rPr>
                <w:rFonts w:ascii="Times New Roman" w:hAnsi="Times New Roman" w:cs="Times New Roman"/>
                <w:sz w:val="24"/>
                <w:szCs w:val="24"/>
              </w:rPr>
              <w:t>Отношение муниципального долга города к доходам городского бюджета без учета утвержденного объема безвозмездных поступлений</w:t>
            </w:r>
          </w:p>
        </w:tc>
        <w:tc>
          <w:tcPr>
            <w:tcW w:w="710" w:type="dxa"/>
            <w:vAlign w:val="center"/>
          </w:tcPr>
          <w:p w:rsidR="00EA2B97" w:rsidRPr="007E1F05" w:rsidRDefault="00EA2B97" w:rsidP="00A91257">
            <w:pPr>
              <w:pStyle w:val="ConsPlusCell"/>
              <w:jc w:val="center"/>
              <w:rPr>
                <w:rFonts w:ascii="Times New Roman" w:hAnsi="Times New Roman" w:cs="Times New Roman"/>
                <w:sz w:val="24"/>
                <w:szCs w:val="24"/>
              </w:rPr>
            </w:pPr>
            <w:r w:rsidRPr="007E1F05">
              <w:rPr>
                <w:rFonts w:ascii="Times New Roman" w:hAnsi="Times New Roman" w:cs="Times New Roman"/>
                <w:sz w:val="24"/>
                <w:szCs w:val="24"/>
              </w:rPr>
              <w:t>%</w:t>
            </w:r>
          </w:p>
        </w:tc>
        <w:tc>
          <w:tcPr>
            <w:tcW w:w="951" w:type="dxa"/>
            <w:vAlign w:val="center"/>
          </w:tcPr>
          <w:p w:rsidR="00EA2B97" w:rsidRPr="007E1F05" w:rsidRDefault="00EA2B97" w:rsidP="00A91257">
            <w:pPr>
              <w:jc w:val="center"/>
              <w:rPr>
                <w:sz w:val="24"/>
                <w:szCs w:val="24"/>
              </w:rPr>
            </w:pPr>
            <w:r w:rsidRPr="007E1F05">
              <w:rPr>
                <w:sz w:val="24"/>
                <w:szCs w:val="24"/>
              </w:rPr>
              <w:t>не более</w:t>
            </w:r>
          </w:p>
          <w:p w:rsidR="00EA2B97" w:rsidRPr="007E1F05" w:rsidRDefault="00EA2B97" w:rsidP="00A91257">
            <w:pPr>
              <w:jc w:val="center"/>
              <w:rPr>
                <w:sz w:val="24"/>
                <w:szCs w:val="24"/>
              </w:rPr>
            </w:pPr>
            <w:r w:rsidRPr="007E1F05">
              <w:rPr>
                <w:sz w:val="24"/>
                <w:szCs w:val="24"/>
              </w:rPr>
              <w:t>10</w:t>
            </w:r>
          </w:p>
        </w:tc>
        <w:tc>
          <w:tcPr>
            <w:tcW w:w="951" w:type="dxa"/>
            <w:vAlign w:val="center"/>
          </w:tcPr>
          <w:p w:rsidR="00EA2B97" w:rsidRPr="007E1F05" w:rsidRDefault="00EA2B97" w:rsidP="000E3852">
            <w:pPr>
              <w:jc w:val="center"/>
              <w:rPr>
                <w:sz w:val="24"/>
                <w:szCs w:val="24"/>
              </w:rPr>
            </w:pPr>
            <w:r w:rsidRPr="007E1F05">
              <w:rPr>
                <w:sz w:val="24"/>
                <w:szCs w:val="24"/>
              </w:rPr>
              <w:t>не более</w:t>
            </w:r>
          </w:p>
          <w:p w:rsidR="00EA2B97" w:rsidRPr="007E1F05" w:rsidRDefault="00EA2B97" w:rsidP="00A91257">
            <w:pPr>
              <w:jc w:val="center"/>
              <w:rPr>
                <w:sz w:val="24"/>
                <w:szCs w:val="24"/>
              </w:rPr>
            </w:pPr>
            <w:r w:rsidRPr="007E1F05">
              <w:rPr>
                <w:sz w:val="24"/>
                <w:szCs w:val="24"/>
              </w:rPr>
              <w:t>10</w:t>
            </w:r>
          </w:p>
        </w:tc>
        <w:tc>
          <w:tcPr>
            <w:tcW w:w="951" w:type="dxa"/>
            <w:vAlign w:val="center"/>
          </w:tcPr>
          <w:p w:rsidR="00EA2B97" w:rsidRPr="007E1F05" w:rsidRDefault="00EA2B97" w:rsidP="000E3852">
            <w:pPr>
              <w:jc w:val="center"/>
              <w:rPr>
                <w:sz w:val="24"/>
                <w:szCs w:val="24"/>
              </w:rPr>
            </w:pPr>
            <w:r w:rsidRPr="007E1F05">
              <w:rPr>
                <w:sz w:val="24"/>
                <w:szCs w:val="24"/>
              </w:rPr>
              <w:t>не более</w:t>
            </w:r>
          </w:p>
          <w:p w:rsidR="00EA2B97" w:rsidRPr="007E1F05" w:rsidRDefault="00EA2B97" w:rsidP="00A91257">
            <w:pPr>
              <w:jc w:val="center"/>
              <w:rPr>
                <w:sz w:val="24"/>
                <w:szCs w:val="24"/>
              </w:rPr>
            </w:pPr>
            <w:r w:rsidRPr="007E1F05">
              <w:rPr>
                <w:sz w:val="24"/>
                <w:szCs w:val="24"/>
              </w:rPr>
              <w:t>10</w:t>
            </w:r>
          </w:p>
        </w:tc>
      </w:tr>
      <w:tr w:rsidR="00EA2B97" w:rsidRPr="007E1F05" w:rsidTr="00EA2B97">
        <w:trPr>
          <w:trHeight w:val="849"/>
        </w:trPr>
        <w:tc>
          <w:tcPr>
            <w:tcW w:w="675" w:type="dxa"/>
            <w:vAlign w:val="center"/>
          </w:tcPr>
          <w:p w:rsidR="00EA2B97" w:rsidRPr="007E1F05" w:rsidRDefault="00EA2B97" w:rsidP="00EA2B97">
            <w:pPr>
              <w:pStyle w:val="ConsPlusCell"/>
              <w:jc w:val="center"/>
              <w:rPr>
                <w:rFonts w:ascii="Times New Roman" w:hAnsi="Times New Roman" w:cs="Times New Roman"/>
                <w:sz w:val="24"/>
                <w:szCs w:val="24"/>
              </w:rPr>
            </w:pPr>
            <w:r w:rsidRPr="007E1F05">
              <w:rPr>
                <w:rFonts w:ascii="Times New Roman" w:hAnsi="Times New Roman" w:cs="Times New Roman"/>
                <w:sz w:val="24"/>
                <w:szCs w:val="24"/>
              </w:rPr>
              <w:t>2</w:t>
            </w:r>
          </w:p>
        </w:tc>
        <w:tc>
          <w:tcPr>
            <w:tcW w:w="5529" w:type="dxa"/>
            <w:vAlign w:val="center"/>
          </w:tcPr>
          <w:p w:rsidR="00EA2B97" w:rsidRPr="007E1F05" w:rsidRDefault="00EA2B97" w:rsidP="000B72C3">
            <w:pPr>
              <w:pStyle w:val="ConsPlusCell"/>
              <w:jc w:val="both"/>
              <w:rPr>
                <w:rFonts w:ascii="Times New Roman" w:hAnsi="Times New Roman" w:cs="Times New Roman"/>
                <w:sz w:val="24"/>
                <w:szCs w:val="24"/>
              </w:rPr>
            </w:pPr>
            <w:r w:rsidRPr="007E1F05">
              <w:rPr>
                <w:rFonts w:ascii="Times New Roman" w:hAnsi="Times New Roman" w:cs="Times New Roman"/>
                <w:sz w:val="24"/>
                <w:szCs w:val="24"/>
              </w:rPr>
              <w:t>Просроченная задолженность по долговым обязательствам города Лесосибирска</w:t>
            </w:r>
          </w:p>
        </w:tc>
        <w:tc>
          <w:tcPr>
            <w:tcW w:w="710" w:type="dxa"/>
            <w:vAlign w:val="center"/>
          </w:tcPr>
          <w:p w:rsidR="00EA2B97" w:rsidRPr="007E1F05" w:rsidRDefault="00EA2B97" w:rsidP="00A91257">
            <w:pPr>
              <w:pStyle w:val="ConsPlusCell"/>
              <w:jc w:val="center"/>
              <w:rPr>
                <w:rFonts w:ascii="Times New Roman" w:hAnsi="Times New Roman" w:cs="Times New Roman"/>
                <w:sz w:val="24"/>
                <w:szCs w:val="24"/>
              </w:rPr>
            </w:pPr>
            <w:r w:rsidRPr="007E1F05">
              <w:rPr>
                <w:rFonts w:ascii="Times New Roman" w:hAnsi="Times New Roman" w:cs="Times New Roman"/>
                <w:sz w:val="24"/>
                <w:szCs w:val="24"/>
              </w:rPr>
              <w:t>тыс. руб.</w:t>
            </w:r>
          </w:p>
        </w:tc>
        <w:tc>
          <w:tcPr>
            <w:tcW w:w="951" w:type="dxa"/>
            <w:vAlign w:val="center"/>
          </w:tcPr>
          <w:p w:rsidR="00EA2B97" w:rsidRPr="007E1F05" w:rsidRDefault="00EA2B97" w:rsidP="00A91257">
            <w:pPr>
              <w:jc w:val="center"/>
              <w:rPr>
                <w:sz w:val="24"/>
                <w:szCs w:val="24"/>
              </w:rPr>
            </w:pPr>
            <w:r w:rsidRPr="007E1F05">
              <w:rPr>
                <w:sz w:val="24"/>
                <w:szCs w:val="24"/>
              </w:rPr>
              <w:t>0,0</w:t>
            </w:r>
          </w:p>
        </w:tc>
        <w:tc>
          <w:tcPr>
            <w:tcW w:w="951" w:type="dxa"/>
            <w:vAlign w:val="center"/>
          </w:tcPr>
          <w:p w:rsidR="00EA2B97" w:rsidRPr="007E1F05" w:rsidRDefault="00EA2B97" w:rsidP="000E3852">
            <w:pPr>
              <w:jc w:val="center"/>
              <w:rPr>
                <w:sz w:val="24"/>
                <w:szCs w:val="24"/>
              </w:rPr>
            </w:pPr>
            <w:r w:rsidRPr="007E1F05">
              <w:rPr>
                <w:sz w:val="24"/>
                <w:szCs w:val="24"/>
              </w:rPr>
              <w:t>0,0</w:t>
            </w:r>
          </w:p>
        </w:tc>
        <w:tc>
          <w:tcPr>
            <w:tcW w:w="951" w:type="dxa"/>
            <w:vAlign w:val="center"/>
          </w:tcPr>
          <w:p w:rsidR="00EA2B97" w:rsidRPr="007E1F05" w:rsidRDefault="00EA2B97" w:rsidP="000E3852">
            <w:pPr>
              <w:jc w:val="center"/>
              <w:rPr>
                <w:sz w:val="24"/>
                <w:szCs w:val="24"/>
              </w:rPr>
            </w:pPr>
            <w:r w:rsidRPr="007E1F05">
              <w:rPr>
                <w:sz w:val="24"/>
                <w:szCs w:val="24"/>
              </w:rPr>
              <w:t>0,0</w:t>
            </w:r>
          </w:p>
        </w:tc>
      </w:tr>
    </w:tbl>
    <w:p w:rsidR="004D1EC5" w:rsidRPr="007E1F05" w:rsidRDefault="004D1EC5" w:rsidP="00571C55">
      <w:pPr>
        <w:ind w:firstLine="709"/>
        <w:jc w:val="both"/>
        <w:rPr>
          <w:i/>
          <w:sz w:val="28"/>
        </w:rPr>
      </w:pPr>
    </w:p>
    <w:p w:rsidR="006B5AD2" w:rsidRPr="007E1F05" w:rsidRDefault="006B5AD2" w:rsidP="00571C55">
      <w:pPr>
        <w:ind w:firstLine="709"/>
        <w:jc w:val="both"/>
        <w:rPr>
          <w:i/>
          <w:sz w:val="28"/>
        </w:rPr>
      </w:pPr>
      <w:r w:rsidRPr="007E1F05">
        <w:rPr>
          <w:i/>
          <w:sz w:val="28"/>
        </w:rPr>
        <w:t xml:space="preserve">Подпрограмма </w:t>
      </w:r>
      <w:r w:rsidR="00F066C9" w:rsidRPr="007E1F05">
        <w:rPr>
          <w:i/>
          <w:sz w:val="28"/>
        </w:rPr>
        <w:t xml:space="preserve">3 </w:t>
      </w:r>
      <w:r w:rsidRPr="007E1F05">
        <w:rPr>
          <w:i/>
          <w:sz w:val="28"/>
        </w:rPr>
        <w:t>«</w:t>
      </w:r>
      <w:r w:rsidR="00571C55" w:rsidRPr="007E1F05">
        <w:rPr>
          <w:i/>
          <w:sz w:val="28"/>
          <w:szCs w:val="28"/>
        </w:rPr>
        <w:t>Организация и осуществление муниципального финансового контроля в городе</w:t>
      </w:r>
      <w:r w:rsidRPr="007E1F05">
        <w:rPr>
          <w:i/>
          <w:sz w:val="28"/>
        </w:rPr>
        <w:t xml:space="preserve">» </w:t>
      </w:r>
    </w:p>
    <w:p w:rsidR="003A6EBB" w:rsidRPr="007E1F05" w:rsidRDefault="003A6EBB" w:rsidP="003A6EBB">
      <w:pPr>
        <w:spacing w:before="120"/>
        <w:ind w:firstLine="720"/>
        <w:jc w:val="right"/>
        <w:rPr>
          <w:sz w:val="28"/>
          <w:szCs w:val="28"/>
        </w:rPr>
      </w:pPr>
      <w:r w:rsidRPr="007E1F05">
        <w:rPr>
          <w:sz w:val="28"/>
          <w:szCs w:val="28"/>
        </w:rPr>
        <w:t>Таблица</w:t>
      </w:r>
      <w:r w:rsidR="00585265" w:rsidRPr="007E1F05">
        <w:rPr>
          <w:sz w:val="28"/>
          <w:szCs w:val="28"/>
        </w:rPr>
        <w:t xml:space="preserve"> </w:t>
      </w:r>
      <w:r w:rsidR="00067057" w:rsidRPr="007E1F05">
        <w:rPr>
          <w:sz w:val="28"/>
          <w:szCs w:val="28"/>
        </w:rPr>
        <w:t>7</w:t>
      </w:r>
      <w:r w:rsidR="00054C8A">
        <w:rPr>
          <w:sz w:val="28"/>
          <w:szCs w:val="28"/>
        </w:rPr>
        <w:t>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1298"/>
        <w:gridCol w:w="1381"/>
        <w:gridCol w:w="1425"/>
        <w:gridCol w:w="1849"/>
      </w:tblGrid>
      <w:tr w:rsidR="00533990" w:rsidRPr="007E1F05" w:rsidTr="00533990">
        <w:trPr>
          <w:trHeight w:val="538"/>
        </w:trPr>
        <w:tc>
          <w:tcPr>
            <w:tcW w:w="3794" w:type="dxa"/>
            <w:vMerge w:val="restart"/>
            <w:vAlign w:val="center"/>
          </w:tcPr>
          <w:p w:rsidR="00533990" w:rsidRPr="007E1F05" w:rsidRDefault="00533990" w:rsidP="00A91257">
            <w:pPr>
              <w:jc w:val="center"/>
              <w:rPr>
                <w:sz w:val="24"/>
                <w:szCs w:val="24"/>
              </w:rPr>
            </w:pPr>
            <w:r w:rsidRPr="007E1F05">
              <w:rPr>
                <w:sz w:val="24"/>
                <w:szCs w:val="24"/>
              </w:rPr>
              <w:t>Наименование ГРБС</w:t>
            </w:r>
          </w:p>
        </w:tc>
        <w:tc>
          <w:tcPr>
            <w:tcW w:w="1298" w:type="dxa"/>
            <w:vMerge w:val="restart"/>
            <w:vAlign w:val="center"/>
          </w:tcPr>
          <w:p w:rsidR="00533990" w:rsidRPr="007E1F05" w:rsidRDefault="00533990" w:rsidP="00A91257">
            <w:pPr>
              <w:jc w:val="center"/>
              <w:rPr>
                <w:sz w:val="24"/>
                <w:szCs w:val="24"/>
              </w:rPr>
            </w:pPr>
            <w:r w:rsidRPr="007E1F05">
              <w:rPr>
                <w:sz w:val="24"/>
                <w:szCs w:val="24"/>
              </w:rPr>
              <w:t>Раздел, подраздел</w:t>
            </w:r>
          </w:p>
        </w:tc>
        <w:tc>
          <w:tcPr>
            <w:tcW w:w="4655" w:type="dxa"/>
            <w:gridSpan w:val="3"/>
            <w:vAlign w:val="center"/>
          </w:tcPr>
          <w:p w:rsidR="00533990" w:rsidRPr="007E1F05" w:rsidRDefault="00533990" w:rsidP="00A91257">
            <w:pPr>
              <w:jc w:val="center"/>
              <w:rPr>
                <w:sz w:val="24"/>
                <w:szCs w:val="24"/>
              </w:rPr>
            </w:pPr>
            <w:r w:rsidRPr="007E1F05">
              <w:rPr>
                <w:sz w:val="24"/>
                <w:szCs w:val="24"/>
              </w:rPr>
              <w:t>Расходы (тыс. руб.), годы</w:t>
            </w:r>
          </w:p>
        </w:tc>
      </w:tr>
      <w:tr w:rsidR="00533990" w:rsidRPr="007E1F05" w:rsidTr="00533990">
        <w:trPr>
          <w:trHeight w:val="432"/>
        </w:trPr>
        <w:tc>
          <w:tcPr>
            <w:tcW w:w="3794" w:type="dxa"/>
            <w:vMerge/>
            <w:vAlign w:val="center"/>
          </w:tcPr>
          <w:p w:rsidR="00533990" w:rsidRPr="007E1F05" w:rsidRDefault="00533990" w:rsidP="00A91257">
            <w:pPr>
              <w:jc w:val="center"/>
              <w:rPr>
                <w:sz w:val="24"/>
                <w:szCs w:val="24"/>
              </w:rPr>
            </w:pPr>
          </w:p>
        </w:tc>
        <w:tc>
          <w:tcPr>
            <w:tcW w:w="1298" w:type="dxa"/>
            <w:vMerge/>
            <w:vAlign w:val="center"/>
          </w:tcPr>
          <w:p w:rsidR="00533990" w:rsidRPr="007E1F05" w:rsidRDefault="00533990" w:rsidP="00A91257">
            <w:pPr>
              <w:jc w:val="center"/>
              <w:rPr>
                <w:sz w:val="24"/>
                <w:szCs w:val="24"/>
              </w:rPr>
            </w:pPr>
          </w:p>
        </w:tc>
        <w:tc>
          <w:tcPr>
            <w:tcW w:w="1381"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5</w:t>
            </w:r>
          </w:p>
        </w:tc>
        <w:tc>
          <w:tcPr>
            <w:tcW w:w="1425"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6</w:t>
            </w:r>
          </w:p>
        </w:tc>
        <w:tc>
          <w:tcPr>
            <w:tcW w:w="1849"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7</w:t>
            </w:r>
          </w:p>
        </w:tc>
      </w:tr>
      <w:tr w:rsidR="00533990" w:rsidRPr="007E1F05" w:rsidTr="00921B18">
        <w:trPr>
          <w:trHeight w:val="869"/>
        </w:trPr>
        <w:tc>
          <w:tcPr>
            <w:tcW w:w="3794" w:type="dxa"/>
            <w:vAlign w:val="center"/>
          </w:tcPr>
          <w:p w:rsidR="00533990" w:rsidRPr="007E1F05" w:rsidRDefault="00533990" w:rsidP="00A91257">
            <w:pPr>
              <w:autoSpaceDE w:val="0"/>
              <w:autoSpaceDN w:val="0"/>
              <w:adjustRightInd w:val="0"/>
              <w:jc w:val="center"/>
              <w:rPr>
                <w:sz w:val="24"/>
                <w:szCs w:val="24"/>
              </w:rPr>
            </w:pPr>
            <w:r w:rsidRPr="007E1F05">
              <w:rPr>
                <w:sz w:val="24"/>
                <w:szCs w:val="24"/>
              </w:rPr>
              <w:t xml:space="preserve">Финансовое управление администрации </w:t>
            </w:r>
            <w:proofErr w:type="spellStart"/>
            <w:r w:rsidRPr="007E1F05">
              <w:rPr>
                <w:sz w:val="24"/>
                <w:szCs w:val="24"/>
              </w:rPr>
              <w:t>г.Лесосибирска</w:t>
            </w:r>
            <w:proofErr w:type="spellEnd"/>
          </w:p>
        </w:tc>
        <w:tc>
          <w:tcPr>
            <w:tcW w:w="1298" w:type="dxa"/>
            <w:vAlign w:val="center"/>
          </w:tcPr>
          <w:p w:rsidR="00533990" w:rsidRPr="007E1F05" w:rsidRDefault="00533990" w:rsidP="00A91257">
            <w:pPr>
              <w:jc w:val="center"/>
              <w:rPr>
                <w:sz w:val="24"/>
                <w:szCs w:val="24"/>
              </w:rPr>
            </w:pPr>
            <w:r w:rsidRPr="007E1F05">
              <w:rPr>
                <w:sz w:val="24"/>
                <w:szCs w:val="24"/>
              </w:rPr>
              <w:t>Х</w:t>
            </w:r>
          </w:p>
        </w:tc>
        <w:tc>
          <w:tcPr>
            <w:tcW w:w="4655" w:type="dxa"/>
            <w:gridSpan w:val="3"/>
            <w:vAlign w:val="center"/>
          </w:tcPr>
          <w:p w:rsidR="00533990" w:rsidRPr="007E1F05" w:rsidRDefault="00533990" w:rsidP="00A91257">
            <w:pPr>
              <w:autoSpaceDE w:val="0"/>
              <w:autoSpaceDN w:val="0"/>
              <w:adjustRightInd w:val="0"/>
              <w:jc w:val="center"/>
              <w:rPr>
                <w:sz w:val="24"/>
                <w:szCs w:val="24"/>
              </w:rPr>
            </w:pPr>
            <w:r w:rsidRPr="007E1F05">
              <w:rPr>
                <w:sz w:val="24"/>
                <w:szCs w:val="24"/>
              </w:rPr>
              <w:t>Реализация мероприятий подпрограммы не подразумевает финансирования</w:t>
            </w:r>
          </w:p>
        </w:tc>
      </w:tr>
    </w:tbl>
    <w:p w:rsidR="00BE3960" w:rsidRPr="007E1F05" w:rsidRDefault="00E07905" w:rsidP="00BE3960">
      <w:pPr>
        <w:tabs>
          <w:tab w:val="left" w:pos="2925"/>
        </w:tabs>
        <w:spacing w:before="120"/>
        <w:ind w:firstLine="720"/>
        <w:jc w:val="both"/>
        <w:rPr>
          <w:sz w:val="28"/>
          <w:szCs w:val="28"/>
        </w:rPr>
      </w:pPr>
      <w:r w:rsidRPr="007E1F05">
        <w:rPr>
          <w:sz w:val="28"/>
        </w:rPr>
        <w:t xml:space="preserve">Цель подпрограммы: </w:t>
      </w:r>
      <w:r w:rsidRPr="007E1F05">
        <w:rPr>
          <w:sz w:val="28"/>
          <w:szCs w:val="28"/>
        </w:rPr>
        <w:t>обеспечение своевременного осуществления муниципального финансового контроля за соблюдением законодательства в финансово-бюджетной сфере.</w:t>
      </w:r>
    </w:p>
    <w:p w:rsidR="00E07905" w:rsidRPr="007E1F05" w:rsidRDefault="00E07905" w:rsidP="00E07905">
      <w:pPr>
        <w:autoSpaceDE w:val="0"/>
        <w:autoSpaceDN w:val="0"/>
        <w:adjustRightInd w:val="0"/>
        <w:ind w:firstLine="709"/>
        <w:jc w:val="both"/>
        <w:rPr>
          <w:sz w:val="28"/>
          <w:szCs w:val="28"/>
        </w:rPr>
      </w:pPr>
      <w:r w:rsidRPr="007E1F05">
        <w:rPr>
          <w:sz w:val="28"/>
          <w:szCs w:val="28"/>
        </w:rPr>
        <w:t>Решение поставленных задач осуществляется посредством:</w:t>
      </w:r>
    </w:p>
    <w:p w:rsidR="00E07905" w:rsidRPr="007E1F05" w:rsidRDefault="00E07905" w:rsidP="00BC5A27">
      <w:pPr>
        <w:numPr>
          <w:ilvl w:val="0"/>
          <w:numId w:val="9"/>
        </w:numPr>
        <w:tabs>
          <w:tab w:val="clear" w:pos="1429"/>
          <w:tab w:val="num" w:pos="0"/>
        </w:tabs>
        <w:autoSpaceDE w:val="0"/>
        <w:autoSpaceDN w:val="0"/>
        <w:adjustRightInd w:val="0"/>
        <w:ind w:left="0" w:firstLine="741"/>
        <w:jc w:val="both"/>
        <w:rPr>
          <w:sz w:val="28"/>
          <w:szCs w:val="28"/>
        </w:rPr>
      </w:pPr>
      <w:r w:rsidRPr="007E1F05">
        <w:rPr>
          <w:sz w:val="28"/>
          <w:szCs w:val="28"/>
        </w:rPr>
        <w:t>учета бюджетных обязательств;</w:t>
      </w:r>
    </w:p>
    <w:p w:rsidR="00E07905" w:rsidRPr="007E1F05" w:rsidRDefault="00155E06" w:rsidP="00BC5A27">
      <w:pPr>
        <w:numPr>
          <w:ilvl w:val="0"/>
          <w:numId w:val="9"/>
        </w:numPr>
        <w:tabs>
          <w:tab w:val="clear" w:pos="1429"/>
          <w:tab w:val="num" w:pos="0"/>
        </w:tabs>
        <w:autoSpaceDE w:val="0"/>
        <w:autoSpaceDN w:val="0"/>
        <w:adjustRightInd w:val="0"/>
        <w:ind w:left="0" w:firstLine="741"/>
        <w:jc w:val="both"/>
        <w:rPr>
          <w:sz w:val="28"/>
          <w:szCs w:val="28"/>
        </w:rPr>
      </w:pPr>
      <w:r w:rsidRPr="007E1F05">
        <w:rPr>
          <w:sz w:val="28"/>
          <w:szCs w:val="28"/>
        </w:rPr>
        <w:t>проведение плановых (внеплановых) контрольных мероприятий (проверка, ревизия, обследование)</w:t>
      </w:r>
      <w:r w:rsidR="00E07905" w:rsidRPr="007E1F05">
        <w:rPr>
          <w:sz w:val="28"/>
          <w:szCs w:val="28"/>
        </w:rPr>
        <w:t>.</w:t>
      </w:r>
    </w:p>
    <w:p w:rsidR="0012530E" w:rsidRPr="007E1F05" w:rsidRDefault="006B5AD2" w:rsidP="0012530E">
      <w:pPr>
        <w:spacing w:before="120"/>
        <w:ind w:firstLine="720"/>
        <w:jc w:val="both"/>
        <w:rPr>
          <w:sz w:val="28"/>
        </w:rPr>
      </w:pPr>
      <w:r w:rsidRPr="007E1F05">
        <w:rPr>
          <w:sz w:val="28"/>
        </w:rPr>
        <w:t>При реализации данной подпрограммы будут достигнуты следующие результаты:</w:t>
      </w:r>
    </w:p>
    <w:p w:rsidR="003A6EBB" w:rsidRPr="007E1F05" w:rsidRDefault="003A6EBB" w:rsidP="0012530E">
      <w:pPr>
        <w:spacing w:before="120"/>
        <w:ind w:firstLine="720"/>
        <w:jc w:val="right"/>
        <w:rPr>
          <w:sz w:val="28"/>
          <w:szCs w:val="28"/>
        </w:rPr>
      </w:pPr>
      <w:r w:rsidRPr="007E1F05">
        <w:rPr>
          <w:sz w:val="28"/>
          <w:szCs w:val="28"/>
        </w:rPr>
        <w:t>Таблица</w:t>
      </w:r>
      <w:r w:rsidR="00585265" w:rsidRPr="007E1F05">
        <w:rPr>
          <w:sz w:val="28"/>
          <w:szCs w:val="28"/>
        </w:rPr>
        <w:t xml:space="preserve"> </w:t>
      </w:r>
      <w:r w:rsidR="00067057" w:rsidRPr="007E1F05">
        <w:rPr>
          <w:sz w:val="28"/>
          <w:szCs w:val="28"/>
        </w:rPr>
        <w:t>7</w:t>
      </w:r>
      <w:r w:rsidR="00054C8A">
        <w:rPr>
          <w:sz w:val="28"/>
          <w:szCs w:val="28"/>
        </w:rPr>
        <w:t>4</w:t>
      </w:r>
    </w:p>
    <w:tbl>
      <w:tblPr>
        <w:tblW w:w="9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5"/>
        <w:gridCol w:w="1394"/>
        <w:gridCol w:w="1158"/>
        <w:gridCol w:w="1170"/>
        <w:gridCol w:w="1195"/>
      </w:tblGrid>
      <w:tr w:rsidR="00A41FFC" w:rsidRPr="007E1F05" w:rsidTr="00BC6A6B">
        <w:trPr>
          <w:jc w:val="center"/>
        </w:trPr>
        <w:tc>
          <w:tcPr>
            <w:tcW w:w="4765" w:type="dxa"/>
            <w:vAlign w:val="center"/>
          </w:tcPr>
          <w:p w:rsidR="00A41FFC" w:rsidRPr="007E1F05" w:rsidRDefault="00A41FFC" w:rsidP="00A91257">
            <w:pPr>
              <w:jc w:val="center"/>
              <w:rPr>
                <w:sz w:val="24"/>
                <w:szCs w:val="24"/>
              </w:rPr>
            </w:pPr>
            <w:r w:rsidRPr="007E1F05">
              <w:rPr>
                <w:sz w:val="24"/>
                <w:szCs w:val="24"/>
              </w:rPr>
              <w:t>Показатели</w:t>
            </w:r>
          </w:p>
        </w:tc>
        <w:tc>
          <w:tcPr>
            <w:tcW w:w="1394" w:type="dxa"/>
            <w:vAlign w:val="center"/>
          </w:tcPr>
          <w:p w:rsidR="00A41FFC" w:rsidRPr="007E1F05" w:rsidRDefault="00A41FFC" w:rsidP="00A91257">
            <w:pPr>
              <w:jc w:val="center"/>
              <w:rPr>
                <w:sz w:val="24"/>
                <w:szCs w:val="24"/>
              </w:rPr>
            </w:pPr>
            <w:r w:rsidRPr="007E1F05">
              <w:rPr>
                <w:sz w:val="24"/>
                <w:szCs w:val="24"/>
              </w:rPr>
              <w:t>Единица измерения</w:t>
            </w:r>
          </w:p>
        </w:tc>
        <w:tc>
          <w:tcPr>
            <w:tcW w:w="1158" w:type="dxa"/>
            <w:vAlign w:val="center"/>
          </w:tcPr>
          <w:p w:rsidR="00A41FFC" w:rsidRPr="007E1F05" w:rsidRDefault="00A41FFC" w:rsidP="00646276">
            <w:pPr>
              <w:jc w:val="center"/>
              <w:rPr>
                <w:sz w:val="24"/>
                <w:szCs w:val="24"/>
              </w:rPr>
            </w:pPr>
            <w:r w:rsidRPr="007E1F05">
              <w:rPr>
                <w:sz w:val="24"/>
                <w:szCs w:val="24"/>
              </w:rPr>
              <w:t>20</w:t>
            </w:r>
            <w:r w:rsidR="00D10804" w:rsidRPr="007E1F05">
              <w:rPr>
                <w:sz w:val="24"/>
                <w:szCs w:val="24"/>
              </w:rPr>
              <w:t>2</w:t>
            </w:r>
            <w:r w:rsidR="007E1F05" w:rsidRPr="007E1F05">
              <w:rPr>
                <w:sz w:val="24"/>
                <w:szCs w:val="24"/>
              </w:rPr>
              <w:t>5</w:t>
            </w:r>
            <w:r w:rsidRPr="007E1F05">
              <w:rPr>
                <w:sz w:val="24"/>
                <w:szCs w:val="24"/>
              </w:rPr>
              <w:t xml:space="preserve"> год</w:t>
            </w:r>
          </w:p>
        </w:tc>
        <w:tc>
          <w:tcPr>
            <w:tcW w:w="1170" w:type="dxa"/>
            <w:vAlign w:val="center"/>
          </w:tcPr>
          <w:p w:rsidR="00A41FFC" w:rsidRPr="007E1F05" w:rsidRDefault="00A41FFC" w:rsidP="00646276">
            <w:pPr>
              <w:jc w:val="center"/>
              <w:rPr>
                <w:sz w:val="24"/>
                <w:szCs w:val="24"/>
              </w:rPr>
            </w:pPr>
            <w:r w:rsidRPr="007E1F05">
              <w:rPr>
                <w:sz w:val="24"/>
                <w:szCs w:val="24"/>
              </w:rPr>
              <w:t>20</w:t>
            </w:r>
            <w:r w:rsidR="00BD523D" w:rsidRPr="007E1F05">
              <w:rPr>
                <w:sz w:val="24"/>
                <w:szCs w:val="24"/>
              </w:rPr>
              <w:t>2</w:t>
            </w:r>
            <w:r w:rsidR="007E1F05" w:rsidRPr="007E1F05">
              <w:rPr>
                <w:sz w:val="24"/>
                <w:szCs w:val="24"/>
              </w:rPr>
              <w:t>6</w:t>
            </w:r>
            <w:r w:rsidRPr="007E1F05">
              <w:rPr>
                <w:sz w:val="24"/>
                <w:szCs w:val="24"/>
              </w:rPr>
              <w:t xml:space="preserve"> год</w:t>
            </w:r>
          </w:p>
        </w:tc>
        <w:tc>
          <w:tcPr>
            <w:tcW w:w="1195" w:type="dxa"/>
            <w:vAlign w:val="center"/>
          </w:tcPr>
          <w:p w:rsidR="00A41FFC" w:rsidRPr="007E1F05" w:rsidRDefault="00A41FFC" w:rsidP="00646276">
            <w:pPr>
              <w:jc w:val="center"/>
              <w:rPr>
                <w:sz w:val="24"/>
                <w:szCs w:val="24"/>
              </w:rPr>
            </w:pPr>
            <w:r w:rsidRPr="007E1F05">
              <w:rPr>
                <w:sz w:val="24"/>
                <w:szCs w:val="24"/>
              </w:rPr>
              <w:t>202</w:t>
            </w:r>
            <w:r w:rsidR="007E1F05" w:rsidRPr="007E1F05">
              <w:rPr>
                <w:sz w:val="24"/>
                <w:szCs w:val="24"/>
              </w:rPr>
              <w:t>7</w:t>
            </w:r>
            <w:r w:rsidRPr="007E1F05">
              <w:rPr>
                <w:sz w:val="24"/>
                <w:szCs w:val="24"/>
              </w:rPr>
              <w:t xml:space="preserve"> год</w:t>
            </w:r>
          </w:p>
        </w:tc>
      </w:tr>
      <w:tr w:rsidR="00E07905" w:rsidRPr="007E1F05" w:rsidTr="00BC6A6B">
        <w:trPr>
          <w:jc w:val="center"/>
        </w:trPr>
        <w:tc>
          <w:tcPr>
            <w:tcW w:w="4765" w:type="dxa"/>
            <w:vAlign w:val="center"/>
          </w:tcPr>
          <w:p w:rsidR="00E07905" w:rsidRPr="007E1F05" w:rsidRDefault="00E07905" w:rsidP="000B72C3">
            <w:pPr>
              <w:jc w:val="both"/>
              <w:rPr>
                <w:sz w:val="24"/>
                <w:szCs w:val="24"/>
              </w:rPr>
            </w:pPr>
            <w:r w:rsidRPr="007E1F05">
              <w:rPr>
                <w:sz w:val="24"/>
                <w:szCs w:val="24"/>
              </w:rPr>
              <w:t>Соотношение количества фактически проведенных контрольных мероприятий к количеству запланированных</w:t>
            </w:r>
          </w:p>
        </w:tc>
        <w:tc>
          <w:tcPr>
            <w:tcW w:w="1394" w:type="dxa"/>
            <w:vAlign w:val="center"/>
          </w:tcPr>
          <w:p w:rsidR="00E07905" w:rsidRPr="007E1F05" w:rsidRDefault="00E07905" w:rsidP="00A91257">
            <w:pPr>
              <w:pStyle w:val="ConsPlusNormal"/>
              <w:widowControl/>
              <w:ind w:firstLine="0"/>
              <w:jc w:val="center"/>
              <w:rPr>
                <w:rFonts w:ascii="Times New Roman" w:hAnsi="Times New Roman" w:cs="Times New Roman"/>
                <w:sz w:val="24"/>
                <w:szCs w:val="24"/>
              </w:rPr>
            </w:pPr>
            <w:r w:rsidRPr="007E1F05">
              <w:rPr>
                <w:rFonts w:ascii="Times New Roman" w:hAnsi="Times New Roman" w:cs="Times New Roman"/>
                <w:sz w:val="24"/>
                <w:szCs w:val="24"/>
              </w:rPr>
              <w:t>%</w:t>
            </w:r>
          </w:p>
        </w:tc>
        <w:tc>
          <w:tcPr>
            <w:tcW w:w="1158" w:type="dxa"/>
            <w:vAlign w:val="center"/>
          </w:tcPr>
          <w:p w:rsidR="00E07905" w:rsidRPr="007E1F05" w:rsidRDefault="00E07905" w:rsidP="00A91257">
            <w:pPr>
              <w:jc w:val="center"/>
              <w:rPr>
                <w:sz w:val="24"/>
                <w:szCs w:val="24"/>
              </w:rPr>
            </w:pPr>
            <w:r w:rsidRPr="007E1F05">
              <w:rPr>
                <w:sz w:val="24"/>
                <w:szCs w:val="24"/>
              </w:rPr>
              <w:t>100</w:t>
            </w:r>
          </w:p>
        </w:tc>
        <w:tc>
          <w:tcPr>
            <w:tcW w:w="1170" w:type="dxa"/>
            <w:vAlign w:val="center"/>
          </w:tcPr>
          <w:p w:rsidR="00E07905" w:rsidRPr="007E1F05" w:rsidRDefault="00E07905" w:rsidP="00A91257">
            <w:pPr>
              <w:jc w:val="center"/>
              <w:rPr>
                <w:sz w:val="24"/>
                <w:szCs w:val="24"/>
              </w:rPr>
            </w:pPr>
            <w:r w:rsidRPr="007E1F05">
              <w:rPr>
                <w:sz w:val="24"/>
                <w:szCs w:val="24"/>
              </w:rPr>
              <w:t>100</w:t>
            </w:r>
          </w:p>
        </w:tc>
        <w:tc>
          <w:tcPr>
            <w:tcW w:w="1195" w:type="dxa"/>
            <w:vAlign w:val="center"/>
          </w:tcPr>
          <w:p w:rsidR="00E07905" w:rsidRPr="007E1F05" w:rsidRDefault="00E07905" w:rsidP="00A91257">
            <w:pPr>
              <w:jc w:val="center"/>
              <w:rPr>
                <w:sz w:val="24"/>
                <w:szCs w:val="24"/>
              </w:rPr>
            </w:pPr>
            <w:r w:rsidRPr="007E1F05">
              <w:rPr>
                <w:sz w:val="24"/>
                <w:szCs w:val="24"/>
              </w:rPr>
              <w:t>100</w:t>
            </w:r>
          </w:p>
        </w:tc>
      </w:tr>
      <w:tr w:rsidR="00E07905" w:rsidRPr="007E1F05" w:rsidTr="00BC6A6B">
        <w:trPr>
          <w:jc w:val="center"/>
        </w:trPr>
        <w:tc>
          <w:tcPr>
            <w:tcW w:w="4765" w:type="dxa"/>
            <w:vAlign w:val="center"/>
          </w:tcPr>
          <w:p w:rsidR="00E07905" w:rsidRPr="007E1F05" w:rsidRDefault="00E07905" w:rsidP="000B72C3">
            <w:pPr>
              <w:jc w:val="both"/>
              <w:rPr>
                <w:sz w:val="24"/>
                <w:szCs w:val="24"/>
              </w:rPr>
            </w:pPr>
            <w:r w:rsidRPr="007E1F05">
              <w:rPr>
                <w:sz w:val="24"/>
                <w:szCs w:val="24"/>
              </w:rPr>
              <w:t>Соотношение объема проверенных средств городского бюджета к общему объему расходов городского бюджета</w:t>
            </w:r>
          </w:p>
        </w:tc>
        <w:tc>
          <w:tcPr>
            <w:tcW w:w="1394" w:type="dxa"/>
            <w:vAlign w:val="center"/>
          </w:tcPr>
          <w:p w:rsidR="00E07905" w:rsidRPr="007E1F05" w:rsidRDefault="00E07905" w:rsidP="00A91257">
            <w:pPr>
              <w:pStyle w:val="ConsPlusNormal"/>
              <w:widowControl/>
              <w:ind w:firstLine="0"/>
              <w:jc w:val="center"/>
              <w:rPr>
                <w:rFonts w:ascii="Times New Roman" w:hAnsi="Times New Roman" w:cs="Times New Roman"/>
                <w:sz w:val="24"/>
                <w:szCs w:val="24"/>
              </w:rPr>
            </w:pPr>
            <w:r w:rsidRPr="007E1F05">
              <w:rPr>
                <w:rFonts w:ascii="Times New Roman" w:hAnsi="Times New Roman" w:cs="Times New Roman"/>
                <w:sz w:val="24"/>
                <w:szCs w:val="24"/>
              </w:rPr>
              <w:t>%</w:t>
            </w:r>
          </w:p>
        </w:tc>
        <w:tc>
          <w:tcPr>
            <w:tcW w:w="1158" w:type="dxa"/>
            <w:vAlign w:val="center"/>
          </w:tcPr>
          <w:p w:rsidR="00E07905" w:rsidRPr="007E1F05" w:rsidRDefault="00E07905" w:rsidP="007B3F9C">
            <w:pPr>
              <w:jc w:val="center"/>
              <w:rPr>
                <w:sz w:val="24"/>
                <w:szCs w:val="24"/>
              </w:rPr>
            </w:pPr>
            <w:r w:rsidRPr="007E1F05">
              <w:rPr>
                <w:sz w:val="24"/>
                <w:szCs w:val="24"/>
              </w:rPr>
              <w:t xml:space="preserve">≥ </w:t>
            </w:r>
            <w:r w:rsidR="002D4251" w:rsidRPr="007E1F05">
              <w:rPr>
                <w:sz w:val="24"/>
                <w:szCs w:val="24"/>
              </w:rPr>
              <w:t>2</w:t>
            </w:r>
            <w:r w:rsidR="007B3F9C" w:rsidRPr="007E1F05">
              <w:rPr>
                <w:sz w:val="24"/>
                <w:szCs w:val="24"/>
              </w:rPr>
              <w:t>5</w:t>
            </w:r>
          </w:p>
        </w:tc>
        <w:tc>
          <w:tcPr>
            <w:tcW w:w="1170" w:type="dxa"/>
            <w:vAlign w:val="center"/>
          </w:tcPr>
          <w:p w:rsidR="00E07905" w:rsidRPr="007E1F05" w:rsidRDefault="00E07905" w:rsidP="002D4251">
            <w:pPr>
              <w:jc w:val="center"/>
              <w:rPr>
                <w:sz w:val="24"/>
                <w:szCs w:val="24"/>
              </w:rPr>
            </w:pPr>
            <w:r w:rsidRPr="007E1F05">
              <w:rPr>
                <w:sz w:val="24"/>
                <w:szCs w:val="24"/>
              </w:rPr>
              <w:t xml:space="preserve">≥ </w:t>
            </w:r>
            <w:r w:rsidR="002D4251" w:rsidRPr="007E1F05">
              <w:rPr>
                <w:sz w:val="24"/>
                <w:szCs w:val="24"/>
              </w:rPr>
              <w:t>25</w:t>
            </w:r>
          </w:p>
        </w:tc>
        <w:tc>
          <w:tcPr>
            <w:tcW w:w="1195" w:type="dxa"/>
            <w:vAlign w:val="center"/>
          </w:tcPr>
          <w:p w:rsidR="00E07905" w:rsidRPr="007E1F05" w:rsidRDefault="00E07905" w:rsidP="00A91257">
            <w:pPr>
              <w:jc w:val="center"/>
              <w:rPr>
                <w:sz w:val="24"/>
                <w:szCs w:val="24"/>
              </w:rPr>
            </w:pPr>
            <w:r w:rsidRPr="007E1F05">
              <w:rPr>
                <w:sz w:val="24"/>
                <w:szCs w:val="24"/>
              </w:rPr>
              <w:t>≥ 25</w:t>
            </w:r>
          </w:p>
        </w:tc>
      </w:tr>
    </w:tbl>
    <w:p w:rsidR="00764F80" w:rsidRPr="007E1F05" w:rsidRDefault="00764F80" w:rsidP="00764F80">
      <w:pPr>
        <w:spacing w:before="120"/>
        <w:ind w:firstLine="720"/>
        <w:jc w:val="both"/>
        <w:rPr>
          <w:sz w:val="28"/>
        </w:rPr>
      </w:pPr>
      <w:r w:rsidRPr="007E1F05">
        <w:rPr>
          <w:sz w:val="28"/>
        </w:rPr>
        <w:t xml:space="preserve">Реализация мероприятий подпрограммы приведет к повышению эффективности расходования бюджетных средств, минимизации фактов нецелевого использования бюджетных средств, снижению объемов нарушений законодательства в финансово-бюджетной сфере и повышению эффективности расходования бюджетных средств, соблюдению финансовой дисциплины, разработке проектов необходимых правовых актов для совершенствования законодательства в области внутреннего </w:t>
      </w:r>
      <w:r w:rsidR="00E07905" w:rsidRPr="007E1F05">
        <w:rPr>
          <w:sz w:val="28"/>
        </w:rPr>
        <w:t>муниципаль</w:t>
      </w:r>
      <w:r w:rsidRPr="007E1F05">
        <w:rPr>
          <w:sz w:val="28"/>
        </w:rPr>
        <w:t>ного финансового контроля.</w:t>
      </w:r>
    </w:p>
    <w:p w:rsidR="00F066C9" w:rsidRPr="007E1F05" w:rsidRDefault="00F066C9" w:rsidP="00364202">
      <w:pPr>
        <w:pStyle w:val="ConsPlusCell"/>
        <w:spacing w:before="120"/>
        <w:ind w:firstLine="709"/>
        <w:jc w:val="both"/>
        <w:rPr>
          <w:i/>
        </w:rPr>
      </w:pPr>
      <w:r w:rsidRPr="007E1F05">
        <w:rPr>
          <w:rFonts w:ascii="Times New Roman" w:hAnsi="Times New Roman" w:cs="Times New Roman"/>
          <w:i/>
          <w:sz w:val="28"/>
        </w:rPr>
        <w:t>Подпрограмма 4 «</w:t>
      </w:r>
      <w:r w:rsidR="00E07905" w:rsidRPr="007E1F05">
        <w:rPr>
          <w:rFonts w:ascii="Times New Roman" w:hAnsi="Times New Roman" w:cs="Times New Roman"/>
          <w:i/>
          <w:sz w:val="28"/>
        </w:rPr>
        <w:t>Обеспечение реализации муниципальной программы и прочие мероприятия</w:t>
      </w:r>
      <w:r w:rsidRPr="007E1F05">
        <w:rPr>
          <w:rFonts w:ascii="Times New Roman" w:hAnsi="Times New Roman" w:cs="Times New Roman"/>
          <w:i/>
          <w:sz w:val="28"/>
        </w:rPr>
        <w:t xml:space="preserve">» </w:t>
      </w:r>
    </w:p>
    <w:p w:rsidR="00F066C9" w:rsidRPr="007E1F05" w:rsidRDefault="00F066C9" w:rsidP="00F066C9">
      <w:pPr>
        <w:spacing w:before="120"/>
        <w:ind w:firstLine="720"/>
        <w:jc w:val="right"/>
        <w:rPr>
          <w:sz w:val="28"/>
          <w:szCs w:val="28"/>
        </w:rPr>
      </w:pPr>
      <w:r w:rsidRPr="007E1F05">
        <w:rPr>
          <w:sz w:val="28"/>
          <w:szCs w:val="28"/>
        </w:rPr>
        <w:t>Таблица</w:t>
      </w:r>
      <w:r w:rsidR="00585265" w:rsidRPr="007E1F05">
        <w:rPr>
          <w:sz w:val="28"/>
          <w:szCs w:val="28"/>
        </w:rPr>
        <w:t xml:space="preserve"> </w:t>
      </w:r>
      <w:r w:rsidR="00067057" w:rsidRPr="007E1F05">
        <w:rPr>
          <w:sz w:val="28"/>
          <w:szCs w:val="28"/>
        </w:rPr>
        <w:t>7</w:t>
      </w:r>
      <w:r w:rsidR="00054C8A">
        <w:rPr>
          <w:sz w:val="28"/>
          <w:szCs w:val="28"/>
        </w:rPr>
        <w:t>5</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1449"/>
        <w:gridCol w:w="1556"/>
        <w:gridCol w:w="1551"/>
        <w:gridCol w:w="1551"/>
      </w:tblGrid>
      <w:tr w:rsidR="00533990" w:rsidRPr="007E1F05" w:rsidTr="00533990">
        <w:trPr>
          <w:trHeight w:val="425"/>
        </w:trPr>
        <w:tc>
          <w:tcPr>
            <w:tcW w:w="3652" w:type="dxa"/>
            <w:vMerge w:val="restart"/>
            <w:vAlign w:val="center"/>
          </w:tcPr>
          <w:p w:rsidR="00533990" w:rsidRPr="007E1F05" w:rsidRDefault="00533990" w:rsidP="00A91257">
            <w:pPr>
              <w:jc w:val="center"/>
              <w:rPr>
                <w:sz w:val="24"/>
                <w:szCs w:val="24"/>
              </w:rPr>
            </w:pPr>
            <w:r w:rsidRPr="007E1F05">
              <w:rPr>
                <w:sz w:val="24"/>
                <w:szCs w:val="24"/>
              </w:rPr>
              <w:t>Наименование ГРБС</w:t>
            </w:r>
          </w:p>
        </w:tc>
        <w:tc>
          <w:tcPr>
            <w:tcW w:w="1449" w:type="dxa"/>
            <w:vMerge w:val="restart"/>
            <w:vAlign w:val="center"/>
          </w:tcPr>
          <w:p w:rsidR="00533990" w:rsidRPr="007E1F05" w:rsidRDefault="00533990" w:rsidP="00A91257">
            <w:pPr>
              <w:jc w:val="center"/>
              <w:rPr>
                <w:sz w:val="24"/>
                <w:szCs w:val="24"/>
              </w:rPr>
            </w:pPr>
            <w:r w:rsidRPr="007E1F05">
              <w:rPr>
                <w:sz w:val="24"/>
                <w:szCs w:val="24"/>
              </w:rPr>
              <w:t>Раздел, подраздел</w:t>
            </w:r>
          </w:p>
        </w:tc>
        <w:tc>
          <w:tcPr>
            <w:tcW w:w="4658" w:type="dxa"/>
            <w:gridSpan w:val="3"/>
            <w:vAlign w:val="center"/>
          </w:tcPr>
          <w:p w:rsidR="00533990" w:rsidRPr="007E1F05" w:rsidRDefault="00533990" w:rsidP="00A91257">
            <w:pPr>
              <w:jc w:val="center"/>
              <w:rPr>
                <w:sz w:val="24"/>
                <w:szCs w:val="24"/>
              </w:rPr>
            </w:pPr>
            <w:r w:rsidRPr="007E1F05">
              <w:rPr>
                <w:sz w:val="24"/>
                <w:szCs w:val="24"/>
              </w:rPr>
              <w:t>Расходы (тыс. руб.), годы</w:t>
            </w:r>
          </w:p>
        </w:tc>
      </w:tr>
      <w:tr w:rsidR="00533990" w:rsidRPr="007E1F05" w:rsidTr="00533990">
        <w:trPr>
          <w:trHeight w:val="418"/>
        </w:trPr>
        <w:tc>
          <w:tcPr>
            <w:tcW w:w="3652" w:type="dxa"/>
            <w:vMerge/>
            <w:vAlign w:val="center"/>
          </w:tcPr>
          <w:p w:rsidR="00533990" w:rsidRPr="007E1F05" w:rsidRDefault="00533990" w:rsidP="00A91257">
            <w:pPr>
              <w:jc w:val="center"/>
              <w:rPr>
                <w:sz w:val="24"/>
                <w:szCs w:val="24"/>
              </w:rPr>
            </w:pPr>
          </w:p>
        </w:tc>
        <w:tc>
          <w:tcPr>
            <w:tcW w:w="1449" w:type="dxa"/>
            <w:vMerge/>
            <w:vAlign w:val="center"/>
          </w:tcPr>
          <w:p w:rsidR="00533990" w:rsidRPr="007E1F05" w:rsidRDefault="00533990" w:rsidP="00A91257">
            <w:pPr>
              <w:jc w:val="center"/>
              <w:rPr>
                <w:sz w:val="24"/>
                <w:szCs w:val="24"/>
              </w:rPr>
            </w:pPr>
          </w:p>
        </w:tc>
        <w:tc>
          <w:tcPr>
            <w:tcW w:w="1556"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5</w:t>
            </w:r>
          </w:p>
        </w:tc>
        <w:tc>
          <w:tcPr>
            <w:tcW w:w="1551"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6</w:t>
            </w:r>
          </w:p>
        </w:tc>
        <w:tc>
          <w:tcPr>
            <w:tcW w:w="1551" w:type="dxa"/>
            <w:vAlign w:val="center"/>
          </w:tcPr>
          <w:p w:rsidR="00533990" w:rsidRPr="007E1F05" w:rsidRDefault="00533990" w:rsidP="00646276">
            <w:pPr>
              <w:jc w:val="center"/>
              <w:rPr>
                <w:sz w:val="24"/>
                <w:szCs w:val="24"/>
              </w:rPr>
            </w:pPr>
            <w:r w:rsidRPr="007E1F05">
              <w:rPr>
                <w:sz w:val="24"/>
                <w:szCs w:val="24"/>
              </w:rPr>
              <w:t>202</w:t>
            </w:r>
            <w:r w:rsidR="007E1F05" w:rsidRPr="007E1F05">
              <w:rPr>
                <w:sz w:val="24"/>
                <w:szCs w:val="24"/>
              </w:rPr>
              <w:t>7</w:t>
            </w:r>
          </w:p>
        </w:tc>
      </w:tr>
      <w:tr w:rsidR="00533990" w:rsidRPr="007E1F05" w:rsidTr="00533990">
        <w:trPr>
          <w:trHeight w:val="605"/>
        </w:trPr>
        <w:tc>
          <w:tcPr>
            <w:tcW w:w="3652" w:type="dxa"/>
            <w:vAlign w:val="center"/>
          </w:tcPr>
          <w:p w:rsidR="00533990" w:rsidRPr="007E1F05" w:rsidRDefault="00533990" w:rsidP="00A91257">
            <w:pPr>
              <w:jc w:val="center"/>
              <w:rPr>
                <w:sz w:val="24"/>
                <w:szCs w:val="24"/>
              </w:rPr>
            </w:pPr>
            <w:r w:rsidRPr="007E1F05">
              <w:rPr>
                <w:sz w:val="24"/>
                <w:szCs w:val="24"/>
              </w:rPr>
              <w:t xml:space="preserve">Финансовое управление администрации </w:t>
            </w:r>
            <w:proofErr w:type="spellStart"/>
            <w:r w:rsidRPr="007E1F05">
              <w:rPr>
                <w:sz w:val="24"/>
                <w:szCs w:val="24"/>
              </w:rPr>
              <w:t>г.Лесосибирска</w:t>
            </w:r>
            <w:proofErr w:type="spellEnd"/>
          </w:p>
        </w:tc>
        <w:tc>
          <w:tcPr>
            <w:tcW w:w="1449" w:type="dxa"/>
            <w:vAlign w:val="center"/>
          </w:tcPr>
          <w:p w:rsidR="00533990" w:rsidRPr="007E1F05" w:rsidRDefault="00533990" w:rsidP="00A91257">
            <w:pPr>
              <w:jc w:val="center"/>
              <w:rPr>
                <w:sz w:val="24"/>
                <w:szCs w:val="24"/>
              </w:rPr>
            </w:pPr>
            <w:r w:rsidRPr="007E1F05">
              <w:rPr>
                <w:sz w:val="24"/>
                <w:szCs w:val="24"/>
              </w:rPr>
              <w:t>01 06</w:t>
            </w:r>
          </w:p>
        </w:tc>
        <w:tc>
          <w:tcPr>
            <w:tcW w:w="1556" w:type="dxa"/>
            <w:vAlign w:val="center"/>
          </w:tcPr>
          <w:p w:rsidR="00533990" w:rsidRPr="007E1F05" w:rsidRDefault="007E1F05" w:rsidP="00817E56">
            <w:pPr>
              <w:jc w:val="center"/>
              <w:rPr>
                <w:sz w:val="24"/>
                <w:szCs w:val="24"/>
              </w:rPr>
            </w:pPr>
            <w:r w:rsidRPr="007E1F05">
              <w:rPr>
                <w:sz w:val="24"/>
                <w:szCs w:val="24"/>
              </w:rPr>
              <w:t>17 793,6</w:t>
            </w:r>
          </w:p>
        </w:tc>
        <w:tc>
          <w:tcPr>
            <w:tcW w:w="1551" w:type="dxa"/>
            <w:vAlign w:val="center"/>
          </w:tcPr>
          <w:p w:rsidR="00533990" w:rsidRPr="007E1F05" w:rsidRDefault="00646276" w:rsidP="00F21C80">
            <w:pPr>
              <w:jc w:val="center"/>
              <w:rPr>
                <w:sz w:val="24"/>
                <w:szCs w:val="24"/>
              </w:rPr>
            </w:pPr>
            <w:r w:rsidRPr="007E1F05">
              <w:rPr>
                <w:sz w:val="24"/>
                <w:szCs w:val="24"/>
              </w:rPr>
              <w:t>1</w:t>
            </w:r>
            <w:r w:rsidR="007E1F05" w:rsidRPr="007E1F05">
              <w:rPr>
                <w:sz w:val="24"/>
                <w:szCs w:val="24"/>
              </w:rPr>
              <w:t>7</w:t>
            </w:r>
            <w:r w:rsidRPr="007E1F05">
              <w:rPr>
                <w:sz w:val="24"/>
                <w:szCs w:val="24"/>
              </w:rPr>
              <w:t> </w:t>
            </w:r>
            <w:r w:rsidR="007E1F05" w:rsidRPr="007E1F05">
              <w:rPr>
                <w:sz w:val="24"/>
                <w:szCs w:val="24"/>
              </w:rPr>
              <w:t>5</w:t>
            </w:r>
            <w:r w:rsidRPr="007E1F05">
              <w:rPr>
                <w:sz w:val="24"/>
                <w:szCs w:val="24"/>
              </w:rPr>
              <w:t>9</w:t>
            </w:r>
            <w:r w:rsidR="007E1F05" w:rsidRPr="007E1F05">
              <w:rPr>
                <w:sz w:val="24"/>
                <w:szCs w:val="24"/>
              </w:rPr>
              <w:t>3</w:t>
            </w:r>
            <w:r w:rsidRPr="007E1F05">
              <w:rPr>
                <w:sz w:val="24"/>
                <w:szCs w:val="24"/>
              </w:rPr>
              <w:t>,</w:t>
            </w:r>
            <w:r w:rsidR="007E1F05" w:rsidRPr="007E1F05">
              <w:rPr>
                <w:sz w:val="24"/>
                <w:szCs w:val="24"/>
              </w:rPr>
              <w:t>6</w:t>
            </w:r>
          </w:p>
        </w:tc>
        <w:tc>
          <w:tcPr>
            <w:tcW w:w="1551" w:type="dxa"/>
            <w:vAlign w:val="center"/>
          </w:tcPr>
          <w:p w:rsidR="00533990" w:rsidRPr="007E1F05" w:rsidRDefault="007E1F05" w:rsidP="00F21C80">
            <w:pPr>
              <w:jc w:val="center"/>
              <w:rPr>
                <w:sz w:val="24"/>
                <w:szCs w:val="24"/>
              </w:rPr>
            </w:pPr>
            <w:r w:rsidRPr="007E1F05">
              <w:rPr>
                <w:sz w:val="24"/>
                <w:szCs w:val="24"/>
              </w:rPr>
              <w:t>17 593,6</w:t>
            </w:r>
          </w:p>
        </w:tc>
      </w:tr>
    </w:tbl>
    <w:p w:rsidR="007A5061" w:rsidRPr="007E1F05" w:rsidRDefault="007A5061" w:rsidP="00E20937">
      <w:pPr>
        <w:spacing w:before="120"/>
        <w:ind w:firstLine="720"/>
        <w:jc w:val="both"/>
        <w:rPr>
          <w:sz w:val="28"/>
        </w:rPr>
      </w:pPr>
      <w:r w:rsidRPr="007E1F05">
        <w:rPr>
          <w:sz w:val="28"/>
        </w:rPr>
        <w:t xml:space="preserve">Средства </w:t>
      </w:r>
      <w:r w:rsidR="006F2263" w:rsidRPr="007E1F05">
        <w:rPr>
          <w:sz w:val="28"/>
        </w:rPr>
        <w:t>городского</w:t>
      </w:r>
      <w:r w:rsidRPr="007E1F05">
        <w:rPr>
          <w:sz w:val="28"/>
        </w:rPr>
        <w:t xml:space="preserve"> бюджета в рамках реализации данной подпрограммы будут направлены на:</w:t>
      </w:r>
    </w:p>
    <w:p w:rsidR="007A5061" w:rsidRPr="007E1F05" w:rsidRDefault="007A5061" w:rsidP="00623B84">
      <w:pPr>
        <w:numPr>
          <w:ilvl w:val="0"/>
          <w:numId w:val="5"/>
        </w:numPr>
        <w:ind w:left="0" w:firstLine="741"/>
        <w:jc w:val="both"/>
        <w:rPr>
          <w:sz w:val="28"/>
        </w:rPr>
      </w:pPr>
      <w:r w:rsidRPr="007E1F05">
        <w:rPr>
          <w:sz w:val="28"/>
        </w:rPr>
        <w:t xml:space="preserve">повышение качества планирования и управления </w:t>
      </w:r>
      <w:r w:rsidR="00E07905" w:rsidRPr="007E1F05">
        <w:rPr>
          <w:sz w:val="28"/>
        </w:rPr>
        <w:t>муниципаль</w:t>
      </w:r>
      <w:r w:rsidRPr="007E1F05">
        <w:rPr>
          <w:sz w:val="28"/>
        </w:rPr>
        <w:t>ными финансами, развитие программно-целевых принципов формирования бюджета, а также содействие совершенствованию кадрового потенциала;</w:t>
      </w:r>
    </w:p>
    <w:p w:rsidR="002838E1" w:rsidRPr="002838E1" w:rsidRDefault="007A5061" w:rsidP="00BD523D">
      <w:pPr>
        <w:numPr>
          <w:ilvl w:val="0"/>
          <w:numId w:val="5"/>
        </w:numPr>
        <w:ind w:left="0" w:firstLine="741"/>
        <w:jc w:val="both"/>
        <w:rPr>
          <w:sz w:val="28"/>
        </w:rPr>
      </w:pPr>
      <w:r w:rsidRPr="007E1F05">
        <w:rPr>
          <w:sz w:val="28"/>
        </w:rPr>
        <w:t xml:space="preserve">обеспечение </w:t>
      </w:r>
      <w:r w:rsidR="00E07905" w:rsidRPr="007E1F05">
        <w:rPr>
          <w:sz w:val="28"/>
          <w:szCs w:val="28"/>
        </w:rPr>
        <w:t>доступа для граждан к информации о бюджете города и бюджетном процессе в компактной и доступной форме</w:t>
      </w:r>
    </w:p>
    <w:p w:rsidR="00BD523D" w:rsidRPr="007E1F05" w:rsidRDefault="002838E1" w:rsidP="00BD523D">
      <w:pPr>
        <w:numPr>
          <w:ilvl w:val="0"/>
          <w:numId w:val="5"/>
        </w:numPr>
        <w:ind w:left="0" w:firstLine="741"/>
        <w:jc w:val="both"/>
        <w:rPr>
          <w:sz w:val="28"/>
        </w:rPr>
      </w:pPr>
      <w:r>
        <w:rPr>
          <w:sz w:val="28"/>
          <w:szCs w:val="28"/>
        </w:rPr>
        <w:t xml:space="preserve">обновление </w:t>
      </w:r>
      <w:proofErr w:type="spellStart"/>
      <w:proofErr w:type="gramStart"/>
      <w:r>
        <w:rPr>
          <w:sz w:val="28"/>
          <w:szCs w:val="28"/>
        </w:rPr>
        <w:t>орг.техники</w:t>
      </w:r>
      <w:proofErr w:type="spellEnd"/>
      <w:proofErr w:type="gramEnd"/>
      <w:r>
        <w:rPr>
          <w:sz w:val="28"/>
          <w:szCs w:val="28"/>
        </w:rPr>
        <w:t xml:space="preserve"> на сумму 200,0 тыс. рублей</w:t>
      </w:r>
      <w:r w:rsidR="00BD523D" w:rsidRPr="007E1F05">
        <w:rPr>
          <w:sz w:val="28"/>
          <w:szCs w:val="28"/>
        </w:rPr>
        <w:t>.</w:t>
      </w:r>
    </w:p>
    <w:p w:rsidR="00EA7D9C" w:rsidRPr="007E1F05" w:rsidRDefault="00F066C9" w:rsidP="00067057">
      <w:pPr>
        <w:ind w:firstLine="709"/>
        <w:jc w:val="both"/>
        <w:rPr>
          <w:sz w:val="28"/>
        </w:rPr>
      </w:pPr>
      <w:r w:rsidRPr="007E1F05">
        <w:rPr>
          <w:sz w:val="28"/>
        </w:rPr>
        <w:t xml:space="preserve">При реализации данной подпрограммы будут достигнуты следующие результаты: </w:t>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r>
      <w:r w:rsidR="00B24BD5" w:rsidRPr="007E1F05">
        <w:rPr>
          <w:sz w:val="28"/>
        </w:rPr>
        <w:tab/>
        <w:t xml:space="preserve">    </w:t>
      </w:r>
    </w:p>
    <w:p w:rsidR="00F066C9" w:rsidRPr="007E1F05" w:rsidRDefault="00B24BD5" w:rsidP="00533990">
      <w:pPr>
        <w:ind w:firstLine="709"/>
        <w:jc w:val="right"/>
        <w:rPr>
          <w:sz w:val="28"/>
          <w:szCs w:val="28"/>
        </w:rPr>
      </w:pPr>
      <w:r w:rsidRPr="007E1F05">
        <w:rPr>
          <w:sz w:val="28"/>
        </w:rPr>
        <w:t xml:space="preserve">  </w:t>
      </w:r>
      <w:r w:rsidR="00F066C9" w:rsidRPr="007E1F05">
        <w:rPr>
          <w:sz w:val="28"/>
          <w:szCs w:val="28"/>
        </w:rPr>
        <w:t>Таблица</w:t>
      </w:r>
      <w:r w:rsidR="00585265" w:rsidRPr="007E1F05">
        <w:rPr>
          <w:sz w:val="28"/>
          <w:szCs w:val="28"/>
        </w:rPr>
        <w:t xml:space="preserve"> </w:t>
      </w:r>
      <w:r w:rsidR="00067057" w:rsidRPr="007E1F05">
        <w:rPr>
          <w:sz w:val="28"/>
          <w:szCs w:val="28"/>
        </w:rPr>
        <w:t>7</w:t>
      </w:r>
      <w:r w:rsidR="00054C8A">
        <w:rPr>
          <w:sz w:val="28"/>
          <w:szCs w:val="28"/>
        </w:rPr>
        <w:t>6</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901"/>
        <w:gridCol w:w="1379"/>
        <w:gridCol w:w="923"/>
        <w:gridCol w:w="895"/>
        <w:gridCol w:w="895"/>
      </w:tblGrid>
      <w:tr w:rsidR="00EA2B97" w:rsidRPr="007E1F05" w:rsidTr="00533990">
        <w:trPr>
          <w:trHeight w:val="810"/>
          <w:jc w:val="center"/>
        </w:trPr>
        <w:tc>
          <w:tcPr>
            <w:tcW w:w="675" w:type="dxa"/>
          </w:tcPr>
          <w:p w:rsidR="00EA2B97" w:rsidRPr="007E1F05" w:rsidRDefault="00EA2B97" w:rsidP="00EA2B97">
            <w:pPr>
              <w:autoSpaceDE w:val="0"/>
              <w:autoSpaceDN w:val="0"/>
              <w:adjustRightInd w:val="0"/>
              <w:jc w:val="center"/>
              <w:rPr>
                <w:sz w:val="24"/>
                <w:szCs w:val="24"/>
              </w:rPr>
            </w:pPr>
            <w:r w:rsidRPr="007E1F05">
              <w:rPr>
                <w:sz w:val="24"/>
                <w:szCs w:val="24"/>
              </w:rPr>
              <w:t>№ п/п</w:t>
            </w:r>
          </w:p>
        </w:tc>
        <w:tc>
          <w:tcPr>
            <w:tcW w:w="4901" w:type="dxa"/>
            <w:vAlign w:val="center"/>
          </w:tcPr>
          <w:p w:rsidR="00EA2B97" w:rsidRPr="007E1F05" w:rsidRDefault="00EA2B97" w:rsidP="00A91257">
            <w:pPr>
              <w:jc w:val="center"/>
              <w:rPr>
                <w:sz w:val="24"/>
                <w:szCs w:val="24"/>
              </w:rPr>
            </w:pPr>
            <w:r w:rsidRPr="007E1F05">
              <w:rPr>
                <w:sz w:val="24"/>
                <w:szCs w:val="24"/>
              </w:rPr>
              <w:t>Показатели</w:t>
            </w:r>
          </w:p>
        </w:tc>
        <w:tc>
          <w:tcPr>
            <w:tcW w:w="1379" w:type="dxa"/>
            <w:vAlign w:val="center"/>
          </w:tcPr>
          <w:p w:rsidR="00EA2B97" w:rsidRPr="007E1F05" w:rsidRDefault="00EA2B97" w:rsidP="00A91257">
            <w:pPr>
              <w:jc w:val="center"/>
              <w:rPr>
                <w:sz w:val="24"/>
                <w:szCs w:val="24"/>
              </w:rPr>
            </w:pPr>
            <w:r w:rsidRPr="007E1F05">
              <w:rPr>
                <w:sz w:val="24"/>
                <w:szCs w:val="24"/>
              </w:rPr>
              <w:t>Единица измерения</w:t>
            </w:r>
          </w:p>
        </w:tc>
        <w:tc>
          <w:tcPr>
            <w:tcW w:w="923" w:type="dxa"/>
            <w:vAlign w:val="center"/>
          </w:tcPr>
          <w:p w:rsidR="00EA2B97" w:rsidRPr="007E1F05" w:rsidRDefault="00EA2B97" w:rsidP="00646276">
            <w:pPr>
              <w:jc w:val="center"/>
              <w:rPr>
                <w:sz w:val="24"/>
                <w:szCs w:val="24"/>
              </w:rPr>
            </w:pPr>
            <w:r w:rsidRPr="007E1F05">
              <w:rPr>
                <w:sz w:val="24"/>
                <w:szCs w:val="24"/>
              </w:rPr>
              <w:t>202</w:t>
            </w:r>
            <w:r w:rsidR="007E1F05" w:rsidRPr="007E1F05">
              <w:rPr>
                <w:sz w:val="24"/>
                <w:szCs w:val="24"/>
              </w:rPr>
              <w:t>5</w:t>
            </w:r>
            <w:r w:rsidRPr="007E1F05">
              <w:rPr>
                <w:vanish/>
                <w:sz w:val="24"/>
                <w:szCs w:val="24"/>
              </w:rPr>
              <w:t>0 543,</w:t>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vanish/>
                <w:sz w:val="24"/>
                <w:szCs w:val="24"/>
              </w:rPr>
              <w:pgNum/>
            </w:r>
            <w:r w:rsidRPr="007E1F05">
              <w:rPr>
                <w:sz w:val="24"/>
                <w:szCs w:val="24"/>
              </w:rPr>
              <w:t xml:space="preserve"> год</w:t>
            </w:r>
          </w:p>
        </w:tc>
        <w:tc>
          <w:tcPr>
            <w:tcW w:w="895" w:type="dxa"/>
            <w:vAlign w:val="center"/>
          </w:tcPr>
          <w:p w:rsidR="00EA2B97" w:rsidRPr="007E1F05" w:rsidRDefault="00EA2B97" w:rsidP="00646276">
            <w:pPr>
              <w:jc w:val="center"/>
              <w:rPr>
                <w:sz w:val="24"/>
                <w:szCs w:val="24"/>
              </w:rPr>
            </w:pPr>
            <w:r w:rsidRPr="007E1F05">
              <w:rPr>
                <w:sz w:val="24"/>
                <w:szCs w:val="24"/>
              </w:rPr>
              <w:t>202</w:t>
            </w:r>
            <w:r w:rsidR="007E1F05" w:rsidRPr="007E1F05">
              <w:rPr>
                <w:sz w:val="24"/>
                <w:szCs w:val="24"/>
              </w:rPr>
              <w:t>6</w:t>
            </w:r>
            <w:r w:rsidRPr="007E1F05">
              <w:rPr>
                <w:sz w:val="24"/>
                <w:szCs w:val="24"/>
              </w:rPr>
              <w:t xml:space="preserve"> год</w:t>
            </w:r>
          </w:p>
        </w:tc>
        <w:tc>
          <w:tcPr>
            <w:tcW w:w="895" w:type="dxa"/>
            <w:vAlign w:val="center"/>
          </w:tcPr>
          <w:p w:rsidR="00EA2B97" w:rsidRPr="007E1F05" w:rsidRDefault="00EA2B97" w:rsidP="00646276">
            <w:pPr>
              <w:jc w:val="center"/>
              <w:rPr>
                <w:sz w:val="24"/>
                <w:szCs w:val="24"/>
              </w:rPr>
            </w:pPr>
            <w:r w:rsidRPr="007E1F05">
              <w:rPr>
                <w:sz w:val="24"/>
                <w:szCs w:val="24"/>
              </w:rPr>
              <w:t>202</w:t>
            </w:r>
            <w:r w:rsidR="007E1F05" w:rsidRPr="007E1F05">
              <w:rPr>
                <w:sz w:val="24"/>
                <w:szCs w:val="24"/>
              </w:rPr>
              <w:t>7</w:t>
            </w:r>
            <w:r w:rsidRPr="007E1F05">
              <w:rPr>
                <w:sz w:val="24"/>
                <w:szCs w:val="24"/>
              </w:rPr>
              <w:t xml:space="preserve"> год</w:t>
            </w:r>
          </w:p>
        </w:tc>
      </w:tr>
      <w:tr w:rsidR="00EA2B97" w:rsidRPr="007E1F05" w:rsidTr="00533990">
        <w:trPr>
          <w:trHeight w:val="1087"/>
          <w:jc w:val="center"/>
        </w:trPr>
        <w:tc>
          <w:tcPr>
            <w:tcW w:w="675" w:type="dxa"/>
            <w:vAlign w:val="center"/>
          </w:tcPr>
          <w:p w:rsidR="00EA2B97" w:rsidRPr="007E1F05" w:rsidRDefault="00EA2B97" w:rsidP="00EA2B97">
            <w:pPr>
              <w:pStyle w:val="ConsPlusCell"/>
              <w:jc w:val="center"/>
              <w:rPr>
                <w:rFonts w:ascii="Times New Roman" w:hAnsi="Times New Roman" w:cs="Times New Roman"/>
                <w:sz w:val="24"/>
                <w:szCs w:val="24"/>
              </w:rPr>
            </w:pPr>
            <w:r w:rsidRPr="007E1F05">
              <w:rPr>
                <w:rFonts w:ascii="Times New Roman" w:hAnsi="Times New Roman" w:cs="Times New Roman"/>
                <w:sz w:val="24"/>
                <w:szCs w:val="24"/>
              </w:rPr>
              <w:t>1</w:t>
            </w:r>
          </w:p>
        </w:tc>
        <w:tc>
          <w:tcPr>
            <w:tcW w:w="4901" w:type="dxa"/>
            <w:vAlign w:val="center"/>
          </w:tcPr>
          <w:p w:rsidR="00EA2B97" w:rsidRPr="007E1F05" w:rsidRDefault="00EA2B97" w:rsidP="000B72C3">
            <w:pPr>
              <w:jc w:val="both"/>
              <w:rPr>
                <w:sz w:val="24"/>
                <w:szCs w:val="24"/>
              </w:rPr>
            </w:pPr>
            <w:r w:rsidRPr="007E1F05">
              <w:rPr>
                <w:sz w:val="24"/>
                <w:szCs w:val="24"/>
              </w:rPr>
              <w:t>Доля расходов городского бюджета, формируемых в рамках муниципальных программ города</w:t>
            </w:r>
          </w:p>
        </w:tc>
        <w:tc>
          <w:tcPr>
            <w:tcW w:w="1379" w:type="dxa"/>
            <w:vAlign w:val="center"/>
          </w:tcPr>
          <w:p w:rsidR="00EA2B97" w:rsidRPr="007E1F05" w:rsidRDefault="00EA2B97" w:rsidP="00A91257">
            <w:pPr>
              <w:pStyle w:val="ConsPlusNormal"/>
              <w:widowControl/>
              <w:ind w:firstLine="0"/>
              <w:jc w:val="center"/>
              <w:rPr>
                <w:rFonts w:ascii="Times New Roman" w:hAnsi="Times New Roman" w:cs="Times New Roman"/>
                <w:sz w:val="24"/>
                <w:szCs w:val="24"/>
              </w:rPr>
            </w:pPr>
            <w:r w:rsidRPr="007E1F05">
              <w:rPr>
                <w:rFonts w:ascii="Times New Roman" w:hAnsi="Times New Roman" w:cs="Times New Roman"/>
                <w:sz w:val="24"/>
                <w:szCs w:val="24"/>
              </w:rPr>
              <w:t>%</w:t>
            </w:r>
          </w:p>
        </w:tc>
        <w:tc>
          <w:tcPr>
            <w:tcW w:w="923" w:type="dxa"/>
            <w:vAlign w:val="center"/>
          </w:tcPr>
          <w:p w:rsidR="00EA2B97" w:rsidRPr="007E1F05" w:rsidRDefault="00EA2B97" w:rsidP="00F21C80">
            <w:pPr>
              <w:jc w:val="center"/>
              <w:rPr>
                <w:sz w:val="24"/>
                <w:szCs w:val="24"/>
              </w:rPr>
            </w:pPr>
            <w:r w:rsidRPr="007E1F05">
              <w:rPr>
                <w:sz w:val="24"/>
                <w:szCs w:val="24"/>
              </w:rPr>
              <w:t>≥ 9</w:t>
            </w:r>
            <w:r w:rsidR="007E1F05" w:rsidRPr="007E1F05">
              <w:rPr>
                <w:sz w:val="24"/>
                <w:szCs w:val="24"/>
              </w:rPr>
              <w:t>0</w:t>
            </w:r>
          </w:p>
        </w:tc>
        <w:tc>
          <w:tcPr>
            <w:tcW w:w="895" w:type="dxa"/>
            <w:vAlign w:val="center"/>
          </w:tcPr>
          <w:p w:rsidR="00EA2B97" w:rsidRPr="007E1F05" w:rsidRDefault="00EA2B97" w:rsidP="007F761C">
            <w:pPr>
              <w:jc w:val="center"/>
              <w:rPr>
                <w:sz w:val="24"/>
                <w:szCs w:val="24"/>
              </w:rPr>
            </w:pPr>
            <w:r w:rsidRPr="007E1F05">
              <w:rPr>
                <w:sz w:val="24"/>
                <w:szCs w:val="24"/>
              </w:rPr>
              <w:t>≥ 9</w:t>
            </w:r>
            <w:r w:rsidR="007E1F05" w:rsidRPr="007E1F05">
              <w:rPr>
                <w:sz w:val="24"/>
                <w:szCs w:val="24"/>
              </w:rPr>
              <w:t>1</w:t>
            </w:r>
          </w:p>
        </w:tc>
        <w:tc>
          <w:tcPr>
            <w:tcW w:w="895" w:type="dxa"/>
            <w:vAlign w:val="center"/>
          </w:tcPr>
          <w:p w:rsidR="00EA2B97" w:rsidRPr="007E1F05" w:rsidRDefault="00EA2B97" w:rsidP="00155E06">
            <w:pPr>
              <w:jc w:val="center"/>
              <w:rPr>
                <w:sz w:val="24"/>
                <w:szCs w:val="24"/>
              </w:rPr>
            </w:pPr>
            <w:r w:rsidRPr="007E1F05">
              <w:rPr>
                <w:sz w:val="24"/>
                <w:szCs w:val="24"/>
              </w:rPr>
              <w:t>≥ 9</w:t>
            </w:r>
            <w:r w:rsidR="007E1F05" w:rsidRPr="007E1F05">
              <w:rPr>
                <w:sz w:val="24"/>
                <w:szCs w:val="24"/>
              </w:rPr>
              <w:t>2</w:t>
            </w:r>
          </w:p>
        </w:tc>
      </w:tr>
      <w:tr w:rsidR="00EA2B97" w:rsidRPr="007E1F05" w:rsidTr="00EA2B97">
        <w:trPr>
          <w:trHeight w:val="1332"/>
          <w:jc w:val="center"/>
        </w:trPr>
        <w:tc>
          <w:tcPr>
            <w:tcW w:w="675" w:type="dxa"/>
            <w:vAlign w:val="center"/>
          </w:tcPr>
          <w:p w:rsidR="00EA2B97" w:rsidRPr="007E1F05" w:rsidRDefault="00EA2B97" w:rsidP="00EA2B97">
            <w:pPr>
              <w:pStyle w:val="ConsPlusCell"/>
              <w:jc w:val="center"/>
              <w:rPr>
                <w:rFonts w:ascii="Times New Roman" w:hAnsi="Times New Roman" w:cs="Times New Roman"/>
                <w:sz w:val="24"/>
                <w:szCs w:val="24"/>
              </w:rPr>
            </w:pPr>
            <w:r w:rsidRPr="007E1F05">
              <w:rPr>
                <w:rFonts w:ascii="Times New Roman" w:hAnsi="Times New Roman" w:cs="Times New Roman"/>
                <w:sz w:val="24"/>
                <w:szCs w:val="24"/>
              </w:rPr>
              <w:t>2</w:t>
            </w:r>
          </w:p>
        </w:tc>
        <w:tc>
          <w:tcPr>
            <w:tcW w:w="4901" w:type="dxa"/>
            <w:vAlign w:val="center"/>
          </w:tcPr>
          <w:p w:rsidR="00EA2B97" w:rsidRPr="007E1F05" w:rsidRDefault="00EA2B97" w:rsidP="000B72C3">
            <w:pPr>
              <w:jc w:val="both"/>
              <w:rPr>
                <w:sz w:val="24"/>
                <w:szCs w:val="24"/>
              </w:rPr>
            </w:pPr>
            <w:r w:rsidRPr="007E1F05">
              <w:rPr>
                <w:sz w:val="24"/>
                <w:szCs w:val="24"/>
              </w:rPr>
              <w:t>Разработка и размещение на официальном сайте муниципального образования город Лесосибирск брошюры «Путеводитель по бюджету»</w:t>
            </w:r>
          </w:p>
        </w:tc>
        <w:tc>
          <w:tcPr>
            <w:tcW w:w="1379" w:type="dxa"/>
            <w:vAlign w:val="center"/>
          </w:tcPr>
          <w:p w:rsidR="00EA2B97" w:rsidRPr="007E1F05" w:rsidRDefault="00EA2B97" w:rsidP="00A91257">
            <w:pPr>
              <w:pStyle w:val="ConsPlusNormal"/>
              <w:widowControl/>
              <w:ind w:firstLine="0"/>
              <w:jc w:val="center"/>
              <w:rPr>
                <w:rFonts w:ascii="Times New Roman" w:hAnsi="Times New Roman" w:cs="Times New Roman"/>
                <w:sz w:val="24"/>
                <w:szCs w:val="24"/>
              </w:rPr>
            </w:pPr>
            <w:r w:rsidRPr="007E1F05">
              <w:rPr>
                <w:rFonts w:ascii="Times New Roman" w:hAnsi="Times New Roman" w:cs="Times New Roman"/>
                <w:sz w:val="24"/>
                <w:szCs w:val="24"/>
              </w:rPr>
              <w:t>единиц</w:t>
            </w:r>
          </w:p>
        </w:tc>
        <w:tc>
          <w:tcPr>
            <w:tcW w:w="923" w:type="dxa"/>
            <w:vAlign w:val="center"/>
          </w:tcPr>
          <w:p w:rsidR="00EA2B97" w:rsidRPr="007E1F05" w:rsidRDefault="00EA2B97" w:rsidP="00A91257">
            <w:pPr>
              <w:jc w:val="center"/>
              <w:rPr>
                <w:sz w:val="24"/>
                <w:szCs w:val="24"/>
              </w:rPr>
            </w:pPr>
            <w:r w:rsidRPr="007E1F05">
              <w:rPr>
                <w:sz w:val="24"/>
                <w:szCs w:val="24"/>
              </w:rPr>
              <w:t>1</w:t>
            </w:r>
          </w:p>
        </w:tc>
        <w:tc>
          <w:tcPr>
            <w:tcW w:w="895" w:type="dxa"/>
            <w:vAlign w:val="center"/>
          </w:tcPr>
          <w:p w:rsidR="00EA2B97" w:rsidRPr="007E1F05" w:rsidRDefault="00EA2B97" w:rsidP="00A91257">
            <w:pPr>
              <w:jc w:val="center"/>
              <w:rPr>
                <w:sz w:val="24"/>
                <w:szCs w:val="24"/>
              </w:rPr>
            </w:pPr>
            <w:r w:rsidRPr="007E1F05">
              <w:rPr>
                <w:sz w:val="24"/>
                <w:szCs w:val="24"/>
              </w:rPr>
              <w:t>1</w:t>
            </w:r>
          </w:p>
        </w:tc>
        <w:tc>
          <w:tcPr>
            <w:tcW w:w="895" w:type="dxa"/>
            <w:vAlign w:val="center"/>
          </w:tcPr>
          <w:p w:rsidR="00EA2B97" w:rsidRPr="007E1F05" w:rsidRDefault="00EA2B97" w:rsidP="00A91257">
            <w:pPr>
              <w:jc w:val="center"/>
              <w:rPr>
                <w:sz w:val="24"/>
                <w:szCs w:val="24"/>
              </w:rPr>
            </w:pPr>
            <w:r w:rsidRPr="007E1F05">
              <w:rPr>
                <w:sz w:val="24"/>
                <w:szCs w:val="24"/>
              </w:rPr>
              <w:t>1</w:t>
            </w:r>
          </w:p>
        </w:tc>
      </w:tr>
    </w:tbl>
    <w:p w:rsidR="001B3FA3" w:rsidRPr="007E1F05" w:rsidRDefault="007A5061" w:rsidP="00F35424">
      <w:pPr>
        <w:spacing w:before="120"/>
        <w:ind w:firstLine="720"/>
        <w:jc w:val="both"/>
        <w:rPr>
          <w:sz w:val="28"/>
        </w:rPr>
      </w:pPr>
      <w:r w:rsidRPr="007E1F05">
        <w:rPr>
          <w:sz w:val="28"/>
        </w:rPr>
        <w:t xml:space="preserve">Реализация мероприятий подпрограммы приведет к повышению доли расходов </w:t>
      </w:r>
      <w:r w:rsidR="006F2263" w:rsidRPr="007E1F05">
        <w:rPr>
          <w:sz w:val="28"/>
        </w:rPr>
        <w:t>городского</w:t>
      </w:r>
      <w:r w:rsidRPr="007E1F05">
        <w:rPr>
          <w:sz w:val="28"/>
        </w:rPr>
        <w:t xml:space="preserve"> бюджета, формируемых в рамках </w:t>
      </w:r>
      <w:r w:rsidR="005E196F" w:rsidRPr="007E1F05">
        <w:rPr>
          <w:sz w:val="28"/>
        </w:rPr>
        <w:t>муниципальных</w:t>
      </w:r>
      <w:r w:rsidRPr="007E1F05">
        <w:rPr>
          <w:sz w:val="28"/>
        </w:rPr>
        <w:t xml:space="preserve"> программ, </w:t>
      </w:r>
      <w:r w:rsidR="00FB0CAB" w:rsidRPr="007E1F05">
        <w:rPr>
          <w:sz w:val="28"/>
        </w:rPr>
        <w:t>повышению</w:t>
      </w:r>
      <w:r w:rsidRPr="007E1F05">
        <w:rPr>
          <w:sz w:val="28"/>
        </w:rPr>
        <w:t xml:space="preserve"> рейтинга </w:t>
      </w:r>
      <w:r w:rsidR="00FB0CAB" w:rsidRPr="007E1F05">
        <w:rPr>
          <w:sz w:val="28"/>
        </w:rPr>
        <w:t>города Лесосибирска</w:t>
      </w:r>
      <w:r w:rsidRPr="007E1F05">
        <w:rPr>
          <w:sz w:val="28"/>
        </w:rPr>
        <w:t xml:space="preserve"> по качеству управления </w:t>
      </w:r>
      <w:r w:rsidR="00FB0CAB" w:rsidRPr="007E1F05">
        <w:rPr>
          <w:sz w:val="28"/>
        </w:rPr>
        <w:t>муниципальн</w:t>
      </w:r>
      <w:r w:rsidRPr="007E1F05">
        <w:rPr>
          <w:sz w:val="28"/>
        </w:rPr>
        <w:t>ыми финансами не ниже уровня, соответ</w:t>
      </w:r>
      <w:r w:rsidR="00F35424" w:rsidRPr="007E1F05">
        <w:rPr>
          <w:sz w:val="28"/>
        </w:rPr>
        <w:t>ствующего надлежащему качеству. О</w:t>
      </w:r>
      <w:r w:rsidRPr="007E1F05">
        <w:rPr>
          <w:sz w:val="28"/>
        </w:rPr>
        <w:t xml:space="preserve">беспечению исполнения расходных обязательств </w:t>
      </w:r>
      <w:r w:rsidR="00FB0CAB" w:rsidRPr="007E1F05">
        <w:rPr>
          <w:sz w:val="28"/>
        </w:rPr>
        <w:t>города</w:t>
      </w:r>
      <w:r w:rsidRPr="007E1F05">
        <w:rPr>
          <w:sz w:val="28"/>
        </w:rPr>
        <w:t xml:space="preserve"> (без средств</w:t>
      </w:r>
      <w:r w:rsidR="00FB0CAB" w:rsidRPr="007E1F05">
        <w:rPr>
          <w:sz w:val="28"/>
        </w:rPr>
        <w:t xml:space="preserve"> межбюджетных трансфертов</w:t>
      </w:r>
      <w:r w:rsidRPr="007E1F05">
        <w:rPr>
          <w:sz w:val="28"/>
        </w:rPr>
        <w:t xml:space="preserve">) на высоком уровне, исполнению </w:t>
      </w:r>
      <w:r w:rsidR="006F2263" w:rsidRPr="007E1F05">
        <w:rPr>
          <w:sz w:val="28"/>
        </w:rPr>
        <w:t>городского</w:t>
      </w:r>
      <w:r w:rsidRPr="007E1F05">
        <w:rPr>
          <w:sz w:val="28"/>
        </w:rPr>
        <w:t xml:space="preserve"> бюджета по доходам без учета безвозмездных поступлений к первоначально утвержд</w:t>
      </w:r>
      <w:r w:rsidR="00F35424" w:rsidRPr="007E1F05">
        <w:rPr>
          <w:sz w:val="28"/>
        </w:rPr>
        <w:t>енному уровню на высоком уровне. П</w:t>
      </w:r>
      <w:r w:rsidRPr="007E1F05">
        <w:rPr>
          <w:sz w:val="28"/>
        </w:rPr>
        <w:t xml:space="preserve">оддержанию значения средней оценки качества финансового менеджмента главных распорядителей средств </w:t>
      </w:r>
      <w:r w:rsidR="006F2263" w:rsidRPr="007E1F05">
        <w:rPr>
          <w:sz w:val="28"/>
        </w:rPr>
        <w:t>городского</w:t>
      </w:r>
      <w:r w:rsidRPr="007E1F05">
        <w:rPr>
          <w:sz w:val="28"/>
        </w:rPr>
        <w:t xml:space="preserve"> бюджета не ниже среднего уровня, повышению квалификации </w:t>
      </w:r>
      <w:r w:rsidR="005E196F" w:rsidRPr="007E1F05">
        <w:rPr>
          <w:sz w:val="28"/>
        </w:rPr>
        <w:t>муниципальных</w:t>
      </w:r>
      <w:r w:rsidRPr="007E1F05">
        <w:rPr>
          <w:sz w:val="28"/>
        </w:rPr>
        <w:t xml:space="preserve"> служащих, работающих в финансов</w:t>
      </w:r>
      <w:r w:rsidR="00FB0CAB" w:rsidRPr="007E1F05">
        <w:rPr>
          <w:sz w:val="28"/>
        </w:rPr>
        <w:t>ом управлении</w:t>
      </w:r>
      <w:r w:rsidR="00F35424" w:rsidRPr="007E1F05">
        <w:rPr>
          <w:sz w:val="28"/>
        </w:rPr>
        <w:t>.</w:t>
      </w:r>
    </w:p>
    <w:p w:rsidR="00EA2B97" w:rsidRPr="002838E1" w:rsidRDefault="00EA2B97" w:rsidP="00ED72D3">
      <w:pPr>
        <w:jc w:val="center"/>
        <w:outlineLvl w:val="2"/>
        <w:rPr>
          <w:b/>
          <w:i/>
          <w:sz w:val="28"/>
          <w:szCs w:val="28"/>
        </w:rPr>
      </w:pPr>
      <w:bookmarkStart w:id="315" w:name="_Toc466645442"/>
    </w:p>
    <w:p w:rsidR="00ED72D3" w:rsidRPr="002838E1" w:rsidRDefault="00ED72D3" w:rsidP="00ED72D3">
      <w:pPr>
        <w:jc w:val="center"/>
        <w:outlineLvl w:val="2"/>
        <w:rPr>
          <w:b/>
          <w:i/>
          <w:sz w:val="28"/>
          <w:szCs w:val="28"/>
        </w:rPr>
      </w:pPr>
      <w:bookmarkStart w:id="316" w:name="_Toc119068566"/>
      <w:r w:rsidRPr="002838E1">
        <w:rPr>
          <w:b/>
          <w:i/>
          <w:sz w:val="28"/>
          <w:szCs w:val="28"/>
        </w:rPr>
        <w:t>Управление земельно-имущественными отношениями</w:t>
      </w:r>
      <w:r w:rsidRPr="002838E1">
        <w:rPr>
          <w:b/>
          <w:i/>
          <w:color w:val="000000"/>
          <w:sz w:val="28"/>
          <w:szCs w:val="28"/>
        </w:rPr>
        <w:t xml:space="preserve"> города Лесосибирска</w:t>
      </w:r>
      <w:bookmarkEnd w:id="315"/>
      <w:bookmarkEnd w:id="316"/>
      <w:r w:rsidRPr="002838E1">
        <w:rPr>
          <w:b/>
          <w:i/>
          <w:color w:val="000000"/>
          <w:sz w:val="28"/>
          <w:szCs w:val="28"/>
        </w:rPr>
        <w:t xml:space="preserve"> </w:t>
      </w:r>
    </w:p>
    <w:p w:rsidR="000B3FC0" w:rsidRPr="002838E1" w:rsidRDefault="000B3FC0" w:rsidP="000B3FC0">
      <w:pPr>
        <w:spacing w:before="120"/>
        <w:ind w:firstLine="720"/>
        <w:jc w:val="both"/>
        <w:rPr>
          <w:sz w:val="28"/>
        </w:rPr>
      </w:pPr>
      <w:r w:rsidRPr="002838E1">
        <w:rPr>
          <w:sz w:val="28"/>
        </w:rPr>
        <w:t>На реализацию муниципальной программы «Управление земельно-имущественными отношениями</w:t>
      </w:r>
      <w:r w:rsidRPr="002838E1">
        <w:rPr>
          <w:color w:val="000000"/>
          <w:sz w:val="28"/>
          <w:szCs w:val="28"/>
        </w:rPr>
        <w:t xml:space="preserve"> города Лесосибирска»</w:t>
      </w:r>
      <w:r w:rsidRPr="002838E1">
        <w:rPr>
          <w:sz w:val="28"/>
        </w:rPr>
        <w:t xml:space="preserve"> (далее – Программа) предусмотрены расходы в целом за счет средств городского бюджета в сумме </w:t>
      </w:r>
      <w:r w:rsidR="004D0F48" w:rsidRPr="002838E1">
        <w:rPr>
          <w:sz w:val="28"/>
        </w:rPr>
        <w:t>114 162,</w:t>
      </w:r>
      <w:r w:rsidR="002D3217">
        <w:rPr>
          <w:sz w:val="28"/>
        </w:rPr>
        <w:t>6</w:t>
      </w:r>
      <w:r w:rsidRPr="002838E1">
        <w:rPr>
          <w:sz w:val="28"/>
        </w:rPr>
        <w:t> тыс. рублей, в том числе по годам:</w:t>
      </w:r>
    </w:p>
    <w:p w:rsidR="000B3FC0" w:rsidRPr="002838E1" w:rsidRDefault="000B3FC0" w:rsidP="000B3FC0">
      <w:pPr>
        <w:spacing w:before="120"/>
        <w:ind w:firstLine="720"/>
        <w:jc w:val="both"/>
        <w:rPr>
          <w:sz w:val="28"/>
        </w:rPr>
      </w:pPr>
      <w:r w:rsidRPr="002838E1">
        <w:rPr>
          <w:sz w:val="28"/>
        </w:rPr>
        <w:t>20</w:t>
      </w:r>
      <w:r w:rsidR="00181976" w:rsidRPr="002838E1">
        <w:rPr>
          <w:sz w:val="28"/>
        </w:rPr>
        <w:t>2</w:t>
      </w:r>
      <w:r w:rsidR="004D0F48" w:rsidRPr="002838E1">
        <w:rPr>
          <w:sz w:val="28"/>
        </w:rPr>
        <w:t>5</w:t>
      </w:r>
      <w:r w:rsidR="00757FAA" w:rsidRPr="002838E1">
        <w:rPr>
          <w:sz w:val="28"/>
        </w:rPr>
        <w:t xml:space="preserve"> </w:t>
      </w:r>
      <w:r w:rsidRPr="002838E1">
        <w:rPr>
          <w:sz w:val="28"/>
        </w:rPr>
        <w:t xml:space="preserve">год – </w:t>
      </w:r>
      <w:r w:rsidR="004D0F48" w:rsidRPr="002838E1">
        <w:rPr>
          <w:sz w:val="28"/>
        </w:rPr>
        <w:t>38 149,</w:t>
      </w:r>
      <w:r w:rsidR="00B95F99">
        <w:rPr>
          <w:sz w:val="28"/>
        </w:rPr>
        <w:t>2</w:t>
      </w:r>
      <w:r w:rsidRPr="002838E1">
        <w:rPr>
          <w:sz w:val="28"/>
        </w:rPr>
        <w:t xml:space="preserve"> тыс. рублей;</w:t>
      </w:r>
    </w:p>
    <w:p w:rsidR="000B3FC0" w:rsidRPr="002838E1" w:rsidRDefault="000B3FC0" w:rsidP="000B3FC0">
      <w:pPr>
        <w:spacing w:before="120"/>
        <w:ind w:firstLine="720"/>
        <w:jc w:val="both"/>
        <w:rPr>
          <w:sz w:val="28"/>
        </w:rPr>
      </w:pPr>
      <w:r w:rsidRPr="002838E1">
        <w:rPr>
          <w:sz w:val="28"/>
        </w:rPr>
        <w:t>202</w:t>
      </w:r>
      <w:r w:rsidR="004D0F48" w:rsidRPr="002838E1">
        <w:rPr>
          <w:sz w:val="28"/>
        </w:rPr>
        <w:t>6</w:t>
      </w:r>
      <w:r w:rsidRPr="002838E1">
        <w:rPr>
          <w:sz w:val="28"/>
        </w:rPr>
        <w:t xml:space="preserve"> год – </w:t>
      </w:r>
      <w:r w:rsidR="004D0F48" w:rsidRPr="002838E1">
        <w:rPr>
          <w:sz w:val="28"/>
        </w:rPr>
        <w:t>38 006,</w:t>
      </w:r>
      <w:r w:rsidR="00B95F99">
        <w:rPr>
          <w:sz w:val="28"/>
        </w:rPr>
        <w:t>7</w:t>
      </w:r>
      <w:r w:rsidR="002575D2" w:rsidRPr="002838E1">
        <w:rPr>
          <w:sz w:val="28"/>
        </w:rPr>
        <w:t xml:space="preserve"> </w:t>
      </w:r>
      <w:r w:rsidRPr="002838E1">
        <w:rPr>
          <w:sz w:val="28"/>
        </w:rPr>
        <w:t>тыс. рублей;</w:t>
      </w:r>
    </w:p>
    <w:p w:rsidR="000B3FC0" w:rsidRPr="002838E1" w:rsidRDefault="000B3FC0" w:rsidP="000B3FC0">
      <w:pPr>
        <w:spacing w:before="120"/>
        <w:ind w:firstLine="720"/>
        <w:jc w:val="both"/>
        <w:rPr>
          <w:sz w:val="28"/>
        </w:rPr>
      </w:pPr>
      <w:r w:rsidRPr="002838E1">
        <w:rPr>
          <w:sz w:val="28"/>
        </w:rPr>
        <w:t>202</w:t>
      </w:r>
      <w:r w:rsidR="004D0F48" w:rsidRPr="002838E1">
        <w:rPr>
          <w:sz w:val="28"/>
        </w:rPr>
        <w:t>7</w:t>
      </w:r>
      <w:r w:rsidRPr="002838E1">
        <w:rPr>
          <w:sz w:val="28"/>
        </w:rPr>
        <w:t xml:space="preserve"> год – </w:t>
      </w:r>
      <w:r w:rsidR="004D0F48" w:rsidRPr="002838E1">
        <w:rPr>
          <w:sz w:val="28"/>
        </w:rPr>
        <w:t>38 006,</w:t>
      </w:r>
      <w:r w:rsidR="00B95F99">
        <w:rPr>
          <w:sz w:val="28"/>
        </w:rPr>
        <w:t>7</w:t>
      </w:r>
      <w:r w:rsidR="002575D2" w:rsidRPr="002838E1">
        <w:rPr>
          <w:sz w:val="28"/>
        </w:rPr>
        <w:t xml:space="preserve"> </w:t>
      </w:r>
      <w:r w:rsidRPr="002838E1">
        <w:rPr>
          <w:sz w:val="28"/>
        </w:rPr>
        <w:t>тыс. рублей.</w:t>
      </w:r>
    </w:p>
    <w:p w:rsidR="000B3FC0" w:rsidRPr="002838E1" w:rsidRDefault="000B3FC0" w:rsidP="000B3FC0">
      <w:pPr>
        <w:spacing w:before="120"/>
        <w:ind w:firstLine="720"/>
        <w:jc w:val="both"/>
        <w:rPr>
          <w:sz w:val="28"/>
        </w:rPr>
      </w:pPr>
      <w:r w:rsidRPr="002838E1">
        <w:rPr>
          <w:sz w:val="28"/>
        </w:rPr>
        <w:t>Главными распорядителями бюджетных средств (далее – ГРБС) являются:</w:t>
      </w:r>
    </w:p>
    <w:p w:rsidR="000B3FC0" w:rsidRPr="002838E1" w:rsidRDefault="000B3FC0" w:rsidP="00364202">
      <w:pPr>
        <w:numPr>
          <w:ilvl w:val="1"/>
          <w:numId w:val="3"/>
        </w:numPr>
        <w:tabs>
          <w:tab w:val="clear" w:pos="2149"/>
          <w:tab w:val="num" w:pos="0"/>
          <w:tab w:val="num" w:pos="709"/>
        </w:tabs>
        <w:ind w:left="0" w:firstLine="709"/>
        <w:jc w:val="both"/>
        <w:rPr>
          <w:sz w:val="28"/>
          <w:szCs w:val="28"/>
        </w:rPr>
      </w:pPr>
      <w:r w:rsidRPr="002838E1">
        <w:rPr>
          <w:sz w:val="28"/>
          <w:szCs w:val="28"/>
        </w:rPr>
        <w:t>Администрация города Лесосибирска;</w:t>
      </w:r>
    </w:p>
    <w:p w:rsidR="000B3FC0" w:rsidRPr="002838E1" w:rsidRDefault="000B3FC0" w:rsidP="00364202">
      <w:pPr>
        <w:numPr>
          <w:ilvl w:val="1"/>
          <w:numId w:val="3"/>
        </w:numPr>
        <w:tabs>
          <w:tab w:val="clear" w:pos="2149"/>
          <w:tab w:val="num" w:pos="0"/>
          <w:tab w:val="num" w:pos="709"/>
        </w:tabs>
        <w:ind w:left="0" w:firstLine="709"/>
        <w:jc w:val="both"/>
        <w:rPr>
          <w:sz w:val="28"/>
          <w:szCs w:val="28"/>
        </w:rPr>
      </w:pPr>
      <w:r w:rsidRPr="002838E1">
        <w:rPr>
          <w:sz w:val="28"/>
          <w:szCs w:val="28"/>
        </w:rPr>
        <w:t>Комитет по управлению муниципальной собственностью г. Лесосибирска;</w:t>
      </w:r>
    </w:p>
    <w:p w:rsidR="000B3FC0" w:rsidRPr="002838E1" w:rsidRDefault="000B3FC0" w:rsidP="00364202">
      <w:pPr>
        <w:numPr>
          <w:ilvl w:val="1"/>
          <w:numId w:val="3"/>
        </w:numPr>
        <w:tabs>
          <w:tab w:val="clear" w:pos="2149"/>
          <w:tab w:val="num" w:pos="0"/>
          <w:tab w:val="num" w:pos="709"/>
        </w:tabs>
        <w:ind w:left="0" w:firstLine="709"/>
        <w:jc w:val="both"/>
        <w:rPr>
          <w:sz w:val="28"/>
          <w:szCs w:val="28"/>
        </w:rPr>
      </w:pPr>
      <w:r w:rsidRPr="002838E1">
        <w:rPr>
          <w:sz w:val="28"/>
          <w:szCs w:val="28"/>
        </w:rPr>
        <w:t>Муниципальное казенное учреждение «Управление городского хозяйства».</w:t>
      </w:r>
    </w:p>
    <w:p w:rsidR="000B3FC0" w:rsidRPr="002838E1" w:rsidRDefault="000B3FC0" w:rsidP="000B3FC0">
      <w:pPr>
        <w:tabs>
          <w:tab w:val="num" w:pos="0"/>
        </w:tabs>
        <w:spacing w:before="120"/>
        <w:ind w:firstLine="709"/>
        <w:jc w:val="both"/>
        <w:rPr>
          <w:sz w:val="28"/>
          <w:szCs w:val="28"/>
        </w:rPr>
      </w:pPr>
      <w:r w:rsidRPr="002838E1">
        <w:rPr>
          <w:sz w:val="28"/>
        </w:rPr>
        <w:t>Бюджетные ассигнования на реализацию Программы распределены между ГРБС следующим образом:</w:t>
      </w:r>
    </w:p>
    <w:p w:rsidR="000B3FC0" w:rsidRPr="002838E1" w:rsidRDefault="000B3FC0" w:rsidP="000B3FC0">
      <w:pPr>
        <w:ind w:firstLine="709"/>
        <w:jc w:val="right"/>
        <w:rPr>
          <w:sz w:val="28"/>
          <w:szCs w:val="28"/>
        </w:rPr>
      </w:pPr>
      <w:r w:rsidRPr="002838E1">
        <w:rPr>
          <w:sz w:val="28"/>
          <w:szCs w:val="28"/>
        </w:rPr>
        <w:t xml:space="preserve">Таблица </w:t>
      </w:r>
      <w:r w:rsidR="00067057" w:rsidRPr="002838E1">
        <w:rPr>
          <w:sz w:val="28"/>
          <w:szCs w:val="28"/>
        </w:rPr>
        <w:t>7</w:t>
      </w:r>
      <w:r w:rsidR="00054C8A">
        <w:rPr>
          <w:sz w:val="28"/>
          <w:szCs w:val="28"/>
        </w:rPr>
        <w:t>7</w:t>
      </w:r>
    </w:p>
    <w:p w:rsidR="000B3FC0" w:rsidRPr="00B95F99" w:rsidRDefault="000B3FC0" w:rsidP="000B3FC0">
      <w:pPr>
        <w:ind w:firstLine="709"/>
        <w:jc w:val="right"/>
        <w:rPr>
          <w:sz w:val="24"/>
          <w:szCs w:val="24"/>
        </w:rPr>
      </w:pPr>
      <w:r w:rsidRPr="00B95F99">
        <w:rPr>
          <w:sz w:val="24"/>
          <w:szCs w:val="24"/>
        </w:rPr>
        <w:t>тыс. рублей</w:t>
      </w:r>
    </w:p>
    <w:tbl>
      <w:tblPr>
        <w:tblW w:w="9654" w:type="dxa"/>
        <w:tblInd w:w="93" w:type="dxa"/>
        <w:tblLook w:val="04A0" w:firstRow="1" w:lastRow="0" w:firstColumn="1" w:lastColumn="0" w:noHBand="0" w:noVBand="1"/>
      </w:tblPr>
      <w:tblGrid>
        <w:gridCol w:w="724"/>
        <w:gridCol w:w="5528"/>
        <w:gridCol w:w="1134"/>
        <w:gridCol w:w="1134"/>
        <w:gridCol w:w="1134"/>
      </w:tblGrid>
      <w:tr w:rsidR="00533990" w:rsidRPr="002838E1" w:rsidTr="00EA7D9C">
        <w:trPr>
          <w:trHeight w:val="758"/>
        </w:trPr>
        <w:tc>
          <w:tcPr>
            <w:tcW w:w="724" w:type="dxa"/>
            <w:tcBorders>
              <w:top w:val="single" w:sz="4" w:space="0" w:color="auto"/>
              <w:left w:val="single" w:sz="4" w:space="0" w:color="auto"/>
              <w:bottom w:val="single" w:sz="4" w:space="0" w:color="auto"/>
              <w:right w:val="single" w:sz="4" w:space="0" w:color="auto"/>
            </w:tcBorders>
            <w:vAlign w:val="center"/>
          </w:tcPr>
          <w:p w:rsidR="00533990" w:rsidRPr="002838E1" w:rsidRDefault="00533990" w:rsidP="00533990">
            <w:pPr>
              <w:jc w:val="center"/>
              <w:rPr>
                <w:sz w:val="24"/>
                <w:szCs w:val="24"/>
              </w:rPr>
            </w:pPr>
            <w:r w:rsidRPr="002838E1">
              <w:rPr>
                <w:sz w:val="24"/>
                <w:szCs w:val="24"/>
              </w:rPr>
              <w:t>№ п/п</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533990" w:rsidRPr="002838E1" w:rsidRDefault="00533990" w:rsidP="000B3FC0">
            <w:pPr>
              <w:jc w:val="center"/>
              <w:rPr>
                <w:sz w:val="24"/>
                <w:szCs w:val="24"/>
              </w:rPr>
            </w:pPr>
            <w:r w:rsidRPr="002838E1">
              <w:rPr>
                <w:sz w:val="24"/>
                <w:szCs w:val="24"/>
              </w:rPr>
              <w:t>Наименование ГРБС</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533990" w:rsidP="00BF61A3">
            <w:pPr>
              <w:jc w:val="center"/>
              <w:rPr>
                <w:sz w:val="24"/>
                <w:szCs w:val="24"/>
              </w:rPr>
            </w:pPr>
            <w:r w:rsidRPr="002838E1">
              <w:rPr>
                <w:sz w:val="24"/>
                <w:szCs w:val="24"/>
              </w:rPr>
              <w:t>202</w:t>
            </w:r>
            <w:r w:rsidR="004D0F48" w:rsidRPr="002838E1">
              <w:rPr>
                <w:sz w:val="24"/>
                <w:szCs w:val="24"/>
              </w:rPr>
              <w:t>5</w:t>
            </w:r>
            <w:r w:rsidRPr="002838E1">
              <w:rPr>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533990" w:rsidP="00BF61A3">
            <w:pPr>
              <w:jc w:val="center"/>
              <w:rPr>
                <w:sz w:val="24"/>
                <w:szCs w:val="24"/>
              </w:rPr>
            </w:pPr>
            <w:r w:rsidRPr="002838E1">
              <w:rPr>
                <w:sz w:val="24"/>
                <w:szCs w:val="24"/>
              </w:rPr>
              <w:t>202</w:t>
            </w:r>
            <w:r w:rsidR="004D0F48" w:rsidRPr="002838E1">
              <w:rPr>
                <w:sz w:val="24"/>
                <w:szCs w:val="24"/>
              </w:rPr>
              <w:t>6</w:t>
            </w:r>
            <w:r w:rsidRPr="002838E1">
              <w:rPr>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533990" w:rsidP="00BF61A3">
            <w:pPr>
              <w:jc w:val="center"/>
              <w:rPr>
                <w:sz w:val="24"/>
                <w:szCs w:val="24"/>
              </w:rPr>
            </w:pPr>
            <w:r w:rsidRPr="002838E1">
              <w:rPr>
                <w:sz w:val="24"/>
                <w:szCs w:val="24"/>
              </w:rPr>
              <w:t>202</w:t>
            </w:r>
            <w:r w:rsidR="004D0F48" w:rsidRPr="002838E1">
              <w:rPr>
                <w:sz w:val="24"/>
                <w:szCs w:val="24"/>
              </w:rPr>
              <w:t>7</w:t>
            </w:r>
            <w:r w:rsidRPr="002838E1">
              <w:rPr>
                <w:sz w:val="24"/>
                <w:szCs w:val="24"/>
              </w:rPr>
              <w:t xml:space="preserve"> год</w:t>
            </w:r>
          </w:p>
        </w:tc>
      </w:tr>
      <w:tr w:rsidR="00533990" w:rsidRPr="002838E1" w:rsidTr="00EA7D9C">
        <w:trPr>
          <w:trHeight w:val="609"/>
        </w:trPr>
        <w:tc>
          <w:tcPr>
            <w:tcW w:w="724" w:type="dxa"/>
            <w:tcBorders>
              <w:top w:val="single" w:sz="4" w:space="0" w:color="auto"/>
              <w:left w:val="single" w:sz="4" w:space="0" w:color="auto"/>
              <w:bottom w:val="single" w:sz="4" w:space="0" w:color="auto"/>
              <w:right w:val="single" w:sz="4" w:space="0" w:color="auto"/>
            </w:tcBorders>
            <w:vAlign w:val="center"/>
          </w:tcPr>
          <w:p w:rsidR="00533990" w:rsidRPr="002838E1" w:rsidRDefault="00533990" w:rsidP="00533990">
            <w:pPr>
              <w:jc w:val="center"/>
              <w:rPr>
                <w:sz w:val="24"/>
                <w:szCs w:val="24"/>
              </w:rPr>
            </w:pPr>
            <w:r w:rsidRPr="002838E1">
              <w:rPr>
                <w:sz w:val="24"/>
                <w:szCs w:val="24"/>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533990" w:rsidRPr="002838E1" w:rsidRDefault="00533990" w:rsidP="000B3FC0">
            <w:pPr>
              <w:jc w:val="center"/>
              <w:rPr>
                <w:sz w:val="24"/>
                <w:szCs w:val="24"/>
              </w:rPr>
            </w:pPr>
            <w:r w:rsidRPr="002838E1">
              <w:rPr>
                <w:sz w:val="24"/>
                <w:szCs w:val="24"/>
              </w:rPr>
              <w:t>Администрация города Лесосибирска</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4D0F48" w:rsidP="00181976">
            <w:pPr>
              <w:jc w:val="center"/>
              <w:rPr>
                <w:sz w:val="24"/>
                <w:szCs w:val="24"/>
              </w:rPr>
            </w:pPr>
            <w:r w:rsidRPr="002838E1">
              <w:rPr>
                <w:sz w:val="24"/>
                <w:szCs w:val="24"/>
              </w:rPr>
              <w:t>7 816,9</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4D0F48" w:rsidP="002575D2">
            <w:pPr>
              <w:jc w:val="center"/>
              <w:rPr>
                <w:sz w:val="24"/>
              </w:rPr>
            </w:pPr>
            <w:r w:rsidRPr="002838E1">
              <w:rPr>
                <w:sz w:val="24"/>
              </w:rPr>
              <w:t>7 792,3</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4D0F48" w:rsidP="002575D2">
            <w:pPr>
              <w:jc w:val="center"/>
              <w:rPr>
                <w:sz w:val="24"/>
              </w:rPr>
            </w:pPr>
            <w:r w:rsidRPr="002838E1">
              <w:rPr>
                <w:sz w:val="24"/>
              </w:rPr>
              <w:t>7 792,3</w:t>
            </w:r>
          </w:p>
        </w:tc>
      </w:tr>
      <w:tr w:rsidR="00533990" w:rsidRPr="002838E1" w:rsidTr="00EA7D9C">
        <w:trPr>
          <w:trHeight w:val="705"/>
        </w:trPr>
        <w:tc>
          <w:tcPr>
            <w:tcW w:w="724" w:type="dxa"/>
            <w:tcBorders>
              <w:top w:val="single" w:sz="4" w:space="0" w:color="auto"/>
              <w:left w:val="single" w:sz="4" w:space="0" w:color="auto"/>
              <w:bottom w:val="single" w:sz="4" w:space="0" w:color="auto"/>
              <w:right w:val="single" w:sz="4" w:space="0" w:color="auto"/>
            </w:tcBorders>
            <w:vAlign w:val="center"/>
          </w:tcPr>
          <w:p w:rsidR="00533990" w:rsidRPr="002838E1" w:rsidRDefault="00533990" w:rsidP="00533990">
            <w:pPr>
              <w:jc w:val="center"/>
              <w:rPr>
                <w:sz w:val="24"/>
                <w:szCs w:val="24"/>
              </w:rPr>
            </w:pPr>
            <w:r w:rsidRPr="002838E1">
              <w:rPr>
                <w:sz w:val="24"/>
                <w:szCs w:val="24"/>
              </w:rPr>
              <w:t>2</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533990" w:rsidRPr="002838E1" w:rsidRDefault="00533990" w:rsidP="000B3FC0">
            <w:pPr>
              <w:jc w:val="center"/>
              <w:rPr>
                <w:sz w:val="24"/>
                <w:szCs w:val="24"/>
              </w:rPr>
            </w:pPr>
            <w:r w:rsidRPr="002838E1">
              <w:rPr>
                <w:sz w:val="24"/>
                <w:szCs w:val="24"/>
              </w:rPr>
              <w:t>Муниципальное казенное учреждение «Управление городского хозяйства»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533990" w:rsidP="000B3FC0">
            <w:pPr>
              <w:jc w:val="center"/>
              <w:rPr>
                <w:sz w:val="24"/>
                <w:szCs w:val="24"/>
              </w:rPr>
            </w:pPr>
            <w:r w:rsidRPr="002838E1">
              <w:rPr>
                <w:sz w:val="24"/>
                <w:szCs w:val="24"/>
              </w:rPr>
              <w:t>378,0</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533990" w:rsidP="000B3FC0">
            <w:pPr>
              <w:jc w:val="center"/>
              <w:rPr>
                <w:sz w:val="24"/>
                <w:szCs w:val="24"/>
              </w:rPr>
            </w:pPr>
            <w:r w:rsidRPr="002838E1">
              <w:rPr>
                <w:sz w:val="24"/>
                <w:szCs w:val="24"/>
              </w:rPr>
              <w:t>378,0</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533990" w:rsidP="000B3FC0">
            <w:pPr>
              <w:jc w:val="center"/>
              <w:rPr>
                <w:sz w:val="24"/>
                <w:szCs w:val="24"/>
              </w:rPr>
            </w:pPr>
            <w:r w:rsidRPr="002838E1">
              <w:rPr>
                <w:sz w:val="24"/>
                <w:szCs w:val="24"/>
              </w:rPr>
              <w:t>378,0</w:t>
            </w:r>
          </w:p>
        </w:tc>
      </w:tr>
      <w:tr w:rsidR="00533990" w:rsidRPr="002838E1" w:rsidTr="00EA7D9C">
        <w:trPr>
          <w:trHeight w:val="705"/>
        </w:trPr>
        <w:tc>
          <w:tcPr>
            <w:tcW w:w="724" w:type="dxa"/>
            <w:tcBorders>
              <w:top w:val="single" w:sz="4" w:space="0" w:color="auto"/>
              <w:left w:val="single" w:sz="4" w:space="0" w:color="auto"/>
              <w:bottom w:val="single" w:sz="4" w:space="0" w:color="auto"/>
              <w:right w:val="single" w:sz="4" w:space="0" w:color="auto"/>
            </w:tcBorders>
            <w:vAlign w:val="center"/>
          </w:tcPr>
          <w:p w:rsidR="00533990" w:rsidRPr="002838E1" w:rsidRDefault="00533990" w:rsidP="00533990">
            <w:pPr>
              <w:autoSpaceDE w:val="0"/>
              <w:autoSpaceDN w:val="0"/>
              <w:adjustRightInd w:val="0"/>
              <w:jc w:val="center"/>
              <w:rPr>
                <w:sz w:val="24"/>
                <w:szCs w:val="24"/>
              </w:rPr>
            </w:pPr>
            <w:r w:rsidRPr="002838E1">
              <w:rPr>
                <w:sz w:val="24"/>
                <w:szCs w:val="24"/>
              </w:rPr>
              <w:t>3</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533990" w:rsidRPr="002838E1" w:rsidRDefault="00533990" w:rsidP="000B3FC0">
            <w:pPr>
              <w:autoSpaceDE w:val="0"/>
              <w:autoSpaceDN w:val="0"/>
              <w:adjustRightInd w:val="0"/>
              <w:ind w:right="99"/>
              <w:jc w:val="center"/>
              <w:rPr>
                <w:rFonts w:ascii="Arial" w:hAnsi="Arial" w:cs="Arial"/>
                <w:sz w:val="24"/>
                <w:szCs w:val="24"/>
              </w:rPr>
            </w:pPr>
            <w:r w:rsidRPr="002838E1">
              <w:rPr>
                <w:sz w:val="24"/>
                <w:szCs w:val="24"/>
              </w:rPr>
              <w:t>Комитет по управлению муниципальной собственностью г. Лесосибирска</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4D0F48" w:rsidP="00533990">
            <w:pPr>
              <w:jc w:val="center"/>
              <w:rPr>
                <w:sz w:val="24"/>
                <w:szCs w:val="24"/>
              </w:rPr>
            </w:pPr>
            <w:r w:rsidRPr="002838E1">
              <w:rPr>
                <w:sz w:val="24"/>
                <w:szCs w:val="24"/>
              </w:rPr>
              <w:t>29 954,</w:t>
            </w:r>
            <w:r w:rsidR="00B95F99">
              <w:rPr>
                <w:sz w:val="24"/>
                <w:szCs w:val="24"/>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4D0F48" w:rsidP="003A1171">
            <w:pPr>
              <w:jc w:val="center"/>
              <w:rPr>
                <w:sz w:val="24"/>
                <w:szCs w:val="24"/>
              </w:rPr>
            </w:pPr>
            <w:r w:rsidRPr="002838E1">
              <w:rPr>
                <w:sz w:val="24"/>
                <w:szCs w:val="24"/>
              </w:rPr>
              <w:t>29 836,</w:t>
            </w:r>
            <w:r w:rsidR="00B95F99">
              <w:rPr>
                <w:sz w:val="24"/>
                <w:szCs w:val="24"/>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4D0F48" w:rsidP="003A1171">
            <w:pPr>
              <w:jc w:val="center"/>
              <w:rPr>
                <w:sz w:val="24"/>
                <w:szCs w:val="24"/>
              </w:rPr>
            </w:pPr>
            <w:r w:rsidRPr="002838E1">
              <w:rPr>
                <w:sz w:val="24"/>
                <w:szCs w:val="24"/>
              </w:rPr>
              <w:t>29 836,</w:t>
            </w:r>
            <w:r w:rsidR="00B95F99">
              <w:rPr>
                <w:sz w:val="24"/>
                <w:szCs w:val="24"/>
              </w:rPr>
              <w:t>4</w:t>
            </w:r>
          </w:p>
        </w:tc>
      </w:tr>
      <w:tr w:rsidR="00533990" w:rsidRPr="002838E1" w:rsidTr="00EA7D9C">
        <w:trPr>
          <w:trHeight w:val="485"/>
        </w:trPr>
        <w:tc>
          <w:tcPr>
            <w:tcW w:w="724" w:type="dxa"/>
            <w:tcBorders>
              <w:top w:val="single" w:sz="4" w:space="0" w:color="auto"/>
              <w:left w:val="single" w:sz="4" w:space="0" w:color="auto"/>
              <w:bottom w:val="single" w:sz="4" w:space="0" w:color="auto"/>
              <w:right w:val="single" w:sz="4" w:space="0" w:color="auto"/>
            </w:tcBorders>
            <w:vAlign w:val="center"/>
          </w:tcPr>
          <w:p w:rsidR="00533990" w:rsidRPr="002838E1" w:rsidRDefault="00533990" w:rsidP="00533990">
            <w:pPr>
              <w:autoSpaceDE w:val="0"/>
              <w:autoSpaceDN w:val="0"/>
              <w:adjustRightInd w:val="0"/>
              <w:jc w:val="center"/>
              <w:rPr>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533990" w:rsidRPr="002838E1" w:rsidRDefault="00533990" w:rsidP="000B3FC0">
            <w:pPr>
              <w:autoSpaceDE w:val="0"/>
              <w:autoSpaceDN w:val="0"/>
              <w:adjustRightInd w:val="0"/>
              <w:ind w:right="99"/>
              <w:jc w:val="center"/>
              <w:rPr>
                <w:sz w:val="24"/>
                <w:szCs w:val="24"/>
              </w:rPr>
            </w:pPr>
            <w:r w:rsidRPr="002838E1">
              <w:rPr>
                <w:sz w:val="24"/>
                <w:szCs w:val="24"/>
              </w:rPr>
              <w:t>Всего:</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4D0F48" w:rsidP="00533990">
            <w:pPr>
              <w:jc w:val="center"/>
              <w:rPr>
                <w:sz w:val="24"/>
                <w:szCs w:val="24"/>
              </w:rPr>
            </w:pPr>
            <w:r w:rsidRPr="002838E1">
              <w:rPr>
                <w:sz w:val="24"/>
                <w:szCs w:val="24"/>
              </w:rPr>
              <w:t>38 149,</w:t>
            </w:r>
            <w:r w:rsidR="00B95F99">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4D0F48" w:rsidP="003A1171">
            <w:pPr>
              <w:jc w:val="center"/>
              <w:rPr>
                <w:sz w:val="24"/>
                <w:szCs w:val="24"/>
              </w:rPr>
            </w:pPr>
            <w:r w:rsidRPr="002838E1">
              <w:rPr>
                <w:sz w:val="24"/>
                <w:szCs w:val="24"/>
              </w:rPr>
              <w:t>38 006,</w:t>
            </w:r>
            <w:r w:rsidR="00B95F99">
              <w:rPr>
                <w:sz w:val="24"/>
                <w:szCs w:val="24"/>
              </w:rPr>
              <w:t>7</w:t>
            </w:r>
          </w:p>
        </w:tc>
        <w:tc>
          <w:tcPr>
            <w:tcW w:w="1134" w:type="dxa"/>
            <w:tcBorders>
              <w:top w:val="single" w:sz="4" w:space="0" w:color="auto"/>
              <w:left w:val="nil"/>
              <w:bottom w:val="single" w:sz="4" w:space="0" w:color="auto"/>
              <w:right w:val="single" w:sz="4" w:space="0" w:color="auto"/>
            </w:tcBorders>
            <w:shd w:val="clear" w:color="auto" w:fill="auto"/>
            <w:vAlign w:val="center"/>
          </w:tcPr>
          <w:p w:rsidR="00533990" w:rsidRPr="002838E1" w:rsidRDefault="004D0F48" w:rsidP="003A1171">
            <w:pPr>
              <w:jc w:val="center"/>
              <w:rPr>
                <w:sz w:val="24"/>
                <w:szCs w:val="24"/>
              </w:rPr>
            </w:pPr>
            <w:r w:rsidRPr="002838E1">
              <w:rPr>
                <w:sz w:val="24"/>
                <w:szCs w:val="24"/>
              </w:rPr>
              <w:t>38 006,</w:t>
            </w:r>
            <w:r w:rsidR="00B95F99">
              <w:rPr>
                <w:sz w:val="24"/>
                <w:szCs w:val="24"/>
              </w:rPr>
              <w:t>7</w:t>
            </w:r>
          </w:p>
        </w:tc>
      </w:tr>
    </w:tbl>
    <w:p w:rsidR="000B3FC0" w:rsidRPr="002838E1" w:rsidRDefault="000B3FC0" w:rsidP="000B3FC0">
      <w:pPr>
        <w:spacing w:before="120"/>
        <w:ind w:firstLine="720"/>
        <w:jc w:val="both"/>
        <w:rPr>
          <w:sz w:val="28"/>
        </w:rPr>
      </w:pPr>
      <w:r w:rsidRPr="002838E1">
        <w:rPr>
          <w:sz w:val="28"/>
        </w:rPr>
        <w:t xml:space="preserve">Цели Программы: </w:t>
      </w:r>
    </w:p>
    <w:p w:rsidR="000B3FC0" w:rsidRPr="002838E1" w:rsidRDefault="000B3FC0" w:rsidP="001657CC">
      <w:pPr>
        <w:spacing w:before="120"/>
        <w:ind w:firstLine="720"/>
        <w:jc w:val="both"/>
        <w:rPr>
          <w:sz w:val="28"/>
        </w:rPr>
      </w:pPr>
      <w:r w:rsidRPr="002838E1">
        <w:rPr>
          <w:sz w:val="28"/>
        </w:rPr>
        <w:t>- с</w:t>
      </w:r>
      <w:r w:rsidRPr="002838E1">
        <w:rPr>
          <w:color w:val="000000"/>
          <w:sz w:val="28"/>
          <w:szCs w:val="28"/>
        </w:rPr>
        <w:t>оздание условий для эффективного использования, управления и вовлечения в хозяйственный оборот муниципальных объектов недвижимости</w:t>
      </w:r>
      <w:r w:rsidRPr="002838E1">
        <w:rPr>
          <w:sz w:val="28"/>
        </w:rPr>
        <w:t>;</w:t>
      </w:r>
    </w:p>
    <w:p w:rsidR="000B3FC0" w:rsidRPr="002838E1" w:rsidRDefault="000B3FC0" w:rsidP="001657CC">
      <w:pPr>
        <w:spacing w:before="120"/>
        <w:ind w:firstLine="720"/>
        <w:jc w:val="both"/>
        <w:rPr>
          <w:sz w:val="28"/>
        </w:rPr>
      </w:pPr>
      <w:r w:rsidRPr="002838E1">
        <w:rPr>
          <w:color w:val="000000"/>
          <w:sz w:val="28"/>
          <w:szCs w:val="28"/>
        </w:rPr>
        <w:t>- формирование, эффективное использование и управление земельными участками, расположенными на территории муниципального образования город Лесосибирск.</w:t>
      </w:r>
    </w:p>
    <w:p w:rsidR="000B3FC0" w:rsidRPr="002838E1" w:rsidRDefault="000B3FC0" w:rsidP="001657CC">
      <w:pPr>
        <w:spacing w:before="120"/>
        <w:ind w:firstLine="720"/>
        <w:jc w:val="both"/>
        <w:rPr>
          <w:sz w:val="28"/>
        </w:rPr>
      </w:pPr>
      <w:r w:rsidRPr="002838E1">
        <w:rPr>
          <w:sz w:val="28"/>
        </w:rPr>
        <w:t>Задачи Программы:</w:t>
      </w:r>
    </w:p>
    <w:p w:rsidR="000B3FC0" w:rsidRPr="002838E1" w:rsidRDefault="000B3FC0" w:rsidP="001657CC">
      <w:pPr>
        <w:numPr>
          <w:ilvl w:val="1"/>
          <w:numId w:val="3"/>
        </w:numPr>
        <w:tabs>
          <w:tab w:val="clear" w:pos="2149"/>
          <w:tab w:val="num" w:pos="0"/>
        </w:tabs>
        <w:spacing w:before="120"/>
        <w:ind w:left="0" w:firstLine="777"/>
        <w:jc w:val="both"/>
        <w:rPr>
          <w:sz w:val="28"/>
          <w:szCs w:val="28"/>
        </w:rPr>
      </w:pPr>
      <w:r w:rsidRPr="002838E1">
        <w:rPr>
          <w:sz w:val="28"/>
          <w:szCs w:val="28"/>
        </w:rPr>
        <w:t>постановка на государственный кадастровый учет и регистрация права муниципальной собственности на объекты недвижимости;</w:t>
      </w:r>
    </w:p>
    <w:p w:rsidR="000B3FC0" w:rsidRPr="002838E1" w:rsidRDefault="000B3FC0" w:rsidP="001657CC">
      <w:pPr>
        <w:numPr>
          <w:ilvl w:val="1"/>
          <w:numId w:val="3"/>
        </w:numPr>
        <w:tabs>
          <w:tab w:val="clear" w:pos="2149"/>
          <w:tab w:val="num" w:pos="0"/>
        </w:tabs>
        <w:spacing w:before="120"/>
        <w:ind w:left="0" w:firstLine="777"/>
        <w:jc w:val="both"/>
        <w:rPr>
          <w:sz w:val="28"/>
          <w:szCs w:val="28"/>
        </w:rPr>
      </w:pPr>
      <w:r w:rsidRPr="002838E1">
        <w:rPr>
          <w:sz w:val="28"/>
          <w:szCs w:val="28"/>
        </w:rPr>
        <w:t>с</w:t>
      </w:r>
      <w:r w:rsidRPr="002838E1">
        <w:rPr>
          <w:color w:val="000000"/>
          <w:sz w:val="28"/>
          <w:szCs w:val="28"/>
        </w:rPr>
        <w:t>нос, списание и снятие с кадастрового учета объектов недвижимости</w:t>
      </w:r>
      <w:r w:rsidRPr="002838E1">
        <w:rPr>
          <w:sz w:val="28"/>
          <w:szCs w:val="28"/>
        </w:rPr>
        <w:t>;</w:t>
      </w:r>
    </w:p>
    <w:p w:rsidR="001C7D9C" w:rsidRPr="002838E1" w:rsidRDefault="000B3FC0" w:rsidP="001657CC">
      <w:pPr>
        <w:numPr>
          <w:ilvl w:val="1"/>
          <w:numId w:val="3"/>
        </w:numPr>
        <w:tabs>
          <w:tab w:val="clear" w:pos="2149"/>
          <w:tab w:val="num" w:pos="0"/>
        </w:tabs>
        <w:spacing w:before="120"/>
        <w:ind w:left="0" w:firstLine="777"/>
        <w:jc w:val="both"/>
        <w:rPr>
          <w:sz w:val="28"/>
          <w:szCs w:val="28"/>
        </w:rPr>
      </w:pPr>
      <w:r w:rsidRPr="002838E1">
        <w:rPr>
          <w:sz w:val="28"/>
          <w:szCs w:val="28"/>
        </w:rPr>
        <w:t>проведение рыночной оценки объектов недвижимости и права аренды объектов недвижимости;</w:t>
      </w:r>
    </w:p>
    <w:p w:rsidR="000B3FC0" w:rsidRPr="002838E1" w:rsidRDefault="000B3FC0" w:rsidP="001657CC">
      <w:pPr>
        <w:numPr>
          <w:ilvl w:val="1"/>
          <w:numId w:val="3"/>
        </w:numPr>
        <w:tabs>
          <w:tab w:val="clear" w:pos="2149"/>
          <w:tab w:val="num" w:pos="0"/>
        </w:tabs>
        <w:spacing w:before="120"/>
        <w:ind w:left="0" w:firstLine="777"/>
        <w:jc w:val="both"/>
        <w:rPr>
          <w:sz w:val="28"/>
          <w:szCs w:val="28"/>
        </w:rPr>
      </w:pPr>
      <w:r w:rsidRPr="002838E1">
        <w:rPr>
          <w:sz w:val="28"/>
          <w:szCs w:val="28"/>
        </w:rPr>
        <w:t>формирование з</w:t>
      </w:r>
      <w:r w:rsidRPr="002838E1">
        <w:rPr>
          <w:color w:val="000000"/>
          <w:sz w:val="28"/>
          <w:szCs w:val="28"/>
        </w:rPr>
        <w:t>емельных участков под объектами муниципальной собственности, бесхозяйными объектами, принимаемыми в муниципальную собственность, для предоставления в аренду;</w:t>
      </w:r>
    </w:p>
    <w:p w:rsidR="000B3FC0" w:rsidRPr="002838E1" w:rsidRDefault="000B3FC0" w:rsidP="001657CC">
      <w:pPr>
        <w:numPr>
          <w:ilvl w:val="1"/>
          <w:numId w:val="3"/>
        </w:numPr>
        <w:tabs>
          <w:tab w:val="clear" w:pos="2149"/>
          <w:tab w:val="num" w:pos="0"/>
        </w:tabs>
        <w:spacing w:before="120"/>
        <w:ind w:left="0" w:firstLine="777"/>
        <w:jc w:val="both"/>
        <w:rPr>
          <w:sz w:val="28"/>
          <w:szCs w:val="28"/>
        </w:rPr>
      </w:pPr>
      <w:r w:rsidRPr="002838E1">
        <w:rPr>
          <w:sz w:val="28"/>
          <w:szCs w:val="28"/>
        </w:rPr>
        <w:t>проведение рыночной оценки права аренды земельных участков;</w:t>
      </w:r>
    </w:p>
    <w:p w:rsidR="000B3FC0" w:rsidRPr="002838E1" w:rsidRDefault="000B3FC0" w:rsidP="001657CC">
      <w:pPr>
        <w:numPr>
          <w:ilvl w:val="1"/>
          <w:numId w:val="3"/>
        </w:numPr>
        <w:tabs>
          <w:tab w:val="clear" w:pos="2149"/>
          <w:tab w:val="num" w:pos="0"/>
        </w:tabs>
        <w:spacing w:before="120"/>
        <w:ind w:left="0" w:firstLine="777"/>
        <w:jc w:val="both"/>
        <w:rPr>
          <w:sz w:val="28"/>
          <w:szCs w:val="28"/>
        </w:rPr>
      </w:pPr>
      <w:r w:rsidRPr="002838E1">
        <w:rPr>
          <w:color w:val="000000"/>
          <w:sz w:val="28"/>
          <w:szCs w:val="28"/>
        </w:rPr>
        <w:t>создание условий для эффективного, ответственного и прозрачного управления финансовыми ресурсами в рамках установленных функций и полномочий</w:t>
      </w:r>
      <w:r w:rsidRPr="002838E1">
        <w:rPr>
          <w:sz w:val="28"/>
          <w:szCs w:val="28"/>
        </w:rPr>
        <w:t>.</w:t>
      </w:r>
    </w:p>
    <w:p w:rsidR="000B3FC0" w:rsidRPr="002838E1" w:rsidRDefault="000B3FC0" w:rsidP="001657CC">
      <w:pPr>
        <w:spacing w:before="120" w:line="264" w:lineRule="auto"/>
        <w:ind w:firstLine="720"/>
        <w:jc w:val="both"/>
        <w:rPr>
          <w:sz w:val="28"/>
        </w:rPr>
      </w:pPr>
      <w:r w:rsidRPr="002838E1">
        <w:rPr>
          <w:sz w:val="28"/>
        </w:rPr>
        <w:t>В рамках реализации Программы предусмотрены отдельные мероприятия, финансовое обеспечение которых представлено в таблице:</w:t>
      </w:r>
    </w:p>
    <w:p w:rsidR="000B3FC0" w:rsidRPr="002838E1" w:rsidRDefault="000B3FC0" w:rsidP="00307632">
      <w:pPr>
        <w:spacing w:line="264" w:lineRule="auto"/>
        <w:ind w:firstLine="720"/>
        <w:jc w:val="right"/>
        <w:rPr>
          <w:sz w:val="28"/>
        </w:rPr>
      </w:pPr>
      <w:r w:rsidRPr="002838E1">
        <w:rPr>
          <w:sz w:val="28"/>
        </w:rPr>
        <w:t xml:space="preserve">Таблица </w:t>
      </w:r>
      <w:r w:rsidR="00054C8A">
        <w:rPr>
          <w:sz w:val="28"/>
        </w:rPr>
        <w:t>7</w:t>
      </w:r>
      <w:r w:rsidR="00067057" w:rsidRPr="002838E1">
        <w:rPr>
          <w:sz w:val="28"/>
        </w:rPr>
        <w:t>8</w:t>
      </w:r>
    </w:p>
    <w:tbl>
      <w:tblPr>
        <w:tblW w:w="9640" w:type="dxa"/>
        <w:tblInd w:w="93" w:type="dxa"/>
        <w:tblLayout w:type="fixed"/>
        <w:tblLook w:val="04A0" w:firstRow="1" w:lastRow="0" w:firstColumn="1" w:lastColumn="0" w:noHBand="0" w:noVBand="1"/>
      </w:tblPr>
      <w:tblGrid>
        <w:gridCol w:w="724"/>
        <w:gridCol w:w="2552"/>
        <w:gridCol w:w="1984"/>
        <w:gridCol w:w="992"/>
        <w:gridCol w:w="1120"/>
        <w:gridCol w:w="1134"/>
        <w:gridCol w:w="1134"/>
      </w:tblGrid>
      <w:tr w:rsidR="00EA2B97" w:rsidRPr="002838E1" w:rsidTr="005D3120">
        <w:trPr>
          <w:trHeight w:val="653"/>
        </w:trPr>
        <w:tc>
          <w:tcPr>
            <w:tcW w:w="724" w:type="dxa"/>
            <w:vMerge w:val="restart"/>
            <w:tcBorders>
              <w:top w:val="single" w:sz="4" w:space="0" w:color="auto"/>
              <w:left w:val="single" w:sz="4" w:space="0" w:color="auto"/>
              <w:right w:val="single" w:sz="4" w:space="0" w:color="auto"/>
            </w:tcBorders>
            <w:vAlign w:val="center"/>
          </w:tcPr>
          <w:p w:rsidR="00EA2B97" w:rsidRPr="00054C8A" w:rsidRDefault="00EA2B97" w:rsidP="00EA2B97">
            <w:pPr>
              <w:autoSpaceDE w:val="0"/>
              <w:autoSpaceDN w:val="0"/>
              <w:adjustRightInd w:val="0"/>
              <w:ind w:right="99"/>
              <w:jc w:val="center"/>
              <w:rPr>
                <w:sz w:val="24"/>
                <w:szCs w:val="24"/>
              </w:rPr>
            </w:pPr>
            <w:r w:rsidRPr="00054C8A">
              <w:rPr>
                <w:sz w:val="24"/>
                <w:szCs w:val="24"/>
              </w:rPr>
              <w:t>№ п/п</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A2B97" w:rsidRPr="00054C8A" w:rsidRDefault="00EA2B97" w:rsidP="00307632">
            <w:pPr>
              <w:autoSpaceDE w:val="0"/>
              <w:autoSpaceDN w:val="0"/>
              <w:adjustRightInd w:val="0"/>
              <w:ind w:right="99"/>
              <w:jc w:val="center"/>
              <w:rPr>
                <w:sz w:val="24"/>
                <w:szCs w:val="24"/>
              </w:rPr>
            </w:pPr>
            <w:r w:rsidRPr="00054C8A">
              <w:rPr>
                <w:sz w:val="24"/>
                <w:szCs w:val="24"/>
              </w:rPr>
              <w:t>Наименование</w:t>
            </w:r>
          </w:p>
          <w:p w:rsidR="00EA2B97" w:rsidRPr="00054C8A" w:rsidRDefault="00EA2B97" w:rsidP="00307632">
            <w:pPr>
              <w:autoSpaceDE w:val="0"/>
              <w:autoSpaceDN w:val="0"/>
              <w:adjustRightInd w:val="0"/>
              <w:ind w:right="99"/>
              <w:jc w:val="center"/>
              <w:rPr>
                <w:sz w:val="24"/>
                <w:szCs w:val="24"/>
              </w:rPr>
            </w:pPr>
            <w:r w:rsidRPr="00054C8A">
              <w:rPr>
                <w:sz w:val="24"/>
                <w:szCs w:val="24"/>
              </w:rPr>
              <w:t>мероприятие</w:t>
            </w:r>
          </w:p>
        </w:tc>
        <w:tc>
          <w:tcPr>
            <w:tcW w:w="1984" w:type="dxa"/>
            <w:vMerge w:val="restart"/>
            <w:tcBorders>
              <w:top w:val="single" w:sz="4" w:space="0" w:color="auto"/>
              <w:left w:val="single" w:sz="4" w:space="0" w:color="auto"/>
              <w:right w:val="single" w:sz="4" w:space="0" w:color="auto"/>
            </w:tcBorders>
            <w:vAlign w:val="center"/>
          </w:tcPr>
          <w:p w:rsidR="00EA2B97" w:rsidRPr="00054C8A" w:rsidRDefault="00EA2B97" w:rsidP="00307632">
            <w:pPr>
              <w:autoSpaceDE w:val="0"/>
              <w:autoSpaceDN w:val="0"/>
              <w:adjustRightInd w:val="0"/>
              <w:ind w:right="99"/>
              <w:jc w:val="center"/>
              <w:rPr>
                <w:sz w:val="24"/>
                <w:szCs w:val="24"/>
              </w:rPr>
            </w:pPr>
            <w:r w:rsidRPr="00054C8A">
              <w:rPr>
                <w:sz w:val="24"/>
                <w:szCs w:val="24"/>
              </w:rPr>
              <w:t>Наименование ГРБС</w:t>
            </w:r>
          </w:p>
        </w:tc>
        <w:tc>
          <w:tcPr>
            <w:tcW w:w="992" w:type="dxa"/>
            <w:vMerge w:val="restart"/>
            <w:tcBorders>
              <w:top w:val="single" w:sz="4" w:space="0" w:color="auto"/>
              <w:left w:val="single" w:sz="4" w:space="0" w:color="auto"/>
              <w:right w:val="single" w:sz="4" w:space="0" w:color="auto"/>
            </w:tcBorders>
            <w:vAlign w:val="center"/>
          </w:tcPr>
          <w:p w:rsidR="00EA2B97" w:rsidRPr="00054C8A" w:rsidRDefault="00EA2B97" w:rsidP="00533990">
            <w:pPr>
              <w:tabs>
                <w:tab w:val="left" w:pos="776"/>
              </w:tabs>
              <w:autoSpaceDE w:val="0"/>
              <w:autoSpaceDN w:val="0"/>
              <w:adjustRightInd w:val="0"/>
              <w:jc w:val="center"/>
              <w:rPr>
                <w:sz w:val="24"/>
                <w:szCs w:val="24"/>
              </w:rPr>
            </w:pPr>
            <w:r w:rsidRPr="00054C8A">
              <w:rPr>
                <w:sz w:val="24"/>
                <w:szCs w:val="24"/>
              </w:rPr>
              <w:t>Разде</w:t>
            </w:r>
            <w:r w:rsidR="00533990" w:rsidRPr="00054C8A">
              <w:rPr>
                <w:sz w:val="24"/>
                <w:szCs w:val="24"/>
              </w:rPr>
              <w:t>л</w:t>
            </w:r>
            <w:r w:rsidRPr="00054C8A">
              <w:rPr>
                <w:sz w:val="24"/>
                <w:szCs w:val="24"/>
              </w:rPr>
              <w:t xml:space="preserve"> подраздел</w:t>
            </w:r>
          </w:p>
        </w:tc>
        <w:tc>
          <w:tcPr>
            <w:tcW w:w="3388" w:type="dxa"/>
            <w:gridSpan w:val="3"/>
            <w:tcBorders>
              <w:top w:val="single" w:sz="4" w:space="0" w:color="auto"/>
              <w:left w:val="nil"/>
              <w:bottom w:val="single" w:sz="4" w:space="0" w:color="auto"/>
              <w:right w:val="single" w:sz="4" w:space="0" w:color="auto"/>
            </w:tcBorders>
            <w:shd w:val="clear" w:color="auto" w:fill="auto"/>
            <w:vAlign w:val="center"/>
          </w:tcPr>
          <w:p w:rsidR="00EA2B97" w:rsidRPr="00054C8A" w:rsidRDefault="00EA2B97" w:rsidP="00307632">
            <w:pPr>
              <w:autoSpaceDE w:val="0"/>
              <w:autoSpaceDN w:val="0"/>
              <w:adjustRightInd w:val="0"/>
              <w:ind w:right="99"/>
              <w:jc w:val="center"/>
              <w:rPr>
                <w:sz w:val="24"/>
                <w:szCs w:val="24"/>
              </w:rPr>
            </w:pPr>
            <w:r w:rsidRPr="00054C8A">
              <w:rPr>
                <w:sz w:val="24"/>
                <w:szCs w:val="24"/>
              </w:rPr>
              <w:t xml:space="preserve">Расходы </w:t>
            </w:r>
            <w:r w:rsidRPr="00054C8A">
              <w:rPr>
                <w:sz w:val="24"/>
                <w:szCs w:val="24"/>
              </w:rPr>
              <w:br/>
              <w:t>(тыс. руб.), годы</w:t>
            </w:r>
          </w:p>
        </w:tc>
      </w:tr>
      <w:tr w:rsidR="00EA2B97" w:rsidRPr="002838E1" w:rsidTr="00533990">
        <w:trPr>
          <w:trHeight w:val="366"/>
        </w:trPr>
        <w:tc>
          <w:tcPr>
            <w:tcW w:w="724" w:type="dxa"/>
            <w:vMerge/>
            <w:tcBorders>
              <w:left w:val="single" w:sz="4" w:space="0" w:color="auto"/>
              <w:bottom w:val="single" w:sz="4" w:space="0" w:color="auto"/>
              <w:right w:val="single" w:sz="4" w:space="0" w:color="auto"/>
            </w:tcBorders>
            <w:vAlign w:val="center"/>
          </w:tcPr>
          <w:p w:rsidR="00EA2B97" w:rsidRPr="00054C8A" w:rsidRDefault="00EA2B97" w:rsidP="00EA2B97">
            <w:pPr>
              <w:autoSpaceDE w:val="0"/>
              <w:autoSpaceDN w:val="0"/>
              <w:adjustRightInd w:val="0"/>
              <w:ind w:right="99"/>
              <w:jc w:val="center"/>
              <w:rPr>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EA2B97" w:rsidRPr="00054C8A" w:rsidRDefault="00EA2B97" w:rsidP="00307632">
            <w:pPr>
              <w:autoSpaceDE w:val="0"/>
              <w:autoSpaceDN w:val="0"/>
              <w:adjustRightInd w:val="0"/>
              <w:ind w:right="99"/>
              <w:jc w:val="center"/>
              <w:rPr>
                <w:sz w:val="24"/>
                <w:szCs w:val="24"/>
              </w:rPr>
            </w:pPr>
          </w:p>
        </w:tc>
        <w:tc>
          <w:tcPr>
            <w:tcW w:w="1984" w:type="dxa"/>
            <w:vMerge/>
            <w:tcBorders>
              <w:left w:val="single" w:sz="4" w:space="0" w:color="auto"/>
              <w:bottom w:val="single" w:sz="4" w:space="0" w:color="auto"/>
              <w:right w:val="single" w:sz="4" w:space="0" w:color="auto"/>
            </w:tcBorders>
            <w:vAlign w:val="center"/>
          </w:tcPr>
          <w:p w:rsidR="00EA2B97" w:rsidRPr="00054C8A" w:rsidRDefault="00EA2B97" w:rsidP="00307632">
            <w:pPr>
              <w:autoSpaceDE w:val="0"/>
              <w:autoSpaceDN w:val="0"/>
              <w:adjustRightInd w:val="0"/>
              <w:ind w:right="99"/>
              <w:jc w:val="center"/>
              <w:rPr>
                <w:sz w:val="24"/>
                <w:szCs w:val="24"/>
              </w:rPr>
            </w:pPr>
          </w:p>
        </w:tc>
        <w:tc>
          <w:tcPr>
            <w:tcW w:w="992" w:type="dxa"/>
            <w:vMerge/>
            <w:tcBorders>
              <w:left w:val="single" w:sz="4" w:space="0" w:color="auto"/>
              <w:bottom w:val="single" w:sz="4" w:space="0" w:color="auto"/>
              <w:right w:val="single" w:sz="4" w:space="0" w:color="auto"/>
            </w:tcBorders>
            <w:vAlign w:val="center"/>
          </w:tcPr>
          <w:p w:rsidR="00EA2B97" w:rsidRPr="00054C8A" w:rsidRDefault="00EA2B97" w:rsidP="00533990">
            <w:pPr>
              <w:autoSpaceDE w:val="0"/>
              <w:autoSpaceDN w:val="0"/>
              <w:adjustRightInd w:val="0"/>
              <w:jc w:val="center"/>
              <w:rPr>
                <w:sz w:val="24"/>
                <w:szCs w:val="24"/>
              </w:rPr>
            </w:pPr>
          </w:p>
        </w:tc>
        <w:tc>
          <w:tcPr>
            <w:tcW w:w="1120" w:type="dxa"/>
            <w:tcBorders>
              <w:top w:val="nil"/>
              <w:left w:val="nil"/>
              <w:bottom w:val="single" w:sz="4" w:space="0" w:color="auto"/>
              <w:right w:val="single" w:sz="4" w:space="0" w:color="auto"/>
            </w:tcBorders>
            <w:shd w:val="clear" w:color="auto" w:fill="auto"/>
            <w:vAlign w:val="center"/>
          </w:tcPr>
          <w:p w:rsidR="00EA2B97" w:rsidRPr="00054C8A" w:rsidRDefault="00EA2B97" w:rsidP="00BF61A3">
            <w:pPr>
              <w:jc w:val="center"/>
              <w:rPr>
                <w:sz w:val="24"/>
                <w:szCs w:val="24"/>
              </w:rPr>
            </w:pPr>
            <w:r w:rsidRPr="00054C8A">
              <w:rPr>
                <w:sz w:val="24"/>
                <w:szCs w:val="24"/>
              </w:rPr>
              <w:t>202</w:t>
            </w:r>
            <w:r w:rsidR="004D0F48" w:rsidRPr="00054C8A">
              <w:rPr>
                <w:sz w:val="24"/>
                <w:szCs w:val="24"/>
              </w:rPr>
              <w:t>5</w:t>
            </w:r>
            <w:r w:rsidRPr="00054C8A">
              <w:rPr>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EA2B97" w:rsidRPr="00054C8A" w:rsidRDefault="00EA2B97" w:rsidP="00BF61A3">
            <w:pPr>
              <w:jc w:val="center"/>
              <w:rPr>
                <w:sz w:val="24"/>
                <w:szCs w:val="24"/>
              </w:rPr>
            </w:pPr>
            <w:r w:rsidRPr="00054C8A">
              <w:rPr>
                <w:sz w:val="24"/>
                <w:szCs w:val="24"/>
              </w:rPr>
              <w:t>202</w:t>
            </w:r>
            <w:r w:rsidR="004D0F48" w:rsidRPr="00054C8A">
              <w:rPr>
                <w:sz w:val="24"/>
                <w:szCs w:val="24"/>
              </w:rPr>
              <w:t>6</w:t>
            </w:r>
          </w:p>
        </w:tc>
        <w:tc>
          <w:tcPr>
            <w:tcW w:w="1134" w:type="dxa"/>
            <w:tcBorders>
              <w:top w:val="nil"/>
              <w:left w:val="nil"/>
              <w:bottom w:val="single" w:sz="4" w:space="0" w:color="auto"/>
              <w:right w:val="single" w:sz="4" w:space="0" w:color="auto"/>
            </w:tcBorders>
            <w:shd w:val="clear" w:color="auto" w:fill="auto"/>
            <w:vAlign w:val="center"/>
          </w:tcPr>
          <w:p w:rsidR="00EA2B97" w:rsidRPr="00054C8A" w:rsidRDefault="00EA2B97" w:rsidP="00BF61A3">
            <w:pPr>
              <w:jc w:val="center"/>
              <w:rPr>
                <w:sz w:val="24"/>
                <w:szCs w:val="24"/>
              </w:rPr>
            </w:pPr>
            <w:r w:rsidRPr="00054C8A">
              <w:rPr>
                <w:sz w:val="24"/>
                <w:szCs w:val="24"/>
              </w:rPr>
              <w:t>202</w:t>
            </w:r>
            <w:r w:rsidR="004D0F48" w:rsidRPr="00054C8A">
              <w:rPr>
                <w:sz w:val="24"/>
                <w:szCs w:val="24"/>
              </w:rPr>
              <w:t>7</w:t>
            </w:r>
          </w:p>
        </w:tc>
      </w:tr>
      <w:tr w:rsidR="00EA2B97" w:rsidRPr="002838E1" w:rsidTr="00533990">
        <w:trPr>
          <w:trHeight w:val="2024"/>
        </w:trPr>
        <w:tc>
          <w:tcPr>
            <w:tcW w:w="724" w:type="dxa"/>
            <w:tcBorders>
              <w:top w:val="single" w:sz="4" w:space="0" w:color="auto"/>
              <w:left w:val="single" w:sz="4" w:space="0" w:color="auto"/>
              <w:right w:val="single" w:sz="4" w:space="0" w:color="auto"/>
            </w:tcBorders>
            <w:vAlign w:val="center"/>
          </w:tcPr>
          <w:p w:rsidR="00EA2B97" w:rsidRPr="00054C8A" w:rsidRDefault="00EA2B97" w:rsidP="00EA2B97">
            <w:pPr>
              <w:jc w:val="center"/>
              <w:rPr>
                <w:color w:val="000000"/>
                <w:sz w:val="24"/>
                <w:szCs w:val="24"/>
              </w:rPr>
            </w:pPr>
            <w:r w:rsidRPr="00054C8A">
              <w:rPr>
                <w:color w:val="000000"/>
                <w:sz w:val="24"/>
                <w:szCs w:val="24"/>
              </w:rPr>
              <w:t>1</w:t>
            </w:r>
          </w:p>
        </w:tc>
        <w:tc>
          <w:tcPr>
            <w:tcW w:w="2552" w:type="dxa"/>
            <w:tcBorders>
              <w:top w:val="single" w:sz="4" w:space="0" w:color="auto"/>
              <w:left w:val="single" w:sz="4" w:space="0" w:color="auto"/>
              <w:right w:val="single" w:sz="4" w:space="0" w:color="auto"/>
            </w:tcBorders>
            <w:shd w:val="clear" w:color="auto" w:fill="auto"/>
            <w:vAlign w:val="center"/>
          </w:tcPr>
          <w:p w:rsidR="00EA2B97" w:rsidRPr="00054C8A" w:rsidRDefault="00EA2B97" w:rsidP="00307632">
            <w:pPr>
              <w:jc w:val="center"/>
              <w:rPr>
                <w:color w:val="000000"/>
                <w:sz w:val="24"/>
                <w:szCs w:val="24"/>
              </w:rPr>
            </w:pPr>
            <w:r w:rsidRPr="00054C8A">
              <w:rPr>
                <w:color w:val="000000"/>
                <w:sz w:val="24"/>
                <w:szCs w:val="24"/>
              </w:rPr>
              <w:t>Проведение технической инвентаризации объектов муниципальной собственности, бесхозяйных объектов и принимаемых в муниципальную собственность</w:t>
            </w:r>
          </w:p>
        </w:tc>
        <w:tc>
          <w:tcPr>
            <w:tcW w:w="1984" w:type="dxa"/>
            <w:tcBorders>
              <w:top w:val="single" w:sz="4" w:space="0" w:color="auto"/>
              <w:left w:val="nil"/>
              <w:right w:val="single" w:sz="4" w:space="0" w:color="auto"/>
            </w:tcBorders>
            <w:vAlign w:val="center"/>
          </w:tcPr>
          <w:p w:rsidR="00EA2B97" w:rsidRPr="00054C8A" w:rsidRDefault="00EA2B97" w:rsidP="00307632">
            <w:pPr>
              <w:autoSpaceDE w:val="0"/>
              <w:autoSpaceDN w:val="0"/>
              <w:adjustRightInd w:val="0"/>
              <w:ind w:right="99"/>
              <w:jc w:val="center"/>
              <w:rPr>
                <w:sz w:val="24"/>
                <w:szCs w:val="24"/>
              </w:rPr>
            </w:pPr>
            <w:r w:rsidRPr="00054C8A">
              <w:rPr>
                <w:sz w:val="24"/>
                <w:szCs w:val="24"/>
              </w:rPr>
              <w:t>Комитет по управлению муниципальной собственностью</w:t>
            </w:r>
          </w:p>
          <w:p w:rsidR="00EA2B97" w:rsidRPr="00054C8A" w:rsidRDefault="00EA2B97" w:rsidP="00307632">
            <w:pPr>
              <w:autoSpaceDE w:val="0"/>
              <w:autoSpaceDN w:val="0"/>
              <w:adjustRightInd w:val="0"/>
              <w:ind w:right="99"/>
              <w:jc w:val="center"/>
              <w:rPr>
                <w:sz w:val="24"/>
                <w:szCs w:val="24"/>
              </w:rPr>
            </w:pPr>
            <w:r w:rsidRPr="00054C8A">
              <w:rPr>
                <w:sz w:val="24"/>
                <w:szCs w:val="24"/>
              </w:rPr>
              <w:t>г. Лесосибирска</w:t>
            </w:r>
          </w:p>
        </w:tc>
        <w:tc>
          <w:tcPr>
            <w:tcW w:w="992" w:type="dxa"/>
            <w:tcBorders>
              <w:top w:val="single" w:sz="4" w:space="0" w:color="auto"/>
              <w:left w:val="single" w:sz="4" w:space="0" w:color="auto"/>
              <w:right w:val="single" w:sz="4" w:space="0" w:color="auto"/>
            </w:tcBorders>
            <w:vAlign w:val="center"/>
          </w:tcPr>
          <w:p w:rsidR="00EA2B97" w:rsidRPr="00054C8A" w:rsidRDefault="00EA2B97" w:rsidP="00533990">
            <w:pPr>
              <w:autoSpaceDE w:val="0"/>
              <w:autoSpaceDN w:val="0"/>
              <w:adjustRightInd w:val="0"/>
              <w:jc w:val="center"/>
              <w:rPr>
                <w:sz w:val="24"/>
                <w:szCs w:val="24"/>
              </w:rPr>
            </w:pPr>
            <w:r w:rsidRPr="00054C8A">
              <w:rPr>
                <w:sz w:val="24"/>
                <w:szCs w:val="24"/>
              </w:rPr>
              <w:t>01 13</w:t>
            </w:r>
          </w:p>
        </w:tc>
        <w:tc>
          <w:tcPr>
            <w:tcW w:w="1120" w:type="dxa"/>
            <w:tcBorders>
              <w:top w:val="single" w:sz="4" w:space="0" w:color="auto"/>
              <w:left w:val="single" w:sz="4" w:space="0" w:color="auto"/>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450,0</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450,0</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450,0</w:t>
            </w:r>
          </w:p>
        </w:tc>
      </w:tr>
      <w:tr w:rsidR="00EA2B97" w:rsidRPr="002838E1" w:rsidTr="00533990">
        <w:trPr>
          <w:trHeight w:val="1656"/>
        </w:trPr>
        <w:tc>
          <w:tcPr>
            <w:tcW w:w="724" w:type="dxa"/>
            <w:tcBorders>
              <w:top w:val="single" w:sz="4" w:space="0" w:color="auto"/>
              <w:left w:val="single" w:sz="4" w:space="0" w:color="auto"/>
              <w:right w:val="single" w:sz="4" w:space="0" w:color="auto"/>
            </w:tcBorders>
            <w:vAlign w:val="center"/>
          </w:tcPr>
          <w:p w:rsidR="00EA2B97" w:rsidRPr="00054C8A" w:rsidRDefault="00EA2B97" w:rsidP="00EA2B97">
            <w:pPr>
              <w:jc w:val="center"/>
              <w:rPr>
                <w:color w:val="000000"/>
                <w:sz w:val="24"/>
                <w:szCs w:val="24"/>
              </w:rPr>
            </w:pPr>
            <w:r w:rsidRPr="00054C8A">
              <w:rPr>
                <w:color w:val="000000"/>
                <w:sz w:val="24"/>
                <w:szCs w:val="24"/>
              </w:rPr>
              <w:t>2</w:t>
            </w:r>
          </w:p>
        </w:tc>
        <w:tc>
          <w:tcPr>
            <w:tcW w:w="2552" w:type="dxa"/>
            <w:tcBorders>
              <w:top w:val="single" w:sz="4" w:space="0" w:color="auto"/>
              <w:left w:val="single" w:sz="4" w:space="0" w:color="auto"/>
              <w:right w:val="single" w:sz="4" w:space="0" w:color="auto"/>
            </w:tcBorders>
            <w:shd w:val="clear" w:color="auto" w:fill="auto"/>
            <w:vAlign w:val="center"/>
          </w:tcPr>
          <w:p w:rsidR="00EA2B97" w:rsidRPr="00054C8A" w:rsidRDefault="00EA2B97" w:rsidP="00307632">
            <w:pPr>
              <w:jc w:val="center"/>
              <w:rPr>
                <w:color w:val="000000"/>
                <w:sz w:val="24"/>
                <w:szCs w:val="24"/>
              </w:rPr>
            </w:pPr>
            <w:r w:rsidRPr="00054C8A">
              <w:rPr>
                <w:color w:val="000000"/>
                <w:sz w:val="24"/>
                <w:szCs w:val="24"/>
              </w:rPr>
              <w:t>Обследование зданий, строений и сооружений, имущества специализированными организациями</w:t>
            </w:r>
          </w:p>
        </w:tc>
        <w:tc>
          <w:tcPr>
            <w:tcW w:w="1984" w:type="dxa"/>
            <w:tcBorders>
              <w:top w:val="single" w:sz="4" w:space="0" w:color="auto"/>
              <w:left w:val="nil"/>
              <w:right w:val="single" w:sz="4" w:space="0" w:color="auto"/>
            </w:tcBorders>
            <w:vAlign w:val="center"/>
          </w:tcPr>
          <w:p w:rsidR="00EA2B97" w:rsidRPr="00054C8A" w:rsidRDefault="00EA2B97" w:rsidP="00307632">
            <w:pPr>
              <w:widowControl w:val="0"/>
              <w:autoSpaceDE w:val="0"/>
              <w:autoSpaceDN w:val="0"/>
              <w:adjustRightInd w:val="0"/>
              <w:jc w:val="center"/>
              <w:rPr>
                <w:sz w:val="24"/>
                <w:szCs w:val="24"/>
              </w:rPr>
            </w:pPr>
            <w:r w:rsidRPr="00054C8A">
              <w:rPr>
                <w:sz w:val="24"/>
                <w:szCs w:val="24"/>
              </w:rPr>
              <w:t>Муниципальное казенное учреждение «Управление городского хозяйства»</w:t>
            </w:r>
          </w:p>
        </w:tc>
        <w:tc>
          <w:tcPr>
            <w:tcW w:w="992" w:type="dxa"/>
            <w:tcBorders>
              <w:top w:val="single" w:sz="4" w:space="0" w:color="auto"/>
              <w:left w:val="single" w:sz="4" w:space="0" w:color="auto"/>
              <w:right w:val="single" w:sz="4" w:space="0" w:color="auto"/>
            </w:tcBorders>
            <w:vAlign w:val="center"/>
          </w:tcPr>
          <w:p w:rsidR="00EA2B97" w:rsidRPr="00054C8A" w:rsidRDefault="00EA2B97" w:rsidP="00533990">
            <w:pPr>
              <w:autoSpaceDE w:val="0"/>
              <w:autoSpaceDN w:val="0"/>
              <w:adjustRightInd w:val="0"/>
              <w:jc w:val="center"/>
              <w:rPr>
                <w:sz w:val="24"/>
                <w:szCs w:val="24"/>
              </w:rPr>
            </w:pPr>
            <w:r w:rsidRPr="00054C8A">
              <w:rPr>
                <w:sz w:val="24"/>
                <w:szCs w:val="24"/>
              </w:rPr>
              <w:t>01 13</w:t>
            </w:r>
          </w:p>
        </w:tc>
        <w:tc>
          <w:tcPr>
            <w:tcW w:w="1120" w:type="dxa"/>
            <w:tcBorders>
              <w:top w:val="single" w:sz="4" w:space="0" w:color="auto"/>
              <w:left w:val="single" w:sz="4" w:space="0" w:color="auto"/>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378,0</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378,0</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378,0</w:t>
            </w:r>
          </w:p>
        </w:tc>
      </w:tr>
      <w:tr w:rsidR="00EA2B97" w:rsidRPr="002838E1" w:rsidTr="00533990">
        <w:trPr>
          <w:trHeight w:val="300"/>
        </w:trPr>
        <w:tc>
          <w:tcPr>
            <w:tcW w:w="724" w:type="dxa"/>
            <w:tcBorders>
              <w:top w:val="single" w:sz="4" w:space="0" w:color="auto"/>
              <w:left w:val="single" w:sz="4" w:space="0" w:color="auto"/>
              <w:bottom w:val="single" w:sz="4" w:space="0" w:color="auto"/>
              <w:right w:val="single" w:sz="4" w:space="0" w:color="auto"/>
            </w:tcBorders>
            <w:vAlign w:val="center"/>
          </w:tcPr>
          <w:p w:rsidR="00EA2B97" w:rsidRPr="00054C8A" w:rsidRDefault="00EA2B97" w:rsidP="00EA2B97">
            <w:pPr>
              <w:jc w:val="center"/>
              <w:rPr>
                <w:color w:val="000000"/>
                <w:sz w:val="24"/>
                <w:szCs w:val="24"/>
              </w:rPr>
            </w:pPr>
            <w:r w:rsidRPr="00054C8A">
              <w:rPr>
                <w:color w:val="000000"/>
                <w:sz w:val="24"/>
                <w:szCs w:val="24"/>
              </w:rPr>
              <w:t>3</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A2B97" w:rsidRPr="00054C8A" w:rsidRDefault="00EA2B97" w:rsidP="00307632">
            <w:pPr>
              <w:jc w:val="center"/>
              <w:rPr>
                <w:color w:val="000000"/>
                <w:sz w:val="24"/>
                <w:szCs w:val="24"/>
              </w:rPr>
            </w:pPr>
            <w:r w:rsidRPr="00054C8A">
              <w:rPr>
                <w:color w:val="000000"/>
                <w:sz w:val="24"/>
                <w:szCs w:val="24"/>
              </w:rPr>
              <w:t>Получение отчета о рыночной оценке объектов недвижимости или права аренды объектов недвижимости</w:t>
            </w:r>
          </w:p>
        </w:tc>
        <w:tc>
          <w:tcPr>
            <w:tcW w:w="1984" w:type="dxa"/>
            <w:tcBorders>
              <w:top w:val="single" w:sz="4" w:space="0" w:color="auto"/>
              <w:left w:val="nil"/>
              <w:bottom w:val="single" w:sz="4" w:space="0" w:color="auto"/>
              <w:right w:val="single" w:sz="4" w:space="0" w:color="auto"/>
            </w:tcBorders>
            <w:vAlign w:val="center"/>
          </w:tcPr>
          <w:p w:rsidR="00EA2B97" w:rsidRPr="00054C8A" w:rsidRDefault="00EA2B97" w:rsidP="00307632">
            <w:pPr>
              <w:autoSpaceDE w:val="0"/>
              <w:autoSpaceDN w:val="0"/>
              <w:adjustRightInd w:val="0"/>
              <w:ind w:right="99"/>
              <w:jc w:val="center"/>
              <w:rPr>
                <w:sz w:val="24"/>
                <w:szCs w:val="24"/>
              </w:rPr>
            </w:pPr>
            <w:r w:rsidRPr="00054C8A">
              <w:rPr>
                <w:sz w:val="24"/>
                <w:szCs w:val="24"/>
              </w:rPr>
              <w:t>Комитет по управлению муниципальной собственностью</w:t>
            </w:r>
          </w:p>
          <w:p w:rsidR="00EA2B97" w:rsidRPr="00054C8A" w:rsidRDefault="00EA2B97" w:rsidP="00307632">
            <w:pPr>
              <w:jc w:val="center"/>
              <w:rPr>
                <w:sz w:val="24"/>
                <w:szCs w:val="24"/>
              </w:rPr>
            </w:pPr>
            <w:r w:rsidRPr="00054C8A">
              <w:rPr>
                <w:sz w:val="24"/>
                <w:szCs w:val="24"/>
              </w:rPr>
              <w:t>г. Лесосибирска</w:t>
            </w:r>
          </w:p>
        </w:tc>
        <w:tc>
          <w:tcPr>
            <w:tcW w:w="992" w:type="dxa"/>
            <w:tcBorders>
              <w:top w:val="single" w:sz="4" w:space="0" w:color="auto"/>
              <w:left w:val="single" w:sz="4" w:space="0" w:color="auto"/>
              <w:bottom w:val="single" w:sz="4" w:space="0" w:color="auto"/>
              <w:right w:val="single" w:sz="4" w:space="0" w:color="auto"/>
            </w:tcBorders>
            <w:vAlign w:val="center"/>
          </w:tcPr>
          <w:p w:rsidR="00EA2B97" w:rsidRPr="00054C8A" w:rsidRDefault="00EA2B97" w:rsidP="00533990">
            <w:pPr>
              <w:autoSpaceDE w:val="0"/>
              <w:autoSpaceDN w:val="0"/>
              <w:adjustRightInd w:val="0"/>
              <w:jc w:val="center"/>
              <w:rPr>
                <w:sz w:val="24"/>
                <w:szCs w:val="24"/>
              </w:rPr>
            </w:pPr>
            <w:r w:rsidRPr="00054C8A">
              <w:rPr>
                <w:sz w:val="24"/>
                <w:szCs w:val="24"/>
              </w:rPr>
              <w:t>01 13</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B97" w:rsidRPr="00054C8A" w:rsidRDefault="004D0F48" w:rsidP="00307632">
            <w:pPr>
              <w:jc w:val="center"/>
              <w:rPr>
                <w:sz w:val="24"/>
                <w:szCs w:val="24"/>
              </w:rPr>
            </w:pPr>
            <w:r w:rsidRPr="00054C8A">
              <w:rPr>
                <w:sz w:val="24"/>
                <w:szCs w:val="24"/>
              </w:rPr>
              <w:t>457,0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457,0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457,0</w:t>
            </w:r>
          </w:p>
        </w:tc>
      </w:tr>
      <w:tr w:rsidR="00EA2B97" w:rsidRPr="002838E1" w:rsidTr="00533990">
        <w:trPr>
          <w:trHeight w:val="842"/>
        </w:trPr>
        <w:tc>
          <w:tcPr>
            <w:tcW w:w="724" w:type="dxa"/>
            <w:tcBorders>
              <w:top w:val="single" w:sz="4" w:space="0" w:color="auto"/>
              <w:left w:val="single" w:sz="4" w:space="0" w:color="auto"/>
              <w:right w:val="single" w:sz="4" w:space="0" w:color="auto"/>
            </w:tcBorders>
            <w:vAlign w:val="center"/>
          </w:tcPr>
          <w:p w:rsidR="00EA2B97" w:rsidRPr="00054C8A" w:rsidRDefault="00EA2B97" w:rsidP="00EA2B97">
            <w:pPr>
              <w:jc w:val="center"/>
              <w:rPr>
                <w:color w:val="000000"/>
                <w:sz w:val="24"/>
                <w:szCs w:val="24"/>
              </w:rPr>
            </w:pPr>
            <w:r w:rsidRPr="00054C8A">
              <w:rPr>
                <w:color w:val="000000"/>
                <w:sz w:val="24"/>
                <w:szCs w:val="24"/>
              </w:rPr>
              <w:t>4</w:t>
            </w:r>
          </w:p>
        </w:tc>
        <w:tc>
          <w:tcPr>
            <w:tcW w:w="2552" w:type="dxa"/>
            <w:tcBorders>
              <w:top w:val="single" w:sz="4" w:space="0" w:color="auto"/>
              <w:left w:val="single" w:sz="4" w:space="0" w:color="auto"/>
              <w:right w:val="single" w:sz="4" w:space="0" w:color="auto"/>
            </w:tcBorders>
            <w:shd w:val="clear" w:color="auto" w:fill="auto"/>
            <w:vAlign w:val="center"/>
          </w:tcPr>
          <w:p w:rsidR="00EA2B97" w:rsidRPr="00054C8A" w:rsidRDefault="00EA2B97" w:rsidP="00307632">
            <w:pPr>
              <w:jc w:val="center"/>
              <w:rPr>
                <w:color w:val="000000"/>
                <w:sz w:val="24"/>
                <w:szCs w:val="24"/>
              </w:rPr>
            </w:pPr>
            <w:r w:rsidRPr="00054C8A">
              <w:rPr>
                <w:color w:val="000000"/>
                <w:sz w:val="24"/>
                <w:szCs w:val="24"/>
              </w:rPr>
              <w:t>Проведение межевых (кадастровых) работ и работ по постановке на кадастровый учет земельных участков</w:t>
            </w:r>
          </w:p>
        </w:tc>
        <w:tc>
          <w:tcPr>
            <w:tcW w:w="1984" w:type="dxa"/>
            <w:tcBorders>
              <w:top w:val="single" w:sz="4" w:space="0" w:color="auto"/>
              <w:left w:val="nil"/>
              <w:right w:val="single" w:sz="4" w:space="0" w:color="auto"/>
            </w:tcBorders>
            <w:vAlign w:val="center"/>
          </w:tcPr>
          <w:p w:rsidR="00EA2B97" w:rsidRPr="00054C8A" w:rsidRDefault="00EA2B97" w:rsidP="00307632">
            <w:pPr>
              <w:autoSpaceDE w:val="0"/>
              <w:autoSpaceDN w:val="0"/>
              <w:adjustRightInd w:val="0"/>
              <w:ind w:right="99"/>
              <w:jc w:val="center"/>
              <w:rPr>
                <w:sz w:val="24"/>
                <w:szCs w:val="24"/>
              </w:rPr>
            </w:pPr>
            <w:r w:rsidRPr="00054C8A">
              <w:rPr>
                <w:sz w:val="24"/>
                <w:szCs w:val="24"/>
              </w:rPr>
              <w:t>Комитет по управлению муниципальной собственностью г. Лесосибирска</w:t>
            </w:r>
          </w:p>
        </w:tc>
        <w:tc>
          <w:tcPr>
            <w:tcW w:w="992" w:type="dxa"/>
            <w:tcBorders>
              <w:top w:val="single" w:sz="4" w:space="0" w:color="auto"/>
              <w:left w:val="single" w:sz="4" w:space="0" w:color="auto"/>
              <w:bottom w:val="single" w:sz="4" w:space="0" w:color="auto"/>
              <w:right w:val="single" w:sz="4" w:space="0" w:color="auto"/>
            </w:tcBorders>
            <w:vAlign w:val="center"/>
          </w:tcPr>
          <w:p w:rsidR="00EA2B97" w:rsidRPr="00054C8A" w:rsidRDefault="00EA2B97" w:rsidP="00533990">
            <w:pPr>
              <w:widowControl w:val="0"/>
              <w:autoSpaceDE w:val="0"/>
              <w:autoSpaceDN w:val="0"/>
              <w:adjustRightInd w:val="0"/>
              <w:jc w:val="center"/>
              <w:rPr>
                <w:sz w:val="24"/>
                <w:szCs w:val="24"/>
              </w:rPr>
            </w:pPr>
            <w:r w:rsidRPr="00054C8A">
              <w:rPr>
                <w:sz w:val="24"/>
                <w:szCs w:val="24"/>
              </w:rPr>
              <w:t>04 12</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500,0</w:t>
            </w:r>
          </w:p>
        </w:tc>
      </w:tr>
      <w:tr w:rsidR="00EA2B97" w:rsidRPr="002838E1" w:rsidTr="00533990">
        <w:trPr>
          <w:trHeight w:val="1380"/>
        </w:trPr>
        <w:tc>
          <w:tcPr>
            <w:tcW w:w="724" w:type="dxa"/>
            <w:tcBorders>
              <w:top w:val="single" w:sz="4" w:space="0" w:color="auto"/>
              <w:left w:val="single" w:sz="4" w:space="0" w:color="auto"/>
              <w:right w:val="single" w:sz="4" w:space="0" w:color="auto"/>
            </w:tcBorders>
            <w:vAlign w:val="center"/>
          </w:tcPr>
          <w:p w:rsidR="00EA2B97" w:rsidRPr="00054C8A" w:rsidRDefault="00EA2B97" w:rsidP="00EA2B97">
            <w:pPr>
              <w:jc w:val="center"/>
              <w:rPr>
                <w:color w:val="000000"/>
                <w:sz w:val="24"/>
                <w:szCs w:val="24"/>
              </w:rPr>
            </w:pPr>
            <w:r w:rsidRPr="00054C8A">
              <w:rPr>
                <w:color w:val="000000"/>
                <w:sz w:val="24"/>
                <w:szCs w:val="24"/>
              </w:rPr>
              <w:t>5</w:t>
            </w:r>
          </w:p>
        </w:tc>
        <w:tc>
          <w:tcPr>
            <w:tcW w:w="2552" w:type="dxa"/>
            <w:tcBorders>
              <w:top w:val="single" w:sz="4" w:space="0" w:color="auto"/>
              <w:left w:val="single" w:sz="4" w:space="0" w:color="auto"/>
              <w:right w:val="single" w:sz="4" w:space="0" w:color="auto"/>
            </w:tcBorders>
            <w:shd w:val="clear" w:color="auto" w:fill="auto"/>
            <w:vAlign w:val="center"/>
          </w:tcPr>
          <w:p w:rsidR="00EA2B97" w:rsidRPr="00054C8A" w:rsidRDefault="00EA2B97" w:rsidP="00307632">
            <w:pPr>
              <w:jc w:val="center"/>
              <w:rPr>
                <w:color w:val="000000"/>
                <w:sz w:val="24"/>
                <w:szCs w:val="24"/>
              </w:rPr>
            </w:pPr>
            <w:r w:rsidRPr="00054C8A">
              <w:rPr>
                <w:color w:val="000000"/>
                <w:sz w:val="24"/>
                <w:szCs w:val="24"/>
              </w:rPr>
              <w:t>Получение отчета о рыночной оценке права аренды земельных участков</w:t>
            </w:r>
          </w:p>
        </w:tc>
        <w:tc>
          <w:tcPr>
            <w:tcW w:w="1984" w:type="dxa"/>
            <w:tcBorders>
              <w:top w:val="single" w:sz="4" w:space="0" w:color="auto"/>
              <w:left w:val="nil"/>
              <w:right w:val="single" w:sz="4" w:space="0" w:color="auto"/>
            </w:tcBorders>
            <w:vAlign w:val="center"/>
          </w:tcPr>
          <w:p w:rsidR="00EA2B97" w:rsidRPr="00054C8A" w:rsidRDefault="00EA2B97" w:rsidP="00307632">
            <w:pPr>
              <w:autoSpaceDE w:val="0"/>
              <w:autoSpaceDN w:val="0"/>
              <w:adjustRightInd w:val="0"/>
              <w:ind w:right="99"/>
              <w:jc w:val="center"/>
              <w:rPr>
                <w:sz w:val="24"/>
                <w:szCs w:val="24"/>
              </w:rPr>
            </w:pPr>
            <w:r w:rsidRPr="00054C8A">
              <w:rPr>
                <w:sz w:val="24"/>
                <w:szCs w:val="24"/>
              </w:rPr>
              <w:t>Комитет по управлению муниципальной собственностью</w:t>
            </w:r>
          </w:p>
          <w:p w:rsidR="00EA2B97" w:rsidRPr="00054C8A" w:rsidRDefault="00EA2B97" w:rsidP="00307632">
            <w:pPr>
              <w:jc w:val="center"/>
              <w:rPr>
                <w:sz w:val="24"/>
                <w:szCs w:val="24"/>
              </w:rPr>
            </w:pPr>
            <w:r w:rsidRPr="00054C8A">
              <w:rPr>
                <w:sz w:val="24"/>
                <w:szCs w:val="24"/>
              </w:rPr>
              <w:t>г. Лесосибирска</w:t>
            </w:r>
          </w:p>
        </w:tc>
        <w:tc>
          <w:tcPr>
            <w:tcW w:w="992" w:type="dxa"/>
            <w:tcBorders>
              <w:top w:val="single" w:sz="4" w:space="0" w:color="auto"/>
              <w:left w:val="single" w:sz="4" w:space="0" w:color="auto"/>
              <w:right w:val="single" w:sz="4" w:space="0" w:color="auto"/>
            </w:tcBorders>
            <w:vAlign w:val="center"/>
          </w:tcPr>
          <w:p w:rsidR="00EA2B97" w:rsidRPr="00054C8A" w:rsidRDefault="00EA2B97" w:rsidP="00533990">
            <w:pPr>
              <w:widowControl w:val="0"/>
              <w:autoSpaceDE w:val="0"/>
              <w:autoSpaceDN w:val="0"/>
              <w:adjustRightInd w:val="0"/>
              <w:jc w:val="center"/>
              <w:rPr>
                <w:color w:val="FF0000"/>
                <w:sz w:val="24"/>
                <w:szCs w:val="24"/>
              </w:rPr>
            </w:pPr>
            <w:r w:rsidRPr="00054C8A">
              <w:rPr>
                <w:sz w:val="24"/>
                <w:szCs w:val="24"/>
              </w:rPr>
              <w:t>04 12</w:t>
            </w:r>
          </w:p>
        </w:tc>
        <w:tc>
          <w:tcPr>
            <w:tcW w:w="1120" w:type="dxa"/>
            <w:tcBorders>
              <w:top w:val="single" w:sz="4" w:space="0" w:color="auto"/>
              <w:left w:val="single" w:sz="4" w:space="0" w:color="auto"/>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50,0</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50,0</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50,0</w:t>
            </w:r>
          </w:p>
        </w:tc>
      </w:tr>
      <w:tr w:rsidR="00EA2B97" w:rsidRPr="002838E1" w:rsidTr="00533990">
        <w:trPr>
          <w:trHeight w:val="768"/>
        </w:trPr>
        <w:tc>
          <w:tcPr>
            <w:tcW w:w="724" w:type="dxa"/>
            <w:tcBorders>
              <w:top w:val="single" w:sz="4" w:space="0" w:color="auto"/>
              <w:left w:val="single" w:sz="4" w:space="0" w:color="auto"/>
              <w:right w:val="single" w:sz="4" w:space="0" w:color="auto"/>
            </w:tcBorders>
            <w:vAlign w:val="center"/>
          </w:tcPr>
          <w:p w:rsidR="00EA2B97" w:rsidRPr="00054C8A" w:rsidRDefault="00EA2B97" w:rsidP="00EA2B97">
            <w:pPr>
              <w:jc w:val="center"/>
              <w:rPr>
                <w:color w:val="000000"/>
                <w:sz w:val="24"/>
                <w:szCs w:val="24"/>
              </w:rPr>
            </w:pPr>
            <w:r w:rsidRPr="00054C8A">
              <w:rPr>
                <w:color w:val="000000"/>
                <w:sz w:val="24"/>
                <w:szCs w:val="24"/>
              </w:rPr>
              <w:t>6</w:t>
            </w:r>
          </w:p>
        </w:tc>
        <w:tc>
          <w:tcPr>
            <w:tcW w:w="2552" w:type="dxa"/>
            <w:vMerge w:val="restart"/>
            <w:tcBorders>
              <w:top w:val="single" w:sz="4" w:space="0" w:color="auto"/>
              <w:left w:val="single" w:sz="4" w:space="0" w:color="auto"/>
              <w:right w:val="single" w:sz="4" w:space="0" w:color="auto"/>
            </w:tcBorders>
            <w:shd w:val="clear" w:color="auto" w:fill="auto"/>
            <w:vAlign w:val="center"/>
          </w:tcPr>
          <w:p w:rsidR="00EA2B97" w:rsidRPr="00054C8A" w:rsidRDefault="00EA2B97" w:rsidP="00307632">
            <w:pPr>
              <w:jc w:val="center"/>
              <w:rPr>
                <w:color w:val="000000"/>
                <w:sz w:val="24"/>
                <w:szCs w:val="24"/>
              </w:rPr>
            </w:pPr>
            <w:r w:rsidRPr="00054C8A">
              <w:rPr>
                <w:color w:val="000000"/>
                <w:sz w:val="24"/>
                <w:szCs w:val="24"/>
              </w:rPr>
              <w:t>Осуществление иных полномочий в сфере установленных функций органов местного самоуправления</w:t>
            </w:r>
          </w:p>
        </w:tc>
        <w:tc>
          <w:tcPr>
            <w:tcW w:w="1984" w:type="dxa"/>
            <w:vMerge w:val="restart"/>
            <w:tcBorders>
              <w:top w:val="single" w:sz="4" w:space="0" w:color="auto"/>
              <w:left w:val="nil"/>
              <w:right w:val="single" w:sz="4" w:space="0" w:color="auto"/>
            </w:tcBorders>
            <w:vAlign w:val="center"/>
          </w:tcPr>
          <w:p w:rsidR="00EA2B97" w:rsidRPr="00054C8A" w:rsidRDefault="00EA2B97" w:rsidP="00307632">
            <w:pPr>
              <w:autoSpaceDE w:val="0"/>
              <w:autoSpaceDN w:val="0"/>
              <w:adjustRightInd w:val="0"/>
              <w:ind w:right="99"/>
              <w:jc w:val="center"/>
              <w:rPr>
                <w:sz w:val="24"/>
                <w:szCs w:val="24"/>
              </w:rPr>
            </w:pPr>
            <w:r w:rsidRPr="00054C8A">
              <w:rPr>
                <w:sz w:val="24"/>
                <w:szCs w:val="24"/>
              </w:rPr>
              <w:t>Комитет по управлению муниципальной собственностью</w:t>
            </w:r>
          </w:p>
          <w:p w:rsidR="00EA2B97" w:rsidRPr="00054C8A" w:rsidRDefault="00EA2B97" w:rsidP="00307632">
            <w:pPr>
              <w:jc w:val="center"/>
              <w:rPr>
                <w:sz w:val="24"/>
                <w:szCs w:val="24"/>
              </w:rPr>
            </w:pPr>
            <w:r w:rsidRPr="00054C8A">
              <w:rPr>
                <w:sz w:val="24"/>
                <w:szCs w:val="24"/>
              </w:rPr>
              <w:t>г. Лесосибирска</w:t>
            </w:r>
          </w:p>
        </w:tc>
        <w:tc>
          <w:tcPr>
            <w:tcW w:w="992" w:type="dxa"/>
            <w:tcBorders>
              <w:top w:val="single" w:sz="4" w:space="0" w:color="auto"/>
              <w:left w:val="single" w:sz="4" w:space="0" w:color="auto"/>
              <w:right w:val="single" w:sz="4" w:space="0" w:color="auto"/>
            </w:tcBorders>
            <w:vAlign w:val="center"/>
          </w:tcPr>
          <w:p w:rsidR="00EA2B97" w:rsidRPr="00054C8A" w:rsidRDefault="00EA2B97" w:rsidP="00533990">
            <w:pPr>
              <w:widowControl w:val="0"/>
              <w:autoSpaceDE w:val="0"/>
              <w:autoSpaceDN w:val="0"/>
              <w:adjustRightInd w:val="0"/>
              <w:jc w:val="center"/>
              <w:rPr>
                <w:sz w:val="24"/>
                <w:szCs w:val="24"/>
              </w:rPr>
            </w:pPr>
            <w:r w:rsidRPr="00054C8A">
              <w:rPr>
                <w:sz w:val="24"/>
                <w:szCs w:val="24"/>
              </w:rPr>
              <w:t>01 13</w:t>
            </w:r>
          </w:p>
        </w:tc>
        <w:tc>
          <w:tcPr>
            <w:tcW w:w="1120" w:type="dxa"/>
            <w:tcBorders>
              <w:top w:val="single" w:sz="4" w:space="0" w:color="auto"/>
              <w:left w:val="single" w:sz="4" w:space="0" w:color="auto"/>
              <w:right w:val="single" w:sz="4" w:space="0" w:color="auto"/>
            </w:tcBorders>
            <w:shd w:val="clear" w:color="auto" w:fill="auto"/>
            <w:noWrap/>
            <w:vAlign w:val="center"/>
          </w:tcPr>
          <w:p w:rsidR="00EA2B97" w:rsidRPr="00054C8A" w:rsidRDefault="004D0F48" w:rsidP="00A230E2">
            <w:pPr>
              <w:jc w:val="center"/>
              <w:rPr>
                <w:sz w:val="24"/>
                <w:szCs w:val="24"/>
              </w:rPr>
            </w:pPr>
            <w:r w:rsidRPr="00054C8A">
              <w:rPr>
                <w:sz w:val="24"/>
                <w:szCs w:val="24"/>
              </w:rPr>
              <w:t>14 812,8</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4D0F48" w:rsidP="002575D2">
            <w:pPr>
              <w:jc w:val="center"/>
              <w:rPr>
                <w:sz w:val="24"/>
                <w:szCs w:val="24"/>
              </w:rPr>
            </w:pPr>
            <w:r w:rsidRPr="00054C8A">
              <w:rPr>
                <w:sz w:val="24"/>
                <w:szCs w:val="24"/>
              </w:rPr>
              <w:t>14 812,8</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4D0F48" w:rsidP="002575D2">
            <w:pPr>
              <w:jc w:val="center"/>
              <w:rPr>
                <w:sz w:val="24"/>
                <w:szCs w:val="24"/>
              </w:rPr>
            </w:pPr>
            <w:r w:rsidRPr="00054C8A">
              <w:rPr>
                <w:sz w:val="24"/>
                <w:szCs w:val="24"/>
              </w:rPr>
              <w:t>14 812,8</w:t>
            </w:r>
          </w:p>
        </w:tc>
      </w:tr>
      <w:tr w:rsidR="00EA2B97" w:rsidRPr="002838E1" w:rsidTr="00533990">
        <w:trPr>
          <w:trHeight w:val="931"/>
        </w:trPr>
        <w:tc>
          <w:tcPr>
            <w:tcW w:w="724" w:type="dxa"/>
            <w:tcBorders>
              <w:left w:val="single" w:sz="4" w:space="0" w:color="auto"/>
              <w:right w:val="single" w:sz="4" w:space="0" w:color="auto"/>
            </w:tcBorders>
            <w:vAlign w:val="center"/>
          </w:tcPr>
          <w:p w:rsidR="00EA2B97" w:rsidRPr="00054C8A" w:rsidRDefault="00EA2B97" w:rsidP="00EA2B97">
            <w:pPr>
              <w:jc w:val="center"/>
              <w:rPr>
                <w:color w:val="000000"/>
                <w:sz w:val="24"/>
                <w:szCs w:val="24"/>
              </w:rPr>
            </w:pPr>
          </w:p>
        </w:tc>
        <w:tc>
          <w:tcPr>
            <w:tcW w:w="2552" w:type="dxa"/>
            <w:vMerge/>
            <w:tcBorders>
              <w:left w:val="single" w:sz="4" w:space="0" w:color="auto"/>
              <w:right w:val="single" w:sz="4" w:space="0" w:color="auto"/>
            </w:tcBorders>
            <w:shd w:val="clear" w:color="auto" w:fill="auto"/>
            <w:vAlign w:val="center"/>
          </w:tcPr>
          <w:p w:rsidR="00EA2B97" w:rsidRPr="00054C8A" w:rsidRDefault="00EA2B97" w:rsidP="00307632">
            <w:pPr>
              <w:jc w:val="center"/>
              <w:rPr>
                <w:color w:val="000000"/>
                <w:sz w:val="24"/>
                <w:szCs w:val="24"/>
              </w:rPr>
            </w:pPr>
          </w:p>
        </w:tc>
        <w:tc>
          <w:tcPr>
            <w:tcW w:w="1984" w:type="dxa"/>
            <w:vMerge/>
            <w:tcBorders>
              <w:left w:val="nil"/>
              <w:right w:val="single" w:sz="4" w:space="0" w:color="auto"/>
            </w:tcBorders>
            <w:vAlign w:val="center"/>
          </w:tcPr>
          <w:p w:rsidR="00EA2B97" w:rsidRPr="00054C8A" w:rsidRDefault="00EA2B97" w:rsidP="00307632">
            <w:pPr>
              <w:jc w:val="center"/>
              <w:rPr>
                <w:sz w:val="24"/>
                <w:szCs w:val="24"/>
              </w:rPr>
            </w:pPr>
          </w:p>
        </w:tc>
        <w:tc>
          <w:tcPr>
            <w:tcW w:w="992" w:type="dxa"/>
            <w:tcBorders>
              <w:top w:val="single" w:sz="4" w:space="0" w:color="auto"/>
              <w:left w:val="single" w:sz="4" w:space="0" w:color="auto"/>
              <w:right w:val="single" w:sz="4" w:space="0" w:color="auto"/>
            </w:tcBorders>
            <w:vAlign w:val="center"/>
          </w:tcPr>
          <w:p w:rsidR="00EA2B97" w:rsidRPr="00054C8A" w:rsidRDefault="00EA2B97" w:rsidP="00533990">
            <w:pPr>
              <w:widowControl w:val="0"/>
              <w:autoSpaceDE w:val="0"/>
              <w:autoSpaceDN w:val="0"/>
              <w:adjustRightInd w:val="0"/>
              <w:jc w:val="center"/>
              <w:rPr>
                <w:color w:val="FF0000"/>
                <w:sz w:val="24"/>
                <w:szCs w:val="24"/>
              </w:rPr>
            </w:pPr>
            <w:r w:rsidRPr="00054C8A">
              <w:rPr>
                <w:sz w:val="24"/>
                <w:szCs w:val="24"/>
              </w:rPr>
              <w:t>04 12</w:t>
            </w:r>
          </w:p>
        </w:tc>
        <w:tc>
          <w:tcPr>
            <w:tcW w:w="1120" w:type="dxa"/>
            <w:tcBorders>
              <w:top w:val="single" w:sz="4" w:space="0" w:color="auto"/>
              <w:left w:val="single" w:sz="4" w:space="0" w:color="auto"/>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190,0</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190,0</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EA2B97" w:rsidP="00307632">
            <w:pPr>
              <w:jc w:val="center"/>
              <w:rPr>
                <w:sz w:val="24"/>
                <w:szCs w:val="24"/>
              </w:rPr>
            </w:pPr>
            <w:r w:rsidRPr="00054C8A">
              <w:rPr>
                <w:sz w:val="24"/>
                <w:szCs w:val="24"/>
              </w:rPr>
              <w:t>190,0</w:t>
            </w:r>
          </w:p>
        </w:tc>
      </w:tr>
      <w:tr w:rsidR="00EA2B97" w:rsidRPr="002838E1" w:rsidTr="00533990">
        <w:trPr>
          <w:trHeight w:val="1380"/>
        </w:trPr>
        <w:tc>
          <w:tcPr>
            <w:tcW w:w="724" w:type="dxa"/>
            <w:tcBorders>
              <w:top w:val="single" w:sz="4" w:space="0" w:color="auto"/>
              <w:left w:val="single" w:sz="4" w:space="0" w:color="auto"/>
              <w:right w:val="single" w:sz="4" w:space="0" w:color="auto"/>
            </w:tcBorders>
            <w:vAlign w:val="center"/>
          </w:tcPr>
          <w:p w:rsidR="00EA2B97" w:rsidRPr="00054C8A" w:rsidRDefault="00EA2B97" w:rsidP="00EA2B97">
            <w:pPr>
              <w:jc w:val="center"/>
              <w:rPr>
                <w:color w:val="000000"/>
                <w:sz w:val="24"/>
                <w:szCs w:val="24"/>
              </w:rPr>
            </w:pPr>
            <w:r w:rsidRPr="00054C8A">
              <w:rPr>
                <w:color w:val="000000"/>
                <w:sz w:val="24"/>
                <w:szCs w:val="24"/>
              </w:rPr>
              <w:t>7</w:t>
            </w:r>
          </w:p>
        </w:tc>
        <w:tc>
          <w:tcPr>
            <w:tcW w:w="2552" w:type="dxa"/>
            <w:tcBorders>
              <w:top w:val="single" w:sz="4" w:space="0" w:color="auto"/>
              <w:left w:val="single" w:sz="4" w:space="0" w:color="auto"/>
              <w:right w:val="single" w:sz="4" w:space="0" w:color="auto"/>
            </w:tcBorders>
            <w:shd w:val="clear" w:color="auto" w:fill="auto"/>
            <w:vAlign w:val="center"/>
          </w:tcPr>
          <w:p w:rsidR="00EA2B97" w:rsidRPr="00054C8A" w:rsidRDefault="00EA2B97" w:rsidP="00307632">
            <w:pPr>
              <w:jc w:val="center"/>
              <w:rPr>
                <w:color w:val="000000"/>
                <w:sz w:val="24"/>
                <w:szCs w:val="24"/>
              </w:rPr>
            </w:pPr>
            <w:r w:rsidRPr="00054C8A">
              <w:rPr>
                <w:color w:val="000000"/>
                <w:sz w:val="24"/>
                <w:szCs w:val="24"/>
              </w:rPr>
              <w:t>Руководство и управление в сфере установленных функций органов местного самоуправления</w:t>
            </w:r>
          </w:p>
        </w:tc>
        <w:tc>
          <w:tcPr>
            <w:tcW w:w="1984" w:type="dxa"/>
            <w:tcBorders>
              <w:top w:val="single" w:sz="4" w:space="0" w:color="auto"/>
              <w:left w:val="nil"/>
              <w:right w:val="single" w:sz="4" w:space="0" w:color="auto"/>
            </w:tcBorders>
            <w:vAlign w:val="center"/>
          </w:tcPr>
          <w:p w:rsidR="00EA2B97" w:rsidRPr="00054C8A" w:rsidRDefault="00EA2B97" w:rsidP="00307632">
            <w:pPr>
              <w:autoSpaceDE w:val="0"/>
              <w:autoSpaceDN w:val="0"/>
              <w:adjustRightInd w:val="0"/>
              <w:ind w:right="99"/>
              <w:jc w:val="center"/>
              <w:rPr>
                <w:sz w:val="24"/>
                <w:szCs w:val="24"/>
              </w:rPr>
            </w:pPr>
            <w:r w:rsidRPr="00054C8A">
              <w:rPr>
                <w:sz w:val="24"/>
                <w:szCs w:val="24"/>
              </w:rPr>
              <w:t>Комитет по управлению муниципальной собственностью</w:t>
            </w:r>
          </w:p>
          <w:p w:rsidR="00EA2B97" w:rsidRPr="00054C8A" w:rsidRDefault="00EA2B97" w:rsidP="00307632">
            <w:pPr>
              <w:autoSpaceDE w:val="0"/>
              <w:autoSpaceDN w:val="0"/>
              <w:adjustRightInd w:val="0"/>
              <w:ind w:right="99"/>
              <w:jc w:val="center"/>
              <w:rPr>
                <w:sz w:val="24"/>
                <w:szCs w:val="24"/>
              </w:rPr>
            </w:pPr>
            <w:r w:rsidRPr="00054C8A">
              <w:rPr>
                <w:sz w:val="24"/>
                <w:szCs w:val="24"/>
              </w:rPr>
              <w:t>г. Лесосибирска</w:t>
            </w:r>
          </w:p>
        </w:tc>
        <w:tc>
          <w:tcPr>
            <w:tcW w:w="992" w:type="dxa"/>
            <w:tcBorders>
              <w:top w:val="single" w:sz="4" w:space="0" w:color="auto"/>
              <w:left w:val="single" w:sz="4" w:space="0" w:color="auto"/>
              <w:right w:val="single" w:sz="4" w:space="0" w:color="auto"/>
            </w:tcBorders>
            <w:vAlign w:val="center"/>
          </w:tcPr>
          <w:p w:rsidR="00EA2B97" w:rsidRPr="00054C8A" w:rsidRDefault="00EA2B97" w:rsidP="00533990">
            <w:pPr>
              <w:widowControl w:val="0"/>
              <w:autoSpaceDE w:val="0"/>
              <w:autoSpaceDN w:val="0"/>
              <w:adjustRightInd w:val="0"/>
              <w:jc w:val="center"/>
              <w:rPr>
                <w:sz w:val="24"/>
                <w:szCs w:val="24"/>
              </w:rPr>
            </w:pPr>
            <w:r w:rsidRPr="00054C8A">
              <w:rPr>
                <w:sz w:val="24"/>
                <w:szCs w:val="24"/>
              </w:rPr>
              <w:t>01 13</w:t>
            </w:r>
          </w:p>
        </w:tc>
        <w:tc>
          <w:tcPr>
            <w:tcW w:w="1120" w:type="dxa"/>
            <w:tcBorders>
              <w:top w:val="single" w:sz="4" w:space="0" w:color="auto"/>
              <w:left w:val="single" w:sz="4" w:space="0" w:color="auto"/>
              <w:right w:val="single" w:sz="4" w:space="0" w:color="auto"/>
            </w:tcBorders>
            <w:shd w:val="clear" w:color="auto" w:fill="auto"/>
            <w:noWrap/>
            <w:vAlign w:val="center"/>
          </w:tcPr>
          <w:p w:rsidR="00EA2B97" w:rsidRPr="00054C8A" w:rsidRDefault="004D0F48" w:rsidP="00F5333C">
            <w:pPr>
              <w:jc w:val="center"/>
              <w:rPr>
                <w:sz w:val="24"/>
                <w:szCs w:val="24"/>
              </w:rPr>
            </w:pPr>
            <w:r w:rsidRPr="00054C8A">
              <w:rPr>
                <w:sz w:val="24"/>
                <w:szCs w:val="24"/>
              </w:rPr>
              <w:t>13 494,</w:t>
            </w:r>
            <w:r w:rsidR="00B95F99" w:rsidRPr="00054C8A">
              <w:rPr>
                <w:sz w:val="24"/>
                <w:szCs w:val="24"/>
              </w:rPr>
              <w:t>5</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4D0F48" w:rsidP="00307632">
            <w:pPr>
              <w:jc w:val="center"/>
              <w:rPr>
                <w:sz w:val="24"/>
                <w:szCs w:val="24"/>
              </w:rPr>
            </w:pPr>
            <w:r w:rsidRPr="00054C8A">
              <w:rPr>
                <w:sz w:val="24"/>
                <w:szCs w:val="24"/>
              </w:rPr>
              <w:t>13 376,</w:t>
            </w:r>
            <w:r w:rsidR="00B95F99" w:rsidRPr="00054C8A">
              <w:rPr>
                <w:sz w:val="24"/>
                <w:szCs w:val="24"/>
              </w:rPr>
              <w:t>6</w:t>
            </w:r>
          </w:p>
        </w:tc>
        <w:tc>
          <w:tcPr>
            <w:tcW w:w="1134" w:type="dxa"/>
            <w:tcBorders>
              <w:top w:val="single" w:sz="4" w:space="0" w:color="auto"/>
              <w:left w:val="nil"/>
              <w:right w:val="single" w:sz="4" w:space="0" w:color="auto"/>
            </w:tcBorders>
            <w:shd w:val="clear" w:color="auto" w:fill="auto"/>
            <w:noWrap/>
            <w:vAlign w:val="center"/>
          </w:tcPr>
          <w:p w:rsidR="00EA2B97" w:rsidRPr="00054C8A" w:rsidRDefault="004D0F48" w:rsidP="00307632">
            <w:pPr>
              <w:jc w:val="center"/>
              <w:rPr>
                <w:sz w:val="24"/>
                <w:szCs w:val="24"/>
              </w:rPr>
            </w:pPr>
            <w:r w:rsidRPr="00054C8A">
              <w:rPr>
                <w:sz w:val="24"/>
                <w:szCs w:val="24"/>
              </w:rPr>
              <w:t>13 376,</w:t>
            </w:r>
            <w:r w:rsidR="00B95F99" w:rsidRPr="00054C8A">
              <w:rPr>
                <w:sz w:val="24"/>
                <w:szCs w:val="24"/>
              </w:rPr>
              <w:t>6</w:t>
            </w:r>
          </w:p>
        </w:tc>
      </w:tr>
      <w:tr w:rsidR="004D0F48" w:rsidRPr="002838E1" w:rsidTr="00533990">
        <w:trPr>
          <w:trHeight w:val="1380"/>
        </w:trPr>
        <w:tc>
          <w:tcPr>
            <w:tcW w:w="724" w:type="dxa"/>
            <w:tcBorders>
              <w:top w:val="single" w:sz="4" w:space="0" w:color="auto"/>
              <w:left w:val="single" w:sz="4" w:space="0" w:color="auto"/>
              <w:right w:val="single" w:sz="4" w:space="0" w:color="auto"/>
            </w:tcBorders>
            <w:vAlign w:val="center"/>
          </w:tcPr>
          <w:p w:rsidR="004D0F48" w:rsidRPr="00054C8A" w:rsidRDefault="004D0F48" w:rsidP="004D0F48">
            <w:pPr>
              <w:jc w:val="center"/>
              <w:rPr>
                <w:color w:val="000000"/>
                <w:sz w:val="24"/>
                <w:szCs w:val="24"/>
              </w:rPr>
            </w:pPr>
            <w:r w:rsidRPr="00054C8A">
              <w:rPr>
                <w:color w:val="000000"/>
                <w:sz w:val="24"/>
                <w:szCs w:val="24"/>
              </w:rPr>
              <w:t>8</w:t>
            </w:r>
          </w:p>
        </w:tc>
        <w:tc>
          <w:tcPr>
            <w:tcW w:w="2552" w:type="dxa"/>
            <w:tcBorders>
              <w:top w:val="single" w:sz="4" w:space="0" w:color="auto"/>
              <w:left w:val="single" w:sz="4" w:space="0" w:color="auto"/>
              <w:right w:val="single" w:sz="4" w:space="0" w:color="auto"/>
            </w:tcBorders>
            <w:shd w:val="clear" w:color="auto" w:fill="auto"/>
            <w:vAlign w:val="center"/>
          </w:tcPr>
          <w:p w:rsidR="004D0F48" w:rsidRPr="00054C8A" w:rsidRDefault="004D0F48" w:rsidP="004D0F48">
            <w:pPr>
              <w:jc w:val="center"/>
              <w:rPr>
                <w:color w:val="000000"/>
                <w:sz w:val="24"/>
                <w:szCs w:val="24"/>
              </w:rPr>
            </w:pPr>
            <w:r w:rsidRPr="00054C8A">
              <w:rPr>
                <w:color w:val="000000"/>
                <w:sz w:val="24"/>
                <w:szCs w:val="24"/>
              </w:rPr>
              <w:t>Обеспечение деятельности (оказание услуг) подведомственных учреждений</w:t>
            </w:r>
          </w:p>
        </w:tc>
        <w:tc>
          <w:tcPr>
            <w:tcW w:w="1984" w:type="dxa"/>
            <w:tcBorders>
              <w:top w:val="single" w:sz="4" w:space="0" w:color="auto"/>
              <w:left w:val="nil"/>
              <w:right w:val="single" w:sz="4" w:space="0" w:color="auto"/>
            </w:tcBorders>
            <w:vAlign w:val="center"/>
          </w:tcPr>
          <w:p w:rsidR="004D0F48" w:rsidRPr="00054C8A" w:rsidRDefault="004D0F48" w:rsidP="004D0F48">
            <w:pPr>
              <w:autoSpaceDE w:val="0"/>
              <w:autoSpaceDN w:val="0"/>
              <w:adjustRightInd w:val="0"/>
              <w:ind w:right="99"/>
              <w:jc w:val="center"/>
              <w:rPr>
                <w:sz w:val="24"/>
                <w:szCs w:val="24"/>
              </w:rPr>
            </w:pPr>
            <w:r w:rsidRPr="00054C8A">
              <w:rPr>
                <w:sz w:val="24"/>
                <w:szCs w:val="24"/>
              </w:rPr>
              <w:t>Администрация города Лесосибирска</w:t>
            </w:r>
          </w:p>
        </w:tc>
        <w:tc>
          <w:tcPr>
            <w:tcW w:w="992" w:type="dxa"/>
            <w:tcBorders>
              <w:top w:val="single" w:sz="4" w:space="0" w:color="auto"/>
              <w:left w:val="single" w:sz="4" w:space="0" w:color="auto"/>
              <w:right w:val="single" w:sz="4" w:space="0" w:color="auto"/>
            </w:tcBorders>
            <w:vAlign w:val="center"/>
          </w:tcPr>
          <w:p w:rsidR="004D0F48" w:rsidRPr="00054C8A" w:rsidRDefault="004D0F48" w:rsidP="004D0F48">
            <w:pPr>
              <w:widowControl w:val="0"/>
              <w:autoSpaceDE w:val="0"/>
              <w:autoSpaceDN w:val="0"/>
              <w:adjustRightInd w:val="0"/>
              <w:jc w:val="center"/>
              <w:rPr>
                <w:sz w:val="24"/>
                <w:szCs w:val="24"/>
              </w:rPr>
            </w:pPr>
            <w:r w:rsidRPr="00054C8A">
              <w:rPr>
                <w:sz w:val="24"/>
                <w:szCs w:val="24"/>
              </w:rPr>
              <w:t>01 13</w:t>
            </w:r>
          </w:p>
        </w:tc>
        <w:tc>
          <w:tcPr>
            <w:tcW w:w="1120" w:type="dxa"/>
            <w:tcBorders>
              <w:top w:val="single" w:sz="4" w:space="0" w:color="auto"/>
              <w:left w:val="single" w:sz="4" w:space="0" w:color="auto"/>
              <w:right w:val="single" w:sz="4" w:space="0" w:color="auto"/>
            </w:tcBorders>
            <w:shd w:val="clear" w:color="auto" w:fill="auto"/>
            <w:noWrap/>
            <w:vAlign w:val="center"/>
          </w:tcPr>
          <w:p w:rsidR="004D0F48" w:rsidRPr="00054C8A" w:rsidRDefault="004D0F48" w:rsidP="004D0F48">
            <w:pPr>
              <w:jc w:val="center"/>
              <w:rPr>
                <w:sz w:val="24"/>
                <w:szCs w:val="24"/>
              </w:rPr>
            </w:pPr>
            <w:r w:rsidRPr="00054C8A">
              <w:rPr>
                <w:sz w:val="24"/>
                <w:szCs w:val="24"/>
              </w:rPr>
              <w:t>7 816,9</w:t>
            </w:r>
          </w:p>
        </w:tc>
        <w:tc>
          <w:tcPr>
            <w:tcW w:w="1134" w:type="dxa"/>
            <w:tcBorders>
              <w:top w:val="single" w:sz="4" w:space="0" w:color="auto"/>
              <w:left w:val="nil"/>
              <w:right w:val="single" w:sz="4" w:space="0" w:color="auto"/>
            </w:tcBorders>
            <w:shd w:val="clear" w:color="auto" w:fill="auto"/>
            <w:noWrap/>
            <w:vAlign w:val="center"/>
          </w:tcPr>
          <w:p w:rsidR="004D0F48" w:rsidRPr="00054C8A" w:rsidRDefault="004D0F48" w:rsidP="004D0F48">
            <w:pPr>
              <w:jc w:val="center"/>
              <w:rPr>
                <w:sz w:val="24"/>
                <w:szCs w:val="24"/>
              </w:rPr>
            </w:pPr>
            <w:r w:rsidRPr="00054C8A">
              <w:rPr>
                <w:sz w:val="24"/>
                <w:szCs w:val="24"/>
              </w:rPr>
              <w:t>7 792,3</w:t>
            </w:r>
          </w:p>
        </w:tc>
        <w:tc>
          <w:tcPr>
            <w:tcW w:w="1134" w:type="dxa"/>
            <w:tcBorders>
              <w:top w:val="single" w:sz="4" w:space="0" w:color="auto"/>
              <w:left w:val="nil"/>
              <w:right w:val="single" w:sz="4" w:space="0" w:color="auto"/>
            </w:tcBorders>
            <w:shd w:val="clear" w:color="auto" w:fill="auto"/>
            <w:noWrap/>
            <w:vAlign w:val="center"/>
          </w:tcPr>
          <w:p w:rsidR="004D0F48" w:rsidRPr="00054C8A" w:rsidRDefault="004D0F48" w:rsidP="004D0F48">
            <w:pPr>
              <w:jc w:val="center"/>
              <w:rPr>
                <w:sz w:val="24"/>
                <w:szCs w:val="24"/>
              </w:rPr>
            </w:pPr>
            <w:r w:rsidRPr="00054C8A">
              <w:rPr>
                <w:sz w:val="24"/>
                <w:szCs w:val="24"/>
              </w:rPr>
              <w:t>7 792,3</w:t>
            </w:r>
          </w:p>
        </w:tc>
      </w:tr>
      <w:tr w:rsidR="004D0F48" w:rsidRPr="002838E1" w:rsidTr="00533990">
        <w:trPr>
          <w:trHeight w:val="484"/>
        </w:trPr>
        <w:tc>
          <w:tcPr>
            <w:tcW w:w="6252" w:type="dxa"/>
            <w:gridSpan w:val="4"/>
            <w:tcBorders>
              <w:top w:val="single" w:sz="4" w:space="0" w:color="auto"/>
              <w:left w:val="single" w:sz="4" w:space="0" w:color="auto"/>
              <w:bottom w:val="single" w:sz="4" w:space="0" w:color="auto"/>
              <w:right w:val="single" w:sz="4" w:space="0" w:color="auto"/>
            </w:tcBorders>
            <w:vAlign w:val="center"/>
          </w:tcPr>
          <w:p w:rsidR="004D0F48" w:rsidRPr="00054C8A" w:rsidRDefault="004D0F48" w:rsidP="004D0F48">
            <w:pPr>
              <w:autoSpaceDE w:val="0"/>
              <w:autoSpaceDN w:val="0"/>
              <w:adjustRightInd w:val="0"/>
              <w:jc w:val="center"/>
              <w:rPr>
                <w:sz w:val="24"/>
                <w:szCs w:val="24"/>
              </w:rPr>
            </w:pPr>
            <w:r w:rsidRPr="00054C8A">
              <w:rPr>
                <w:sz w:val="24"/>
                <w:szCs w:val="24"/>
              </w:rPr>
              <w:t>Всего:</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0F48" w:rsidRPr="00054C8A" w:rsidRDefault="004D0F48" w:rsidP="004D0F48">
            <w:pPr>
              <w:jc w:val="center"/>
              <w:rPr>
                <w:sz w:val="24"/>
                <w:szCs w:val="24"/>
              </w:rPr>
            </w:pPr>
            <w:r w:rsidRPr="00054C8A">
              <w:rPr>
                <w:sz w:val="24"/>
                <w:szCs w:val="24"/>
              </w:rPr>
              <w:t>38 149,</w:t>
            </w:r>
            <w:r w:rsidR="00B95F99" w:rsidRPr="00054C8A">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D0F48" w:rsidRPr="00054C8A" w:rsidRDefault="004D0F48" w:rsidP="004D0F48">
            <w:pPr>
              <w:jc w:val="center"/>
              <w:rPr>
                <w:sz w:val="24"/>
                <w:szCs w:val="24"/>
              </w:rPr>
            </w:pPr>
            <w:r w:rsidRPr="00054C8A">
              <w:rPr>
                <w:sz w:val="24"/>
                <w:szCs w:val="24"/>
              </w:rPr>
              <w:t>38 006,</w:t>
            </w:r>
            <w:r w:rsidR="00B95F99" w:rsidRPr="00054C8A">
              <w:rPr>
                <w:sz w:val="24"/>
                <w:szCs w:val="24"/>
              </w:rPr>
              <w:t>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D0F48" w:rsidRPr="00054C8A" w:rsidRDefault="004D0F48" w:rsidP="004D0F48">
            <w:pPr>
              <w:jc w:val="center"/>
              <w:rPr>
                <w:sz w:val="24"/>
                <w:szCs w:val="24"/>
              </w:rPr>
            </w:pPr>
            <w:r w:rsidRPr="00054C8A">
              <w:rPr>
                <w:sz w:val="24"/>
                <w:szCs w:val="24"/>
              </w:rPr>
              <w:t>38 006,</w:t>
            </w:r>
            <w:r w:rsidR="00B95F99" w:rsidRPr="00054C8A">
              <w:rPr>
                <w:sz w:val="24"/>
                <w:szCs w:val="24"/>
              </w:rPr>
              <w:t>7</w:t>
            </w:r>
          </w:p>
        </w:tc>
      </w:tr>
    </w:tbl>
    <w:p w:rsidR="000B3FC0" w:rsidRPr="002838E1" w:rsidRDefault="000B3FC0" w:rsidP="000B3FC0">
      <w:pPr>
        <w:spacing w:before="120"/>
        <w:ind w:firstLine="720"/>
        <w:jc w:val="both"/>
        <w:rPr>
          <w:sz w:val="28"/>
        </w:rPr>
      </w:pPr>
      <w:r w:rsidRPr="002838E1">
        <w:rPr>
          <w:sz w:val="28"/>
        </w:rPr>
        <w:t>При реализации программы будут достигнуты следующие показатели:</w:t>
      </w:r>
    </w:p>
    <w:p w:rsidR="000B3FC0" w:rsidRPr="002838E1" w:rsidRDefault="000B3FC0" w:rsidP="000B3FC0">
      <w:pPr>
        <w:spacing w:before="120"/>
        <w:ind w:firstLine="720"/>
        <w:jc w:val="right"/>
        <w:rPr>
          <w:sz w:val="28"/>
        </w:rPr>
      </w:pPr>
      <w:r w:rsidRPr="002838E1">
        <w:rPr>
          <w:sz w:val="28"/>
        </w:rPr>
        <w:t xml:space="preserve">Таблица </w:t>
      </w:r>
      <w:r w:rsidR="00054C8A">
        <w:rPr>
          <w:sz w:val="28"/>
        </w:rPr>
        <w:t>79</w:t>
      </w: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678"/>
        <w:gridCol w:w="709"/>
        <w:gridCol w:w="1277"/>
        <w:gridCol w:w="1134"/>
        <w:gridCol w:w="1134"/>
      </w:tblGrid>
      <w:tr w:rsidR="001C7D9C" w:rsidRPr="002838E1" w:rsidTr="001C7D9C">
        <w:tc>
          <w:tcPr>
            <w:tcW w:w="709" w:type="dxa"/>
          </w:tcPr>
          <w:p w:rsidR="001C7D9C" w:rsidRPr="00054C8A" w:rsidRDefault="001C7D9C" w:rsidP="000B3FC0">
            <w:pPr>
              <w:jc w:val="center"/>
              <w:rPr>
                <w:sz w:val="24"/>
                <w:szCs w:val="24"/>
              </w:rPr>
            </w:pPr>
            <w:r w:rsidRPr="00054C8A">
              <w:rPr>
                <w:sz w:val="24"/>
                <w:szCs w:val="24"/>
              </w:rPr>
              <w:t>№ п/п</w:t>
            </w:r>
          </w:p>
        </w:tc>
        <w:tc>
          <w:tcPr>
            <w:tcW w:w="4678" w:type="dxa"/>
            <w:vAlign w:val="center"/>
          </w:tcPr>
          <w:p w:rsidR="001C7D9C" w:rsidRPr="00054C8A" w:rsidRDefault="001C7D9C" w:rsidP="000B3FC0">
            <w:pPr>
              <w:jc w:val="center"/>
              <w:rPr>
                <w:sz w:val="24"/>
                <w:szCs w:val="24"/>
              </w:rPr>
            </w:pPr>
            <w:bookmarkStart w:id="317" w:name="_Toc369023998"/>
            <w:bookmarkStart w:id="318" w:name="_Toc369024914"/>
            <w:r w:rsidRPr="00054C8A">
              <w:rPr>
                <w:sz w:val="24"/>
                <w:szCs w:val="24"/>
              </w:rPr>
              <w:t>Показатели</w:t>
            </w:r>
            <w:bookmarkEnd w:id="317"/>
            <w:bookmarkEnd w:id="318"/>
          </w:p>
        </w:tc>
        <w:tc>
          <w:tcPr>
            <w:tcW w:w="709" w:type="dxa"/>
            <w:vAlign w:val="center"/>
          </w:tcPr>
          <w:p w:rsidR="001C7D9C" w:rsidRPr="00054C8A" w:rsidRDefault="001C7D9C" w:rsidP="001C7D9C">
            <w:pPr>
              <w:jc w:val="center"/>
              <w:rPr>
                <w:sz w:val="24"/>
                <w:szCs w:val="24"/>
              </w:rPr>
            </w:pPr>
            <w:bookmarkStart w:id="319" w:name="_Toc369023999"/>
            <w:bookmarkStart w:id="320" w:name="_Toc369024915"/>
            <w:r w:rsidRPr="00054C8A">
              <w:rPr>
                <w:sz w:val="24"/>
                <w:szCs w:val="24"/>
              </w:rPr>
              <w:t>Ед. изм</w:t>
            </w:r>
            <w:bookmarkEnd w:id="319"/>
            <w:bookmarkEnd w:id="320"/>
            <w:r w:rsidRPr="00054C8A">
              <w:rPr>
                <w:sz w:val="24"/>
                <w:szCs w:val="24"/>
              </w:rPr>
              <w:t>.</w:t>
            </w:r>
          </w:p>
        </w:tc>
        <w:tc>
          <w:tcPr>
            <w:tcW w:w="1277" w:type="dxa"/>
            <w:vAlign w:val="center"/>
          </w:tcPr>
          <w:p w:rsidR="001C7D9C" w:rsidRPr="00054C8A" w:rsidRDefault="001C7D9C" w:rsidP="00432F6D">
            <w:pPr>
              <w:jc w:val="center"/>
              <w:rPr>
                <w:sz w:val="24"/>
                <w:szCs w:val="24"/>
              </w:rPr>
            </w:pPr>
            <w:r w:rsidRPr="00054C8A">
              <w:rPr>
                <w:sz w:val="24"/>
                <w:szCs w:val="24"/>
              </w:rPr>
              <w:t>202</w:t>
            </w:r>
            <w:r w:rsidR="004D0F48" w:rsidRPr="00054C8A">
              <w:rPr>
                <w:sz w:val="24"/>
                <w:szCs w:val="24"/>
              </w:rPr>
              <w:t>5</w:t>
            </w:r>
            <w:r w:rsidRPr="00054C8A">
              <w:rPr>
                <w:sz w:val="24"/>
                <w:szCs w:val="24"/>
              </w:rPr>
              <w:t xml:space="preserve"> год</w:t>
            </w:r>
          </w:p>
        </w:tc>
        <w:tc>
          <w:tcPr>
            <w:tcW w:w="1134" w:type="dxa"/>
            <w:vAlign w:val="center"/>
          </w:tcPr>
          <w:p w:rsidR="001C7D9C" w:rsidRPr="00054C8A" w:rsidRDefault="001C7D9C" w:rsidP="00432F6D">
            <w:pPr>
              <w:jc w:val="center"/>
              <w:rPr>
                <w:sz w:val="24"/>
                <w:szCs w:val="24"/>
              </w:rPr>
            </w:pPr>
            <w:r w:rsidRPr="00054C8A">
              <w:rPr>
                <w:sz w:val="24"/>
                <w:szCs w:val="24"/>
              </w:rPr>
              <w:t>202</w:t>
            </w:r>
            <w:r w:rsidR="004D0F48" w:rsidRPr="00054C8A">
              <w:rPr>
                <w:sz w:val="24"/>
                <w:szCs w:val="24"/>
              </w:rPr>
              <w:t>6</w:t>
            </w:r>
            <w:r w:rsidRPr="00054C8A">
              <w:rPr>
                <w:sz w:val="24"/>
                <w:szCs w:val="24"/>
              </w:rPr>
              <w:t xml:space="preserve"> год</w:t>
            </w:r>
          </w:p>
        </w:tc>
        <w:tc>
          <w:tcPr>
            <w:tcW w:w="1134" w:type="dxa"/>
            <w:vAlign w:val="center"/>
          </w:tcPr>
          <w:p w:rsidR="001C7D9C" w:rsidRPr="00054C8A" w:rsidRDefault="001C7D9C" w:rsidP="00432F6D">
            <w:pPr>
              <w:jc w:val="center"/>
              <w:rPr>
                <w:sz w:val="24"/>
                <w:szCs w:val="24"/>
              </w:rPr>
            </w:pPr>
            <w:r w:rsidRPr="00054C8A">
              <w:rPr>
                <w:sz w:val="24"/>
                <w:szCs w:val="24"/>
              </w:rPr>
              <w:t>202</w:t>
            </w:r>
            <w:r w:rsidR="004D0F48" w:rsidRPr="00054C8A">
              <w:rPr>
                <w:sz w:val="24"/>
                <w:szCs w:val="24"/>
              </w:rPr>
              <w:t>7</w:t>
            </w:r>
            <w:r w:rsidRPr="00054C8A">
              <w:rPr>
                <w:sz w:val="24"/>
                <w:szCs w:val="24"/>
              </w:rPr>
              <w:t xml:space="preserve"> год</w:t>
            </w:r>
          </w:p>
        </w:tc>
      </w:tr>
      <w:tr w:rsidR="001C7D9C" w:rsidRPr="002838E1" w:rsidTr="001C7D9C">
        <w:tc>
          <w:tcPr>
            <w:tcW w:w="709" w:type="dxa"/>
            <w:vAlign w:val="center"/>
          </w:tcPr>
          <w:p w:rsidR="001C7D9C" w:rsidRPr="00054C8A" w:rsidRDefault="001C7D9C" w:rsidP="001C7D9C">
            <w:pPr>
              <w:jc w:val="center"/>
              <w:rPr>
                <w:sz w:val="24"/>
                <w:szCs w:val="24"/>
              </w:rPr>
            </w:pPr>
            <w:r w:rsidRPr="00054C8A">
              <w:rPr>
                <w:sz w:val="24"/>
                <w:szCs w:val="24"/>
              </w:rPr>
              <w:t>1</w:t>
            </w:r>
          </w:p>
        </w:tc>
        <w:tc>
          <w:tcPr>
            <w:tcW w:w="4678" w:type="dxa"/>
            <w:vAlign w:val="center"/>
          </w:tcPr>
          <w:p w:rsidR="001C7D9C" w:rsidRPr="00054C8A" w:rsidRDefault="001C7D9C" w:rsidP="000B72C3">
            <w:pPr>
              <w:jc w:val="both"/>
              <w:rPr>
                <w:sz w:val="24"/>
                <w:szCs w:val="24"/>
              </w:rPr>
            </w:pPr>
            <w:r w:rsidRPr="00054C8A">
              <w:rPr>
                <w:sz w:val="24"/>
                <w:szCs w:val="24"/>
              </w:rPr>
              <w:t>Снижение числа объектов недвижимости, не прошедших техническую инвентаризацию или имеющих неактуальные технические паспорта</w:t>
            </w:r>
          </w:p>
        </w:tc>
        <w:tc>
          <w:tcPr>
            <w:tcW w:w="709" w:type="dxa"/>
            <w:vAlign w:val="center"/>
          </w:tcPr>
          <w:p w:rsidR="001C7D9C" w:rsidRPr="00054C8A" w:rsidRDefault="001C7D9C" w:rsidP="000B3FC0">
            <w:pPr>
              <w:jc w:val="center"/>
              <w:rPr>
                <w:sz w:val="24"/>
                <w:szCs w:val="24"/>
              </w:rPr>
            </w:pPr>
            <w:bookmarkStart w:id="321" w:name="_Toc369024004"/>
            <w:bookmarkStart w:id="322" w:name="_Toc369024920"/>
            <w:r w:rsidRPr="00054C8A">
              <w:rPr>
                <w:sz w:val="24"/>
                <w:szCs w:val="24"/>
              </w:rPr>
              <w:t>%</w:t>
            </w:r>
            <w:bookmarkEnd w:id="321"/>
            <w:bookmarkEnd w:id="322"/>
          </w:p>
        </w:tc>
        <w:tc>
          <w:tcPr>
            <w:tcW w:w="1277" w:type="dxa"/>
            <w:vAlign w:val="center"/>
          </w:tcPr>
          <w:p w:rsidR="001C7D9C" w:rsidRPr="00054C8A" w:rsidRDefault="001C7D9C" w:rsidP="000B3FC0">
            <w:pPr>
              <w:jc w:val="center"/>
              <w:rPr>
                <w:sz w:val="24"/>
                <w:szCs w:val="24"/>
              </w:rPr>
            </w:pPr>
            <w:r w:rsidRPr="00054C8A">
              <w:rPr>
                <w:sz w:val="24"/>
                <w:szCs w:val="24"/>
              </w:rPr>
              <w:t>2</w:t>
            </w:r>
          </w:p>
        </w:tc>
        <w:tc>
          <w:tcPr>
            <w:tcW w:w="1134" w:type="dxa"/>
            <w:vAlign w:val="center"/>
          </w:tcPr>
          <w:p w:rsidR="001C7D9C" w:rsidRPr="00054C8A" w:rsidRDefault="001C7D9C" w:rsidP="000B3FC0">
            <w:pPr>
              <w:jc w:val="center"/>
              <w:rPr>
                <w:sz w:val="24"/>
                <w:szCs w:val="24"/>
              </w:rPr>
            </w:pPr>
            <w:r w:rsidRPr="00054C8A">
              <w:rPr>
                <w:sz w:val="24"/>
                <w:szCs w:val="24"/>
              </w:rPr>
              <w:t>2</w:t>
            </w:r>
          </w:p>
        </w:tc>
        <w:tc>
          <w:tcPr>
            <w:tcW w:w="1134" w:type="dxa"/>
            <w:vAlign w:val="center"/>
          </w:tcPr>
          <w:p w:rsidR="001C7D9C" w:rsidRPr="00054C8A" w:rsidRDefault="001C7D9C" w:rsidP="000B3FC0">
            <w:pPr>
              <w:jc w:val="center"/>
              <w:rPr>
                <w:sz w:val="24"/>
                <w:szCs w:val="24"/>
              </w:rPr>
            </w:pPr>
            <w:r w:rsidRPr="00054C8A">
              <w:rPr>
                <w:sz w:val="24"/>
                <w:szCs w:val="24"/>
              </w:rPr>
              <w:t>2</w:t>
            </w:r>
          </w:p>
        </w:tc>
      </w:tr>
      <w:tr w:rsidR="001C7D9C" w:rsidRPr="002838E1" w:rsidTr="001C7D9C">
        <w:tc>
          <w:tcPr>
            <w:tcW w:w="709" w:type="dxa"/>
            <w:vAlign w:val="center"/>
          </w:tcPr>
          <w:p w:rsidR="001C7D9C" w:rsidRPr="00054C8A" w:rsidRDefault="001C7D9C" w:rsidP="001C7D9C">
            <w:pPr>
              <w:jc w:val="center"/>
              <w:rPr>
                <w:sz w:val="24"/>
                <w:szCs w:val="24"/>
              </w:rPr>
            </w:pPr>
            <w:r w:rsidRPr="00054C8A">
              <w:rPr>
                <w:sz w:val="24"/>
                <w:szCs w:val="24"/>
              </w:rPr>
              <w:t>2</w:t>
            </w:r>
          </w:p>
        </w:tc>
        <w:tc>
          <w:tcPr>
            <w:tcW w:w="4678" w:type="dxa"/>
            <w:vAlign w:val="center"/>
          </w:tcPr>
          <w:p w:rsidR="001C7D9C" w:rsidRPr="00054C8A" w:rsidRDefault="001C7D9C" w:rsidP="000B72C3">
            <w:pPr>
              <w:jc w:val="both"/>
              <w:rPr>
                <w:sz w:val="24"/>
                <w:szCs w:val="24"/>
              </w:rPr>
            </w:pPr>
            <w:r w:rsidRPr="00054C8A">
              <w:rPr>
                <w:sz w:val="24"/>
                <w:szCs w:val="24"/>
              </w:rPr>
              <w:t>Снижение количества зе</w:t>
            </w:r>
            <w:r w:rsidRPr="00054C8A">
              <w:rPr>
                <w:sz w:val="24"/>
                <w:szCs w:val="24"/>
              </w:rPr>
              <w:softHyphen/>
              <w:t>мельных участков на территории г. Лесосибир</w:t>
            </w:r>
            <w:r w:rsidRPr="00054C8A">
              <w:rPr>
                <w:sz w:val="24"/>
                <w:szCs w:val="24"/>
              </w:rPr>
              <w:softHyphen/>
              <w:t>ска с неоформленным правом землепользования</w:t>
            </w:r>
          </w:p>
        </w:tc>
        <w:tc>
          <w:tcPr>
            <w:tcW w:w="709" w:type="dxa"/>
            <w:vAlign w:val="center"/>
          </w:tcPr>
          <w:p w:rsidR="001C7D9C" w:rsidRPr="00054C8A" w:rsidRDefault="001C7D9C" w:rsidP="003A1171">
            <w:pPr>
              <w:jc w:val="center"/>
              <w:rPr>
                <w:sz w:val="24"/>
                <w:szCs w:val="24"/>
              </w:rPr>
            </w:pPr>
            <w:r w:rsidRPr="00054C8A">
              <w:rPr>
                <w:sz w:val="24"/>
                <w:szCs w:val="24"/>
              </w:rPr>
              <w:t>%</w:t>
            </w:r>
          </w:p>
        </w:tc>
        <w:tc>
          <w:tcPr>
            <w:tcW w:w="1277" w:type="dxa"/>
            <w:vAlign w:val="center"/>
          </w:tcPr>
          <w:p w:rsidR="001C7D9C" w:rsidRPr="00054C8A" w:rsidRDefault="001C7D9C" w:rsidP="003A1171">
            <w:pPr>
              <w:jc w:val="center"/>
              <w:rPr>
                <w:sz w:val="24"/>
                <w:szCs w:val="24"/>
              </w:rPr>
            </w:pPr>
            <w:r w:rsidRPr="00054C8A">
              <w:rPr>
                <w:sz w:val="24"/>
                <w:szCs w:val="24"/>
              </w:rPr>
              <w:t>2</w:t>
            </w:r>
          </w:p>
        </w:tc>
        <w:tc>
          <w:tcPr>
            <w:tcW w:w="1134" w:type="dxa"/>
            <w:vAlign w:val="center"/>
          </w:tcPr>
          <w:p w:rsidR="001C7D9C" w:rsidRPr="00054C8A" w:rsidRDefault="001C7D9C" w:rsidP="003A1171">
            <w:pPr>
              <w:jc w:val="center"/>
              <w:rPr>
                <w:sz w:val="24"/>
                <w:szCs w:val="24"/>
              </w:rPr>
            </w:pPr>
            <w:r w:rsidRPr="00054C8A">
              <w:rPr>
                <w:sz w:val="24"/>
                <w:szCs w:val="24"/>
              </w:rPr>
              <w:t>2</w:t>
            </w:r>
          </w:p>
        </w:tc>
        <w:tc>
          <w:tcPr>
            <w:tcW w:w="1134" w:type="dxa"/>
            <w:vAlign w:val="center"/>
          </w:tcPr>
          <w:p w:rsidR="001C7D9C" w:rsidRPr="00054C8A" w:rsidRDefault="001C7D9C" w:rsidP="003A1171">
            <w:pPr>
              <w:jc w:val="center"/>
              <w:rPr>
                <w:sz w:val="24"/>
                <w:szCs w:val="24"/>
              </w:rPr>
            </w:pPr>
            <w:r w:rsidRPr="00054C8A">
              <w:rPr>
                <w:sz w:val="24"/>
                <w:szCs w:val="24"/>
              </w:rPr>
              <w:t>2</w:t>
            </w:r>
          </w:p>
        </w:tc>
      </w:tr>
      <w:tr w:rsidR="001C7D9C" w:rsidRPr="002838E1" w:rsidTr="001C7D9C">
        <w:tc>
          <w:tcPr>
            <w:tcW w:w="709" w:type="dxa"/>
            <w:vAlign w:val="center"/>
          </w:tcPr>
          <w:p w:rsidR="001C7D9C" w:rsidRPr="00054C8A" w:rsidRDefault="001C7D9C" w:rsidP="001C7D9C">
            <w:pPr>
              <w:jc w:val="center"/>
              <w:rPr>
                <w:sz w:val="24"/>
                <w:szCs w:val="24"/>
              </w:rPr>
            </w:pPr>
            <w:r w:rsidRPr="00054C8A">
              <w:rPr>
                <w:sz w:val="24"/>
                <w:szCs w:val="24"/>
              </w:rPr>
              <w:t>3</w:t>
            </w:r>
          </w:p>
        </w:tc>
        <w:tc>
          <w:tcPr>
            <w:tcW w:w="4678" w:type="dxa"/>
            <w:vAlign w:val="center"/>
          </w:tcPr>
          <w:p w:rsidR="001C7D9C" w:rsidRPr="00054C8A" w:rsidRDefault="001C7D9C" w:rsidP="000B72C3">
            <w:pPr>
              <w:jc w:val="both"/>
              <w:rPr>
                <w:sz w:val="24"/>
                <w:szCs w:val="24"/>
              </w:rPr>
            </w:pPr>
            <w:r w:rsidRPr="00054C8A">
              <w:rPr>
                <w:sz w:val="24"/>
                <w:szCs w:val="24"/>
              </w:rPr>
              <w:t>Количество объектов, на которые зарегистрировано право собственности</w:t>
            </w:r>
          </w:p>
        </w:tc>
        <w:tc>
          <w:tcPr>
            <w:tcW w:w="709" w:type="dxa"/>
            <w:vAlign w:val="center"/>
          </w:tcPr>
          <w:p w:rsidR="001C7D9C" w:rsidRPr="00054C8A" w:rsidRDefault="001C7D9C" w:rsidP="000B3FC0">
            <w:pPr>
              <w:jc w:val="center"/>
              <w:rPr>
                <w:sz w:val="24"/>
                <w:szCs w:val="24"/>
              </w:rPr>
            </w:pPr>
            <w:r w:rsidRPr="00054C8A">
              <w:rPr>
                <w:sz w:val="24"/>
                <w:szCs w:val="24"/>
              </w:rPr>
              <w:t>шт.</w:t>
            </w:r>
          </w:p>
        </w:tc>
        <w:tc>
          <w:tcPr>
            <w:tcW w:w="1277" w:type="dxa"/>
            <w:vAlign w:val="center"/>
          </w:tcPr>
          <w:p w:rsidR="001C7D9C" w:rsidRPr="00054C8A" w:rsidRDefault="00F5333C" w:rsidP="000B3FC0">
            <w:pPr>
              <w:jc w:val="center"/>
              <w:rPr>
                <w:sz w:val="24"/>
                <w:szCs w:val="24"/>
              </w:rPr>
            </w:pPr>
            <w:r w:rsidRPr="00054C8A">
              <w:rPr>
                <w:sz w:val="24"/>
                <w:szCs w:val="24"/>
              </w:rPr>
              <w:t>45</w:t>
            </w:r>
          </w:p>
        </w:tc>
        <w:tc>
          <w:tcPr>
            <w:tcW w:w="1134" w:type="dxa"/>
            <w:vAlign w:val="center"/>
          </w:tcPr>
          <w:p w:rsidR="001C7D9C" w:rsidRPr="00054C8A" w:rsidRDefault="001C7D9C" w:rsidP="000B3FC0">
            <w:pPr>
              <w:jc w:val="center"/>
              <w:rPr>
                <w:sz w:val="24"/>
                <w:szCs w:val="24"/>
              </w:rPr>
            </w:pPr>
            <w:r w:rsidRPr="00054C8A">
              <w:rPr>
                <w:sz w:val="24"/>
                <w:szCs w:val="24"/>
              </w:rPr>
              <w:t>45</w:t>
            </w:r>
          </w:p>
        </w:tc>
        <w:tc>
          <w:tcPr>
            <w:tcW w:w="1134" w:type="dxa"/>
            <w:vAlign w:val="center"/>
          </w:tcPr>
          <w:p w:rsidR="001C7D9C" w:rsidRPr="00054C8A" w:rsidRDefault="001C7D9C" w:rsidP="000B3FC0">
            <w:pPr>
              <w:jc w:val="center"/>
              <w:rPr>
                <w:sz w:val="24"/>
                <w:szCs w:val="24"/>
              </w:rPr>
            </w:pPr>
            <w:r w:rsidRPr="00054C8A">
              <w:rPr>
                <w:sz w:val="24"/>
                <w:szCs w:val="24"/>
              </w:rPr>
              <w:t>45</w:t>
            </w:r>
          </w:p>
        </w:tc>
      </w:tr>
      <w:tr w:rsidR="001C7D9C" w:rsidRPr="002838E1" w:rsidTr="001C7D9C">
        <w:tc>
          <w:tcPr>
            <w:tcW w:w="709" w:type="dxa"/>
            <w:vAlign w:val="center"/>
          </w:tcPr>
          <w:p w:rsidR="001C7D9C" w:rsidRPr="00054C8A" w:rsidRDefault="001C7D9C" w:rsidP="001C7D9C">
            <w:pPr>
              <w:jc w:val="center"/>
              <w:rPr>
                <w:sz w:val="24"/>
                <w:szCs w:val="24"/>
              </w:rPr>
            </w:pPr>
            <w:r w:rsidRPr="00054C8A">
              <w:rPr>
                <w:sz w:val="24"/>
                <w:szCs w:val="24"/>
              </w:rPr>
              <w:t>4</w:t>
            </w:r>
          </w:p>
        </w:tc>
        <w:tc>
          <w:tcPr>
            <w:tcW w:w="4678" w:type="dxa"/>
            <w:vAlign w:val="center"/>
          </w:tcPr>
          <w:p w:rsidR="001C7D9C" w:rsidRPr="00054C8A" w:rsidRDefault="001C7D9C" w:rsidP="000B72C3">
            <w:pPr>
              <w:jc w:val="both"/>
              <w:rPr>
                <w:sz w:val="24"/>
                <w:szCs w:val="24"/>
              </w:rPr>
            </w:pPr>
            <w:r w:rsidRPr="00054C8A">
              <w:rPr>
                <w:sz w:val="24"/>
                <w:szCs w:val="24"/>
              </w:rPr>
              <w:t>Количество объектов, снятых с учета из муниципальной казны г. Лесосибирска</w:t>
            </w:r>
          </w:p>
        </w:tc>
        <w:tc>
          <w:tcPr>
            <w:tcW w:w="709" w:type="dxa"/>
            <w:vAlign w:val="center"/>
          </w:tcPr>
          <w:p w:rsidR="001C7D9C" w:rsidRPr="00054C8A" w:rsidRDefault="001C7D9C" w:rsidP="000B3FC0">
            <w:pPr>
              <w:jc w:val="center"/>
              <w:rPr>
                <w:sz w:val="24"/>
                <w:szCs w:val="24"/>
              </w:rPr>
            </w:pPr>
            <w:r w:rsidRPr="00054C8A">
              <w:rPr>
                <w:sz w:val="24"/>
                <w:szCs w:val="24"/>
              </w:rPr>
              <w:t>шт.</w:t>
            </w:r>
          </w:p>
        </w:tc>
        <w:tc>
          <w:tcPr>
            <w:tcW w:w="1277" w:type="dxa"/>
            <w:vAlign w:val="center"/>
          </w:tcPr>
          <w:p w:rsidR="001C7D9C" w:rsidRPr="00054C8A" w:rsidRDefault="001C7D9C" w:rsidP="000B3FC0">
            <w:pPr>
              <w:jc w:val="center"/>
              <w:rPr>
                <w:sz w:val="24"/>
                <w:szCs w:val="24"/>
              </w:rPr>
            </w:pPr>
            <w:r w:rsidRPr="00054C8A">
              <w:rPr>
                <w:sz w:val="24"/>
                <w:szCs w:val="24"/>
              </w:rPr>
              <w:t>26</w:t>
            </w:r>
          </w:p>
        </w:tc>
        <w:tc>
          <w:tcPr>
            <w:tcW w:w="1134" w:type="dxa"/>
            <w:vAlign w:val="center"/>
          </w:tcPr>
          <w:p w:rsidR="001C7D9C" w:rsidRPr="00054C8A" w:rsidRDefault="001C7D9C" w:rsidP="00EF1371">
            <w:pPr>
              <w:jc w:val="center"/>
              <w:rPr>
                <w:sz w:val="24"/>
                <w:szCs w:val="24"/>
              </w:rPr>
            </w:pPr>
            <w:r w:rsidRPr="00054C8A">
              <w:rPr>
                <w:sz w:val="24"/>
                <w:szCs w:val="24"/>
              </w:rPr>
              <w:t>26</w:t>
            </w:r>
          </w:p>
        </w:tc>
        <w:tc>
          <w:tcPr>
            <w:tcW w:w="1134" w:type="dxa"/>
            <w:vAlign w:val="center"/>
          </w:tcPr>
          <w:p w:rsidR="001C7D9C" w:rsidRPr="00054C8A" w:rsidRDefault="001C7D9C" w:rsidP="00EF1371">
            <w:pPr>
              <w:jc w:val="center"/>
              <w:rPr>
                <w:sz w:val="24"/>
                <w:szCs w:val="24"/>
              </w:rPr>
            </w:pPr>
            <w:r w:rsidRPr="00054C8A">
              <w:rPr>
                <w:sz w:val="24"/>
                <w:szCs w:val="24"/>
              </w:rPr>
              <w:t>26</w:t>
            </w:r>
          </w:p>
        </w:tc>
      </w:tr>
      <w:tr w:rsidR="001C7D9C" w:rsidRPr="002838E1" w:rsidTr="001C7D9C">
        <w:tc>
          <w:tcPr>
            <w:tcW w:w="709" w:type="dxa"/>
            <w:vAlign w:val="center"/>
          </w:tcPr>
          <w:p w:rsidR="001C7D9C" w:rsidRPr="00054C8A" w:rsidRDefault="001C7D9C" w:rsidP="001C7D9C">
            <w:pPr>
              <w:jc w:val="center"/>
              <w:rPr>
                <w:sz w:val="24"/>
                <w:szCs w:val="24"/>
              </w:rPr>
            </w:pPr>
            <w:r w:rsidRPr="00054C8A">
              <w:rPr>
                <w:sz w:val="24"/>
                <w:szCs w:val="24"/>
              </w:rPr>
              <w:t>5</w:t>
            </w:r>
          </w:p>
        </w:tc>
        <w:tc>
          <w:tcPr>
            <w:tcW w:w="4678" w:type="dxa"/>
            <w:vAlign w:val="center"/>
          </w:tcPr>
          <w:p w:rsidR="001C7D9C" w:rsidRPr="00054C8A" w:rsidRDefault="001C7D9C" w:rsidP="000B72C3">
            <w:pPr>
              <w:jc w:val="both"/>
              <w:rPr>
                <w:sz w:val="24"/>
                <w:szCs w:val="24"/>
              </w:rPr>
            </w:pPr>
            <w:r w:rsidRPr="00054C8A">
              <w:rPr>
                <w:sz w:val="24"/>
                <w:szCs w:val="24"/>
              </w:rPr>
              <w:t>Количество полученных отчетов о рыночной стоимости объектов недвижимости и права аренды</w:t>
            </w:r>
          </w:p>
        </w:tc>
        <w:tc>
          <w:tcPr>
            <w:tcW w:w="709" w:type="dxa"/>
            <w:vAlign w:val="center"/>
          </w:tcPr>
          <w:p w:rsidR="001C7D9C" w:rsidRPr="00054C8A" w:rsidRDefault="001C7D9C" w:rsidP="000B3FC0">
            <w:pPr>
              <w:jc w:val="center"/>
              <w:rPr>
                <w:sz w:val="24"/>
                <w:szCs w:val="24"/>
              </w:rPr>
            </w:pPr>
            <w:r w:rsidRPr="00054C8A">
              <w:rPr>
                <w:sz w:val="24"/>
                <w:szCs w:val="24"/>
              </w:rPr>
              <w:t>шт.</w:t>
            </w:r>
          </w:p>
        </w:tc>
        <w:tc>
          <w:tcPr>
            <w:tcW w:w="1277" w:type="dxa"/>
            <w:vAlign w:val="center"/>
          </w:tcPr>
          <w:p w:rsidR="001C7D9C" w:rsidRPr="00054C8A" w:rsidRDefault="00217E1C" w:rsidP="000B3FC0">
            <w:pPr>
              <w:jc w:val="center"/>
              <w:rPr>
                <w:sz w:val="24"/>
                <w:szCs w:val="24"/>
              </w:rPr>
            </w:pPr>
            <w:r w:rsidRPr="00054C8A">
              <w:rPr>
                <w:sz w:val="24"/>
                <w:szCs w:val="24"/>
              </w:rPr>
              <w:t>50</w:t>
            </w:r>
          </w:p>
        </w:tc>
        <w:tc>
          <w:tcPr>
            <w:tcW w:w="1134" w:type="dxa"/>
            <w:vAlign w:val="center"/>
          </w:tcPr>
          <w:p w:rsidR="001C7D9C" w:rsidRPr="00054C8A" w:rsidRDefault="00432F6D" w:rsidP="000B3FC0">
            <w:pPr>
              <w:jc w:val="center"/>
              <w:rPr>
                <w:sz w:val="24"/>
                <w:szCs w:val="24"/>
              </w:rPr>
            </w:pPr>
            <w:r w:rsidRPr="00054C8A">
              <w:rPr>
                <w:sz w:val="24"/>
                <w:szCs w:val="24"/>
              </w:rPr>
              <w:t>5</w:t>
            </w:r>
            <w:r w:rsidR="00F5333C" w:rsidRPr="00054C8A">
              <w:rPr>
                <w:sz w:val="24"/>
                <w:szCs w:val="24"/>
              </w:rPr>
              <w:t>0</w:t>
            </w:r>
          </w:p>
        </w:tc>
        <w:tc>
          <w:tcPr>
            <w:tcW w:w="1134" w:type="dxa"/>
            <w:vAlign w:val="center"/>
          </w:tcPr>
          <w:p w:rsidR="001C7D9C" w:rsidRPr="00054C8A" w:rsidRDefault="00432F6D" w:rsidP="000B3FC0">
            <w:pPr>
              <w:jc w:val="center"/>
              <w:rPr>
                <w:sz w:val="24"/>
                <w:szCs w:val="24"/>
              </w:rPr>
            </w:pPr>
            <w:r w:rsidRPr="00054C8A">
              <w:rPr>
                <w:sz w:val="24"/>
                <w:szCs w:val="24"/>
              </w:rPr>
              <w:t>5</w:t>
            </w:r>
            <w:r w:rsidR="001C7D9C" w:rsidRPr="00054C8A">
              <w:rPr>
                <w:sz w:val="24"/>
                <w:szCs w:val="24"/>
              </w:rPr>
              <w:t>0</w:t>
            </w:r>
          </w:p>
        </w:tc>
      </w:tr>
      <w:tr w:rsidR="001C7D9C" w:rsidRPr="002838E1" w:rsidTr="001C7D9C">
        <w:tc>
          <w:tcPr>
            <w:tcW w:w="709" w:type="dxa"/>
            <w:vAlign w:val="center"/>
          </w:tcPr>
          <w:p w:rsidR="001C7D9C" w:rsidRPr="00054C8A" w:rsidRDefault="001C7D9C" w:rsidP="001C7D9C">
            <w:pPr>
              <w:jc w:val="center"/>
              <w:rPr>
                <w:sz w:val="24"/>
                <w:szCs w:val="24"/>
              </w:rPr>
            </w:pPr>
            <w:r w:rsidRPr="00054C8A">
              <w:rPr>
                <w:sz w:val="24"/>
                <w:szCs w:val="24"/>
              </w:rPr>
              <w:t>6</w:t>
            </w:r>
          </w:p>
        </w:tc>
        <w:tc>
          <w:tcPr>
            <w:tcW w:w="4678" w:type="dxa"/>
            <w:vAlign w:val="center"/>
          </w:tcPr>
          <w:p w:rsidR="001C7D9C" w:rsidRPr="00054C8A" w:rsidRDefault="001C7D9C" w:rsidP="005A5935">
            <w:pPr>
              <w:jc w:val="both"/>
              <w:rPr>
                <w:sz w:val="24"/>
                <w:szCs w:val="24"/>
              </w:rPr>
            </w:pPr>
            <w:r w:rsidRPr="00054C8A">
              <w:rPr>
                <w:sz w:val="24"/>
                <w:szCs w:val="24"/>
              </w:rPr>
              <w:t>Доля исполненных бюд</w:t>
            </w:r>
            <w:r w:rsidRPr="00054C8A">
              <w:rPr>
                <w:sz w:val="24"/>
                <w:szCs w:val="24"/>
              </w:rPr>
              <w:softHyphen/>
              <w:t>жетных ассигнований, предусмотренных в про</w:t>
            </w:r>
            <w:r w:rsidRPr="00054C8A">
              <w:rPr>
                <w:sz w:val="24"/>
                <w:szCs w:val="24"/>
              </w:rPr>
              <w:softHyphen/>
              <w:t>грамме</w:t>
            </w:r>
          </w:p>
        </w:tc>
        <w:tc>
          <w:tcPr>
            <w:tcW w:w="709" w:type="dxa"/>
            <w:vAlign w:val="center"/>
          </w:tcPr>
          <w:p w:rsidR="001C7D9C" w:rsidRPr="00054C8A" w:rsidRDefault="001C7D9C" w:rsidP="005A5935">
            <w:pPr>
              <w:jc w:val="center"/>
              <w:rPr>
                <w:sz w:val="24"/>
                <w:szCs w:val="24"/>
              </w:rPr>
            </w:pPr>
            <w:r w:rsidRPr="00054C8A">
              <w:rPr>
                <w:sz w:val="24"/>
                <w:szCs w:val="24"/>
              </w:rPr>
              <w:t>%</w:t>
            </w:r>
          </w:p>
        </w:tc>
        <w:tc>
          <w:tcPr>
            <w:tcW w:w="1277" w:type="dxa"/>
            <w:vAlign w:val="center"/>
          </w:tcPr>
          <w:p w:rsidR="001C7D9C" w:rsidRPr="00054C8A" w:rsidRDefault="001C7D9C" w:rsidP="005A5935">
            <w:pPr>
              <w:jc w:val="center"/>
              <w:rPr>
                <w:sz w:val="24"/>
                <w:szCs w:val="24"/>
              </w:rPr>
            </w:pPr>
            <w:r w:rsidRPr="00054C8A">
              <w:rPr>
                <w:sz w:val="24"/>
                <w:szCs w:val="24"/>
              </w:rPr>
              <w:t>98</w:t>
            </w:r>
          </w:p>
        </w:tc>
        <w:tc>
          <w:tcPr>
            <w:tcW w:w="1134" w:type="dxa"/>
            <w:vAlign w:val="center"/>
          </w:tcPr>
          <w:p w:rsidR="001C7D9C" w:rsidRPr="00054C8A" w:rsidRDefault="001C7D9C" w:rsidP="005A5935">
            <w:pPr>
              <w:jc w:val="center"/>
              <w:rPr>
                <w:sz w:val="24"/>
                <w:szCs w:val="24"/>
              </w:rPr>
            </w:pPr>
            <w:r w:rsidRPr="00054C8A">
              <w:rPr>
                <w:sz w:val="24"/>
                <w:szCs w:val="24"/>
              </w:rPr>
              <w:t>98</w:t>
            </w:r>
          </w:p>
        </w:tc>
        <w:tc>
          <w:tcPr>
            <w:tcW w:w="1134" w:type="dxa"/>
            <w:vAlign w:val="center"/>
          </w:tcPr>
          <w:p w:rsidR="001C7D9C" w:rsidRPr="00054C8A" w:rsidRDefault="001C7D9C" w:rsidP="005A5935">
            <w:pPr>
              <w:jc w:val="center"/>
              <w:rPr>
                <w:sz w:val="24"/>
                <w:szCs w:val="24"/>
              </w:rPr>
            </w:pPr>
            <w:r w:rsidRPr="00054C8A">
              <w:rPr>
                <w:sz w:val="24"/>
                <w:szCs w:val="24"/>
              </w:rPr>
              <w:t>98</w:t>
            </w:r>
          </w:p>
        </w:tc>
      </w:tr>
      <w:tr w:rsidR="001C7D9C" w:rsidRPr="002838E1" w:rsidTr="001C7D9C">
        <w:tc>
          <w:tcPr>
            <w:tcW w:w="709" w:type="dxa"/>
            <w:vAlign w:val="center"/>
          </w:tcPr>
          <w:p w:rsidR="001C7D9C" w:rsidRPr="00054C8A" w:rsidRDefault="001C7D9C" w:rsidP="001C7D9C">
            <w:pPr>
              <w:jc w:val="center"/>
              <w:rPr>
                <w:sz w:val="24"/>
                <w:szCs w:val="24"/>
              </w:rPr>
            </w:pPr>
            <w:r w:rsidRPr="00054C8A">
              <w:rPr>
                <w:sz w:val="24"/>
                <w:szCs w:val="24"/>
              </w:rPr>
              <w:t>7</w:t>
            </w:r>
          </w:p>
        </w:tc>
        <w:tc>
          <w:tcPr>
            <w:tcW w:w="4678" w:type="dxa"/>
            <w:vAlign w:val="center"/>
          </w:tcPr>
          <w:p w:rsidR="001C7D9C" w:rsidRPr="00054C8A" w:rsidRDefault="001C7D9C" w:rsidP="005A5935">
            <w:pPr>
              <w:jc w:val="both"/>
              <w:rPr>
                <w:sz w:val="24"/>
                <w:szCs w:val="24"/>
              </w:rPr>
            </w:pPr>
            <w:r w:rsidRPr="00054C8A">
              <w:rPr>
                <w:sz w:val="24"/>
                <w:szCs w:val="24"/>
              </w:rPr>
              <w:t>Доля исполненных бюд</w:t>
            </w:r>
            <w:r w:rsidRPr="00054C8A">
              <w:rPr>
                <w:sz w:val="24"/>
                <w:szCs w:val="24"/>
              </w:rPr>
              <w:softHyphen/>
              <w:t>жетных ассигнований, предусмотренных в про</w:t>
            </w:r>
            <w:r w:rsidRPr="00054C8A">
              <w:rPr>
                <w:sz w:val="24"/>
                <w:szCs w:val="24"/>
              </w:rPr>
              <w:softHyphen/>
              <w:t xml:space="preserve">грамме, подведомственными учреждениями </w:t>
            </w:r>
          </w:p>
        </w:tc>
        <w:tc>
          <w:tcPr>
            <w:tcW w:w="709" w:type="dxa"/>
            <w:vAlign w:val="center"/>
          </w:tcPr>
          <w:p w:rsidR="001C7D9C" w:rsidRPr="00054C8A" w:rsidRDefault="001C7D9C" w:rsidP="005A5935">
            <w:pPr>
              <w:jc w:val="center"/>
              <w:rPr>
                <w:sz w:val="24"/>
                <w:szCs w:val="24"/>
              </w:rPr>
            </w:pPr>
            <w:r w:rsidRPr="00054C8A">
              <w:rPr>
                <w:sz w:val="24"/>
                <w:szCs w:val="24"/>
              </w:rPr>
              <w:t>%</w:t>
            </w:r>
          </w:p>
        </w:tc>
        <w:tc>
          <w:tcPr>
            <w:tcW w:w="1277" w:type="dxa"/>
            <w:vAlign w:val="center"/>
          </w:tcPr>
          <w:p w:rsidR="001C7D9C" w:rsidRPr="00054C8A" w:rsidRDefault="001C7D9C" w:rsidP="005A5935">
            <w:pPr>
              <w:jc w:val="center"/>
              <w:rPr>
                <w:sz w:val="24"/>
                <w:szCs w:val="24"/>
              </w:rPr>
            </w:pPr>
            <w:r w:rsidRPr="00054C8A">
              <w:rPr>
                <w:sz w:val="24"/>
                <w:szCs w:val="24"/>
              </w:rPr>
              <w:t>98</w:t>
            </w:r>
          </w:p>
        </w:tc>
        <w:tc>
          <w:tcPr>
            <w:tcW w:w="1134" w:type="dxa"/>
            <w:vAlign w:val="center"/>
          </w:tcPr>
          <w:p w:rsidR="001C7D9C" w:rsidRPr="00054C8A" w:rsidRDefault="001C7D9C" w:rsidP="005A5935">
            <w:pPr>
              <w:jc w:val="center"/>
              <w:rPr>
                <w:sz w:val="24"/>
                <w:szCs w:val="24"/>
              </w:rPr>
            </w:pPr>
            <w:r w:rsidRPr="00054C8A">
              <w:rPr>
                <w:sz w:val="24"/>
                <w:szCs w:val="24"/>
              </w:rPr>
              <w:t>98</w:t>
            </w:r>
          </w:p>
        </w:tc>
        <w:tc>
          <w:tcPr>
            <w:tcW w:w="1134" w:type="dxa"/>
            <w:vAlign w:val="center"/>
          </w:tcPr>
          <w:p w:rsidR="001C7D9C" w:rsidRPr="00054C8A" w:rsidRDefault="001C7D9C" w:rsidP="005A5935">
            <w:pPr>
              <w:jc w:val="center"/>
              <w:rPr>
                <w:sz w:val="24"/>
                <w:szCs w:val="24"/>
              </w:rPr>
            </w:pPr>
            <w:r w:rsidRPr="00054C8A">
              <w:rPr>
                <w:sz w:val="24"/>
                <w:szCs w:val="24"/>
              </w:rPr>
              <w:t>98</w:t>
            </w:r>
          </w:p>
        </w:tc>
      </w:tr>
      <w:tr w:rsidR="001C7D9C" w:rsidRPr="002838E1" w:rsidTr="001C7D9C">
        <w:tc>
          <w:tcPr>
            <w:tcW w:w="709" w:type="dxa"/>
            <w:vAlign w:val="center"/>
          </w:tcPr>
          <w:p w:rsidR="001C7D9C" w:rsidRPr="00054C8A" w:rsidRDefault="001C7D9C" w:rsidP="001C7D9C">
            <w:pPr>
              <w:jc w:val="center"/>
              <w:rPr>
                <w:sz w:val="24"/>
                <w:szCs w:val="24"/>
              </w:rPr>
            </w:pPr>
            <w:r w:rsidRPr="00054C8A">
              <w:rPr>
                <w:sz w:val="24"/>
                <w:szCs w:val="24"/>
              </w:rPr>
              <w:t>8</w:t>
            </w:r>
          </w:p>
        </w:tc>
        <w:tc>
          <w:tcPr>
            <w:tcW w:w="4678" w:type="dxa"/>
            <w:vAlign w:val="center"/>
          </w:tcPr>
          <w:p w:rsidR="001C7D9C" w:rsidRPr="00054C8A" w:rsidRDefault="001C7D9C" w:rsidP="005A5935">
            <w:pPr>
              <w:jc w:val="both"/>
              <w:rPr>
                <w:sz w:val="24"/>
                <w:szCs w:val="24"/>
              </w:rPr>
            </w:pPr>
            <w:r w:rsidRPr="00054C8A">
              <w:rPr>
                <w:sz w:val="24"/>
                <w:szCs w:val="24"/>
              </w:rPr>
              <w:t>Доля исполненных бюд</w:t>
            </w:r>
            <w:r w:rsidRPr="00054C8A">
              <w:rPr>
                <w:sz w:val="24"/>
                <w:szCs w:val="24"/>
              </w:rPr>
              <w:softHyphen/>
              <w:t>жетных ассигнований, предусмотренных в про</w:t>
            </w:r>
            <w:r w:rsidRPr="00054C8A">
              <w:rPr>
                <w:sz w:val="24"/>
                <w:szCs w:val="24"/>
              </w:rPr>
              <w:softHyphen/>
              <w:t>грамме</w:t>
            </w:r>
          </w:p>
        </w:tc>
        <w:tc>
          <w:tcPr>
            <w:tcW w:w="709" w:type="dxa"/>
            <w:vAlign w:val="center"/>
          </w:tcPr>
          <w:p w:rsidR="001C7D9C" w:rsidRPr="00054C8A" w:rsidRDefault="001C7D9C" w:rsidP="005A5935">
            <w:pPr>
              <w:jc w:val="center"/>
              <w:rPr>
                <w:sz w:val="24"/>
                <w:szCs w:val="24"/>
              </w:rPr>
            </w:pPr>
            <w:r w:rsidRPr="00054C8A">
              <w:rPr>
                <w:sz w:val="24"/>
                <w:szCs w:val="24"/>
              </w:rPr>
              <w:t>%</w:t>
            </w:r>
          </w:p>
        </w:tc>
        <w:tc>
          <w:tcPr>
            <w:tcW w:w="1277" w:type="dxa"/>
            <w:vAlign w:val="center"/>
          </w:tcPr>
          <w:p w:rsidR="001C7D9C" w:rsidRPr="00054C8A" w:rsidRDefault="001C7D9C" w:rsidP="005A5935">
            <w:pPr>
              <w:jc w:val="center"/>
              <w:rPr>
                <w:sz w:val="24"/>
                <w:szCs w:val="24"/>
              </w:rPr>
            </w:pPr>
            <w:r w:rsidRPr="00054C8A">
              <w:rPr>
                <w:sz w:val="24"/>
                <w:szCs w:val="24"/>
              </w:rPr>
              <w:t>98</w:t>
            </w:r>
          </w:p>
        </w:tc>
        <w:tc>
          <w:tcPr>
            <w:tcW w:w="1134" w:type="dxa"/>
            <w:vAlign w:val="center"/>
          </w:tcPr>
          <w:p w:rsidR="001C7D9C" w:rsidRPr="00054C8A" w:rsidRDefault="001C7D9C" w:rsidP="005A5935">
            <w:pPr>
              <w:jc w:val="center"/>
              <w:rPr>
                <w:sz w:val="24"/>
                <w:szCs w:val="24"/>
              </w:rPr>
            </w:pPr>
            <w:r w:rsidRPr="00054C8A">
              <w:rPr>
                <w:sz w:val="24"/>
                <w:szCs w:val="24"/>
              </w:rPr>
              <w:t>98</w:t>
            </w:r>
          </w:p>
        </w:tc>
        <w:tc>
          <w:tcPr>
            <w:tcW w:w="1134" w:type="dxa"/>
            <w:vAlign w:val="center"/>
          </w:tcPr>
          <w:p w:rsidR="001C7D9C" w:rsidRPr="00054C8A" w:rsidRDefault="001C7D9C" w:rsidP="005A5935">
            <w:pPr>
              <w:jc w:val="center"/>
              <w:rPr>
                <w:sz w:val="24"/>
                <w:szCs w:val="24"/>
              </w:rPr>
            </w:pPr>
            <w:r w:rsidRPr="00054C8A">
              <w:rPr>
                <w:sz w:val="24"/>
                <w:szCs w:val="24"/>
              </w:rPr>
              <w:t>98</w:t>
            </w:r>
          </w:p>
        </w:tc>
      </w:tr>
      <w:tr w:rsidR="001C7D9C" w:rsidRPr="002838E1" w:rsidTr="001C7D9C">
        <w:trPr>
          <w:trHeight w:val="274"/>
        </w:trPr>
        <w:tc>
          <w:tcPr>
            <w:tcW w:w="709" w:type="dxa"/>
            <w:vAlign w:val="center"/>
          </w:tcPr>
          <w:p w:rsidR="001C7D9C" w:rsidRPr="00054C8A" w:rsidRDefault="00F07D21" w:rsidP="001C7D9C">
            <w:pPr>
              <w:jc w:val="center"/>
              <w:rPr>
                <w:sz w:val="24"/>
                <w:szCs w:val="24"/>
              </w:rPr>
            </w:pPr>
            <w:r w:rsidRPr="00054C8A">
              <w:rPr>
                <w:sz w:val="24"/>
                <w:szCs w:val="24"/>
              </w:rPr>
              <w:t>9</w:t>
            </w:r>
          </w:p>
        </w:tc>
        <w:tc>
          <w:tcPr>
            <w:tcW w:w="4678" w:type="dxa"/>
            <w:vAlign w:val="center"/>
          </w:tcPr>
          <w:p w:rsidR="001C7D9C" w:rsidRPr="00054C8A" w:rsidRDefault="001C7D9C" w:rsidP="000B72C3">
            <w:pPr>
              <w:jc w:val="both"/>
              <w:rPr>
                <w:sz w:val="24"/>
                <w:szCs w:val="24"/>
              </w:rPr>
            </w:pPr>
            <w:r w:rsidRPr="00054C8A">
              <w:rPr>
                <w:sz w:val="24"/>
                <w:szCs w:val="24"/>
              </w:rPr>
              <w:t>Количество поставленных на учет земельных участков</w:t>
            </w:r>
          </w:p>
        </w:tc>
        <w:tc>
          <w:tcPr>
            <w:tcW w:w="709" w:type="dxa"/>
            <w:vAlign w:val="center"/>
          </w:tcPr>
          <w:p w:rsidR="001C7D9C" w:rsidRPr="00054C8A" w:rsidRDefault="001C7D9C" w:rsidP="000B3FC0">
            <w:pPr>
              <w:jc w:val="center"/>
              <w:rPr>
                <w:sz w:val="24"/>
                <w:szCs w:val="24"/>
              </w:rPr>
            </w:pPr>
            <w:r w:rsidRPr="00054C8A">
              <w:rPr>
                <w:sz w:val="24"/>
                <w:szCs w:val="24"/>
              </w:rPr>
              <w:t>шт.</w:t>
            </w:r>
          </w:p>
        </w:tc>
        <w:tc>
          <w:tcPr>
            <w:tcW w:w="1277" w:type="dxa"/>
            <w:vAlign w:val="center"/>
          </w:tcPr>
          <w:p w:rsidR="001C7D9C" w:rsidRPr="00054C8A" w:rsidRDefault="00F5333C" w:rsidP="000B3FC0">
            <w:pPr>
              <w:jc w:val="center"/>
              <w:rPr>
                <w:sz w:val="24"/>
                <w:szCs w:val="24"/>
              </w:rPr>
            </w:pPr>
            <w:r w:rsidRPr="00054C8A">
              <w:rPr>
                <w:sz w:val="24"/>
                <w:szCs w:val="24"/>
              </w:rPr>
              <w:t>40</w:t>
            </w:r>
          </w:p>
        </w:tc>
        <w:tc>
          <w:tcPr>
            <w:tcW w:w="1134" w:type="dxa"/>
            <w:vAlign w:val="center"/>
          </w:tcPr>
          <w:p w:rsidR="001C7D9C" w:rsidRPr="00054C8A" w:rsidRDefault="001C7D9C" w:rsidP="00423AA0">
            <w:pPr>
              <w:jc w:val="center"/>
              <w:rPr>
                <w:sz w:val="24"/>
                <w:szCs w:val="24"/>
              </w:rPr>
            </w:pPr>
            <w:r w:rsidRPr="00054C8A">
              <w:rPr>
                <w:sz w:val="24"/>
                <w:szCs w:val="24"/>
              </w:rPr>
              <w:t>40</w:t>
            </w:r>
          </w:p>
        </w:tc>
        <w:tc>
          <w:tcPr>
            <w:tcW w:w="1134" w:type="dxa"/>
            <w:vAlign w:val="center"/>
          </w:tcPr>
          <w:p w:rsidR="001C7D9C" w:rsidRPr="00054C8A" w:rsidRDefault="001C7D9C" w:rsidP="000B3FC0">
            <w:pPr>
              <w:jc w:val="center"/>
              <w:rPr>
                <w:sz w:val="24"/>
                <w:szCs w:val="24"/>
              </w:rPr>
            </w:pPr>
            <w:r w:rsidRPr="00054C8A">
              <w:rPr>
                <w:sz w:val="24"/>
                <w:szCs w:val="24"/>
              </w:rPr>
              <w:t>40</w:t>
            </w:r>
          </w:p>
        </w:tc>
      </w:tr>
      <w:tr w:rsidR="001C7D9C" w:rsidRPr="002838E1" w:rsidTr="001C7D9C">
        <w:trPr>
          <w:trHeight w:val="263"/>
        </w:trPr>
        <w:tc>
          <w:tcPr>
            <w:tcW w:w="709" w:type="dxa"/>
            <w:vAlign w:val="center"/>
          </w:tcPr>
          <w:p w:rsidR="001C7D9C" w:rsidRPr="00054C8A" w:rsidRDefault="001C7D9C" w:rsidP="00F07D21">
            <w:pPr>
              <w:jc w:val="center"/>
              <w:rPr>
                <w:sz w:val="24"/>
                <w:szCs w:val="24"/>
              </w:rPr>
            </w:pPr>
            <w:r w:rsidRPr="00054C8A">
              <w:rPr>
                <w:sz w:val="24"/>
                <w:szCs w:val="24"/>
              </w:rPr>
              <w:t>1</w:t>
            </w:r>
            <w:r w:rsidR="00F07D21" w:rsidRPr="00054C8A">
              <w:rPr>
                <w:sz w:val="24"/>
                <w:szCs w:val="24"/>
              </w:rPr>
              <w:t>0</w:t>
            </w:r>
          </w:p>
        </w:tc>
        <w:tc>
          <w:tcPr>
            <w:tcW w:w="4678" w:type="dxa"/>
            <w:vAlign w:val="center"/>
          </w:tcPr>
          <w:p w:rsidR="001C7D9C" w:rsidRPr="00054C8A" w:rsidRDefault="001C7D9C" w:rsidP="000B72C3">
            <w:pPr>
              <w:jc w:val="both"/>
              <w:rPr>
                <w:sz w:val="24"/>
                <w:szCs w:val="24"/>
              </w:rPr>
            </w:pPr>
            <w:r w:rsidRPr="00054C8A">
              <w:rPr>
                <w:sz w:val="24"/>
                <w:szCs w:val="24"/>
              </w:rPr>
              <w:t>Количество полученных отчетов о рыночной стоимости права аренды</w:t>
            </w:r>
          </w:p>
        </w:tc>
        <w:tc>
          <w:tcPr>
            <w:tcW w:w="709" w:type="dxa"/>
            <w:vAlign w:val="center"/>
          </w:tcPr>
          <w:p w:rsidR="001C7D9C" w:rsidRPr="00054C8A" w:rsidRDefault="001C7D9C" w:rsidP="000B3FC0">
            <w:pPr>
              <w:jc w:val="center"/>
              <w:rPr>
                <w:sz w:val="24"/>
                <w:szCs w:val="24"/>
              </w:rPr>
            </w:pPr>
            <w:r w:rsidRPr="00054C8A">
              <w:rPr>
                <w:sz w:val="24"/>
                <w:szCs w:val="24"/>
              </w:rPr>
              <w:t>шт.</w:t>
            </w:r>
          </w:p>
        </w:tc>
        <w:tc>
          <w:tcPr>
            <w:tcW w:w="1277" w:type="dxa"/>
            <w:vAlign w:val="center"/>
          </w:tcPr>
          <w:p w:rsidR="001C7D9C" w:rsidRPr="00054C8A" w:rsidRDefault="001C7D9C" w:rsidP="000B3FC0">
            <w:pPr>
              <w:jc w:val="center"/>
              <w:rPr>
                <w:sz w:val="24"/>
                <w:szCs w:val="24"/>
              </w:rPr>
            </w:pPr>
            <w:r w:rsidRPr="00054C8A">
              <w:rPr>
                <w:sz w:val="24"/>
                <w:szCs w:val="24"/>
              </w:rPr>
              <w:t>10</w:t>
            </w:r>
          </w:p>
        </w:tc>
        <w:tc>
          <w:tcPr>
            <w:tcW w:w="1134" w:type="dxa"/>
            <w:vAlign w:val="center"/>
          </w:tcPr>
          <w:p w:rsidR="001C7D9C" w:rsidRPr="00054C8A" w:rsidRDefault="001C7D9C" w:rsidP="000B3FC0">
            <w:pPr>
              <w:jc w:val="center"/>
              <w:rPr>
                <w:sz w:val="24"/>
                <w:szCs w:val="24"/>
              </w:rPr>
            </w:pPr>
            <w:r w:rsidRPr="00054C8A">
              <w:rPr>
                <w:sz w:val="24"/>
                <w:szCs w:val="24"/>
              </w:rPr>
              <w:t>10</w:t>
            </w:r>
          </w:p>
        </w:tc>
        <w:tc>
          <w:tcPr>
            <w:tcW w:w="1134" w:type="dxa"/>
            <w:vAlign w:val="center"/>
          </w:tcPr>
          <w:p w:rsidR="001C7D9C" w:rsidRPr="00054C8A" w:rsidRDefault="001C7D9C" w:rsidP="000B3FC0">
            <w:pPr>
              <w:jc w:val="center"/>
              <w:rPr>
                <w:sz w:val="24"/>
                <w:szCs w:val="24"/>
              </w:rPr>
            </w:pPr>
            <w:r w:rsidRPr="00054C8A">
              <w:rPr>
                <w:sz w:val="24"/>
                <w:szCs w:val="24"/>
              </w:rPr>
              <w:t>10</w:t>
            </w:r>
          </w:p>
        </w:tc>
      </w:tr>
    </w:tbl>
    <w:p w:rsidR="000B3FC0" w:rsidRPr="002838E1" w:rsidRDefault="000B3FC0" w:rsidP="000B3FC0">
      <w:pPr>
        <w:widowControl w:val="0"/>
        <w:autoSpaceDE w:val="0"/>
        <w:autoSpaceDN w:val="0"/>
        <w:adjustRightInd w:val="0"/>
        <w:spacing w:before="120"/>
        <w:ind w:firstLine="567"/>
        <w:jc w:val="both"/>
        <w:rPr>
          <w:sz w:val="28"/>
          <w:szCs w:val="28"/>
        </w:rPr>
      </w:pPr>
      <w:r w:rsidRPr="002838E1">
        <w:rPr>
          <w:sz w:val="28"/>
          <w:szCs w:val="28"/>
        </w:rPr>
        <w:t>Реализация мероприятий программы позволит обеспечить:</w:t>
      </w:r>
    </w:p>
    <w:p w:rsidR="005A5935" w:rsidRPr="002838E1" w:rsidRDefault="005A5935" w:rsidP="00A62C67">
      <w:pPr>
        <w:widowControl w:val="0"/>
        <w:autoSpaceDE w:val="0"/>
        <w:autoSpaceDN w:val="0"/>
        <w:adjustRightInd w:val="0"/>
        <w:ind w:firstLine="567"/>
        <w:jc w:val="both"/>
        <w:rPr>
          <w:sz w:val="28"/>
          <w:szCs w:val="28"/>
        </w:rPr>
      </w:pPr>
      <w:r w:rsidRPr="002838E1">
        <w:rPr>
          <w:sz w:val="28"/>
          <w:szCs w:val="28"/>
        </w:rPr>
        <w:t>- государственную регистрацию права муниципальной собственности, в том числе на бесхозяйные объекты недвижимости;</w:t>
      </w:r>
    </w:p>
    <w:p w:rsidR="005A5935" w:rsidRPr="002838E1" w:rsidRDefault="005A5935" w:rsidP="00A62C67">
      <w:pPr>
        <w:widowControl w:val="0"/>
        <w:autoSpaceDE w:val="0"/>
        <w:autoSpaceDN w:val="0"/>
        <w:adjustRightInd w:val="0"/>
        <w:ind w:firstLine="567"/>
        <w:jc w:val="both"/>
        <w:rPr>
          <w:sz w:val="28"/>
          <w:szCs w:val="28"/>
        </w:rPr>
      </w:pPr>
      <w:r w:rsidRPr="002838E1">
        <w:rPr>
          <w:sz w:val="28"/>
          <w:szCs w:val="28"/>
        </w:rPr>
        <w:t>- предоставление объектов муниципальной собственности в аренду и на иных условиях пользования;</w:t>
      </w:r>
    </w:p>
    <w:p w:rsidR="005A5935" w:rsidRPr="002838E1" w:rsidRDefault="005A5935" w:rsidP="00A62C67">
      <w:pPr>
        <w:widowControl w:val="0"/>
        <w:autoSpaceDE w:val="0"/>
        <w:autoSpaceDN w:val="0"/>
        <w:adjustRightInd w:val="0"/>
        <w:ind w:firstLine="567"/>
        <w:jc w:val="both"/>
        <w:rPr>
          <w:sz w:val="28"/>
          <w:szCs w:val="28"/>
        </w:rPr>
      </w:pPr>
      <w:r w:rsidRPr="002838E1">
        <w:rPr>
          <w:sz w:val="28"/>
          <w:szCs w:val="28"/>
        </w:rPr>
        <w:t>- приватизацию объектов муниципальной собственности;</w:t>
      </w:r>
    </w:p>
    <w:p w:rsidR="005A5935" w:rsidRPr="002838E1" w:rsidRDefault="005A5935" w:rsidP="00A62C67">
      <w:pPr>
        <w:widowControl w:val="0"/>
        <w:autoSpaceDE w:val="0"/>
        <w:autoSpaceDN w:val="0"/>
        <w:adjustRightInd w:val="0"/>
        <w:ind w:firstLine="567"/>
        <w:jc w:val="both"/>
        <w:rPr>
          <w:sz w:val="28"/>
          <w:szCs w:val="28"/>
        </w:rPr>
      </w:pPr>
      <w:r w:rsidRPr="002838E1">
        <w:rPr>
          <w:sz w:val="28"/>
          <w:szCs w:val="28"/>
        </w:rPr>
        <w:t>- снос, снятие с кадастрового учета и списание объектов недвижимо</w:t>
      </w:r>
      <w:r w:rsidRPr="002838E1">
        <w:rPr>
          <w:sz w:val="28"/>
          <w:szCs w:val="28"/>
        </w:rPr>
        <w:softHyphen/>
        <w:t>сти;</w:t>
      </w:r>
    </w:p>
    <w:p w:rsidR="00B96E35" w:rsidRPr="002838E1" w:rsidRDefault="005A5935" w:rsidP="00A62C67">
      <w:pPr>
        <w:widowControl w:val="0"/>
        <w:autoSpaceDE w:val="0"/>
        <w:autoSpaceDN w:val="0"/>
        <w:adjustRightInd w:val="0"/>
        <w:ind w:firstLine="567"/>
        <w:jc w:val="both"/>
        <w:rPr>
          <w:sz w:val="28"/>
          <w:szCs w:val="28"/>
        </w:rPr>
      </w:pPr>
      <w:r w:rsidRPr="002838E1">
        <w:rPr>
          <w:sz w:val="28"/>
          <w:szCs w:val="28"/>
        </w:rPr>
        <w:t>- эффективное использование, управление и вовлечение в хозяйст</w:t>
      </w:r>
      <w:r w:rsidRPr="002838E1">
        <w:rPr>
          <w:sz w:val="28"/>
          <w:szCs w:val="28"/>
        </w:rPr>
        <w:softHyphen/>
        <w:t>венный оборот земельных участков и муниципальных объектов недвижимо</w:t>
      </w:r>
      <w:r w:rsidRPr="002838E1">
        <w:rPr>
          <w:sz w:val="28"/>
          <w:szCs w:val="28"/>
        </w:rPr>
        <w:softHyphen/>
        <w:t>сти</w:t>
      </w:r>
      <w:r w:rsidR="00B96E35" w:rsidRPr="002838E1">
        <w:rPr>
          <w:sz w:val="28"/>
          <w:szCs w:val="28"/>
        </w:rPr>
        <w:t>;</w:t>
      </w:r>
    </w:p>
    <w:p w:rsidR="00765A09" w:rsidRDefault="00B96E35" w:rsidP="002838E1">
      <w:pPr>
        <w:widowControl w:val="0"/>
        <w:autoSpaceDE w:val="0"/>
        <w:autoSpaceDN w:val="0"/>
        <w:adjustRightInd w:val="0"/>
        <w:ind w:firstLine="567"/>
        <w:jc w:val="both"/>
        <w:rPr>
          <w:sz w:val="28"/>
          <w:szCs w:val="28"/>
        </w:rPr>
      </w:pPr>
      <w:r w:rsidRPr="002838E1">
        <w:rPr>
          <w:sz w:val="28"/>
          <w:szCs w:val="28"/>
        </w:rPr>
        <w:t xml:space="preserve">- </w:t>
      </w:r>
      <w:r w:rsidR="00765A09">
        <w:rPr>
          <w:sz w:val="28"/>
          <w:szCs w:val="28"/>
        </w:rPr>
        <w:t xml:space="preserve">КУМС </w:t>
      </w:r>
      <w:proofErr w:type="spellStart"/>
      <w:r w:rsidR="00765A09">
        <w:rPr>
          <w:sz w:val="28"/>
          <w:szCs w:val="28"/>
        </w:rPr>
        <w:t>г.Лесосибирска</w:t>
      </w:r>
      <w:proofErr w:type="spellEnd"/>
      <w:r w:rsidR="00765A09">
        <w:rPr>
          <w:sz w:val="28"/>
          <w:szCs w:val="28"/>
        </w:rPr>
        <w:t xml:space="preserve"> </w:t>
      </w:r>
      <w:r w:rsidR="002838E1" w:rsidRPr="002838E1">
        <w:rPr>
          <w:sz w:val="28"/>
          <w:szCs w:val="28"/>
        </w:rPr>
        <w:t xml:space="preserve">обновить </w:t>
      </w:r>
      <w:proofErr w:type="spellStart"/>
      <w:proofErr w:type="gramStart"/>
      <w:r w:rsidR="002838E1" w:rsidRPr="002838E1">
        <w:rPr>
          <w:sz w:val="28"/>
          <w:szCs w:val="28"/>
        </w:rPr>
        <w:t>орг.технику</w:t>
      </w:r>
      <w:proofErr w:type="spellEnd"/>
      <w:proofErr w:type="gramEnd"/>
      <w:r w:rsidR="002838E1" w:rsidRPr="002838E1">
        <w:rPr>
          <w:sz w:val="28"/>
          <w:szCs w:val="28"/>
        </w:rPr>
        <w:t xml:space="preserve"> в количестве 3 шт. на сумму 117,9 тыс. рублей</w:t>
      </w:r>
      <w:r w:rsidR="00765A09">
        <w:rPr>
          <w:sz w:val="28"/>
          <w:szCs w:val="28"/>
        </w:rPr>
        <w:t>;</w:t>
      </w:r>
    </w:p>
    <w:p w:rsidR="001B3FA3" w:rsidRPr="002838E1" w:rsidRDefault="00765A09" w:rsidP="002838E1">
      <w:pPr>
        <w:widowControl w:val="0"/>
        <w:autoSpaceDE w:val="0"/>
        <w:autoSpaceDN w:val="0"/>
        <w:adjustRightInd w:val="0"/>
        <w:ind w:firstLine="567"/>
        <w:jc w:val="both"/>
        <w:rPr>
          <w:sz w:val="28"/>
          <w:szCs w:val="28"/>
        </w:rPr>
      </w:pPr>
      <w:r>
        <w:rPr>
          <w:sz w:val="28"/>
          <w:szCs w:val="28"/>
        </w:rPr>
        <w:t xml:space="preserve">- МКУ «АГГ» - 24,6 – обновление </w:t>
      </w:r>
      <w:proofErr w:type="spellStart"/>
      <w:proofErr w:type="gramStart"/>
      <w:r>
        <w:rPr>
          <w:sz w:val="28"/>
          <w:szCs w:val="28"/>
        </w:rPr>
        <w:t>орг.тхники</w:t>
      </w:r>
      <w:proofErr w:type="spellEnd"/>
      <w:proofErr w:type="gramEnd"/>
      <w:r w:rsidR="001B3FA3" w:rsidRPr="002838E1">
        <w:rPr>
          <w:sz w:val="28"/>
          <w:szCs w:val="28"/>
        </w:rPr>
        <w:t>.</w:t>
      </w:r>
    </w:p>
    <w:p w:rsidR="000B3FC0" w:rsidRPr="002838E1" w:rsidRDefault="000B3FC0" w:rsidP="005D3120">
      <w:pPr>
        <w:widowControl w:val="0"/>
        <w:autoSpaceDE w:val="0"/>
        <w:autoSpaceDN w:val="0"/>
        <w:adjustRightInd w:val="0"/>
        <w:spacing w:before="120"/>
        <w:ind w:firstLine="567"/>
        <w:jc w:val="both"/>
        <w:rPr>
          <w:sz w:val="28"/>
          <w:szCs w:val="28"/>
        </w:rPr>
      </w:pPr>
      <w:r w:rsidRPr="002838E1">
        <w:rPr>
          <w:sz w:val="28"/>
          <w:szCs w:val="28"/>
        </w:rPr>
        <w:t>Таким образом, к концу действия Программы планируется создать информационно-техническую систему для обеспечения планомерной и последовательной реализации политики органов местного самоуправления по эффективному использованию земли и иной недвижимости, активному вовлечению их в хозяйственный оборот, формированию банка данных о земле и иной недвижимости как единого информационного ресурса.</w:t>
      </w:r>
    </w:p>
    <w:p w:rsidR="000B3FC0" w:rsidRPr="002838E1" w:rsidRDefault="000B3FC0" w:rsidP="00364202">
      <w:pPr>
        <w:widowControl w:val="0"/>
        <w:autoSpaceDE w:val="0"/>
        <w:autoSpaceDN w:val="0"/>
        <w:adjustRightInd w:val="0"/>
        <w:ind w:firstLine="567"/>
        <w:jc w:val="both"/>
        <w:rPr>
          <w:sz w:val="28"/>
          <w:szCs w:val="28"/>
        </w:rPr>
      </w:pPr>
      <w:r w:rsidRPr="002838E1">
        <w:rPr>
          <w:sz w:val="28"/>
          <w:szCs w:val="28"/>
        </w:rPr>
        <w:t>Прямой экономический эффект от реализации программных мероприятий состоит в увеличении доходов бюджета города за счет повышения эффективности управления недвижимостью на территории г. Лесосибирска.</w:t>
      </w:r>
    </w:p>
    <w:p w:rsidR="000B3FC0" w:rsidRPr="002838E1" w:rsidRDefault="000B3FC0" w:rsidP="00364202">
      <w:pPr>
        <w:widowControl w:val="0"/>
        <w:autoSpaceDE w:val="0"/>
        <w:autoSpaceDN w:val="0"/>
        <w:adjustRightInd w:val="0"/>
        <w:ind w:firstLine="567"/>
        <w:jc w:val="both"/>
        <w:rPr>
          <w:sz w:val="28"/>
          <w:szCs w:val="28"/>
        </w:rPr>
      </w:pPr>
      <w:r w:rsidRPr="002838E1">
        <w:rPr>
          <w:sz w:val="28"/>
          <w:szCs w:val="28"/>
        </w:rPr>
        <w:t>Дополнительным эффектом реализации программы станет активизация рынка земли и недвижимости, создание благоприятного делового климата, рост объемов инвестиций в реальный сектор экономики под гарантии прав на недвижимость, обеспечение оперативности и качества управленческих решений по распоряжению земельными участками и прочно связанными с ними объектами недвижимости, находящимися в собственности муниципального образования город Лесосибирск.</w:t>
      </w:r>
    </w:p>
    <w:p w:rsidR="000B3FC0" w:rsidRPr="006F3D56" w:rsidRDefault="000B3FC0" w:rsidP="000B3FC0">
      <w:pPr>
        <w:pStyle w:val="a4"/>
        <w:spacing w:line="264" w:lineRule="auto"/>
        <w:rPr>
          <w:highlight w:val="yellow"/>
        </w:rPr>
      </w:pPr>
    </w:p>
    <w:p w:rsidR="001A1AA6" w:rsidRPr="006F64F3" w:rsidRDefault="00681DAF" w:rsidP="00681DAF">
      <w:pPr>
        <w:pStyle w:val="3"/>
        <w:ind w:firstLine="0"/>
        <w:jc w:val="center"/>
        <w:rPr>
          <w:i/>
        </w:rPr>
      </w:pPr>
      <w:bookmarkStart w:id="323" w:name="_Toc119068567"/>
      <w:r w:rsidRPr="006F64F3">
        <w:rPr>
          <w:i/>
        </w:rPr>
        <w:t>О</w:t>
      </w:r>
      <w:r w:rsidR="00D46ADF" w:rsidRPr="006F64F3">
        <w:rPr>
          <w:i/>
        </w:rPr>
        <w:t>беспечение безопасности населения города Лесосибирска</w:t>
      </w:r>
      <w:bookmarkEnd w:id="323"/>
      <w:r w:rsidR="00AB1A9D" w:rsidRPr="006F64F3">
        <w:rPr>
          <w:i/>
        </w:rPr>
        <w:t xml:space="preserve"> </w:t>
      </w:r>
    </w:p>
    <w:p w:rsidR="006C420D" w:rsidRPr="006F64F3" w:rsidRDefault="006C420D" w:rsidP="006C420D">
      <w:pPr>
        <w:spacing w:before="120"/>
        <w:ind w:firstLine="720"/>
        <w:jc w:val="both"/>
        <w:rPr>
          <w:sz w:val="28"/>
        </w:rPr>
      </w:pPr>
      <w:r w:rsidRPr="006F64F3">
        <w:rPr>
          <w:sz w:val="28"/>
        </w:rPr>
        <w:t>На реализацию муниципальной программы «</w:t>
      </w:r>
      <w:r w:rsidRPr="006F64F3">
        <w:rPr>
          <w:sz w:val="28"/>
          <w:szCs w:val="28"/>
        </w:rPr>
        <w:t>Обеспечение безопасности населения города Лесосибирска</w:t>
      </w:r>
      <w:r w:rsidRPr="006F64F3">
        <w:rPr>
          <w:sz w:val="28"/>
        </w:rPr>
        <w:t xml:space="preserve">» (далее – Программа) в целом предусмотрены расходы в сумме </w:t>
      </w:r>
      <w:r w:rsidR="00BB7294" w:rsidRPr="006F64F3">
        <w:rPr>
          <w:sz w:val="28"/>
          <w:szCs w:val="28"/>
        </w:rPr>
        <w:t>92 994,4</w:t>
      </w:r>
      <w:r w:rsidRPr="006F64F3">
        <w:rPr>
          <w:sz w:val="28"/>
          <w:szCs w:val="28"/>
        </w:rPr>
        <w:t> </w:t>
      </w:r>
      <w:r w:rsidRPr="006F64F3">
        <w:rPr>
          <w:sz w:val="28"/>
        </w:rPr>
        <w:t>тыс. рублей, в том числе:</w:t>
      </w:r>
    </w:p>
    <w:p w:rsidR="006C420D" w:rsidRPr="006F64F3" w:rsidRDefault="006C420D" w:rsidP="006C420D">
      <w:pPr>
        <w:spacing w:before="120"/>
        <w:ind w:firstLine="720"/>
        <w:jc w:val="both"/>
        <w:rPr>
          <w:sz w:val="28"/>
        </w:rPr>
      </w:pPr>
      <w:r w:rsidRPr="006F64F3">
        <w:rPr>
          <w:sz w:val="28"/>
        </w:rPr>
        <w:t>в 20</w:t>
      </w:r>
      <w:r w:rsidR="00286EE6" w:rsidRPr="006F64F3">
        <w:rPr>
          <w:sz w:val="28"/>
        </w:rPr>
        <w:t>2</w:t>
      </w:r>
      <w:r w:rsidR="00BB7294" w:rsidRPr="006F64F3">
        <w:rPr>
          <w:sz w:val="28"/>
        </w:rPr>
        <w:t>5</w:t>
      </w:r>
      <w:r w:rsidRPr="006F64F3">
        <w:rPr>
          <w:sz w:val="28"/>
        </w:rPr>
        <w:t xml:space="preserve"> году – </w:t>
      </w:r>
      <w:r w:rsidR="00BB7294" w:rsidRPr="006F64F3">
        <w:rPr>
          <w:sz w:val="28"/>
        </w:rPr>
        <w:t>41 707,0</w:t>
      </w:r>
      <w:r w:rsidRPr="006F64F3">
        <w:rPr>
          <w:sz w:val="28"/>
        </w:rPr>
        <w:t> тыс. рублей,</w:t>
      </w:r>
    </w:p>
    <w:p w:rsidR="006C420D" w:rsidRPr="006F64F3" w:rsidRDefault="006C420D" w:rsidP="006C420D">
      <w:pPr>
        <w:spacing w:before="120"/>
        <w:ind w:firstLine="720"/>
        <w:jc w:val="both"/>
        <w:rPr>
          <w:sz w:val="28"/>
        </w:rPr>
      </w:pPr>
      <w:r w:rsidRPr="006F64F3">
        <w:rPr>
          <w:sz w:val="28"/>
        </w:rPr>
        <w:t>в 20</w:t>
      </w:r>
      <w:r w:rsidR="00286EE6" w:rsidRPr="006F64F3">
        <w:rPr>
          <w:sz w:val="28"/>
        </w:rPr>
        <w:t>2</w:t>
      </w:r>
      <w:r w:rsidR="00BB7294" w:rsidRPr="006F64F3">
        <w:rPr>
          <w:sz w:val="28"/>
        </w:rPr>
        <w:t>6</w:t>
      </w:r>
      <w:r w:rsidRPr="006F64F3">
        <w:rPr>
          <w:sz w:val="28"/>
        </w:rPr>
        <w:t xml:space="preserve"> году – </w:t>
      </w:r>
      <w:r w:rsidR="00BB7294" w:rsidRPr="006F64F3">
        <w:rPr>
          <w:sz w:val="28"/>
        </w:rPr>
        <w:t>25 643,7</w:t>
      </w:r>
      <w:r w:rsidRPr="006F64F3">
        <w:rPr>
          <w:sz w:val="28"/>
        </w:rPr>
        <w:t xml:space="preserve"> тыс. рублей,</w:t>
      </w:r>
    </w:p>
    <w:p w:rsidR="006C420D" w:rsidRPr="006F64F3" w:rsidRDefault="006C420D" w:rsidP="006C420D">
      <w:pPr>
        <w:spacing w:before="120"/>
        <w:ind w:firstLine="720"/>
        <w:jc w:val="both"/>
        <w:rPr>
          <w:sz w:val="28"/>
        </w:rPr>
      </w:pPr>
      <w:r w:rsidRPr="006F64F3">
        <w:rPr>
          <w:sz w:val="28"/>
        </w:rPr>
        <w:t>в 20</w:t>
      </w:r>
      <w:r w:rsidR="00286EE6" w:rsidRPr="006F64F3">
        <w:rPr>
          <w:sz w:val="28"/>
        </w:rPr>
        <w:t>2</w:t>
      </w:r>
      <w:r w:rsidR="00BB7294" w:rsidRPr="006F64F3">
        <w:rPr>
          <w:sz w:val="28"/>
        </w:rPr>
        <w:t>7</w:t>
      </w:r>
      <w:r w:rsidRPr="006F64F3">
        <w:rPr>
          <w:sz w:val="28"/>
        </w:rPr>
        <w:t xml:space="preserve"> году – </w:t>
      </w:r>
      <w:r w:rsidR="00BB7294" w:rsidRPr="006F64F3">
        <w:rPr>
          <w:sz w:val="28"/>
        </w:rPr>
        <w:t>25 643,7</w:t>
      </w:r>
      <w:r w:rsidRPr="006F64F3">
        <w:rPr>
          <w:sz w:val="28"/>
        </w:rPr>
        <w:t xml:space="preserve"> тыс. рублей, </w:t>
      </w:r>
    </w:p>
    <w:p w:rsidR="006C420D" w:rsidRPr="006F64F3" w:rsidRDefault="006C420D" w:rsidP="006C420D">
      <w:pPr>
        <w:spacing w:before="120"/>
        <w:ind w:firstLine="720"/>
        <w:jc w:val="both"/>
        <w:rPr>
          <w:sz w:val="28"/>
        </w:rPr>
      </w:pPr>
      <w:r w:rsidRPr="006F64F3">
        <w:rPr>
          <w:sz w:val="28"/>
        </w:rPr>
        <w:t xml:space="preserve">общий объем финансирования за счет средств городского бюджета – </w:t>
      </w:r>
      <w:r w:rsidR="00BB7294" w:rsidRPr="006F64F3">
        <w:rPr>
          <w:sz w:val="28"/>
        </w:rPr>
        <w:t>76 254,3</w:t>
      </w:r>
      <w:r w:rsidRPr="006F64F3">
        <w:rPr>
          <w:sz w:val="28"/>
        </w:rPr>
        <w:t xml:space="preserve"> тыс. рублей, в том числе:</w:t>
      </w:r>
    </w:p>
    <w:p w:rsidR="006C420D" w:rsidRPr="006F64F3" w:rsidRDefault="006C420D" w:rsidP="006C420D">
      <w:pPr>
        <w:spacing w:before="120"/>
        <w:ind w:firstLine="720"/>
        <w:jc w:val="both"/>
        <w:rPr>
          <w:sz w:val="28"/>
        </w:rPr>
      </w:pPr>
      <w:r w:rsidRPr="006F64F3">
        <w:rPr>
          <w:sz w:val="28"/>
        </w:rPr>
        <w:t>в 20</w:t>
      </w:r>
      <w:r w:rsidR="00286EE6" w:rsidRPr="006F64F3">
        <w:rPr>
          <w:sz w:val="28"/>
        </w:rPr>
        <w:t>2</w:t>
      </w:r>
      <w:r w:rsidR="00BB7294" w:rsidRPr="006F64F3">
        <w:rPr>
          <w:sz w:val="28"/>
        </w:rPr>
        <w:t>5</w:t>
      </w:r>
      <w:r w:rsidRPr="006F64F3">
        <w:rPr>
          <w:sz w:val="28"/>
        </w:rPr>
        <w:t xml:space="preserve"> году – </w:t>
      </w:r>
      <w:r w:rsidR="00BB7294" w:rsidRPr="006F64F3">
        <w:rPr>
          <w:sz w:val="28"/>
        </w:rPr>
        <w:t>35 801,1</w:t>
      </w:r>
      <w:r w:rsidRPr="006F64F3">
        <w:rPr>
          <w:sz w:val="28"/>
        </w:rPr>
        <w:t xml:space="preserve"> тыс. рублей,</w:t>
      </w:r>
    </w:p>
    <w:p w:rsidR="006C420D" w:rsidRPr="006F64F3" w:rsidRDefault="006C420D" w:rsidP="006C420D">
      <w:pPr>
        <w:spacing w:before="120"/>
        <w:ind w:firstLine="720"/>
        <w:jc w:val="both"/>
        <w:rPr>
          <w:sz w:val="28"/>
        </w:rPr>
      </w:pPr>
      <w:r w:rsidRPr="006F64F3">
        <w:rPr>
          <w:sz w:val="28"/>
        </w:rPr>
        <w:t>в 202</w:t>
      </w:r>
      <w:r w:rsidR="00BB7294" w:rsidRPr="006F64F3">
        <w:rPr>
          <w:sz w:val="28"/>
        </w:rPr>
        <w:t>6</w:t>
      </w:r>
      <w:r w:rsidRPr="006F64F3">
        <w:rPr>
          <w:sz w:val="28"/>
        </w:rPr>
        <w:t xml:space="preserve"> году – </w:t>
      </w:r>
      <w:r w:rsidR="00BB7294" w:rsidRPr="006F64F3">
        <w:rPr>
          <w:sz w:val="28"/>
        </w:rPr>
        <w:t>20 226,6</w:t>
      </w:r>
      <w:r w:rsidRPr="006F64F3">
        <w:rPr>
          <w:sz w:val="28"/>
        </w:rPr>
        <w:t xml:space="preserve"> тыс. рублей,</w:t>
      </w:r>
    </w:p>
    <w:p w:rsidR="006C420D" w:rsidRPr="006F64F3" w:rsidRDefault="006C420D" w:rsidP="006C420D">
      <w:pPr>
        <w:spacing w:before="120"/>
        <w:ind w:firstLine="720"/>
        <w:jc w:val="both"/>
        <w:rPr>
          <w:sz w:val="28"/>
        </w:rPr>
      </w:pPr>
      <w:r w:rsidRPr="006F64F3">
        <w:rPr>
          <w:sz w:val="28"/>
        </w:rPr>
        <w:t>в 202</w:t>
      </w:r>
      <w:r w:rsidR="00BB7294" w:rsidRPr="006F64F3">
        <w:rPr>
          <w:sz w:val="28"/>
        </w:rPr>
        <w:t>7</w:t>
      </w:r>
      <w:r w:rsidRPr="006F64F3">
        <w:rPr>
          <w:sz w:val="28"/>
        </w:rPr>
        <w:t xml:space="preserve"> году – </w:t>
      </w:r>
      <w:r w:rsidR="00BB7294" w:rsidRPr="006F64F3">
        <w:rPr>
          <w:sz w:val="28"/>
        </w:rPr>
        <w:t>20 226,6</w:t>
      </w:r>
      <w:r w:rsidRPr="006F64F3">
        <w:rPr>
          <w:sz w:val="28"/>
        </w:rPr>
        <w:t xml:space="preserve"> тыс. рублей, </w:t>
      </w:r>
    </w:p>
    <w:p w:rsidR="00AB4D67" w:rsidRPr="006F64F3" w:rsidRDefault="00AB4D67" w:rsidP="00AB4D67">
      <w:pPr>
        <w:spacing w:before="120"/>
        <w:ind w:firstLine="720"/>
        <w:jc w:val="both"/>
        <w:rPr>
          <w:sz w:val="28"/>
        </w:rPr>
      </w:pPr>
      <w:r w:rsidRPr="006F64F3">
        <w:rPr>
          <w:sz w:val="28"/>
        </w:rPr>
        <w:t xml:space="preserve">общий объем финансирования за счет средств краевого бюджета – </w:t>
      </w:r>
      <w:r w:rsidR="00BB7294" w:rsidRPr="006F64F3">
        <w:rPr>
          <w:sz w:val="28"/>
        </w:rPr>
        <w:t>16 740,1</w:t>
      </w:r>
      <w:r w:rsidRPr="006F64F3">
        <w:rPr>
          <w:sz w:val="28"/>
        </w:rPr>
        <w:t xml:space="preserve"> тыс. рублей, в том числе:</w:t>
      </w:r>
    </w:p>
    <w:p w:rsidR="00AB4D67" w:rsidRPr="006F64F3" w:rsidRDefault="00AB4D67" w:rsidP="00AB4D67">
      <w:pPr>
        <w:spacing w:before="120"/>
        <w:ind w:firstLine="720"/>
        <w:jc w:val="both"/>
        <w:rPr>
          <w:sz w:val="28"/>
        </w:rPr>
      </w:pPr>
      <w:r w:rsidRPr="006F64F3">
        <w:rPr>
          <w:sz w:val="28"/>
        </w:rPr>
        <w:t>в 202</w:t>
      </w:r>
      <w:r w:rsidR="00BB7294" w:rsidRPr="006F64F3">
        <w:rPr>
          <w:sz w:val="28"/>
        </w:rPr>
        <w:t>5</w:t>
      </w:r>
      <w:r w:rsidRPr="006F64F3">
        <w:rPr>
          <w:sz w:val="28"/>
        </w:rPr>
        <w:t xml:space="preserve"> году – </w:t>
      </w:r>
      <w:r w:rsidR="00BB7294" w:rsidRPr="006F64F3">
        <w:rPr>
          <w:sz w:val="28"/>
        </w:rPr>
        <w:t>5 905,9</w:t>
      </w:r>
      <w:r w:rsidRPr="006F64F3">
        <w:rPr>
          <w:sz w:val="28"/>
        </w:rPr>
        <w:t xml:space="preserve"> тыс. рублей,</w:t>
      </w:r>
    </w:p>
    <w:p w:rsidR="00AB4D67" w:rsidRPr="006F64F3" w:rsidRDefault="00AB4D67" w:rsidP="00AB4D67">
      <w:pPr>
        <w:spacing w:before="120"/>
        <w:ind w:firstLine="720"/>
        <w:jc w:val="both"/>
        <w:rPr>
          <w:sz w:val="28"/>
        </w:rPr>
      </w:pPr>
      <w:r w:rsidRPr="006F64F3">
        <w:rPr>
          <w:sz w:val="28"/>
        </w:rPr>
        <w:t>в 202</w:t>
      </w:r>
      <w:r w:rsidR="00BB7294" w:rsidRPr="006F64F3">
        <w:rPr>
          <w:sz w:val="28"/>
        </w:rPr>
        <w:t>6</w:t>
      </w:r>
      <w:r w:rsidRPr="006F64F3">
        <w:rPr>
          <w:sz w:val="28"/>
        </w:rPr>
        <w:t xml:space="preserve"> году – </w:t>
      </w:r>
      <w:r w:rsidR="00BB7294" w:rsidRPr="006F64F3">
        <w:rPr>
          <w:sz w:val="28"/>
        </w:rPr>
        <w:t>5 417,1</w:t>
      </w:r>
      <w:r w:rsidRPr="006F64F3">
        <w:rPr>
          <w:sz w:val="28"/>
        </w:rPr>
        <w:t xml:space="preserve"> тыс. рублей,</w:t>
      </w:r>
    </w:p>
    <w:p w:rsidR="00AB4D67" w:rsidRPr="006F64F3" w:rsidRDefault="00AB4D67" w:rsidP="00AB4D67">
      <w:pPr>
        <w:spacing w:before="120"/>
        <w:ind w:firstLine="720"/>
        <w:jc w:val="both"/>
        <w:rPr>
          <w:sz w:val="28"/>
        </w:rPr>
      </w:pPr>
      <w:r w:rsidRPr="006F64F3">
        <w:rPr>
          <w:sz w:val="28"/>
        </w:rPr>
        <w:t>в 202</w:t>
      </w:r>
      <w:r w:rsidR="00BB7294" w:rsidRPr="006F64F3">
        <w:rPr>
          <w:sz w:val="28"/>
        </w:rPr>
        <w:t>7</w:t>
      </w:r>
      <w:r w:rsidRPr="006F64F3">
        <w:rPr>
          <w:sz w:val="28"/>
        </w:rPr>
        <w:t xml:space="preserve"> году – </w:t>
      </w:r>
      <w:r w:rsidR="00BB7294" w:rsidRPr="006F64F3">
        <w:rPr>
          <w:sz w:val="28"/>
        </w:rPr>
        <w:t>5 417,1</w:t>
      </w:r>
      <w:r w:rsidRPr="006F64F3">
        <w:rPr>
          <w:sz w:val="28"/>
        </w:rPr>
        <w:t xml:space="preserve"> тыс. рублей, </w:t>
      </w:r>
    </w:p>
    <w:p w:rsidR="006C420D" w:rsidRPr="006F64F3" w:rsidRDefault="006C420D" w:rsidP="006C420D">
      <w:pPr>
        <w:spacing w:before="120"/>
        <w:ind w:firstLine="720"/>
        <w:jc w:val="both"/>
        <w:rPr>
          <w:sz w:val="28"/>
        </w:rPr>
      </w:pPr>
      <w:r w:rsidRPr="006F64F3">
        <w:rPr>
          <w:sz w:val="28"/>
        </w:rPr>
        <w:t>Главными распорядителями бюджетных средств (далее – ГРБС) являются:</w:t>
      </w:r>
    </w:p>
    <w:p w:rsidR="006C420D" w:rsidRPr="006F64F3" w:rsidRDefault="006C420D" w:rsidP="006C420D">
      <w:pPr>
        <w:numPr>
          <w:ilvl w:val="1"/>
          <w:numId w:val="3"/>
        </w:numPr>
        <w:tabs>
          <w:tab w:val="clear" w:pos="2149"/>
          <w:tab w:val="num" w:pos="0"/>
        </w:tabs>
        <w:spacing w:before="120"/>
        <w:ind w:left="0" w:firstLine="774"/>
        <w:jc w:val="both"/>
        <w:rPr>
          <w:sz w:val="28"/>
          <w:szCs w:val="28"/>
        </w:rPr>
      </w:pPr>
      <w:r w:rsidRPr="006F64F3">
        <w:rPr>
          <w:sz w:val="28"/>
          <w:szCs w:val="28"/>
        </w:rPr>
        <w:t>Администрация города Лесосибирска;</w:t>
      </w:r>
    </w:p>
    <w:p w:rsidR="006C420D" w:rsidRPr="006F64F3" w:rsidRDefault="006C420D" w:rsidP="006C420D">
      <w:pPr>
        <w:numPr>
          <w:ilvl w:val="1"/>
          <w:numId w:val="3"/>
        </w:numPr>
        <w:tabs>
          <w:tab w:val="clear" w:pos="2149"/>
          <w:tab w:val="num" w:pos="0"/>
        </w:tabs>
        <w:spacing w:before="120"/>
        <w:ind w:left="0" w:firstLine="774"/>
        <w:jc w:val="both"/>
        <w:rPr>
          <w:sz w:val="28"/>
          <w:szCs w:val="28"/>
        </w:rPr>
      </w:pPr>
      <w:r w:rsidRPr="006F64F3">
        <w:rPr>
          <w:sz w:val="28"/>
          <w:szCs w:val="28"/>
        </w:rPr>
        <w:t>Муниципальное казенное учреждение «Управление городского хозяйства»;</w:t>
      </w:r>
    </w:p>
    <w:p w:rsidR="006C420D" w:rsidRPr="006F64F3" w:rsidRDefault="006F635E" w:rsidP="006C420D">
      <w:pPr>
        <w:numPr>
          <w:ilvl w:val="1"/>
          <w:numId w:val="3"/>
        </w:numPr>
        <w:tabs>
          <w:tab w:val="clear" w:pos="2149"/>
          <w:tab w:val="num" w:pos="0"/>
        </w:tabs>
        <w:spacing w:before="120"/>
        <w:ind w:left="0" w:firstLine="774"/>
        <w:jc w:val="both"/>
        <w:rPr>
          <w:sz w:val="28"/>
          <w:szCs w:val="28"/>
        </w:rPr>
      </w:pPr>
      <w:r w:rsidRPr="006F64F3">
        <w:rPr>
          <w:sz w:val="28"/>
          <w:szCs w:val="28"/>
        </w:rPr>
        <w:t>Отдел</w:t>
      </w:r>
      <w:r w:rsidR="006C420D" w:rsidRPr="006F64F3">
        <w:rPr>
          <w:sz w:val="28"/>
          <w:szCs w:val="28"/>
        </w:rPr>
        <w:t xml:space="preserve"> образования администрации города Лесосибирска;</w:t>
      </w:r>
    </w:p>
    <w:p w:rsidR="006C420D" w:rsidRPr="006F64F3" w:rsidRDefault="006C420D" w:rsidP="006C420D">
      <w:pPr>
        <w:numPr>
          <w:ilvl w:val="1"/>
          <w:numId w:val="3"/>
        </w:numPr>
        <w:tabs>
          <w:tab w:val="clear" w:pos="2149"/>
          <w:tab w:val="num" w:pos="0"/>
        </w:tabs>
        <w:spacing w:before="120"/>
        <w:ind w:left="0" w:firstLine="774"/>
        <w:jc w:val="both"/>
        <w:rPr>
          <w:sz w:val="28"/>
          <w:szCs w:val="28"/>
        </w:rPr>
      </w:pPr>
      <w:r w:rsidRPr="006F64F3">
        <w:rPr>
          <w:sz w:val="28"/>
          <w:szCs w:val="28"/>
        </w:rPr>
        <w:t>Отдел спорта и молодежной политики администрации города Лесосибирска.</w:t>
      </w:r>
    </w:p>
    <w:p w:rsidR="00067057" w:rsidRPr="006F64F3" w:rsidRDefault="006C420D" w:rsidP="001B3FA3">
      <w:pPr>
        <w:spacing w:before="120"/>
        <w:ind w:firstLine="720"/>
        <w:jc w:val="both"/>
        <w:rPr>
          <w:sz w:val="28"/>
        </w:rPr>
      </w:pPr>
      <w:r w:rsidRPr="006F64F3">
        <w:rPr>
          <w:sz w:val="28"/>
        </w:rPr>
        <w:t>Бюджетные ассигнования на реализацию Программы распределены между ГРБС следующим образом:</w:t>
      </w:r>
      <w:r w:rsidR="00F824E9" w:rsidRPr="006F64F3">
        <w:rPr>
          <w:sz w:val="28"/>
        </w:rPr>
        <w:tab/>
      </w:r>
      <w:r w:rsidR="00F824E9" w:rsidRPr="006F64F3">
        <w:rPr>
          <w:sz w:val="28"/>
        </w:rPr>
        <w:tab/>
      </w:r>
      <w:r w:rsidR="00F824E9" w:rsidRPr="006F64F3">
        <w:rPr>
          <w:sz w:val="28"/>
        </w:rPr>
        <w:tab/>
      </w:r>
      <w:r w:rsidR="00F824E9" w:rsidRPr="006F64F3">
        <w:rPr>
          <w:sz w:val="28"/>
        </w:rPr>
        <w:tab/>
      </w:r>
      <w:r w:rsidR="00F824E9" w:rsidRPr="006F64F3">
        <w:rPr>
          <w:sz w:val="28"/>
        </w:rPr>
        <w:tab/>
      </w:r>
      <w:r w:rsidR="001B3FA3" w:rsidRPr="006F64F3">
        <w:rPr>
          <w:sz w:val="28"/>
        </w:rPr>
        <w:tab/>
        <w:t xml:space="preserve">     </w:t>
      </w:r>
    </w:p>
    <w:p w:rsidR="006C420D" w:rsidRPr="006F64F3" w:rsidRDefault="006C420D" w:rsidP="00067057">
      <w:pPr>
        <w:spacing w:before="120"/>
        <w:ind w:firstLine="720"/>
        <w:jc w:val="right"/>
        <w:rPr>
          <w:sz w:val="28"/>
          <w:szCs w:val="28"/>
        </w:rPr>
      </w:pPr>
      <w:r w:rsidRPr="006F64F3">
        <w:rPr>
          <w:sz w:val="28"/>
          <w:szCs w:val="28"/>
        </w:rPr>
        <w:t xml:space="preserve">Таблица </w:t>
      </w:r>
      <w:r w:rsidR="00067057" w:rsidRPr="006F64F3">
        <w:rPr>
          <w:sz w:val="28"/>
          <w:szCs w:val="28"/>
        </w:rPr>
        <w:t>8</w:t>
      </w:r>
      <w:r w:rsidR="00054C8A">
        <w:rPr>
          <w:sz w:val="28"/>
          <w:szCs w:val="28"/>
        </w:rPr>
        <w:t>0</w:t>
      </w:r>
    </w:p>
    <w:p w:rsidR="006C420D" w:rsidRPr="00054C8A" w:rsidRDefault="006C420D" w:rsidP="006C420D">
      <w:pPr>
        <w:pStyle w:val="ConsPlusNormal"/>
        <w:ind w:firstLine="709"/>
        <w:jc w:val="right"/>
        <w:rPr>
          <w:rFonts w:ascii="Times New Roman" w:hAnsi="Times New Roman" w:cs="Times New Roman"/>
          <w:sz w:val="24"/>
          <w:szCs w:val="24"/>
        </w:rPr>
      </w:pPr>
      <w:r w:rsidRPr="00054C8A">
        <w:rPr>
          <w:rFonts w:ascii="Times New Roman" w:hAnsi="Times New Roman" w:cs="Times New Roman"/>
          <w:sz w:val="24"/>
          <w:szCs w:val="24"/>
        </w:rPr>
        <w:t>тыс. рублей</w:t>
      </w:r>
    </w:p>
    <w:tbl>
      <w:tblPr>
        <w:tblW w:w="9654" w:type="dxa"/>
        <w:tblInd w:w="93" w:type="dxa"/>
        <w:tblLook w:val="04A0" w:firstRow="1" w:lastRow="0" w:firstColumn="1" w:lastColumn="0" w:noHBand="0" w:noVBand="1"/>
      </w:tblPr>
      <w:tblGrid>
        <w:gridCol w:w="4977"/>
        <w:gridCol w:w="1559"/>
        <w:gridCol w:w="1559"/>
        <w:gridCol w:w="1559"/>
      </w:tblGrid>
      <w:tr w:rsidR="006C420D" w:rsidRPr="00054C8A" w:rsidTr="00A62C67">
        <w:trPr>
          <w:trHeight w:val="478"/>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tcPr>
          <w:p w:rsidR="006C420D" w:rsidRPr="00054C8A" w:rsidRDefault="006C420D" w:rsidP="006C420D">
            <w:pPr>
              <w:jc w:val="center"/>
              <w:rPr>
                <w:sz w:val="24"/>
                <w:szCs w:val="24"/>
              </w:rPr>
            </w:pPr>
            <w:r w:rsidRPr="00054C8A">
              <w:rPr>
                <w:sz w:val="24"/>
                <w:szCs w:val="24"/>
              </w:rPr>
              <w:t>Наименование ГРБС</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6C420D" w:rsidP="000316F4">
            <w:pPr>
              <w:jc w:val="center"/>
              <w:rPr>
                <w:sz w:val="24"/>
                <w:szCs w:val="24"/>
              </w:rPr>
            </w:pPr>
            <w:r w:rsidRPr="00054C8A">
              <w:rPr>
                <w:sz w:val="24"/>
                <w:szCs w:val="24"/>
              </w:rPr>
              <w:t>20</w:t>
            </w:r>
            <w:r w:rsidR="00286EE6" w:rsidRPr="00054C8A">
              <w:rPr>
                <w:sz w:val="24"/>
                <w:szCs w:val="24"/>
              </w:rPr>
              <w:t>2</w:t>
            </w:r>
            <w:r w:rsidR="00BB7294" w:rsidRPr="00054C8A">
              <w:rPr>
                <w:sz w:val="24"/>
                <w:szCs w:val="24"/>
              </w:rPr>
              <w:t>5</w:t>
            </w:r>
            <w:r w:rsidRPr="00054C8A">
              <w:rPr>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6C420D" w:rsidP="000316F4">
            <w:pPr>
              <w:jc w:val="center"/>
              <w:rPr>
                <w:sz w:val="24"/>
                <w:szCs w:val="24"/>
              </w:rPr>
            </w:pPr>
            <w:r w:rsidRPr="00054C8A">
              <w:rPr>
                <w:sz w:val="24"/>
                <w:szCs w:val="24"/>
              </w:rPr>
              <w:t>202</w:t>
            </w:r>
            <w:r w:rsidR="00BB7294" w:rsidRPr="00054C8A">
              <w:rPr>
                <w:sz w:val="24"/>
                <w:szCs w:val="24"/>
              </w:rPr>
              <w:t>6</w:t>
            </w:r>
            <w:r w:rsidRPr="00054C8A">
              <w:rPr>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6C420D" w:rsidP="000316F4">
            <w:pPr>
              <w:jc w:val="center"/>
              <w:rPr>
                <w:sz w:val="24"/>
                <w:szCs w:val="24"/>
              </w:rPr>
            </w:pPr>
            <w:r w:rsidRPr="00054C8A">
              <w:rPr>
                <w:sz w:val="24"/>
                <w:szCs w:val="24"/>
              </w:rPr>
              <w:t>202</w:t>
            </w:r>
            <w:r w:rsidR="00BB7294" w:rsidRPr="00054C8A">
              <w:rPr>
                <w:sz w:val="24"/>
                <w:szCs w:val="24"/>
              </w:rPr>
              <w:t>7</w:t>
            </w:r>
            <w:r w:rsidRPr="00054C8A">
              <w:rPr>
                <w:sz w:val="24"/>
                <w:szCs w:val="24"/>
              </w:rPr>
              <w:t xml:space="preserve"> год</w:t>
            </w:r>
          </w:p>
        </w:tc>
      </w:tr>
      <w:tr w:rsidR="006F635E" w:rsidRPr="00054C8A" w:rsidTr="00F824E9">
        <w:trPr>
          <w:trHeight w:val="477"/>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tcPr>
          <w:p w:rsidR="006F635E" w:rsidRPr="00054C8A" w:rsidRDefault="006F635E" w:rsidP="006C420D">
            <w:pPr>
              <w:jc w:val="center"/>
              <w:rPr>
                <w:sz w:val="24"/>
                <w:szCs w:val="24"/>
              </w:rPr>
            </w:pPr>
            <w:r w:rsidRPr="00054C8A">
              <w:rPr>
                <w:sz w:val="24"/>
                <w:szCs w:val="24"/>
              </w:rPr>
              <w:t>Администрация города Лесосибирска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6F19BB" w:rsidRPr="00054C8A" w:rsidRDefault="00BB7294" w:rsidP="006F19BB">
            <w:pPr>
              <w:autoSpaceDE w:val="0"/>
              <w:autoSpaceDN w:val="0"/>
              <w:adjustRightInd w:val="0"/>
              <w:jc w:val="center"/>
              <w:rPr>
                <w:sz w:val="24"/>
                <w:szCs w:val="24"/>
              </w:rPr>
            </w:pPr>
            <w:r w:rsidRPr="00054C8A">
              <w:rPr>
                <w:sz w:val="24"/>
                <w:szCs w:val="24"/>
              </w:rPr>
              <w:t>22 999,5</w:t>
            </w:r>
          </w:p>
        </w:tc>
        <w:tc>
          <w:tcPr>
            <w:tcW w:w="1559" w:type="dxa"/>
            <w:tcBorders>
              <w:top w:val="single" w:sz="4" w:space="0" w:color="auto"/>
              <w:left w:val="nil"/>
              <w:bottom w:val="single" w:sz="4" w:space="0" w:color="auto"/>
              <w:right w:val="single" w:sz="4" w:space="0" w:color="auto"/>
            </w:tcBorders>
            <w:shd w:val="clear" w:color="auto" w:fill="auto"/>
            <w:vAlign w:val="center"/>
          </w:tcPr>
          <w:p w:rsidR="006F635E" w:rsidRPr="00054C8A" w:rsidRDefault="00BB7294" w:rsidP="006F635E">
            <w:pPr>
              <w:autoSpaceDE w:val="0"/>
              <w:autoSpaceDN w:val="0"/>
              <w:adjustRightInd w:val="0"/>
              <w:jc w:val="center"/>
              <w:rPr>
                <w:sz w:val="24"/>
                <w:szCs w:val="24"/>
              </w:rPr>
            </w:pPr>
            <w:r w:rsidRPr="00054C8A">
              <w:rPr>
                <w:sz w:val="24"/>
                <w:szCs w:val="24"/>
              </w:rPr>
              <w:t>22 667,8</w:t>
            </w:r>
          </w:p>
        </w:tc>
        <w:tc>
          <w:tcPr>
            <w:tcW w:w="1559" w:type="dxa"/>
            <w:tcBorders>
              <w:top w:val="single" w:sz="4" w:space="0" w:color="auto"/>
              <w:left w:val="nil"/>
              <w:bottom w:val="single" w:sz="4" w:space="0" w:color="auto"/>
              <w:right w:val="single" w:sz="4" w:space="0" w:color="auto"/>
            </w:tcBorders>
            <w:shd w:val="clear" w:color="auto" w:fill="auto"/>
            <w:vAlign w:val="center"/>
          </w:tcPr>
          <w:p w:rsidR="006F635E" w:rsidRPr="00054C8A" w:rsidRDefault="00BB7294" w:rsidP="006F635E">
            <w:pPr>
              <w:autoSpaceDE w:val="0"/>
              <w:autoSpaceDN w:val="0"/>
              <w:adjustRightInd w:val="0"/>
              <w:jc w:val="center"/>
              <w:rPr>
                <w:sz w:val="24"/>
                <w:szCs w:val="24"/>
              </w:rPr>
            </w:pPr>
            <w:r w:rsidRPr="00054C8A">
              <w:rPr>
                <w:sz w:val="24"/>
                <w:szCs w:val="24"/>
              </w:rPr>
              <w:t>22 667,8</w:t>
            </w:r>
          </w:p>
        </w:tc>
      </w:tr>
      <w:tr w:rsidR="006F635E" w:rsidRPr="00054C8A" w:rsidTr="006C420D">
        <w:trPr>
          <w:trHeight w:val="670"/>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tcPr>
          <w:p w:rsidR="006F635E" w:rsidRPr="00054C8A" w:rsidRDefault="006F635E" w:rsidP="006C420D">
            <w:pPr>
              <w:jc w:val="center"/>
              <w:rPr>
                <w:sz w:val="24"/>
                <w:szCs w:val="24"/>
              </w:rPr>
            </w:pPr>
            <w:r w:rsidRPr="00054C8A">
              <w:rPr>
                <w:sz w:val="24"/>
                <w:szCs w:val="24"/>
              </w:rPr>
              <w:t>Муниципальное казенное учреждение «Управление городского хозяйства»</w:t>
            </w:r>
          </w:p>
        </w:tc>
        <w:tc>
          <w:tcPr>
            <w:tcW w:w="1559" w:type="dxa"/>
            <w:tcBorders>
              <w:top w:val="single" w:sz="4" w:space="0" w:color="auto"/>
              <w:left w:val="nil"/>
              <w:bottom w:val="single" w:sz="4" w:space="0" w:color="auto"/>
              <w:right w:val="single" w:sz="4" w:space="0" w:color="auto"/>
            </w:tcBorders>
            <w:shd w:val="clear" w:color="auto" w:fill="auto"/>
            <w:vAlign w:val="center"/>
          </w:tcPr>
          <w:p w:rsidR="006F635E" w:rsidRPr="00054C8A" w:rsidRDefault="00BB7294" w:rsidP="006F635E">
            <w:pPr>
              <w:autoSpaceDE w:val="0"/>
              <w:autoSpaceDN w:val="0"/>
              <w:adjustRightInd w:val="0"/>
              <w:jc w:val="center"/>
              <w:rPr>
                <w:sz w:val="24"/>
                <w:szCs w:val="24"/>
              </w:rPr>
            </w:pPr>
            <w:r w:rsidRPr="00054C8A">
              <w:rPr>
                <w:sz w:val="24"/>
                <w:szCs w:val="24"/>
              </w:rPr>
              <w:t>3 214,7</w:t>
            </w:r>
          </w:p>
        </w:tc>
        <w:tc>
          <w:tcPr>
            <w:tcW w:w="1559" w:type="dxa"/>
            <w:tcBorders>
              <w:top w:val="single" w:sz="4" w:space="0" w:color="auto"/>
              <w:left w:val="nil"/>
              <w:bottom w:val="single" w:sz="4" w:space="0" w:color="auto"/>
              <w:right w:val="single" w:sz="4" w:space="0" w:color="auto"/>
            </w:tcBorders>
            <w:shd w:val="clear" w:color="auto" w:fill="auto"/>
            <w:vAlign w:val="center"/>
          </w:tcPr>
          <w:p w:rsidR="006F635E" w:rsidRPr="00054C8A" w:rsidRDefault="00BB7294" w:rsidP="006F635E">
            <w:pPr>
              <w:autoSpaceDE w:val="0"/>
              <w:autoSpaceDN w:val="0"/>
              <w:adjustRightInd w:val="0"/>
              <w:jc w:val="center"/>
              <w:rPr>
                <w:sz w:val="24"/>
                <w:szCs w:val="24"/>
              </w:rPr>
            </w:pPr>
            <w:r w:rsidRPr="00054C8A">
              <w:rPr>
                <w:sz w:val="24"/>
                <w:szCs w:val="24"/>
              </w:rPr>
              <w:t>2 725,9</w:t>
            </w:r>
          </w:p>
        </w:tc>
        <w:tc>
          <w:tcPr>
            <w:tcW w:w="1559" w:type="dxa"/>
            <w:tcBorders>
              <w:top w:val="single" w:sz="4" w:space="0" w:color="auto"/>
              <w:left w:val="nil"/>
              <w:bottom w:val="single" w:sz="4" w:space="0" w:color="auto"/>
              <w:right w:val="single" w:sz="4" w:space="0" w:color="auto"/>
            </w:tcBorders>
            <w:shd w:val="clear" w:color="auto" w:fill="auto"/>
            <w:vAlign w:val="center"/>
          </w:tcPr>
          <w:p w:rsidR="006F635E" w:rsidRPr="00054C8A" w:rsidRDefault="00BB7294" w:rsidP="006F635E">
            <w:pPr>
              <w:autoSpaceDE w:val="0"/>
              <w:autoSpaceDN w:val="0"/>
              <w:adjustRightInd w:val="0"/>
              <w:jc w:val="center"/>
              <w:rPr>
                <w:sz w:val="24"/>
                <w:szCs w:val="24"/>
              </w:rPr>
            </w:pPr>
            <w:r w:rsidRPr="00054C8A">
              <w:rPr>
                <w:sz w:val="24"/>
                <w:szCs w:val="24"/>
              </w:rPr>
              <w:t>2 725,9</w:t>
            </w:r>
          </w:p>
        </w:tc>
      </w:tr>
      <w:tr w:rsidR="006C420D" w:rsidRPr="00054C8A" w:rsidTr="006C420D">
        <w:trPr>
          <w:trHeight w:val="670"/>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tcPr>
          <w:p w:rsidR="006C420D" w:rsidRPr="00054C8A" w:rsidRDefault="006F635E" w:rsidP="006C420D">
            <w:pPr>
              <w:jc w:val="center"/>
              <w:rPr>
                <w:sz w:val="24"/>
                <w:szCs w:val="24"/>
              </w:rPr>
            </w:pPr>
            <w:r w:rsidRPr="00054C8A">
              <w:rPr>
                <w:sz w:val="24"/>
                <w:szCs w:val="24"/>
              </w:rPr>
              <w:t>Отдел</w:t>
            </w:r>
            <w:r w:rsidR="006C420D" w:rsidRPr="00054C8A">
              <w:rPr>
                <w:sz w:val="24"/>
                <w:szCs w:val="24"/>
              </w:rPr>
              <w:t xml:space="preserve"> образования администрации города Лесосибирска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BB7294" w:rsidP="006C420D">
            <w:pPr>
              <w:autoSpaceDE w:val="0"/>
              <w:autoSpaceDN w:val="0"/>
              <w:adjustRightInd w:val="0"/>
              <w:jc w:val="center"/>
              <w:rPr>
                <w:sz w:val="24"/>
                <w:szCs w:val="24"/>
              </w:rPr>
            </w:pPr>
            <w:r w:rsidRPr="00054C8A">
              <w:rPr>
                <w:sz w:val="24"/>
                <w:szCs w:val="24"/>
              </w:rPr>
              <w:t>15 424,8</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BB7294" w:rsidP="006C420D">
            <w:pPr>
              <w:autoSpaceDE w:val="0"/>
              <w:autoSpaceDN w:val="0"/>
              <w:adjustRightInd w:val="0"/>
              <w:jc w:val="center"/>
              <w:rPr>
                <w:sz w:val="24"/>
                <w:szCs w:val="24"/>
              </w:rPr>
            </w:pPr>
            <w:r w:rsidRPr="00054C8A">
              <w:rPr>
                <w:sz w:val="24"/>
                <w:szCs w:val="24"/>
              </w:rPr>
              <w:t>0,0</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BB7294" w:rsidP="006C420D">
            <w:pPr>
              <w:autoSpaceDE w:val="0"/>
              <w:autoSpaceDN w:val="0"/>
              <w:adjustRightInd w:val="0"/>
              <w:jc w:val="center"/>
              <w:rPr>
                <w:sz w:val="24"/>
                <w:szCs w:val="24"/>
              </w:rPr>
            </w:pPr>
            <w:r w:rsidRPr="00054C8A">
              <w:rPr>
                <w:sz w:val="24"/>
                <w:szCs w:val="24"/>
              </w:rPr>
              <w:t>0,0</w:t>
            </w:r>
          </w:p>
        </w:tc>
      </w:tr>
      <w:tr w:rsidR="006C420D" w:rsidRPr="00054C8A" w:rsidTr="006C420D">
        <w:trPr>
          <w:trHeight w:val="670"/>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tcPr>
          <w:p w:rsidR="006C420D" w:rsidRPr="00054C8A" w:rsidRDefault="006C420D" w:rsidP="006C420D">
            <w:pPr>
              <w:jc w:val="center"/>
              <w:rPr>
                <w:sz w:val="24"/>
                <w:szCs w:val="24"/>
              </w:rPr>
            </w:pPr>
            <w:r w:rsidRPr="00054C8A">
              <w:rPr>
                <w:sz w:val="24"/>
                <w:szCs w:val="24"/>
              </w:rPr>
              <w:t>Отдел спорта и молодежной политики администрации города Лесосибирска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BB7294" w:rsidP="006F635E">
            <w:pPr>
              <w:autoSpaceDE w:val="0"/>
              <w:autoSpaceDN w:val="0"/>
              <w:adjustRightInd w:val="0"/>
              <w:jc w:val="center"/>
              <w:rPr>
                <w:sz w:val="24"/>
                <w:szCs w:val="24"/>
              </w:rPr>
            </w:pPr>
            <w:r w:rsidRPr="00054C8A">
              <w:rPr>
                <w:sz w:val="24"/>
                <w:szCs w:val="24"/>
              </w:rPr>
              <w:t>250,0</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BB7294" w:rsidP="006F635E">
            <w:pPr>
              <w:autoSpaceDE w:val="0"/>
              <w:autoSpaceDN w:val="0"/>
              <w:adjustRightInd w:val="0"/>
              <w:jc w:val="center"/>
              <w:rPr>
                <w:sz w:val="24"/>
                <w:szCs w:val="24"/>
              </w:rPr>
            </w:pPr>
            <w:r w:rsidRPr="00054C8A">
              <w:rPr>
                <w:sz w:val="24"/>
                <w:szCs w:val="24"/>
              </w:rPr>
              <w:t>250,0</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BB7294" w:rsidP="006F635E">
            <w:pPr>
              <w:autoSpaceDE w:val="0"/>
              <w:autoSpaceDN w:val="0"/>
              <w:adjustRightInd w:val="0"/>
              <w:jc w:val="center"/>
              <w:rPr>
                <w:sz w:val="24"/>
                <w:szCs w:val="24"/>
              </w:rPr>
            </w:pPr>
            <w:r w:rsidRPr="00054C8A">
              <w:rPr>
                <w:sz w:val="24"/>
                <w:szCs w:val="24"/>
              </w:rPr>
              <w:t>250,0</w:t>
            </w:r>
          </w:p>
        </w:tc>
      </w:tr>
      <w:tr w:rsidR="006C420D" w:rsidRPr="00054C8A" w:rsidTr="006C420D">
        <w:trPr>
          <w:trHeight w:val="516"/>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tcPr>
          <w:p w:rsidR="006C420D" w:rsidRPr="00054C8A" w:rsidRDefault="006C420D" w:rsidP="006C420D">
            <w:pPr>
              <w:jc w:val="center"/>
              <w:rPr>
                <w:sz w:val="24"/>
                <w:szCs w:val="24"/>
              </w:rPr>
            </w:pPr>
            <w:r w:rsidRPr="00054C8A">
              <w:rPr>
                <w:sz w:val="24"/>
                <w:szCs w:val="24"/>
              </w:rPr>
              <w:t>Всего</w:t>
            </w:r>
            <w:r w:rsidR="00A230E2" w:rsidRPr="00054C8A">
              <w:rPr>
                <w:sz w:val="24"/>
                <w:szCs w:val="24"/>
              </w:rPr>
              <w:t>:</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BB7294" w:rsidP="006F19BB">
            <w:pPr>
              <w:autoSpaceDE w:val="0"/>
              <w:autoSpaceDN w:val="0"/>
              <w:adjustRightInd w:val="0"/>
              <w:jc w:val="center"/>
              <w:rPr>
                <w:sz w:val="24"/>
                <w:szCs w:val="24"/>
              </w:rPr>
            </w:pPr>
            <w:r w:rsidRPr="00054C8A">
              <w:rPr>
                <w:sz w:val="24"/>
                <w:szCs w:val="24"/>
              </w:rPr>
              <w:t>41 707,0</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BB7294" w:rsidP="009376D0">
            <w:pPr>
              <w:autoSpaceDE w:val="0"/>
              <w:autoSpaceDN w:val="0"/>
              <w:adjustRightInd w:val="0"/>
              <w:jc w:val="center"/>
              <w:rPr>
                <w:sz w:val="24"/>
                <w:szCs w:val="24"/>
              </w:rPr>
            </w:pPr>
            <w:r w:rsidRPr="00054C8A">
              <w:rPr>
                <w:sz w:val="24"/>
                <w:szCs w:val="24"/>
              </w:rPr>
              <w:t>25 643,7</w:t>
            </w:r>
          </w:p>
        </w:tc>
        <w:tc>
          <w:tcPr>
            <w:tcW w:w="1559" w:type="dxa"/>
            <w:tcBorders>
              <w:top w:val="single" w:sz="4" w:space="0" w:color="auto"/>
              <w:left w:val="nil"/>
              <w:bottom w:val="single" w:sz="4" w:space="0" w:color="auto"/>
              <w:right w:val="single" w:sz="4" w:space="0" w:color="auto"/>
            </w:tcBorders>
            <w:shd w:val="clear" w:color="auto" w:fill="auto"/>
            <w:vAlign w:val="center"/>
          </w:tcPr>
          <w:p w:rsidR="006C420D" w:rsidRPr="00054C8A" w:rsidRDefault="00BB7294" w:rsidP="00035312">
            <w:pPr>
              <w:autoSpaceDE w:val="0"/>
              <w:autoSpaceDN w:val="0"/>
              <w:adjustRightInd w:val="0"/>
              <w:jc w:val="center"/>
              <w:rPr>
                <w:sz w:val="24"/>
                <w:szCs w:val="24"/>
              </w:rPr>
            </w:pPr>
            <w:r w:rsidRPr="00054C8A">
              <w:rPr>
                <w:sz w:val="24"/>
                <w:szCs w:val="24"/>
              </w:rPr>
              <w:t>25 643,</w:t>
            </w:r>
            <w:r w:rsidR="00054C8A">
              <w:rPr>
                <w:sz w:val="24"/>
                <w:szCs w:val="24"/>
              </w:rPr>
              <w:t>7</w:t>
            </w:r>
          </w:p>
        </w:tc>
      </w:tr>
    </w:tbl>
    <w:p w:rsidR="006C420D" w:rsidRPr="006F64F3" w:rsidRDefault="006C420D" w:rsidP="006C420D">
      <w:pPr>
        <w:spacing w:before="120"/>
        <w:ind w:firstLine="720"/>
        <w:jc w:val="both"/>
        <w:rPr>
          <w:sz w:val="28"/>
        </w:rPr>
      </w:pPr>
      <w:r w:rsidRPr="006F64F3">
        <w:rPr>
          <w:sz w:val="28"/>
        </w:rPr>
        <w:t>Цель Программы: к</w:t>
      </w:r>
      <w:r w:rsidRPr="006F64F3">
        <w:rPr>
          <w:sz w:val="28"/>
          <w:szCs w:val="28"/>
        </w:rPr>
        <w:t>омплексное обеспечение безопасности населения и объектов на территории города Лесосибирска</w:t>
      </w:r>
      <w:r w:rsidRPr="006F64F3">
        <w:rPr>
          <w:sz w:val="28"/>
        </w:rPr>
        <w:t>.</w:t>
      </w:r>
    </w:p>
    <w:p w:rsidR="006C420D" w:rsidRPr="006F64F3" w:rsidRDefault="006C420D" w:rsidP="006C420D">
      <w:pPr>
        <w:spacing w:before="120"/>
        <w:ind w:firstLine="720"/>
        <w:jc w:val="both"/>
        <w:rPr>
          <w:sz w:val="28"/>
        </w:rPr>
      </w:pPr>
      <w:r w:rsidRPr="006F64F3">
        <w:rPr>
          <w:sz w:val="28"/>
        </w:rPr>
        <w:t>Задачи Программы:</w:t>
      </w:r>
    </w:p>
    <w:p w:rsidR="006C420D" w:rsidRPr="006F64F3" w:rsidRDefault="001C7D9C" w:rsidP="00BC5A27">
      <w:pPr>
        <w:numPr>
          <w:ilvl w:val="0"/>
          <w:numId w:val="14"/>
        </w:numPr>
        <w:autoSpaceDE w:val="0"/>
        <w:autoSpaceDN w:val="0"/>
        <w:adjustRightInd w:val="0"/>
        <w:ind w:left="0" w:firstLine="567"/>
        <w:jc w:val="both"/>
        <w:rPr>
          <w:sz w:val="28"/>
          <w:szCs w:val="28"/>
        </w:rPr>
      </w:pPr>
      <w:r w:rsidRPr="006F64F3">
        <w:rPr>
          <w:sz w:val="28"/>
          <w:szCs w:val="28"/>
        </w:rPr>
        <w:t xml:space="preserve"> </w:t>
      </w:r>
      <w:r w:rsidR="006C420D" w:rsidRPr="006F64F3">
        <w:rPr>
          <w:sz w:val="28"/>
          <w:szCs w:val="28"/>
        </w:rPr>
        <w:t xml:space="preserve">развитие и </w:t>
      </w:r>
      <w:proofErr w:type="gramStart"/>
      <w:r w:rsidR="006C420D" w:rsidRPr="006F64F3">
        <w:rPr>
          <w:sz w:val="28"/>
          <w:szCs w:val="28"/>
        </w:rPr>
        <w:t>углубление системы безопасности</w:t>
      </w:r>
      <w:proofErr w:type="gramEnd"/>
      <w:r w:rsidR="006C420D" w:rsidRPr="006F64F3">
        <w:rPr>
          <w:sz w:val="28"/>
          <w:szCs w:val="28"/>
        </w:rPr>
        <w:t xml:space="preserve"> и предупреждение чрезвычайных ситуаций</w:t>
      </w:r>
      <w:r w:rsidR="00965666" w:rsidRPr="006F64F3">
        <w:rPr>
          <w:sz w:val="28"/>
          <w:szCs w:val="28"/>
        </w:rPr>
        <w:t>,</w:t>
      </w:r>
      <w:r w:rsidR="006C420D" w:rsidRPr="006F64F3">
        <w:rPr>
          <w:sz w:val="28"/>
          <w:szCs w:val="28"/>
        </w:rPr>
        <w:t xml:space="preserve"> вызванных пожарами, обеспечение необходимых условий для предотвращения гибели и травматизма людей при чрезвычайных ситуациях</w:t>
      </w:r>
      <w:r w:rsidR="00965666" w:rsidRPr="006F64F3">
        <w:rPr>
          <w:sz w:val="28"/>
          <w:szCs w:val="28"/>
        </w:rPr>
        <w:t>,</w:t>
      </w:r>
      <w:r w:rsidR="006C420D" w:rsidRPr="006F64F3">
        <w:rPr>
          <w:sz w:val="28"/>
          <w:szCs w:val="28"/>
        </w:rPr>
        <w:t xml:space="preserve"> вызванных пожарами;</w:t>
      </w:r>
    </w:p>
    <w:p w:rsidR="006C420D" w:rsidRPr="006F64F3" w:rsidRDefault="001C7D9C" w:rsidP="00BC5A27">
      <w:pPr>
        <w:numPr>
          <w:ilvl w:val="0"/>
          <w:numId w:val="14"/>
        </w:numPr>
        <w:autoSpaceDE w:val="0"/>
        <w:autoSpaceDN w:val="0"/>
        <w:adjustRightInd w:val="0"/>
        <w:ind w:left="0" w:firstLine="567"/>
        <w:jc w:val="both"/>
        <w:rPr>
          <w:sz w:val="28"/>
          <w:szCs w:val="28"/>
        </w:rPr>
      </w:pPr>
      <w:r w:rsidRPr="006F64F3">
        <w:rPr>
          <w:sz w:val="28"/>
          <w:szCs w:val="28"/>
        </w:rPr>
        <w:t xml:space="preserve"> </w:t>
      </w:r>
      <w:r w:rsidR="006C420D" w:rsidRPr="006F64F3">
        <w:rPr>
          <w:sz w:val="28"/>
          <w:szCs w:val="28"/>
        </w:rPr>
        <w:t>повышение эффективности профилактики правонарушений, охраны общественного порядка и обеспечения общественной безопасности;</w:t>
      </w:r>
    </w:p>
    <w:p w:rsidR="006C420D" w:rsidRPr="006F64F3" w:rsidRDefault="001C7D9C" w:rsidP="00BC5A27">
      <w:pPr>
        <w:numPr>
          <w:ilvl w:val="0"/>
          <w:numId w:val="14"/>
        </w:numPr>
        <w:autoSpaceDE w:val="0"/>
        <w:autoSpaceDN w:val="0"/>
        <w:adjustRightInd w:val="0"/>
        <w:ind w:left="0" w:firstLine="567"/>
        <w:jc w:val="both"/>
        <w:rPr>
          <w:sz w:val="28"/>
          <w:szCs w:val="28"/>
        </w:rPr>
      </w:pPr>
      <w:r w:rsidRPr="006F64F3">
        <w:rPr>
          <w:sz w:val="28"/>
          <w:szCs w:val="28"/>
        </w:rPr>
        <w:t xml:space="preserve"> </w:t>
      </w:r>
      <w:r w:rsidR="006C420D" w:rsidRPr="006F64F3">
        <w:rPr>
          <w:sz w:val="28"/>
          <w:szCs w:val="28"/>
        </w:rPr>
        <w:t>обеспечение исполнения гражданами воинской обязанности, установленной федеральными законами: от 31.05.1996 № 61 «Об обороне», от 28.03.1998 № 53 «О воинской обязанности и военной службе», от 26.02.1997 № 31 «О мобилизационной подготовке и мобилизации в Российской Федерации»;</w:t>
      </w:r>
    </w:p>
    <w:p w:rsidR="00965666" w:rsidRPr="006F64F3" w:rsidRDefault="001C7D9C" w:rsidP="00BC5A27">
      <w:pPr>
        <w:numPr>
          <w:ilvl w:val="0"/>
          <w:numId w:val="14"/>
        </w:numPr>
        <w:autoSpaceDE w:val="0"/>
        <w:autoSpaceDN w:val="0"/>
        <w:adjustRightInd w:val="0"/>
        <w:ind w:left="0" w:firstLine="567"/>
        <w:jc w:val="both"/>
        <w:rPr>
          <w:sz w:val="28"/>
          <w:szCs w:val="28"/>
        </w:rPr>
      </w:pPr>
      <w:r w:rsidRPr="006F64F3">
        <w:rPr>
          <w:sz w:val="28"/>
          <w:szCs w:val="28"/>
        </w:rPr>
        <w:t xml:space="preserve"> </w:t>
      </w:r>
      <w:r w:rsidR="00965666" w:rsidRPr="006F64F3">
        <w:rPr>
          <w:sz w:val="28"/>
          <w:szCs w:val="28"/>
        </w:rPr>
        <w:t>повышение готовности органов местного самоуправления и служб города к реагированию на угрозы возникновения или возникновение ЧС (происшествий), эффективности взаимодействия привлекаемых сил и средств РСЧС, в том числе экстренных оперативных служб, организаций (объектов), при их совместных действиях по предупреждению и ликвидации ЧС (происшествий). Обеспечение исполнения полномочий по организации и осуществлению мероприятий по гражданской обороне, защите населения и территорий от ЧС;</w:t>
      </w:r>
    </w:p>
    <w:p w:rsidR="006C420D" w:rsidRPr="006F64F3" w:rsidRDefault="001C7D9C" w:rsidP="00BC5A27">
      <w:pPr>
        <w:numPr>
          <w:ilvl w:val="0"/>
          <w:numId w:val="14"/>
        </w:numPr>
        <w:autoSpaceDE w:val="0"/>
        <w:autoSpaceDN w:val="0"/>
        <w:adjustRightInd w:val="0"/>
        <w:ind w:left="0" w:firstLine="567"/>
        <w:jc w:val="both"/>
        <w:rPr>
          <w:sz w:val="28"/>
          <w:szCs w:val="28"/>
        </w:rPr>
      </w:pPr>
      <w:r w:rsidRPr="006F64F3">
        <w:rPr>
          <w:sz w:val="28"/>
          <w:szCs w:val="28"/>
        </w:rPr>
        <w:t xml:space="preserve"> </w:t>
      </w:r>
      <w:r w:rsidR="006C420D" w:rsidRPr="006F64F3">
        <w:rPr>
          <w:sz w:val="28"/>
          <w:szCs w:val="28"/>
        </w:rPr>
        <w:t>усиление профилактической направленности против клещевого энцефалита;</w:t>
      </w:r>
    </w:p>
    <w:p w:rsidR="006C420D" w:rsidRPr="006F64F3" w:rsidRDefault="001C7D9C" w:rsidP="00BC5A27">
      <w:pPr>
        <w:numPr>
          <w:ilvl w:val="0"/>
          <w:numId w:val="14"/>
        </w:numPr>
        <w:autoSpaceDE w:val="0"/>
        <w:autoSpaceDN w:val="0"/>
        <w:adjustRightInd w:val="0"/>
        <w:ind w:left="0" w:firstLine="567"/>
        <w:jc w:val="both"/>
        <w:rPr>
          <w:sz w:val="28"/>
          <w:szCs w:val="28"/>
        </w:rPr>
      </w:pPr>
      <w:r w:rsidRPr="006F64F3">
        <w:rPr>
          <w:sz w:val="28"/>
          <w:szCs w:val="28"/>
        </w:rPr>
        <w:t xml:space="preserve"> </w:t>
      </w:r>
      <w:r w:rsidR="00965666" w:rsidRPr="006F64F3">
        <w:rPr>
          <w:sz w:val="28"/>
          <w:szCs w:val="28"/>
        </w:rPr>
        <w:t>сокращение численности, обитающих на территории города, животных без владельцев</w:t>
      </w:r>
      <w:r w:rsidR="006C420D" w:rsidRPr="006F64F3">
        <w:rPr>
          <w:sz w:val="28"/>
          <w:szCs w:val="28"/>
        </w:rPr>
        <w:t>;</w:t>
      </w:r>
    </w:p>
    <w:p w:rsidR="009376D0" w:rsidRPr="006F64F3" w:rsidRDefault="001C7D9C" w:rsidP="00BC5A27">
      <w:pPr>
        <w:numPr>
          <w:ilvl w:val="0"/>
          <w:numId w:val="14"/>
        </w:numPr>
        <w:autoSpaceDE w:val="0"/>
        <w:autoSpaceDN w:val="0"/>
        <w:adjustRightInd w:val="0"/>
        <w:ind w:left="0" w:firstLine="567"/>
        <w:jc w:val="both"/>
        <w:rPr>
          <w:sz w:val="28"/>
          <w:szCs w:val="28"/>
        </w:rPr>
      </w:pPr>
      <w:r w:rsidRPr="006F64F3">
        <w:rPr>
          <w:sz w:val="28"/>
          <w:szCs w:val="28"/>
        </w:rPr>
        <w:t xml:space="preserve"> </w:t>
      </w:r>
      <w:r w:rsidR="006C420D" w:rsidRPr="006F64F3">
        <w:rPr>
          <w:sz w:val="28"/>
          <w:szCs w:val="28"/>
        </w:rPr>
        <w:t>проведение заключительной дезинфекции в очагах туберкулеза</w:t>
      </w:r>
      <w:r w:rsidR="009376D0" w:rsidRPr="006F64F3">
        <w:rPr>
          <w:sz w:val="28"/>
          <w:szCs w:val="28"/>
        </w:rPr>
        <w:t>;</w:t>
      </w:r>
    </w:p>
    <w:p w:rsidR="006149D4" w:rsidRPr="006F64F3" w:rsidRDefault="001C7D9C" w:rsidP="00BC5A27">
      <w:pPr>
        <w:numPr>
          <w:ilvl w:val="0"/>
          <w:numId w:val="14"/>
        </w:numPr>
        <w:autoSpaceDE w:val="0"/>
        <w:autoSpaceDN w:val="0"/>
        <w:adjustRightInd w:val="0"/>
        <w:ind w:left="0" w:firstLine="567"/>
        <w:jc w:val="both"/>
        <w:rPr>
          <w:sz w:val="28"/>
          <w:szCs w:val="28"/>
        </w:rPr>
      </w:pPr>
      <w:r w:rsidRPr="006F64F3">
        <w:rPr>
          <w:sz w:val="28"/>
          <w:szCs w:val="28"/>
        </w:rPr>
        <w:t xml:space="preserve"> </w:t>
      </w:r>
      <w:r w:rsidR="009376D0" w:rsidRPr="006F64F3">
        <w:rPr>
          <w:sz w:val="28"/>
          <w:szCs w:val="28"/>
        </w:rPr>
        <w:t>обеспечение исполнения полномочий по организации и осуществлению мероприятий по защите населения и территорий от ЧС</w:t>
      </w:r>
      <w:r w:rsidR="006149D4" w:rsidRPr="006F64F3">
        <w:rPr>
          <w:sz w:val="28"/>
          <w:szCs w:val="28"/>
        </w:rPr>
        <w:t>,</w:t>
      </w:r>
    </w:p>
    <w:p w:rsidR="000316F4" w:rsidRPr="006F64F3" w:rsidRDefault="006149D4" w:rsidP="00BC5A27">
      <w:pPr>
        <w:numPr>
          <w:ilvl w:val="0"/>
          <w:numId w:val="14"/>
        </w:numPr>
        <w:autoSpaceDE w:val="0"/>
        <w:autoSpaceDN w:val="0"/>
        <w:adjustRightInd w:val="0"/>
        <w:ind w:left="0" w:firstLine="567"/>
        <w:jc w:val="both"/>
        <w:rPr>
          <w:sz w:val="28"/>
          <w:szCs w:val="28"/>
        </w:rPr>
      </w:pPr>
      <w:r w:rsidRPr="006F64F3">
        <w:rPr>
          <w:sz w:val="28"/>
          <w:szCs w:val="28"/>
        </w:rPr>
        <w:t xml:space="preserve"> повышение готовности к реагированию при возникновении ЧС (происшествий), представляющего опасность для окружающих</w:t>
      </w:r>
      <w:r w:rsidR="000316F4" w:rsidRPr="006F64F3">
        <w:rPr>
          <w:sz w:val="28"/>
          <w:szCs w:val="28"/>
        </w:rPr>
        <w:t>,</w:t>
      </w:r>
    </w:p>
    <w:p w:rsidR="001C7D9C" w:rsidRPr="006F64F3" w:rsidRDefault="00BB7294" w:rsidP="00BC5A27">
      <w:pPr>
        <w:numPr>
          <w:ilvl w:val="0"/>
          <w:numId w:val="14"/>
        </w:numPr>
        <w:autoSpaceDE w:val="0"/>
        <w:autoSpaceDN w:val="0"/>
        <w:adjustRightInd w:val="0"/>
        <w:ind w:left="0" w:firstLine="567"/>
        <w:jc w:val="both"/>
        <w:rPr>
          <w:sz w:val="28"/>
          <w:szCs w:val="28"/>
        </w:rPr>
      </w:pPr>
      <w:r w:rsidRPr="006F64F3">
        <w:rPr>
          <w:sz w:val="28"/>
          <w:szCs w:val="28"/>
        </w:rPr>
        <w:t>поддержание защитных сооружений гражданской обороны в состоянии постоянной готовности к использованию по предназначению в период пребывания в них укрываемых</w:t>
      </w:r>
      <w:r w:rsidR="006C420D" w:rsidRPr="006F64F3">
        <w:rPr>
          <w:sz w:val="28"/>
          <w:szCs w:val="28"/>
        </w:rPr>
        <w:t>.</w:t>
      </w:r>
    </w:p>
    <w:p w:rsidR="006C420D" w:rsidRPr="006F64F3" w:rsidRDefault="006C420D" w:rsidP="001C7D9C">
      <w:pPr>
        <w:autoSpaceDE w:val="0"/>
        <w:autoSpaceDN w:val="0"/>
        <w:adjustRightInd w:val="0"/>
        <w:spacing w:before="120"/>
        <w:ind w:firstLine="567"/>
        <w:jc w:val="both"/>
        <w:rPr>
          <w:sz w:val="28"/>
          <w:szCs w:val="28"/>
        </w:rPr>
      </w:pPr>
      <w:r w:rsidRPr="006F64F3">
        <w:rPr>
          <w:sz w:val="28"/>
          <w:szCs w:val="28"/>
        </w:rPr>
        <w:t xml:space="preserve">Достижение цели данной программы осуществляется за счет реализации </w:t>
      </w:r>
      <w:r w:rsidR="00965666" w:rsidRPr="006F64F3">
        <w:rPr>
          <w:sz w:val="28"/>
          <w:szCs w:val="28"/>
        </w:rPr>
        <w:t xml:space="preserve">двух </w:t>
      </w:r>
      <w:r w:rsidRPr="006F64F3">
        <w:rPr>
          <w:sz w:val="28"/>
          <w:szCs w:val="28"/>
        </w:rPr>
        <w:t>подпрограмм и отдельных мероприятий:</w:t>
      </w:r>
    </w:p>
    <w:p w:rsidR="006C420D" w:rsidRPr="006F64F3" w:rsidRDefault="006C420D" w:rsidP="00A230E2">
      <w:pPr>
        <w:pStyle w:val="a4"/>
        <w:spacing w:before="120" w:line="264" w:lineRule="auto"/>
        <w:rPr>
          <w:i/>
        </w:rPr>
      </w:pPr>
      <w:r w:rsidRPr="006F64F3">
        <w:rPr>
          <w:i/>
        </w:rPr>
        <w:t>Подпрограмма 1: «Пожарная безопасность города Лесосибирска»</w:t>
      </w:r>
    </w:p>
    <w:p w:rsidR="006C420D" w:rsidRPr="006F64F3" w:rsidRDefault="006C420D" w:rsidP="006C420D">
      <w:pPr>
        <w:pStyle w:val="a4"/>
        <w:spacing w:line="264" w:lineRule="auto"/>
        <w:jc w:val="right"/>
      </w:pPr>
      <w:r w:rsidRPr="006F64F3">
        <w:t xml:space="preserve">Таблица </w:t>
      </w:r>
      <w:r w:rsidR="00067057" w:rsidRPr="006F64F3">
        <w:t>8</w:t>
      </w:r>
      <w:r w:rsidR="00054C8A">
        <w:t>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4176"/>
        <w:gridCol w:w="1263"/>
        <w:gridCol w:w="1288"/>
        <w:gridCol w:w="1276"/>
        <w:gridCol w:w="1134"/>
      </w:tblGrid>
      <w:tr w:rsidR="006C420D" w:rsidRPr="006F64F3" w:rsidTr="005D3120">
        <w:trPr>
          <w:trHeight w:val="418"/>
        </w:trPr>
        <w:tc>
          <w:tcPr>
            <w:tcW w:w="610" w:type="dxa"/>
            <w:vMerge w:val="restart"/>
            <w:vAlign w:val="center"/>
          </w:tcPr>
          <w:p w:rsidR="006C420D" w:rsidRPr="006F64F3" w:rsidRDefault="006C420D" w:rsidP="006C420D">
            <w:pPr>
              <w:jc w:val="center"/>
              <w:rPr>
                <w:sz w:val="24"/>
                <w:szCs w:val="24"/>
              </w:rPr>
            </w:pPr>
            <w:bookmarkStart w:id="324" w:name="_Toc369023677"/>
            <w:bookmarkStart w:id="325" w:name="_Toc369024593"/>
            <w:r w:rsidRPr="006F64F3">
              <w:rPr>
                <w:sz w:val="24"/>
                <w:szCs w:val="24"/>
              </w:rPr>
              <w:t>№ п/п</w:t>
            </w:r>
            <w:bookmarkEnd w:id="324"/>
            <w:bookmarkEnd w:id="325"/>
          </w:p>
        </w:tc>
        <w:tc>
          <w:tcPr>
            <w:tcW w:w="4176" w:type="dxa"/>
            <w:vMerge w:val="restart"/>
            <w:vAlign w:val="center"/>
          </w:tcPr>
          <w:p w:rsidR="006C420D" w:rsidRPr="006F64F3" w:rsidRDefault="006C420D" w:rsidP="006C420D">
            <w:pPr>
              <w:jc w:val="center"/>
              <w:rPr>
                <w:sz w:val="24"/>
                <w:szCs w:val="24"/>
              </w:rPr>
            </w:pPr>
            <w:bookmarkStart w:id="326" w:name="_Toc369023678"/>
            <w:bookmarkStart w:id="327" w:name="_Toc369024594"/>
            <w:r w:rsidRPr="006F64F3">
              <w:rPr>
                <w:sz w:val="24"/>
                <w:szCs w:val="24"/>
              </w:rPr>
              <w:t>Наименование ГРБС</w:t>
            </w:r>
            <w:bookmarkEnd w:id="326"/>
            <w:bookmarkEnd w:id="327"/>
          </w:p>
        </w:tc>
        <w:tc>
          <w:tcPr>
            <w:tcW w:w="1263" w:type="dxa"/>
            <w:vMerge w:val="restart"/>
            <w:vAlign w:val="center"/>
          </w:tcPr>
          <w:p w:rsidR="006C420D" w:rsidRPr="006F64F3" w:rsidRDefault="006C420D" w:rsidP="006C420D">
            <w:pPr>
              <w:jc w:val="center"/>
              <w:rPr>
                <w:sz w:val="24"/>
                <w:szCs w:val="24"/>
              </w:rPr>
            </w:pPr>
            <w:bookmarkStart w:id="328" w:name="_Toc369023679"/>
            <w:bookmarkStart w:id="329" w:name="_Toc369024595"/>
            <w:r w:rsidRPr="006F64F3">
              <w:rPr>
                <w:sz w:val="24"/>
                <w:szCs w:val="24"/>
              </w:rPr>
              <w:t>Раздел, подраздел</w:t>
            </w:r>
            <w:bookmarkEnd w:id="328"/>
            <w:bookmarkEnd w:id="329"/>
          </w:p>
        </w:tc>
        <w:tc>
          <w:tcPr>
            <w:tcW w:w="3698" w:type="dxa"/>
            <w:gridSpan w:val="3"/>
            <w:vAlign w:val="center"/>
          </w:tcPr>
          <w:p w:rsidR="006C420D" w:rsidRPr="006F64F3" w:rsidRDefault="006C420D" w:rsidP="006C420D">
            <w:pPr>
              <w:jc w:val="center"/>
              <w:rPr>
                <w:sz w:val="24"/>
                <w:szCs w:val="24"/>
              </w:rPr>
            </w:pPr>
            <w:bookmarkStart w:id="330" w:name="_Toc369023680"/>
            <w:bookmarkStart w:id="331" w:name="_Toc369024596"/>
            <w:r w:rsidRPr="006F64F3">
              <w:rPr>
                <w:sz w:val="24"/>
                <w:szCs w:val="24"/>
              </w:rPr>
              <w:t>Расходы (тыс. руб.), годы</w:t>
            </w:r>
            <w:bookmarkEnd w:id="330"/>
            <w:bookmarkEnd w:id="331"/>
          </w:p>
        </w:tc>
      </w:tr>
      <w:tr w:rsidR="006C420D" w:rsidRPr="006F64F3" w:rsidTr="005D3120">
        <w:trPr>
          <w:trHeight w:val="398"/>
        </w:trPr>
        <w:tc>
          <w:tcPr>
            <w:tcW w:w="610" w:type="dxa"/>
            <w:vMerge/>
            <w:vAlign w:val="center"/>
          </w:tcPr>
          <w:p w:rsidR="006C420D" w:rsidRPr="006F64F3" w:rsidRDefault="006C420D" w:rsidP="006C420D">
            <w:pPr>
              <w:jc w:val="center"/>
              <w:rPr>
                <w:sz w:val="24"/>
                <w:szCs w:val="24"/>
              </w:rPr>
            </w:pPr>
          </w:p>
        </w:tc>
        <w:tc>
          <w:tcPr>
            <w:tcW w:w="4176" w:type="dxa"/>
            <w:vMerge/>
            <w:vAlign w:val="center"/>
          </w:tcPr>
          <w:p w:rsidR="006C420D" w:rsidRPr="006F64F3" w:rsidRDefault="006C420D" w:rsidP="006C420D">
            <w:pPr>
              <w:jc w:val="center"/>
              <w:rPr>
                <w:sz w:val="24"/>
                <w:szCs w:val="24"/>
              </w:rPr>
            </w:pPr>
          </w:p>
        </w:tc>
        <w:tc>
          <w:tcPr>
            <w:tcW w:w="1263" w:type="dxa"/>
            <w:vMerge/>
            <w:vAlign w:val="center"/>
          </w:tcPr>
          <w:p w:rsidR="006C420D" w:rsidRPr="006F64F3" w:rsidRDefault="006C420D" w:rsidP="006C420D">
            <w:pPr>
              <w:jc w:val="center"/>
              <w:rPr>
                <w:sz w:val="24"/>
                <w:szCs w:val="24"/>
              </w:rPr>
            </w:pPr>
          </w:p>
        </w:tc>
        <w:tc>
          <w:tcPr>
            <w:tcW w:w="1288" w:type="dxa"/>
            <w:vAlign w:val="center"/>
          </w:tcPr>
          <w:p w:rsidR="006C420D" w:rsidRPr="006F64F3" w:rsidRDefault="006C420D" w:rsidP="000316F4">
            <w:pPr>
              <w:jc w:val="center"/>
              <w:rPr>
                <w:sz w:val="24"/>
                <w:szCs w:val="24"/>
              </w:rPr>
            </w:pPr>
            <w:bookmarkStart w:id="332" w:name="_Toc369023681"/>
            <w:bookmarkStart w:id="333" w:name="_Toc369024597"/>
            <w:r w:rsidRPr="006F64F3">
              <w:rPr>
                <w:sz w:val="24"/>
                <w:szCs w:val="24"/>
              </w:rPr>
              <w:t>20</w:t>
            </w:r>
            <w:bookmarkEnd w:id="332"/>
            <w:bookmarkEnd w:id="333"/>
            <w:r w:rsidR="00286EE6" w:rsidRPr="006F64F3">
              <w:rPr>
                <w:sz w:val="24"/>
                <w:szCs w:val="24"/>
              </w:rPr>
              <w:t>2</w:t>
            </w:r>
            <w:r w:rsidR="00BB7294" w:rsidRPr="006F64F3">
              <w:rPr>
                <w:sz w:val="24"/>
                <w:szCs w:val="24"/>
              </w:rPr>
              <w:t>5</w:t>
            </w:r>
          </w:p>
        </w:tc>
        <w:tc>
          <w:tcPr>
            <w:tcW w:w="1276" w:type="dxa"/>
            <w:vAlign w:val="center"/>
          </w:tcPr>
          <w:p w:rsidR="006C420D" w:rsidRPr="006F64F3" w:rsidRDefault="006C420D" w:rsidP="000316F4">
            <w:pPr>
              <w:jc w:val="center"/>
              <w:rPr>
                <w:sz w:val="24"/>
                <w:szCs w:val="24"/>
              </w:rPr>
            </w:pPr>
            <w:bookmarkStart w:id="334" w:name="_Toc369023682"/>
            <w:bookmarkStart w:id="335" w:name="_Toc369024598"/>
            <w:r w:rsidRPr="006F64F3">
              <w:rPr>
                <w:sz w:val="24"/>
                <w:szCs w:val="24"/>
              </w:rPr>
              <w:t>202</w:t>
            </w:r>
            <w:bookmarkEnd w:id="334"/>
            <w:bookmarkEnd w:id="335"/>
            <w:r w:rsidR="00BB7294" w:rsidRPr="006F64F3">
              <w:rPr>
                <w:sz w:val="24"/>
                <w:szCs w:val="24"/>
              </w:rPr>
              <w:t>6</w:t>
            </w:r>
          </w:p>
        </w:tc>
        <w:tc>
          <w:tcPr>
            <w:tcW w:w="1134" w:type="dxa"/>
            <w:vAlign w:val="center"/>
          </w:tcPr>
          <w:p w:rsidR="006C420D" w:rsidRPr="006F64F3" w:rsidRDefault="006C420D" w:rsidP="000316F4">
            <w:pPr>
              <w:jc w:val="center"/>
              <w:rPr>
                <w:sz w:val="24"/>
                <w:szCs w:val="24"/>
              </w:rPr>
            </w:pPr>
            <w:bookmarkStart w:id="336" w:name="_Toc369023683"/>
            <w:bookmarkStart w:id="337" w:name="_Toc369024599"/>
            <w:r w:rsidRPr="006F64F3">
              <w:rPr>
                <w:sz w:val="24"/>
                <w:szCs w:val="24"/>
              </w:rPr>
              <w:t>202</w:t>
            </w:r>
            <w:bookmarkEnd w:id="336"/>
            <w:bookmarkEnd w:id="337"/>
            <w:r w:rsidR="00BB7294" w:rsidRPr="006F64F3">
              <w:rPr>
                <w:sz w:val="24"/>
                <w:szCs w:val="24"/>
              </w:rPr>
              <w:t>7</w:t>
            </w:r>
          </w:p>
        </w:tc>
      </w:tr>
      <w:tr w:rsidR="006C420D" w:rsidRPr="006F64F3" w:rsidTr="005D3120">
        <w:tc>
          <w:tcPr>
            <w:tcW w:w="610" w:type="dxa"/>
            <w:vAlign w:val="center"/>
          </w:tcPr>
          <w:p w:rsidR="006C420D" w:rsidRPr="006F64F3" w:rsidRDefault="006C420D" w:rsidP="006C420D">
            <w:pPr>
              <w:jc w:val="center"/>
              <w:rPr>
                <w:sz w:val="24"/>
                <w:szCs w:val="24"/>
              </w:rPr>
            </w:pPr>
            <w:bookmarkStart w:id="338" w:name="_Toc369023684"/>
            <w:bookmarkStart w:id="339" w:name="_Toc369024600"/>
            <w:r w:rsidRPr="006F64F3">
              <w:rPr>
                <w:sz w:val="24"/>
                <w:szCs w:val="24"/>
              </w:rPr>
              <w:t>1</w:t>
            </w:r>
            <w:bookmarkEnd w:id="338"/>
            <w:bookmarkEnd w:id="339"/>
          </w:p>
        </w:tc>
        <w:tc>
          <w:tcPr>
            <w:tcW w:w="4176" w:type="dxa"/>
            <w:vAlign w:val="center"/>
          </w:tcPr>
          <w:p w:rsidR="006C420D" w:rsidRPr="006F64F3" w:rsidRDefault="006C420D" w:rsidP="006C420D">
            <w:pPr>
              <w:jc w:val="center"/>
              <w:rPr>
                <w:sz w:val="24"/>
                <w:szCs w:val="24"/>
              </w:rPr>
            </w:pPr>
            <w:r w:rsidRPr="006F64F3">
              <w:rPr>
                <w:sz w:val="24"/>
                <w:szCs w:val="24"/>
              </w:rPr>
              <w:t>Администрация города Лесосибирска</w:t>
            </w:r>
          </w:p>
        </w:tc>
        <w:tc>
          <w:tcPr>
            <w:tcW w:w="1263" w:type="dxa"/>
            <w:vAlign w:val="center"/>
          </w:tcPr>
          <w:p w:rsidR="006C420D" w:rsidRPr="006F64F3" w:rsidRDefault="006C420D" w:rsidP="006C420D">
            <w:pPr>
              <w:jc w:val="center"/>
              <w:rPr>
                <w:sz w:val="24"/>
                <w:szCs w:val="24"/>
              </w:rPr>
            </w:pPr>
            <w:bookmarkStart w:id="340" w:name="_Toc369023686"/>
            <w:bookmarkStart w:id="341" w:name="_Toc369024602"/>
            <w:r w:rsidRPr="006F64F3">
              <w:rPr>
                <w:sz w:val="24"/>
                <w:szCs w:val="24"/>
              </w:rPr>
              <w:t>03</w:t>
            </w:r>
            <w:bookmarkEnd w:id="340"/>
            <w:bookmarkEnd w:id="341"/>
            <w:r w:rsidRPr="006F64F3">
              <w:rPr>
                <w:sz w:val="24"/>
                <w:szCs w:val="24"/>
              </w:rPr>
              <w:t xml:space="preserve"> 10</w:t>
            </w:r>
          </w:p>
        </w:tc>
        <w:tc>
          <w:tcPr>
            <w:tcW w:w="1288" w:type="dxa"/>
            <w:vAlign w:val="center"/>
          </w:tcPr>
          <w:p w:rsidR="006C420D" w:rsidRPr="006F64F3" w:rsidRDefault="00BB7294" w:rsidP="006F19BB">
            <w:pPr>
              <w:jc w:val="center"/>
              <w:rPr>
                <w:sz w:val="24"/>
                <w:szCs w:val="24"/>
              </w:rPr>
            </w:pPr>
            <w:r w:rsidRPr="006F64F3">
              <w:rPr>
                <w:sz w:val="24"/>
                <w:szCs w:val="24"/>
              </w:rPr>
              <w:t>1 693,8</w:t>
            </w:r>
          </w:p>
        </w:tc>
        <w:tc>
          <w:tcPr>
            <w:tcW w:w="1276" w:type="dxa"/>
            <w:vAlign w:val="center"/>
          </w:tcPr>
          <w:p w:rsidR="006C420D" w:rsidRPr="006F64F3" w:rsidRDefault="00BB7294" w:rsidP="006F19BB">
            <w:pPr>
              <w:jc w:val="center"/>
              <w:rPr>
                <w:sz w:val="24"/>
                <w:szCs w:val="24"/>
              </w:rPr>
            </w:pPr>
            <w:r w:rsidRPr="006F64F3">
              <w:rPr>
                <w:sz w:val="24"/>
                <w:szCs w:val="24"/>
              </w:rPr>
              <w:t>1 693,8</w:t>
            </w:r>
          </w:p>
        </w:tc>
        <w:tc>
          <w:tcPr>
            <w:tcW w:w="1134" w:type="dxa"/>
            <w:vAlign w:val="center"/>
          </w:tcPr>
          <w:p w:rsidR="006C420D" w:rsidRPr="006F64F3" w:rsidRDefault="00BB7294" w:rsidP="006F19BB">
            <w:pPr>
              <w:jc w:val="center"/>
              <w:rPr>
                <w:sz w:val="24"/>
                <w:szCs w:val="24"/>
              </w:rPr>
            </w:pPr>
            <w:r w:rsidRPr="006F64F3">
              <w:rPr>
                <w:sz w:val="24"/>
                <w:szCs w:val="24"/>
              </w:rPr>
              <w:t>1 693,8</w:t>
            </w:r>
          </w:p>
        </w:tc>
      </w:tr>
      <w:tr w:rsidR="00BB7294" w:rsidRPr="006F64F3" w:rsidTr="005D3120">
        <w:tc>
          <w:tcPr>
            <w:tcW w:w="610" w:type="dxa"/>
            <w:vAlign w:val="center"/>
          </w:tcPr>
          <w:p w:rsidR="00BB7294" w:rsidRPr="006F64F3" w:rsidRDefault="00BB7294" w:rsidP="00BB7294">
            <w:pPr>
              <w:jc w:val="center"/>
              <w:rPr>
                <w:sz w:val="24"/>
                <w:szCs w:val="24"/>
              </w:rPr>
            </w:pPr>
            <w:r w:rsidRPr="006F64F3">
              <w:rPr>
                <w:sz w:val="24"/>
                <w:szCs w:val="24"/>
              </w:rPr>
              <w:t>2</w:t>
            </w:r>
          </w:p>
        </w:tc>
        <w:tc>
          <w:tcPr>
            <w:tcW w:w="4176" w:type="dxa"/>
            <w:vAlign w:val="center"/>
          </w:tcPr>
          <w:p w:rsidR="00BB7294" w:rsidRPr="006F64F3" w:rsidRDefault="00BB7294" w:rsidP="00BB7294">
            <w:pPr>
              <w:jc w:val="center"/>
              <w:rPr>
                <w:sz w:val="24"/>
                <w:szCs w:val="24"/>
              </w:rPr>
            </w:pPr>
            <w:r w:rsidRPr="006F64F3">
              <w:rPr>
                <w:sz w:val="24"/>
                <w:szCs w:val="24"/>
              </w:rPr>
              <w:t>Муниципальное казенное учреждение «Управление городского хозяйства»</w:t>
            </w:r>
          </w:p>
        </w:tc>
        <w:tc>
          <w:tcPr>
            <w:tcW w:w="1263" w:type="dxa"/>
            <w:vAlign w:val="center"/>
          </w:tcPr>
          <w:p w:rsidR="00BB7294" w:rsidRPr="006F64F3" w:rsidRDefault="00BB7294" w:rsidP="00BB7294">
            <w:pPr>
              <w:jc w:val="center"/>
              <w:rPr>
                <w:sz w:val="24"/>
                <w:szCs w:val="24"/>
              </w:rPr>
            </w:pPr>
            <w:r w:rsidRPr="006F64F3">
              <w:rPr>
                <w:sz w:val="24"/>
                <w:szCs w:val="24"/>
              </w:rPr>
              <w:t>01 13</w:t>
            </w:r>
          </w:p>
        </w:tc>
        <w:tc>
          <w:tcPr>
            <w:tcW w:w="1288" w:type="dxa"/>
            <w:vAlign w:val="center"/>
          </w:tcPr>
          <w:p w:rsidR="00BB7294" w:rsidRPr="006F64F3" w:rsidRDefault="00BB7294" w:rsidP="00BB7294">
            <w:pPr>
              <w:jc w:val="center"/>
              <w:rPr>
                <w:sz w:val="24"/>
                <w:szCs w:val="24"/>
              </w:rPr>
            </w:pPr>
            <w:r w:rsidRPr="006F64F3">
              <w:rPr>
                <w:sz w:val="24"/>
                <w:szCs w:val="24"/>
              </w:rPr>
              <w:t>215,3</w:t>
            </w:r>
          </w:p>
        </w:tc>
        <w:tc>
          <w:tcPr>
            <w:tcW w:w="1276" w:type="dxa"/>
            <w:vAlign w:val="center"/>
          </w:tcPr>
          <w:p w:rsidR="00BB7294" w:rsidRPr="006F64F3" w:rsidRDefault="00BB7294" w:rsidP="00BB7294">
            <w:pPr>
              <w:jc w:val="center"/>
              <w:rPr>
                <w:sz w:val="24"/>
                <w:szCs w:val="24"/>
              </w:rPr>
            </w:pPr>
            <w:r w:rsidRPr="006F64F3">
              <w:rPr>
                <w:sz w:val="24"/>
                <w:szCs w:val="24"/>
              </w:rPr>
              <w:t>215,3</w:t>
            </w:r>
          </w:p>
        </w:tc>
        <w:tc>
          <w:tcPr>
            <w:tcW w:w="1134" w:type="dxa"/>
            <w:vAlign w:val="center"/>
          </w:tcPr>
          <w:p w:rsidR="00BB7294" w:rsidRPr="006F64F3" w:rsidRDefault="00BB7294" w:rsidP="00BB7294">
            <w:pPr>
              <w:jc w:val="center"/>
              <w:rPr>
                <w:sz w:val="24"/>
                <w:szCs w:val="24"/>
              </w:rPr>
            </w:pPr>
            <w:r w:rsidRPr="006F64F3">
              <w:rPr>
                <w:sz w:val="24"/>
                <w:szCs w:val="24"/>
              </w:rPr>
              <w:t>215,3</w:t>
            </w:r>
          </w:p>
        </w:tc>
      </w:tr>
      <w:tr w:rsidR="00BB7294" w:rsidRPr="006F64F3" w:rsidTr="005D3120">
        <w:trPr>
          <w:trHeight w:val="434"/>
        </w:trPr>
        <w:tc>
          <w:tcPr>
            <w:tcW w:w="610" w:type="dxa"/>
            <w:vAlign w:val="center"/>
          </w:tcPr>
          <w:p w:rsidR="00BB7294" w:rsidRPr="006F64F3" w:rsidRDefault="00BB7294" w:rsidP="00BB7294">
            <w:pPr>
              <w:jc w:val="center"/>
              <w:rPr>
                <w:sz w:val="24"/>
                <w:szCs w:val="24"/>
              </w:rPr>
            </w:pPr>
          </w:p>
        </w:tc>
        <w:tc>
          <w:tcPr>
            <w:tcW w:w="4176" w:type="dxa"/>
            <w:vAlign w:val="center"/>
          </w:tcPr>
          <w:p w:rsidR="00BB7294" w:rsidRPr="006F64F3" w:rsidRDefault="00BB7294" w:rsidP="00BB7294">
            <w:pPr>
              <w:jc w:val="center"/>
              <w:rPr>
                <w:sz w:val="24"/>
                <w:szCs w:val="24"/>
              </w:rPr>
            </w:pPr>
            <w:r w:rsidRPr="006F64F3">
              <w:rPr>
                <w:sz w:val="24"/>
                <w:szCs w:val="24"/>
              </w:rPr>
              <w:t>Всего:</w:t>
            </w:r>
          </w:p>
        </w:tc>
        <w:tc>
          <w:tcPr>
            <w:tcW w:w="1263" w:type="dxa"/>
            <w:vAlign w:val="center"/>
          </w:tcPr>
          <w:p w:rsidR="00BB7294" w:rsidRPr="006F64F3" w:rsidRDefault="00BB7294" w:rsidP="00BB7294">
            <w:pPr>
              <w:jc w:val="center"/>
              <w:rPr>
                <w:sz w:val="24"/>
                <w:szCs w:val="24"/>
              </w:rPr>
            </w:pPr>
          </w:p>
        </w:tc>
        <w:tc>
          <w:tcPr>
            <w:tcW w:w="1288" w:type="dxa"/>
            <w:vAlign w:val="center"/>
          </w:tcPr>
          <w:p w:rsidR="00BB7294" w:rsidRPr="006F64F3" w:rsidRDefault="00B95F99" w:rsidP="00BB7294">
            <w:pPr>
              <w:jc w:val="center"/>
              <w:rPr>
                <w:sz w:val="24"/>
                <w:szCs w:val="24"/>
              </w:rPr>
            </w:pPr>
            <w:r>
              <w:rPr>
                <w:sz w:val="24"/>
                <w:szCs w:val="24"/>
              </w:rPr>
              <w:t>1 909,1</w:t>
            </w:r>
          </w:p>
        </w:tc>
        <w:tc>
          <w:tcPr>
            <w:tcW w:w="1276" w:type="dxa"/>
            <w:vAlign w:val="center"/>
          </w:tcPr>
          <w:p w:rsidR="00BB7294" w:rsidRPr="006F64F3" w:rsidRDefault="00B95F99" w:rsidP="00BB7294">
            <w:pPr>
              <w:jc w:val="center"/>
              <w:rPr>
                <w:sz w:val="24"/>
                <w:szCs w:val="24"/>
              </w:rPr>
            </w:pPr>
            <w:r>
              <w:rPr>
                <w:sz w:val="24"/>
                <w:szCs w:val="24"/>
              </w:rPr>
              <w:t>1 909,1</w:t>
            </w:r>
          </w:p>
        </w:tc>
        <w:tc>
          <w:tcPr>
            <w:tcW w:w="1134" w:type="dxa"/>
            <w:vAlign w:val="center"/>
          </w:tcPr>
          <w:p w:rsidR="00BB7294" w:rsidRPr="006F64F3" w:rsidRDefault="00B95F99" w:rsidP="00BB7294">
            <w:pPr>
              <w:jc w:val="center"/>
              <w:rPr>
                <w:sz w:val="24"/>
                <w:szCs w:val="24"/>
              </w:rPr>
            </w:pPr>
            <w:r>
              <w:rPr>
                <w:sz w:val="24"/>
                <w:szCs w:val="24"/>
              </w:rPr>
              <w:t>1 909,1</w:t>
            </w:r>
          </w:p>
        </w:tc>
      </w:tr>
    </w:tbl>
    <w:p w:rsidR="006C420D" w:rsidRPr="006F64F3" w:rsidRDefault="00162EA8" w:rsidP="006C420D">
      <w:pPr>
        <w:pStyle w:val="a4"/>
        <w:spacing w:before="120" w:line="264" w:lineRule="auto"/>
      </w:pPr>
      <w:r w:rsidRPr="006F64F3">
        <w:t xml:space="preserve">Средства городского </w:t>
      </w:r>
      <w:r w:rsidR="006C420D" w:rsidRPr="006F64F3">
        <w:t>бюджет</w:t>
      </w:r>
      <w:r w:rsidRPr="006F64F3">
        <w:t>а</w:t>
      </w:r>
      <w:r w:rsidR="006C420D" w:rsidRPr="006F64F3">
        <w:t xml:space="preserve"> будут направлены на развитие и углубление системы безопасности и </w:t>
      </w:r>
      <w:proofErr w:type="gramStart"/>
      <w:r w:rsidR="006C420D" w:rsidRPr="006F64F3">
        <w:t>предупреждение чрезвычайных ситуаций</w:t>
      </w:r>
      <w:proofErr w:type="gramEnd"/>
      <w:r w:rsidR="006C420D" w:rsidRPr="006F64F3">
        <w:t xml:space="preserve"> вызванных пожарами, обеспечение необходимых условий для предотвращения гибели и травматизма людей при чрезвычайных ситуациях</w:t>
      </w:r>
      <w:r w:rsidR="00965666" w:rsidRPr="006F64F3">
        <w:t>,</w:t>
      </w:r>
      <w:r w:rsidR="006C420D" w:rsidRPr="006F64F3">
        <w:t xml:space="preserve"> вызванных пожарами</w:t>
      </w:r>
      <w:r w:rsidR="00DF4D79" w:rsidRPr="006F64F3">
        <w:t>.</w:t>
      </w:r>
    </w:p>
    <w:p w:rsidR="006C420D" w:rsidRPr="006F64F3" w:rsidRDefault="006C420D" w:rsidP="006C420D">
      <w:pPr>
        <w:pStyle w:val="a4"/>
      </w:pPr>
      <w:r w:rsidRPr="006F64F3">
        <w:t xml:space="preserve">При реализации данной подпрограммы будут достигнуты следующие показатели: </w:t>
      </w:r>
    </w:p>
    <w:p w:rsidR="006C420D" w:rsidRPr="006F64F3" w:rsidRDefault="006C420D" w:rsidP="006C420D">
      <w:pPr>
        <w:pStyle w:val="a4"/>
        <w:jc w:val="right"/>
      </w:pPr>
      <w:r w:rsidRPr="006F64F3">
        <w:t xml:space="preserve">Таблица </w:t>
      </w:r>
      <w:r w:rsidR="00067057" w:rsidRPr="006F64F3">
        <w:t>8</w:t>
      </w:r>
      <w:r w:rsidR="00054C8A">
        <w:t>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812"/>
        <w:gridCol w:w="691"/>
        <w:gridCol w:w="868"/>
        <w:gridCol w:w="850"/>
        <w:gridCol w:w="851"/>
      </w:tblGrid>
      <w:tr w:rsidR="001C7D9C" w:rsidRPr="006F64F3" w:rsidTr="001C7D9C">
        <w:trPr>
          <w:trHeight w:val="527"/>
        </w:trPr>
        <w:tc>
          <w:tcPr>
            <w:tcW w:w="675" w:type="dxa"/>
            <w:vAlign w:val="center"/>
          </w:tcPr>
          <w:p w:rsidR="001C7D9C" w:rsidRPr="006F64F3" w:rsidRDefault="001C7D9C" w:rsidP="001C7D9C">
            <w:pPr>
              <w:pStyle w:val="a4"/>
              <w:ind w:firstLine="0"/>
              <w:jc w:val="center"/>
              <w:rPr>
                <w:sz w:val="24"/>
                <w:szCs w:val="24"/>
              </w:rPr>
            </w:pPr>
            <w:r w:rsidRPr="006F64F3">
              <w:rPr>
                <w:sz w:val="24"/>
                <w:szCs w:val="24"/>
              </w:rPr>
              <w:t>№ п/п</w:t>
            </w:r>
          </w:p>
        </w:tc>
        <w:tc>
          <w:tcPr>
            <w:tcW w:w="5812" w:type="dxa"/>
            <w:shd w:val="clear" w:color="auto" w:fill="auto"/>
            <w:vAlign w:val="center"/>
          </w:tcPr>
          <w:p w:rsidR="001C7D9C" w:rsidRPr="006F64F3" w:rsidRDefault="001C7D9C" w:rsidP="006C420D">
            <w:pPr>
              <w:pStyle w:val="a4"/>
              <w:ind w:firstLine="0"/>
              <w:jc w:val="center"/>
              <w:rPr>
                <w:sz w:val="24"/>
                <w:szCs w:val="24"/>
              </w:rPr>
            </w:pPr>
            <w:r w:rsidRPr="006F64F3">
              <w:rPr>
                <w:sz w:val="24"/>
                <w:szCs w:val="24"/>
              </w:rPr>
              <w:t>Показатели</w:t>
            </w:r>
          </w:p>
        </w:tc>
        <w:tc>
          <w:tcPr>
            <w:tcW w:w="691" w:type="dxa"/>
            <w:shd w:val="clear" w:color="auto" w:fill="auto"/>
            <w:vAlign w:val="center"/>
          </w:tcPr>
          <w:p w:rsidR="001C7D9C" w:rsidRPr="006F64F3" w:rsidRDefault="001C7D9C" w:rsidP="001C7D9C">
            <w:pPr>
              <w:pStyle w:val="a4"/>
              <w:ind w:firstLine="0"/>
              <w:jc w:val="center"/>
              <w:rPr>
                <w:sz w:val="24"/>
                <w:szCs w:val="24"/>
              </w:rPr>
            </w:pPr>
            <w:r w:rsidRPr="006F64F3">
              <w:rPr>
                <w:sz w:val="24"/>
                <w:szCs w:val="24"/>
              </w:rPr>
              <w:t>Ед. изм.</w:t>
            </w:r>
          </w:p>
        </w:tc>
        <w:tc>
          <w:tcPr>
            <w:tcW w:w="868" w:type="dxa"/>
            <w:shd w:val="clear" w:color="auto" w:fill="auto"/>
            <w:vAlign w:val="center"/>
          </w:tcPr>
          <w:p w:rsidR="001C7D9C" w:rsidRPr="006F64F3" w:rsidRDefault="001C7D9C" w:rsidP="00DF4D79">
            <w:pPr>
              <w:pStyle w:val="a4"/>
              <w:ind w:firstLine="0"/>
              <w:jc w:val="center"/>
              <w:rPr>
                <w:sz w:val="24"/>
                <w:szCs w:val="24"/>
              </w:rPr>
            </w:pPr>
            <w:r w:rsidRPr="006F64F3">
              <w:rPr>
                <w:sz w:val="24"/>
                <w:szCs w:val="24"/>
              </w:rPr>
              <w:t>202</w:t>
            </w:r>
            <w:r w:rsidR="00BB7294" w:rsidRPr="006F64F3">
              <w:rPr>
                <w:sz w:val="24"/>
                <w:szCs w:val="24"/>
              </w:rPr>
              <w:t>5</w:t>
            </w:r>
          </w:p>
        </w:tc>
        <w:tc>
          <w:tcPr>
            <w:tcW w:w="850" w:type="dxa"/>
            <w:shd w:val="clear" w:color="auto" w:fill="auto"/>
            <w:vAlign w:val="center"/>
          </w:tcPr>
          <w:p w:rsidR="001C7D9C" w:rsidRPr="006F64F3" w:rsidRDefault="001C7D9C" w:rsidP="00DF4D79">
            <w:pPr>
              <w:pStyle w:val="a4"/>
              <w:ind w:firstLine="0"/>
              <w:jc w:val="center"/>
              <w:rPr>
                <w:sz w:val="24"/>
                <w:szCs w:val="24"/>
              </w:rPr>
            </w:pPr>
            <w:r w:rsidRPr="006F64F3">
              <w:rPr>
                <w:sz w:val="24"/>
                <w:szCs w:val="24"/>
              </w:rPr>
              <w:t>202</w:t>
            </w:r>
            <w:r w:rsidR="00BB7294" w:rsidRPr="006F64F3">
              <w:rPr>
                <w:sz w:val="24"/>
                <w:szCs w:val="24"/>
              </w:rPr>
              <w:t>6</w:t>
            </w:r>
          </w:p>
        </w:tc>
        <w:tc>
          <w:tcPr>
            <w:tcW w:w="851" w:type="dxa"/>
            <w:shd w:val="clear" w:color="auto" w:fill="auto"/>
            <w:vAlign w:val="center"/>
          </w:tcPr>
          <w:p w:rsidR="001C7D9C" w:rsidRPr="006F64F3" w:rsidRDefault="001C7D9C" w:rsidP="00DF4D79">
            <w:pPr>
              <w:pStyle w:val="a4"/>
              <w:ind w:firstLine="0"/>
              <w:jc w:val="center"/>
              <w:rPr>
                <w:sz w:val="24"/>
                <w:szCs w:val="24"/>
              </w:rPr>
            </w:pPr>
            <w:r w:rsidRPr="006F64F3">
              <w:rPr>
                <w:sz w:val="24"/>
                <w:szCs w:val="24"/>
              </w:rPr>
              <w:t>202</w:t>
            </w:r>
            <w:r w:rsidR="00BB7294" w:rsidRPr="006F64F3">
              <w:rPr>
                <w:sz w:val="24"/>
                <w:szCs w:val="24"/>
              </w:rPr>
              <w:t>7</w:t>
            </w:r>
          </w:p>
        </w:tc>
      </w:tr>
      <w:tr w:rsidR="00DF4D79" w:rsidRPr="006F64F3" w:rsidTr="006149D4">
        <w:trPr>
          <w:trHeight w:val="394"/>
        </w:trPr>
        <w:tc>
          <w:tcPr>
            <w:tcW w:w="675" w:type="dxa"/>
            <w:vAlign w:val="center"/>
          </w:tcPr>
          <w:p w:rsidR="00DF4D79" w:rsidRPr="006F64F3" w:rsidRDefault="00DF4D79" w:rsidP="00DF4D79">
            <w:pPr>
              <w:pStyle w:val="a4"/>
              <w:ind w:firstLine="0"/>
              <w:jc w:val="center"/>
              <w:rPr>
                <w:sz w:val="24"/>
                <w:szCs w:val="24"/>
              </w:rPr>
            </w:pPr>
            <w:r w:rsidRPr="006F64F3">
              <w:rPr>
                <w:sz w:val="24"/>
                <w:szCs w:val="24"/>
              </w:rPr>
              <w:t>1</w:t>
            </w:r>
          </w:p>
        </w:tc>
        <w:tc>
          <w:tcPr>
            <w:tcW w:w="5812" w:type="dxa"/>
            <w:shd w:val="clear" w:color="auto" w:fill="auto"/>
          </w:tcPr>
          <w:p w:rsidR="00DF4D79" w:rsidRPr="006F64F3" w:rsidRDefault="00DF4D79" w:rsidP="00DF4D79">
            <w:pPr>
              <w:rPr>
                <w:sz w:val="24"/>
                <w:szCs w:val="24"/>
              </w:rPr>
            </w:pPr>
            <w:r w:rsidRPr="006F64F3">
              <w:rPr>
                <w:sz w:val="24"/>
                <w:szCs w:val="24"/>
              </w:rPr>
              <w:t>Снижение числа погибших при пожарах (к 2019 году)</w:t>
            </w:r>
          </w:p>
        </w:tc>
        <w:tc>
          <w:tcPr>
            <w:tcW w:w="691" w:type="dxa"/>
            <w:shd w:val="clear" w:color="auto" w:fill="auto"/>
            <w:vAlign w:val="center"/>
          </w:tcPr>
          <w:p w:rsidR="00DF4D79" w:rsidRPr="006F64F3" w:rsidRDefault="00DF4D79" w:rsidP="00DF4D79">
            <w:pPr>
              <w:pStyle w:val="a4"/>
              <w:ind w:firstLine="0"/>
              <w:jc w:val="center"/>
              <w:rPr>
                <w:sz w:val="24"/>
                <w:szCs w:val="24"/>
              </w:rPr>
            </w:pPr>
            <w:r w:rsidRPr="006F64F3">
              <w:rPr>
                <w:sz w:val="24"/>
                <w:szCs w:val="24"/>
              </w:rPr>
              <w:t>%</w:t>
            </w:r>
          </w:p>
        </w:tc>
        <w:tc>
          <w:tcPr>
            <w:tcW w:w="868" w:type="dxa"/>
            <w:shd w:val="clear" w:color="auto" w:fill="auto"/>
            <w:vAlign w:val="center"/>
          </w:tcPr>
          <w:p w:rsidR="00DF4D79" w:rsidRPr="006F64F3" w:rsidRDefault="00BB7294" w:rsidP="00DF4D79">
            <w:pPr>
              <w:pStyle w:val="ConsPlusNormal"/>
              <w:widowControl/>
              <w:ind w:firstLine="0"/>
              <w:jc w:val="center"/>
              <w:rPr>
                <w:rFonts w:ascii="Times New Roman" w:hAnsi="Times New Roman" w:cs="Times New Roman"/>
                <w:sz w:val="24"/>
                <w:szCs w:val="24"/>
              </w:rPr>
            </w:pPr>
            <w:r w:rsidRPr="006F64F3">
              <w:rPr>
                <w:rFonts w:ascii="Times New Roman" w:hAnsi="Times New Roman" w:cs="Times New Roman"/>
                <w:sz w:val="24"/>
                <w:szCs w:val="24"/>
              </w:rPr>
              <w:t>12,5</w:t>
            </w:r>
          </w:p>
        </w:tc>
        <w:tc>
          <w:tcPr>
            <w:tcW w:w="850" w:type="dxa"/>
            <w:shd w:val="clear" w:color="auto" w:fill="auto"/>
            <w:vAlign w:val="center"/>
          </w:tcPr>
          <w:p w:rsidR="00DF4D79" w:rsidRPr="006F64F3" w:rsidRDefault="00BB7294" w:rsidP="00DF4D79">
            <w:pPr>
              <w:pStyle w:val="ConsPlusNormal"/>
              <w:widowControl/>
              <w:ind w:firstLine="0"/>
              <w:jc w:val="center"/>
              <w:rPr>
                <w:rFonts w:ascii="Times New Roman" w:hAnsi="Times New Roman" w:cs="Times New Roman"/>
                <w:sz w:val="24"/>
                <w:szCs w:val="24"/>
              </w:rPr>
            </w:pPr>
            <w:r w:rsidRPr="006F64F3">
              <w:rPr>
                <w:rFonts w:ascii="Times New Roman" w:hAnsi="Times New Roman" w:cs="Times New Roman"/>
                <w:sz w:val="24"/>
                <w:szCs w:val="24"/>
              </w:rPr>
              <w:t>15</w:t>
            </w:r>
          </w:p>
        </w:tc>
        <w:tc>
          <w:tcPr>
            <w:tcW w:w="851" w:type="dxa"/>
            <w:shd w:val="clear" w:color="auto" w:fill="auto"/>
            <w:vAlign w:val="center"/>
          </w:tcPr>
          <w:p w:rsidR="00DF4D79" w:rsidRPr="006F64F3" w:rsidRDefault="00BB7294" w:rsidP="00DF4D79">
            <w:pPr>
              <w:pStyle w:val="ConsPlusNormal"/>
              <w:widowControl/>
              <w:ind w:firstLine="0"/>
              <w:jc w:val="center"/>
              <w:rPr>
                <w:rFonts w:ascii="Times New Roman" w:hAnsi="Times New Roman" w:cs="Times New Roman"/>
                <w:sz w:val="24"/>
                <w:szCs w:val="24"/>
              </w:rPr>
            </w:pPr>
            <w:r w:rsidRPr="006F64F3">
              <w:rPr>
                <w:rFonts w:ascii="Times New Roman" w:hAnsi="Times New Roman" w:cs="Times New Roman"/>
                <w:sz w:val="24"/>
                <w:szCs w:val="24"/>
              </w:rPr>
              <w:t>17,5</w:t>
            </w:r>
          </w:p>
        </w:tc>
      </w:tr>
      <w:tr w:rsidR="00DF4D79" w:rsidRPr="006F64F3" w:rsidTr="003401D7">
        <w:trPr>
          <w:trHeight w:val="263"/>
        </w:trPr>
        <w:tc>
          <w:tcPr>
            <w:tcW w:w="675" w:type="dxa"/>
            <w:vAlign w:val="center"/>
          </w:tcPr>
          <w:p w:rsidR="00DF4D79" w:rsidRPr="006F64F3" w:rsidRDefault="00DF4D79" w:rsidP="00DF4D79">
            <w:pPr>
              <w:pStyle w:val="a4"/>
              <w:ind w:firstLine="0"/>
              <w:jc w:val="center"/>
              <w:rPr>
                <w:sz w:val="24"/>
                <w:szCs w:val="24"/>
              </w:rPr>
            </w:pPr>
            <w:r w:rsidRPr="006F64F3">
              <w:rPr>
                <w:sz w:val="24"/>
                <w:szCs w:val="24"/>
              </w:rPr>
              <w:t>2</w:t>
            </w:r>
          </w:p>
        </w:tc>
        <w:tc>
          <w:tcPr>
            <w:tcW w:w="5812" w:type="dxa"/>
            <w:shd w:val="clear" w:color="auto" w:fill="auto"/>
          </w:tcPr>
          <w:p w:rsidR="00DF4D79" w:rsidRPr="006F64F3" w:rsidRDefault="00DF4D79" w:rsidP="00DF4D79">
            <w:pPr>
              <w:rPr>
                <w:sz w:val="24"/>
                <w:szCs w:val="24"/>
              </w:rPr>
            </w:pPr>
            <w:r w:rsidRPr="006F64F3">
              <w:rPr>
                <w:sz w:val="24"/>
                <w:szCs w:val="24"/>
              </w:rPr>
              <w:t>Снижение количества зарегистрированных пожаров (к 2019 году)</w:t>
            </w:r>
          </w:p>
        </w:tc>
        <w:tc>
          <w:tcPr>
            <w:tcW w:w="691" w:type="dxa"/>
            <w:shd w:val="clear" w:color="auto" w:fill="auto"/>
            <w:vAlign w:val="center"/>
          </w:tcPr>
          <w:p w:rsidR="00DF4D79" w:rsidRPr="006F64F3" w:rsidRDefault="00DF4D79" w:rsidP="00DF4D79">
            <w:pPr>
              <w:pStyle w:val="a4"/>
              <w:ind w:firstLine="0"/>
              <w:jc w:val="center"/>
              <w:rPr>
                <w:sz w:val="24"/>
                <w:szCs w:val="24"/>
              </w:rPr>
            </w:pPr>
            <w:r w:rsidRPr="006F64F3">
              <w:rPr>
                <w:sz w:val="24"/>
                <w:szCs w:val="24"/>
              </w:rPr>
              <w:t>%</w:t>
            </w:r>
          </w:p>
        </w:tc>
        <w:tc>
          <w:tcPr>
            <w:tcW w:w="868" w:type="dxa"/>
            <w:shd w:val="clear" w:color="auto" w:fill="auto"/>
            <w:vAlign w:val="center"/>
          </w:tcPr>
          <w:p w:rsidR="00DF4D79" w:rsidRPr="006F64F3" w:rsidRDefault="00BB7294" w:rsidP="00DF4D79">
            <w:pPr>
              <w:pStyle w:val="ConsPlusNormal"/>
              <w:widowControl/>
              <w:ind w:firstLine="0"/>
              <w:jc w:val="center"/>
              <w:rPr>
                <w:rFonts w:ascii="Times New Roman" w:hAnsi="Times New Roman" w:cs="Times New Roman"/>
                <w:sz w:val="24"/>
                <w:szCs w:val="24"/>
              </w:rPr>
            </w:pPr>
            <w:r w:rsidRPr="006F64F3">
              <w:rPr>
                <w:rFonts w:ascii="Times New Roman" w:hAnsi="Times New Roman" w:cs="Times New Roman"/>
                <w:sz w:val="24"/>
                <w:szCs w:val="24"/>
              </w:rPr>
              <w:t>5</w:t>
            </w:r>
          </w:p>
        </w:tc>
        <w:tc>
          <w:tcPr>
            <w:tcW w:w="850" w:type="dxa"/>
            <w:shd w:val="clear" w:color="auto" w:fill="auto"/>
            <w:vAlign w:val="center"/>
          </w:tcPr>
          <w:p w:rsidR="00DF4D79" w:rsidRPr="006F64F3" w:rsidRDefault="00BB7294" w:rsidP="00DF4D79">
            <w:pPr>
              <w:pStyle w:val="ConsPlusNormal"/>
              <w:widowControl/>
              <w:ind w:firstLine="0"/>
              <w:jc w:val="center"/>
              <w:rPr>
                <w:rFonts w:ascii="Times New Roman" w:hAnsi="Times New Roman" w:cs="Times New Roman"/>
                <w:sz w:val="24"/>
                <w:szCs w:val="24"/>
              </w:rPr>
            </w:pPr>
            <w:r w:rsidRPr="006F64F3">
              <w:rPr>
                <w:rFonts w:ascii="Times New Roman" w:hAnsi="Times New Roman" w:cs="Times New Roman"/>
                <w:sz w:val="24"/>
                <w:szCs w:val="24"/>
              </w:rPr>
              <w:t>6</w:t>
            </w:r>
          </w:p>
        </w:tc>
        <w:tc>
          <w:tcPr>
            <w:tcW w:w="851" w:type="dxa"/>
            <w:shd w:val="clear" w:color="auto" w:fill="auto"/>
            <w:vAlign w:val="center"/>
          </w:tcPr>
          <w:p w:rsidR="00DF4D79" w:rsidRPr="006F64F3" w:rsidRDefault="00BB7294" w:rsidP="00DF4D79">
            <w:pPr>
              <w:pStyle w:val="ConsPlusNormal"/>
              <w:widowControl/>
              <w:ind w:firstLine="0"/>
              <w:jc w:val="center"/>
              <w:rPr>
                <w:rFonts w:ascii="Times New Roman" w:hAnsi="Times New Roman" w:cs="Times New Roman"/>
                <w:sz w:val="24"/>
                <w:szCs w:val="24"/>
              </w:rPr>
            </w:pPr>
            <w:r w:rsidRPr="006F64F3">
              <w:rPr>
                <w:rFonts w:ascii="Times New Roman" w:hAnsi="Times New Roman" w:cs="Times New Roman"/>
                <w:sz w:val="24"/>
                <w:szCs w:val="24"/>
              </w:rPr>
              <w:t>7</w:t>
            </w:r>
          </w:p>
        </w:tc>
      </w:tr>
      <w:tr w:rsidR="00DF4D79" w:rsidRPr="006F64F3" w:rsidTr="003401D7">
        <w:trPr>
          <w:trHeight w:val="385"/>
        </w:trPr>
        <w:tc>
          <w:tcPr>
            <w:tcW w:w="675" w:type="dxa"/>
            <w:vAlign w:val="center"/>
          </w:tcPr>
          <w:p w:rsidR="00DF4D79" w:rsidRPr="006F64F3" w:rsidRDefault="00DF4D79" w:rsidP="00DF4D79">
            <w:pPr>
              <w:pStyle w:val="a4"/>
              <w:ind w:firstLine="0"/>
              <w:jc w:val="center"/>
              <w:rPr>
                <w:sz w:val="24"/>
                <w:szCs w:val="24"/>
              </w:rPr>
            </w:pPr>
            <w:r w:rsidRPr="006F64F3">
              <w:rPr>
                <w:sz w:val="24"/>
                <w:szCs w:val="24"/>
              </w:rPr>
              <w:t>3</w:t>
            </w:r>
          </w:p>
        </w:tc>
        <w:tc>
          <w:tcPr>
            <w:tcW w:w="5812" w:type="dxa"/>
            <w:shd w:val="clear" w:color="auto" w:fill="auto"/>
          </w:tcPr>
          <w:p w:rsidR="00DF4D79" w:rsidRPr="006F64F3" w:rsidRDefault="00DF4D79" w:rsidP="00DF4D79">
            <w:pPr>
              <w:rPr>
                <w:sz w:val="24"/>
                <w:szCs w:val="24"/>
              </w:rPr>
            </w:pPr>
            <w:r w:rsidRPr="006F64F3">
              <w:rPr>
                <w:sz w:val="24"/>
                <w:szCs w:val="24"/>
              </w:rPr>
              <w:t>Обеспеченность техническими средствами муниципальной системы оповещения населения от потребности</w:t>
            </w:r>
          </w:p>
        </w:tc>
        <w:tc>
          <w:tcPr>
            <w:tcW w:w="691" w:type="dxa"/>
            <w:shd w:val="clear" w:color="auto" w:fill="auto"/>
            <w:vAlign w:val="center"/>
          </w:tcPr>
          <w:p w:rsidR="00DF4D79" w:rsidRPr="006F64F3" w:rsidRDefault="00DF4D79" w:rsidP="00DF4D79">
            <w:pPr>
              <w:pStyle w:val="a4"/>
              <w:ind w:firstLine="0"/>
              <w:jc w:val="center"/>
              <w:rPr>
                <w:sz w:val="24"/>
                <w:szCs w:val="24"/>
              </w:rPr>
            </w:pPr>
            <w:r w:rsidRPr="006F64F3">
              <w:rPr>
                <w:sz w:val="24"/>
                <w:szCs w:val="24"/>
              </w:rPr>
              <w:t>%</w:t>
            </w:r>
          </w:p>
        </w:tc>
        <w:tc>
          <w:tcPr>
            <w:tcW w:w="868" w:type="dxa"/>
            <w:shd w:val="clear" w:color="auto" w:fill="auto"/>
            <w:vAlign w:val="center"/>
          </w:tcPr>
          <w:p w:rsidR="00DF4D79" w:rsidRPr="006F64F3" w:rsidRDefault="00BB7294" w:rsidP="00DF4D79">
            <w:pPr>
              <w:pStyle w:val="ConsPlusNormal"/>
              <w:widowControl/>
              <w:ind w:firstLine="0"/>
              <w:jc w:val="center"/>
              <w:rPr>
                <w:rFonts w:ascii="Times New Roman" w:hAnsi="Times New Roman" w:cs="Times New Roman"/>
                <w:sz w:val="24"/>
                <w:szCs w:val="24"/>
              </w:rPr>
            </w:pPr>
            <w:r w:rsidRPr="006F64F3">
              <w:rPr>
                <w:rFonts w:ascii="Times New Roman" w:hAnsi="Times New Roman" w:cs="Times New Roman"/>
                <w:sz w:val="24"/>
                <w:szCs w:val="24"/>
              </w:rPr>
              <w:t>49</w:t>
            </w:r>
          </w:p>
        </w:tc>
        <w:tc>
          <w:tcPr>
            <w:tcW w:w="850" w:type="dxa"/>
            <w:shd w:val="clear" w:color="auto" w:fill="auto"/>
            <w:vAlign w:val="center"/>
          </w:tcPr>
          <w:p w:rsidR="00DF4D79" w:rsidRPr="006F64F3" w:rsidRDefault="00BB7294" w:rsidP="00DF4D79">
            <w:pPr>
              <w:pStyle w:val="ConsPlusNormal"/>
              <w:widowControl/>
              <w:ind w:firstLine="0"/>
              <w:jc w:val="center"/>
              <w:rPr>
                <w:rFonts w:ascii="Times New Roman" w:hAnsi="Times New Roman" w:cs="Times New Roman"/>
                <w:sz w:val="24"/>
                <w:szCs w:val="24"/>
              </w:rPr>
            </w:pPr>
            <w:r w:rsidRPr="006F64F3">
              <w:rPr>
                <w:rFonts w:ascii="Times New Roman" w:hAnsi="Times New Roman" w:cs="Times New Roman"/>
                <w:sz w:val="24"/>
                <w:szCs w:val="24"/>
              </w:rPr>
              <w:t>100</w:t>
            </w:r>
          </w:p>
        </w:tc>
        <w:tc>
          <w:tcPr>
            <w:tcW w:w="851" w:type="dxa"/>
            <w:shd w:val="clear" w:color="auto" w:fill="auto"/>
            <w:vAlign w:val="center"/>
          </w:tcPr>
          <w:p w:rsidR="00DF4D79" w:rsidRPr="006F64F3" w:rsidRDefault="00BB7294" w:rsidP="00DF4D79">
            <w:pPr>
              <w:pStyle w:val="ConsPlusNormal"/>
              <w:widowControl/>
              <w:ind w:firstLine="0"/>
              <w:jc w:val="center"/>
              <w:rPr>
                <w:rFonts w:ascii="Times New Roman" w:hAnsi="Times New Roman" w:cs="Times New Roman"/>
                <w:sz w:val="24"/>
                <w:szCs w:val="24"/>
              </w:rPr>
            </w:pPr>
            <w:r w:rsidRPr="006F64F3">
              <w:rPr>
                <w:rFonts w:ascii="Times New Roman" w:hAnsi="Times New Roman" w:cs="Times New Roman"/>
                <w:sz w:val="24"/>
                <w:szCs w:val="24"/>
              </w:rPr>
              <w:t>100</w:t>
            </w:r>
          </w:p>
        </w:tc>
      </w:tr>
    </w:tbl>
    <w:p w:rsidR="006C420D" w:rsidRPr="006F64F3" w:rsidRDefault="006C420D" w:rsidP="00326B0E">
      <w:pPr>
        <w:pStyle w:val="a4"/>
        <w:spacing w:before="120"/>
      </w:pPr>
      <w:r w:rsidRPr="006F64F3">
        <w:t xml:space="preserve">В результате реализации мероприятий подпрограммы будет получен социально-экономический эффект, который определяется </w:t>
      </w:r>
      <w:r w:rsidR="00965666" w:rsidRPr="006F64F3">
        <w:t>снижением тяжести последствий от пожаров (сокращение количества лиц, погибших в результате пожаров</w:t>
      </w:r>
      <w:r w:rsidR="001C2CBA" w:rsidRPr="006F64F3">
        <w:t>,</w:t>
      </w:r>
      <w:r w:rsidR="00965666" w:rsidRPr="006F64F3">
        <w:t xml:space="preserve"> снижение количества лиц пострадавших, в результате пожаров)</w:t>
      </w:r>
      <w:r w:rsidR="001C2CBA" w:rsidRPr="006F64F3">
        <w:t xml:space="preserve">, а также </w:t>
      </w:r>
      <w:r w:rsidR="00965666" w:rsidRPr="006F64F3">
        <w:t>снижение</w:t>
      </w:r>
      <w:r w:rsidR="001C2CBA" w:rsidRPr="006F64F3">
        <w:t>м</w:t>
      </w:r>
      <w:r w:rsidR="00965666" w:rsidRPr="006F64F3">
        <w:t xml:space="preserve"> количества </w:t>
      </w:r>
      <w:r w:rsidR="001C2CBA" w:rsidRPr="006F64F3">
        <w:t xml:space="preserve">самих </w:t>
      </w:r>
      <w:r w:rsidR="00965666" w:rsidRPr="006F64F3">
        <w:t>пожаров (случаев)</w:t>
      </w:r>
      <w:r w:rsidRPr="006F64F3">
        <w:t>.</w:t>
      </w:r>
    </w:p>
    <w:p w:rsidR="001657CC" w:rsidRPr="006F64F3" w:rsidRDefault="006C420D" w:rsidP="00A230E2">
      <w:pPr>
        <w:pStyle w:val="a4"/>
        <w:spacing w:before="120" w:line="264" w:lineRule="auto"/>
        <w:rPr>
          <w:i/>
        </w:rPr>
      </w:pPr>
      <w:r w:rsidRPr="006F64F3">
        <w:rPr>
          <w:i/>
        </w:rPr>
        <w:t>Подпрограмма 2: «Профилактика преступлений и иных правонарушений»</w:t>
      </w:r>
      <w:r w:rsidR="00326B0E" w:rsidRPr="006F64F3">
        <w:rPr>
          <w:i/>
        </w:rPr>
        <w:tab/>
      </w:r>
      <w:r w:rsidR="00326B0E" w:rsidRPr="006F64F3">
        <w:rPr>
          <w:i/>
        </w:rPr>
        <w:tab/>
      </w:r>
      <w:r w:rsidR="00326B0E" w:rsidRPr="006F64F3">
        <w:rPr>
          <w:i/>
        </w:rPr>
        <w:tab/>
      </w:r>
      <w:r w:rsidR="00326B0E" w:rsidRPr="006F64F3">
        <w:rPr>
          <w:i/>
        </w:rPr>
        <w:tab/>
      </w:r>
      <w:r w:rsidR="00326B0E" w:rsidRPr="006F64F3">
        <w:rPr>
          <w:i/>
        </w:rPr>
        <w:tab/>
      </w:r>
      <w:r w:rsidR="00326B0E" w:rsidRPr="006F64F3">
        <w:rPr>
          <w:i/>
        </w:rPr>
        <w:tab/>
      </w:r>
      <w:r w:rsidR="00326B0E" w:rsidRPr="006F64F3">
        <w:rPr>
          <w:i/>
        </w:rPr>
        <w:tab/>
      </w:r>
      <w:r w:rsidR="00326B0E" w:rsidRPr="006F64F3">
        <w:rPr>
          <w:i/>
        </w:rPr>
        <w:tab/>
      </w:r>
      <w:r w:rsidR="00326B0E" w:rsidRPr="006F64F3">
        <w:rPr>
          <w:i/>
        </w:rPr>
        <w:tab/>
        <w:t xml:space="preserve">     </w:t>
      </w:r>
    </w:p>
    <w:p w:rsidR="006C420D" w:rsidRPr="006F64F3" w:rsidRDefault="006C420D" w:rsidP="001657CC">
      <w:pPr>
        <w:pStyle w:val="a4"/>
        <w:spacing w:line="264" w:lineRule="auto"/>
        <w:jc w:val="right"/>
      </w:pPr>
      <w:r w:rsidRPr="006F64F3">
        <w:t xml:space="preserve">Таблица </w:t>
      </w:r>
      <w:r w:rsidR="00067057" w:rsidRPr="006F64F3">
        <w:t>8</w:t>
      </w:r>
      <w:r w:rsidR="00054C8A">
        <w:t>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4034"/>
        <w:gridCol w:w="1263"/>
        <w:gridCol w:w="1288"/>
        <w:gridCol w:w="1276"/>
        <w:gridCol w:w="1276"/>
      </w:tblGrid>
      <w:tr w:rsidR="006C420D" w:rsidRPr="006F64F3" w:rsidTr="00A230E2">
        <w:trPr>
          <w:trHeight w:val="565"/>
        </w:trPr>
        <w:tc>
          <w:tcPr>
            <w:tcW w:w="610" w:type="dxa"/>
            <w:vMerge w:val="restart"/>
            <w:vAlign w:val="center"/>
          </w:tcPr>
          <w:p w:rsidR="006C420D" w:rsidRPr="00054C8A" w:rsidRDefault="006C420D" w:rsidP="006C420D">
            <w:pPr>
              <w:jc w:val="center"/>
              <w:rPr>
                <w:sz w:val="24"/>
                <w:szCs w:val="24"/>
              </w:rPr>
            </w:pPr>
            <w:r w:rsidRPr="00054C8A">
              <w:rPr>
                <w:sz w:val="24"/>
                <w:szCs w:val="24"/>
              </w:rPr>
              <w:t>№ п/п</w:t>
            </w:r>
          </w:p>
        </w:tc>
        <w:tc>
          <w:tcPr>
            <w:tcW w:w="4034" w:type="dxa"/>
            <w:vMerge w:val="restart"/>
            <w:vAlign w:val="center"/>
          </w:tcPr>
          <w:p w:rsidR="006C420D" w:rsidRPr="00054C8A" w:rsidRDefault="006C420D" w:rsidP="006C420D">
            <w:pPr>
              <w:jc w:val="center"/>
              <w:rPr>
                <w:sz w:val="24"/>
                <w:szCs w:val="24"/>
              </w:rPr>
            </w:pPr>
            <w:r w:rsidRPr="00054C8A">
              <w:rPr>
                <w:sz w:val="24"/>
                <w:szCs w:val="24"/>
              </w:rPr>
              <w:t>Наименование ГРБС</w:t>
            </w:r>
          </w:p>
        </w:tc>
        <w:tc>
          <w:tcPr>
            <w:tcW w:w="1263" w:type="dxa"/>
            <w:vMerge w:val="restart"/>
            <w:vAlign w:val="center"/>
          </w:tcPr>
          <w:p w:rsidR="006C420D" w:rsidRPr="00054C8A" w:rsidRDefault="006C420D" w:rsidP="006C420D">
            <w:pPr>
              <w:jc w:val="center"/>
              <w:rPr>
                <w:sz w:val="24"/>
                <w:szCs w:val="24"/>
              </w:rPr>
            </w:pPr>
            <w:r w:rsidRPr="00054C8A">
              <w:rPr>
                <w:sz w:val="24"/>
                <w:szCs w:val="24"/>
              </w:rPr>
              <w:t>Раздел, подраздел</w:t>
            </w:r>
          </w:p>
        </w:tc>
        <w:tc>
          <w:tcPr>
            <w:tcW w:w="3840" w:type="dxa"/>
            <w:gridSpan w:val="3"/>
            <w:vAlign w:val="center"/>
          </w:tcPr>
          <w:p w:rsidR="006C420D" w:rsidRPr="00054C8A" w:rsidRDefault="006C420D" w:rsidP="006C420D">
            <w:pPr>
              <w:jc w:val="center"/>
              <w:rPr>
                <w:sz w:val="24"/>
                <w:szCs w:val="24"/>
              </w:rPr>
            </w:pPr>
            <w:r w:rsidRPr="00054C8A">
              <w:rPr>
                <w:sz w:val="24"/>
                <w:szCs w:val="24"/>
              </w:rPr>
              <w:t>Расходы (тыс. руб.), годы</w:t>
            </w:r>
          </w:p>
        </w:tc>
      </w:tr>
      <w:tr w:rsidR="006C420D" w:rsidRPr="006F64F3" w:rsidTr="00A230E2">
        <w:trPr>
          <w:trHeight w:val="532"/>
        </w:trPr>
        <w:tc>
          <w:tcPr>
            <w:tcW w:w="610" w:type="dxa"/>
            <w:vMerge/>
            <w:vAlign w:val="center"/>
          </w:tcPr>
          <w:p w:rsidR="006C420D" w:rsidRPr="00054C8A" w:rsidRDefault="006C420D" w:rsidP="006C420D">
            <w:pPr>
              <w:jc w:val="center"/>
              <w:rPr>
                <w:sz w:val="24"/>
                <w:szCs w:val="24"/>
              </w:rPr>
            </w:pPr>
          </w:p>
        </w:tc>
        <w:tc>
          <w:tcPr>
            <w:tcW w:w="4034" w:type="dxa"/>
            <w:vMerge/>
            <w:vAlign w:val="center"/>
          </w:tcPr>
          <w:p w:rsidR="006C420D" w:rsidRPr="00054C8A" w:rsidRDefault="006C420D" w:rsidP="006C420D">
            <w:pPr>
              <w:jc w:val="center"/>
              <w:rPr>
                <w:sz w:val="24"/>
                <w:szCs w:val="24"/>
              </w:rPr>
            </w:pPr>
          </w:p>
        </w:tc>
        <w:tc>
          <w:tcPr>
            <w:tcW w:w="1263" w:type="dxa"/>
            <w:vMerge/>
            <w:vAlign w:val="center"/>
          </w:tcPr>
          <w:p w:rsidR="006C420D" w:rsidRPr="00054C8A" w:rsidRDefault="006C420D" w:rsidP="006C420D">
            <w:pPr>
              <w:jc w:val="center"/>
              <w:rPr>
                <w:sz w:val="24"/>
                <w:szCs w:val="24"/>
              </w:rPr>
            </w:pPr>
          </w:p>
        </w:tc>
        <w:tc>
          <w:tcPr>
            <w:tcW w:w="1288" w:type="dxa"/>
            <w:vAlign w:val="center"/>
          </w:tcPr>
          <w:p w:rsidR="006C420D" w:rsidRPr="00054C8A" w:rsidRDefault="006C420D" w:rsidP="00DF4D79">
            <w:pPr>
              <w:jc w:val="center"/>
              <w:rPr>
                <w:sz w:val="24"/>
                <w:szCs w:val="24"/>
              </w:rPr>
            </w:pPr>
            <w:r w:rsidRPr="00054C8A">
              <w:rPr>
                <w:sz w:val="24"/>
                <w:szCs w:val="24"/>
              </w:rPr>
              <w:t>20</w:t>
            </w:r>
            <w:r w:rsidR="00286EE6" w:rsidRPr="00054C8A">
              <w:rPr>
                <w:sz w:val="24"/>
                <w:szCs w:val="24"/>
              </w:rPr>
              <w:t>2</w:t>
            </w:r>
            <w:r w:rsidR="00BB7294" w:rsidRPr="00054C8A">
              <w:rPr>
                <w:sz w:val="24"/>
                <w:szCs w:val="24"/>
              </w:rPr>
              <w:t>5</w:t>
            </w:r>
          </w:p>
        </w:tc>
        <w:tc>
          <w:tcPr>
            <w:tcW w:w="1276" w:type="dxa"/>
            <w:vAlign w:val="center"/>
          </w:tcPr>
          <w:p w:rsidR="006C420D" w:rsidRPr="00054C8A" w:rsidRDefault="006C420D" w:rsidP="00DF4D79">
            <w:pPr>
              <w:jc w:val="center"/>
              <w:rPr>
                <w:sz w:val="24"/>
                <w:szCs w:val="24"/>
              </w:rPr>
            </w:pPr>
            <w:r w:rsidRPr="00054C8A">
              <w:rPr>
                <w:sz w:val="24"/>
                <w:szCs w:val="24"/>
              </w:rPr>
              <w:t>202</w:t>
            </w:r>
            <w:r w:rsidR="00BB7294" w:rsidRPr="00054C8A">
              <w:rPr>
                <w:sz w:val="24"/>
                <w:szCs w:val="24"/>
              </w:rPr>
              <w:t>6</w:t>
            </w:r>
          </w:p>
        </w:tc>
        <w:tc>
          <w:tcPr>
            <w:tcW w:w="1276" w:type="dxa"/>
            <w:vAlign w:val="center"/>
          </w:tcPr>
          <w:p w:rsidR="006C420D" w:rsidRPr="00054C8A" w:rsidRDefault="006C420D" w:rsidP="00DF4D79">
            <w:pPr>
              <w:jc w:val="center"/>
              <w:rPr>
                <w:sz w:val="24"/>
                <w:szCs w:val="24"/>
              </w:rPr>
            </w:pPr>
            <w:r w:rsidRPr="00054C8A">
              <w:rPr>
                <w:sz w:val="24"/>
                <w:szCs w:val="24"/>
              </w:rPr>
              <w:t>202</w:t>
            </w:r>
            <w:r w:rsidR="00BB7294" w:rsidRPr="00054C8A">
              <w:rPr>
                <w:sz w:val="24"/>
                <w:szCs w:val="24"/>
              </w:rPr>
              <w:t>7</w:t>
            </w:r>
          </w:p>
        </w:tc>
      </w:tr>
      <w:tr w:rsidR="009376D0" w:rsidRPr="006F64F3" w:rsidTr="00A230E2">
        <w:trPr>
          <w:trHeight w:val="461"/>
        </w:trPr>
        <w:tc>
          <w:tcPr>
            <w:tcW w:w="610" w:type="dxa"/>
            <w:vMerge w:val="restart"/>
            <w:vAlign w:val="center"/>
          </w:tcPr>
          <w:p w:rsidR="009376D0" w:rsidRPr="00054C8A" w:rsidRDefault="009376D0" w:rsidP="006C420D">
            <w:pPr>
              <w:jc w:val="center"/>
              <w:rPr>
                <w:sz w:val="24"/>
                <w:szCs w:val="24"/>
              </w:rPr>
            </w:pPr>
            <w:r w:rsidRPr="00054C8A">
              <w:rPr>
                <w:sz w:val="24"/>
                <w:szCs w:val="24"/>
              </w:rPr>
              <w:t>1</w:t>
            </w:r>
          </w:p>
        </w:tc>
        <w:tc>
          <w:tcPr>
            <w:tcW w:w="4034" w:type="dxa"/>
            <w:vMerge w:val="restart"/>
            <w:vAlign w:val="center"/>
          </w:tcPr>
          <w:p w:rsidR="009376D0" w:rsidRPr="00054C8A" w:rsidRDefault="009376D0" w:rsidP="006C420D">
            <w:pPr>
              <w:jc w:val="center"/>
              <w:rPr>
                <w:sz w:val="24"/>
                <w:szCs w:val="24"/>
              </w:rPr>
            </w:pPr>
            <w:r w:rsidRPr="00054C8A">
              <w:rPr>
                <w:sz w:val="24"/>
                <w:szCs w:val="24"/>
              </w:rPr>
              <w:t>Администрация города Лесосибирска</w:t>
            </w:r>
          </w:p>
        </w:tc>
        <w:tc>
          <w:tcPr>
            <w:tcW w:w="1263" w:type="dxa"/>
            <w:vAlign w:val="center"/>
          </w:tcPr>
          <w:p w:rsidR="009376D0" w:rsidRPr="00054C8A" w:rsidRDefault="009376D0" w:rsidP="00326B0E">
            <w:pPr>
              <w:jc w:val="center"/>
              <w:rPr>
                <w:sz w:val="24"/>
                <w:szCs w:val="24"/>
              </w:rPr>
            </w:pPr>
            <w:r w:rsidRPr="00054C8A">
              <w:rPr>
                <w:sz w:val="24"/>
                <w:szCs w:val="24"/>
              </w:rPr>
              <w:t>01 04</w:t>
            </w:r>
          </w:p>
        </w:tc>
        <w:tc>
          <w:tcPr>
            <w:tcW w:w="1288" w:type="dxa"/>
            <w:vAlign w:val="center"/>
          </w:tcPr>
          <w:p w:rsidR="009376D0" w:rsidRPr="00054C8A" w:rsidRDefault="00F82CD6" w:rsidP="009376D0">
            <w:pPr>
              <w:jc w:val="center"/>
              <w:rPr>
                <w:sz w:val="24"/>
                <w:szCs w:val="24"/>
              </w:rPr>
            </w:pPr>
            <w:r w:rsidRPr="00054C8A">
              <w:rPr>
                <w:sz w:val="24"/>
                <w:szCs w:val="24"/>
              </w:rPr>
              <w:t>3 822,9</w:t>
            </w:r>
          </w:p>
        </w:tc>
        <w:tc>
          <w:tcPr>
            <w:tcW w:w="1276" w:type="dxa"/>
            <w:vAlign w:val="center"/>
          </w:tcPr>
          <w:p w:rsidR="009376D0" w:rsidRPr="00054C8A" w:rsidRDefault="00F82CD6" w:rsidP="009376D0">
            <w:pPr>
              <w:jc w:val="center"/>
              <w:rPr>
                <w:sz w:val="24"/>
                <w:szCs w:val="24"/>
              </w:rPr>
            </w:pPr>
            <w:r w:rsidRPr="00054C8A">
              <w:rPr>
                <w:sz w:val="24"/>
                <w:szCs w:val="24"/>
              </w:rPr>
              <w:t>3 822,9</w:t>
            </w:r>
          </w:p>
        </w:tc>
        <w:tc>
          <w:tcPr>
            <w:tcW w:w="1276" w:type="dxa"/>
            <w:vAlign w:val="center"/>
          </w:tcPr>
          <w:p w:rsidR="009376D0" w:rsidRPr="00054C8A" w:rsidRDefault="00F82CD6" w:rsidP="009376D0">
            <w:pPr>
              <w:jc w:val="center"/>
              <w:rPr>
                <w:sz w:val="24"/>
                <w:szCs w:val="24"/>
              </w:rPr>
            </w:pPr>
            <w:r w:rsidRPr="00054C8A">
              <w:rPr>
                <w:sz w:val="24"/>
                <w:szCs w:val="24"/>
              </w:rPr>
              <w:t>3 822,9</w:t>
            </w:r>
          </w:p>
        </w:tc>
      </w:tr>
      <w:tr w:rsidR="007D070D" w:rsidRPr="006F64F3" w:rsidTr="00A230E2">
        <w:trPr>
          <w:trHeight w:val="327"/>
        </w:trPr>
        <w:tc>
          <w:tcPr>
            <w:tcW w:w="610" w:type="dxa"/>
            <w:vMerge/>
            <w:vAlign w:val="center"/>
          </w:tcPr>
          <w:p w:rsidR="007D070D" w:rsidRPr="00054C8A" w:rsidRDefault="007D070D" w:rsidP="006C420D">
            <w:pPr>
              <w:jc w:val="center"/>
              <w:rPr>
                <w:sz w:val="24"/>
                <w:szCs w:val="24"/>
              </w:rPr>
            </w:pPr>
          </w:p>
        </w:tc>
        <w:tc>
          <w:tcPr>
            <w:tcW w:w="4034" w:type="dxa"/>
            <w:vMerge/>
            <w:vAlign w:val="center"/>
          </w:tcPr>
          <w:p w:rsidR="007D070D" w:rsidRPr="00054C8A" w:rsidRDefault="007D070D" w:rsidP="006C420D">
            <w:pPr>
              <w:jc w:val="center"/>
              <w:rPr>
                <w:sz w:val="24"/>
                <w:szCs w:val="24"/>
              </w:rPr>
            </w:pPr>
          </w:p>
        </w:tc>
        <w:tc>
          <w:tcPr>
            <w:tcW w:w="1263" w:type="dxa"/>
            <w:vAlign w:val="center"/>
          </w:tcPr>
          <w:p w:rsidR="007D070D" w:rsidRPr="00054C8A" w:rsidRDefault="007D070D" w:rsidP="00326B0E">
            <w:pPr>
              <w:jc w:val="center"/>
              <w:rPr>
                <w:sz w:val="24"/>
                <w:szCs w:val="24"/>
              </w:rPr>
            </w:pPr>
            <w:r w:rsidRPr="00054C8A">
              <w:rPr>
                <w:sz w:val="24"/>
                <w:szCs w:val="24"/>
              </w:rPr>
              <w:t>01 13</w:t>
            </w:r>
          </w:p>
        </w:tc>
        <w:tc>
          <w:tcPr>
            <w:tcW w:w="1288" w:type="dxa"/>
            <w:vAlign w:val="center"/>
          </w:tcPr>
          <w:p w:rsidR="007D070D" w:rsidRPr="00054C8A" w:rsidRDefault="00F82CD6" w:rsidP="006149D4">
            <w:pPr>
              <w:jc w:val="center"/>
              <w:rPr>
                <w:sz w:val="24"/>
                <w:szCs w:val="24"/>
              </w:rPr>
            </w:pPr>
            <w:r w:rsidRPr="00054C8A">
              <w:rPr>
                <w:sz w:val="24"/>
                <w:szCs w:val="24"/>
              </w:rPr>
              <w:t>931,8</w:t>
            </w:r>
          </w:p>
        </w:tc>
        <w:tc>
          <w:tcPr>
            <w:tcW w:w="1276" w:type="dxa"/>
            <w:vAlign w:val="center"/>
          </w:tcPr>
          <w:p w:rsidR="007D070D" w:rsidRPr="00054C8A" w:rsidRDefault="00F82CD6" w:rsidP="00A631B2">
            <w:pPr>
              <w:jc w:val="center"/>
              <w:rPr>
                <w:sz w:val="24"/>
                <w:szCs w:val="24"/>
              </w:rPr>
            </w:pPr>
            <w:r w:rsidRPr="00054C8A">
              <w:rPr>
                <w:sz w:val="24"/>
                <w:szCs w:val="24"/>
              </w:rPr>
              <w:t>931,5</w:t>
            </w:r>
          </w:p>
        </w:tc>
        <w:tc>
          <w:tcPr>
            <w:tcW w:w="1276" w:type="dxa"/>
            <w:vAlign w:val="center"/>
          </w:tcPr>
          <w:p w:rsidR="007D070D" w:rsidRPr="00054C8A" w:rsidRDefault="00F82CD6" w:rsidP="00A631B2">
            <w:pPr>
              <w:jc w:val="center"/>
              <w:rPr>
                <w:sz w:val="24"/>
                <w:szCs w:val="24"/>
              </w:rPr>
            </w:pPr>
            <w:r w:rsidRPr="00054C8A">
              <w:rPr>
                <w:sz w:val="24"/>
                <w:szCs w:val="24"/>
              </w:rPr>
              <w:t>931,5</w:t>
            </w:r>
          </w:p>
        </w:tc>
      </w:tr>
      <w:tr w:rsidR="00C421F7" w:rsidRPr="006F64F3" w:rsidTr="003401D7">
        <w:trPr>
          <w:trHeight w:val="831"/>
        </w:trPr>
        <w:tc>
          <w:tcPr>
            <w:tcW w:w="610" w:type="dxa"/>
            <w:vAlign w:val="center"/>
          </w:tcPr>
          <w:p w:rsidR="00C421F7" w:rsidRPr="00054C8A" w:rsidRDefault="00C421F7" w:rsidP="006C420D">
            <w:pPr>
              <w:jc w:val="center"/>
              <w:rPr>
                <w:sz w:val="24"/>
                <w:szCs w:val="24"/>
              </w:rPr>
            </w:pPr>
            <w:r w:rsidRPr="00054C8A">
              <w:rPr>
                <w:sz w:val="24"/>
                <w:szCs w:val="24"/>
              </w:rPr>
              <w:t>2</w:t>
            </w:r>
          </w:p>
        </w:tc>
        <w:tc>
          <w:tcPr>
            <w:tcW w:w="4034" w:type="dxa"/>
            <w:vAlign w:val="center"/>
          </w:tcPr>
          <w:p w:rsidR="00C421F7" w:rsidRPr="00054C8A" w:rsidRDefault="00C421F7" w:rsidP="006C420D">
            <w:pPr>
              <w:jc w:val="center"/>
              <w:rPr>
                <w:sz w:val="24"/>
                <w:szCs w:val="24"/>
              </w:rPr>
            </w:pPr>
            <w:r w:rsidRPr="00054C8A">
              <w:rPr>
                <w:sz w:val="24"/>
                <w:szCs w:val="24"/>
              </w:rPr>
              <w:t>Отдел образования администрации города Лесосибирска</w:t>
            </w:r>
          </w:p>
        </w:tc>
        <w:tc>
          <w:tcPr>
            <w:tcW w:w="1263" w:type="dxa"/>
            <w:vAlign w:val="center"/>
          </w:tcPr>
          <w:p w:rsidR="00C421F7" w:rsidRPr="00054C8A" w:rsidRDefault="00C421F7" w:rsidP="00326B0E">
            <w:pPr>
              <w:jc w:val="center"/>
              <w:rPr>
                <w:sz w:val="24"/>
                <w:szCs w:val="24"/>
              </w:rPr>
            </w:pPr>
            <w:r w:rsidRPr="00054C8A">
              <w:rPr>
                <w:sz w:val="24"/>
                <w:szCs w:val="24"/>
              </w:rPr>
              <w:t>07 01</w:t>
            </w:r>
          </w:p>
          <w:p w:rsidR="00C421F7" w:rsidRPr="00054C8A" w:rsidRDefault="00C421F7" w:rsidP="00326B0E">
            <w:pPr>
              <w:jc w:val="center"/>
              <w:rPr>
                <w:sz w:val="24"/>
                <w:szCs w:val="24"/>
              </w:rPr>
            </w:pPr>
            <w:r w:rsidRPr="00054C8A">
              <w:rPr>
                <w:sz w:val="24"/>
                <w:szCs w:val="24"/>
              </w:rPr>
              <w:t>07 02</w:t>
            </w:r>
          </w:p>
        </w:tc>
        <w:tc>
          <w:tcPr>
            <w:tcW w:w="1288" w:type="dxa"/>
            <w:vAlign w:val="center"/>
          </w:tcPr>
          <w:p w:rsidR="00C421F7" w:rsidRPr="00054C8A" w:rsidRDefault="00BB7294" w:rsidP="00A631B2">
            <w:pPr>
              <w:jc w:val="center"/>
              <w:rPr>
                <w:sz w:val="24"/>
                <w:szCs w:val="24"/>
              </w:rPr>
            </w:pPr>
            <w:r w:rsidRPr="00054C8A">
              <w:rPr>
                <w:sz w:val="24"/>
                <w:szCs w:val="24"/>
              </w:rPr>
              <w:t>15 242,8</w:t>
            </w:r>
          </w:p>
        </w:tc>
        <w:tc>
          <w:tcPr>
            <w:tcW w:w="1276" w:type="dxa"/>
            <w:vAlign w:val="center"/>
          </w:tcPr>
          <w:p w:rsidR="00C421F7" w:rsidRPr="00054C8A" w:rsidRDefault="00DF4D79" w:rsidP="008F24BC">
            <w:pPr>
              <w:jc w:val="center"/>
              <w:rPr>
                <w:sz w:val="24"/>
                <w:szCs w:val="24"/>
              </w:rPr>
            </w:pPr>
            <w:r w:rsidRPr="00054C8A">
              <w:rPr>
                <w:sz w:val="24"/>
                <w:szCs w:val="24"/>
              </w:rPr>
              <w:t>0,0</w:t>
            </w:r>
          </w:p>
        </w:tc>
        <w:tc>
          <w:tcPr>
            <w:tcW w:w="1276" w:type="dxa"/>
            <w:vAlign w:val="center"/>
          </w:tcPr>
          <w:p w:rsidR="00C421F7" w:rsidRPr="00054C8A" w:rsidRDefault="00DF4D79" w:rsidP="008F24BC">
            <w:pPr>
              <w:jc w:val="center"/>
              <w:rPr>
                <w:sz w:val="24"/>
                <w:szCs w:val="24"/>
              </w:rPr>
            </w:pPr>
            <w:r w:rsidRPr="00054C8A">
              <w:rPr>
                <w:sz w:val="24"/>
                <w:szCs w:val="24"/>
              </w:rPr>
              <w:t>0,0</w:t>
            </w:r>
          </w:p>
        </w:tc>
      </w:tr>
      <w:tr w:rsidR="00A631B2" w:rsidRPr="006F64F3" w:rsidTr="00A230E2">
        <w:trPr>
          <w:trHeight w:val="513"/>
        </w:trPr>
        <w:tc>
          <w:tcPr>
            <w:tcW w:w="610" w:type="dxa"/>
            <w:vMerge w:val="restart"/>
            <w:vAlign w:val="center"/>
          </w:tcPr>
          <w:p w:rsidR="00A631B2" w:rsidRPr="00054C8A" w:rsidRDefault="00A631B2" w:rsidP="006C420D">
            <w:pPr>
              <w:jc w:val="center"/>
              <w:rPr>
                <w:sz w:val="24"/>
                <w:szCs w:val="24"/>
              </w:rPr>
            </w:pPr>
            <w:r w:rsidRPr="00054C8A">
              <w:rPr>
                <w:sz w:val="24"/>
                <w:szCs w:val="24"/>
              </w:rPr>
              <w:t>3</w:t>
            </w:r>
          </w:p>
        </w:tc>
        <w:tc>
          <w:tcPr>
            <w:tcW w:w="4034" w:type="dxa"/>
            <w:vMerge w:val="restart"/>
            <w:vAlign w:val="center"/>
          </w:tcPr>
          <w:p w:rsidR="00A631B2" w:rsidRPr="00054C8A" w:rsidRDefault="00A631B2" w:rsidP="006C420D">
            <w:pPr>
              <w:jc w:val="center"/>
              <w:rPr>
                <w:sz w:val="24"/>
                <w:szCs w:val="24"/>
              </w:rPr>
            </w:pPr>
            <w:r w:rsidRPr="00054C8A">
              <w:rPr>
                <w:sz w:val="24"/>
                <w:szCs w:val="24"/>
              </w:rPr>
              <w:t>Отдел спорта и молодежной политики администрации города Лесосибирска</w:t>
            </w:r>
          </w:p>
        </w:tc>
        <w:tc>
          <w:tcPr>
            <w:tcW w:w="1263" w:type="dxa"/>
            <w:vAlign w:val="center"/>
          </w:tcPr>
          <w:p w:rsidR="00A631B2" w:rsidRPr="00054C8A" w:rsidRDefault="00A631B2" w:rsidP="00326B0E">
            <w:pPr>
              <w:jc w:val="center"/>
              <w:rPr>
                <w:sz w:val="24"/>
                <w:szCs w:val="24"/>
              </w:rPr>
            </w:pPr>
            <w:r w:rsidRPr="00054C8A">
              <w:rPr>
                <w:sz w:val="24"/>
                <w:szCs w:val="24"/>
              </w:rPr>
              <w:t>07 07</w:t>
            </w:r>
          </w:p>
        </w:tc>
        <w:tc>
          <w:tcPr>
            <w:tcW w:w="1288" w:type="dxa"/>
            <w:vAlign w:val="center"/>
          </w:tcPr>
          <w:p w:rsidR="00A631B2" w:rsidRPr="00054C8A" w:rsidRDefault="00C421F7" w:rsidP="00A631B2">
            <w:pPr>
              <w:jc w:val="center"/>
              <w:rPr>
                <w:sz w:val="24"/>
                <w:szCs w:val="24"/>
              </w:rPr>
            </w:pPr>
            <w:r w:rsidRPr="00054C8A">
              <w:rPr>
                <w:sz w:val="24"/>
                <w:szCs w:val="24"/>
              </w:rPr>
              <w:t>100,0</w:t>
            </w:r>
          </w:p>
        </w:tc>
        <w:tc>
          <w:tcPr>
            <w:tcW w:w="1276" w:type="dxa"/>
            <w:vAlign w:val="center"/>
          </w:tcPr>
          <w:p w:rsidR="00A631B2" w:rsidRPr="00054C8A" w:rsidRDefault="00C421F7" w:rsidP="00A631B2">
            <w:pPr>
              <w:jc w:val="center"/>
              <w:rPr>
                <w:sz w:val="24"/>
                <w:szCs w:val="24"/>
              </w:rPr>
            </w:pPr>
            <w:r w:rsidRPr="00054C8A">
              <w:rPr>
                <w:sz w:val="24"/>
                <w:szCs w:val="24"/>
              </w:rPr>
              <w:t>100,0</w:t>
            </w:r>
          </w:p>
        </w:tc>
        <w:tc>
          <w:tcPr>
            <w:tcW w:w="1276" w:type="dxa"/>
            <w:vAlign w:val="center"/>
          </w:tcPr>
          <w:p w:rsidR="00A631B2" w:rsidRPr="00054C8A" w:rsidRDefault="00C421F7" w:rsidP="00A631B2">
            <w:pPr>
              <w:jc w:val="center"/>
              <w:rPr>
                <w:sz w:val="24"/>
                <w:szCs w:val="24"/>
              </w:rPr>
            </w:pPr>
            <w:r w:rsidRPr="00054C8A">
              <w:rPr>
                <w:sz w:val="24"/>
                <w:szCs w:val="24"/>
              </w:rPr>
              <w:t>100,0</w:t>
            </w:r>
          </w:p>
        </w:tc>
      </w:tr>
      <w:tr w:rsidR="00A631B2" w:rsidRPr="006F64F3" w:rsidTr="00A230E2">
        <w:trPr>
          <w:trHeight w:val="407"/>
        </w:trPr>
        <w:tc>
          <w:tcPr>
            <w:tcW w:w="610" w:type="dxa"/>
            <w:vMerge/>
            <w:vAlign w:val="center"/>
          </w:tcPr>
          <w:p w:rsidR="00A631B2" w:rsidRPr="00054C8A" w:rsidRDefault="00A631B2" w:rsidP="006C420D">
            <w:pPr>
              <w:jc w:val="center"/>
              <w:rPr>
                <w:sz w:val="24"/>
                <w:szCs w:val="24"/>
              </w:rPr>
            </w:pPr>
          </w:p>
        </w:tc>
        <w:tc>
          <w:tcPr>
            <w:tcW w:w="4034" w:type="dxa"/>
            <w:vMerge/>
            <w:vAlign w:val="center"/>
          </w:tcPr>
          <w:p w:rsidR="00A631B2" w:rsidRPr="00054C8A" w:rsidRDefault="00A631B2" w:rsidP="006C420D">
            <w:pPr>
              <w:jc w:val="center"/>
              <w:rPr>
                <w:sz w:val="24"/>
                <w:szCs w:val="24"/>
              </w:rPr>
            </w:pPr>
          </w:p>
        </w:tc>
        <w:tc>
          <w:tcPr>
            <w:tcW w:w="1263" w:type="dxa"/>
            <w:vAlign w:val="center"/>
          </w:tcPr>
          <w:p w:rsidR="00A631B2" w:rsidRPr="00054C8A" w:rsidRDefault="00A631B2" w:rsidP="00326B0E">
            <w:pPr>
              <w:jc w:val="center"/>
              <w:rPr>
                <w:sz w:val="24"/>
                <w:szCs w:val="24"/>
              </w:rPr>
            </w:pPr>
            <w:r w:rsidRPr="00054C8A">
              <w:rPr>
                <w:sz w:val="24"/>
                <w:szCs w:val="24"/>
              </w:rPr>
              <w:t>01 13</w:t>
            </w:r>
          </w:p>
        </w:tc>
        <w:tc>
          <w:tcPr>
            <w:tcW w:w="1288" w:type="dxa"/>
            <w:vAlign w:val="center"/>
          </w:tcPr>
          <w:p w:rsidR="00A631B2" w:rsidRPr="00054C8A" w:rsidRDefault="009376D0" w:rsidP="00A631B2">
            <w:pPr>
              <w:jc w:val="center"/>
              <w:rPr>
                <w:sz w:val="24"/>
                <w:szCs w:val="24"/>
              </w:rPr>
            </w:pPr>
            <w:r w:rsidRPr="00054C8A">
              <w:rPr>
                <w:sz w:val="24"/>
                <w:szCs w:val="24"/>
              </w:rPr>
              <w:t>1</w:t>
            </w:r>
            <w:r w:rsidR="00BB7294" w:rsidRPr="00054C8A">
              <w:rPr>
                <w:sz w:val="24"/>
                <w:szCs w:val="24"/>
              </w:rPr>
              <w:t>5</w:t>
            </w:r>
            <w:r w:rsidR="00A631B2" w:rsidRPr="00054C8A">
              <w:rPr>
                <w:sz w:val="24"/>
                <w:szCs w:val="24"/>
              </w:rPr>
              <w:t>0,0</w:t>
            </w:r>
          </w:p>
        </w:tc>
        <w:tc>
          <w:tcPr>
            <w:tcW w:w="1276" w:type="dxa"/>
            <w:vAlign w:val="center"/>
          </w:tcPr>
          <w:p w:rsidR="00A631B2" w:rsidRPr="00054C8A" w:rsidRDefault="009376D0" w:rsidP="00A631B2">
            <w:pPr>
              <w:jc w:val="center"/>
              <w:rPr>
                <w:sz w:val="24"/>
                <w:szCs w:val="24"/>
              </w:rPr>
            </w:pPr>
            <w:r w:rsidRPr="00054C8A">
              <w:rPr>
                <w:sz w:val="24"/>
                <w:szCs w:val="24"/>
              </w:rPr>
              <w:t>1</w:t>
            </w:r>
            <w:r w:rsidR="00BB7294" w:rsidRPr="00054C8A">
              <w:rPr>
                <w:sz w:val="24"/>
                <w:szCs w:val="24"/>
              </w:rPr>
              <w:t>5</w:t>
            </w:r>
            <w:r w:rsidR="00A631B2" w:rsidRPr="00054C8A">
              <w:rPr>
                <w:sz w:val="24"/>
                <w:szCs w:val="24"/>
              </w:rPr>
              <w:t>0,0</w:t>
            </w:r>
          </w:p>
        </w:tc>
        <w:tc>
          <w:tcPr>
            <w:tcW w:w="1276" w:type="dxa"/>
            <w:vAlign w:val="center"/>
          </w:tcPr>
          <w:p w:rsidR="00A631B2" w:rsidRPr="00054C8A" w:rsidRDefault="009376D0" w:rsidP="00A631B2">
            <w:pPr>
              <w:jc w:val="center"/>
              <w:rPr>
                <w:sz w:val="24"/>
                <w:szCs w:val="24"/>
              </w:rPr>
            </w:pPr>
            <w:r w:rsidRPr="00054C8A">
              <w:rPr>
                <w:sz w:val="24"/>
                <w:szCs w:val="24"/>
              </w:rPr>
              <w:t>1</w:t>
            </w:r>
            <w:r w:rsidR="00BB7294" w:rsidRPr="00054C8A">
              <w:rPr>
                <w:sz w:val="24"/>
                <w:szCs w:val="24"/>
              </w:rPr>
              <w:t>5</w:t>
            </w:r>
            <w:r w:rsidR="00A631B2" w:rsidRPr="00054C8A">
              <w:rPr>
                <w:sz w:val="24"/>
                <w:szCs w:val="24"/>
              </w:rPr>
              <w:t>0,0</w:t>
            </w:r>
          </w:p>
        </w:tc>
      </w:tr>
      <w:tr w:rsidR="00F82CD6" w:rsidRPr="006F64F3" w:rsidTr="00A230E2">
        <w:trPr>
          <w:trHeight w:val="407"/>
        </w:trPr>
        <w:tc>
          <w:tcPr>
            <w:tcW w:w="610" w:type="dxa"/>
            <w:vAlign w:val="center"/>
          </w:tcPr>
          <w:p w:rsidR="00F82CD6" w:rsidRPr="00054C8A" w:rsidRDefault="00F82CD6" w:rsidP="00F82CD6">
            <w:pPr>
              <w:jc w:val="center"/>
              <w:rPr>
                <w:sz w:val="24"/>
                <w:szCs w:val="24"/>
              </w:rPr>
            </w:pPr>
            <w:r w:rsidRPr="00054C8A">
              <w:rPr>
                <w:sz w:val="24"/>
                <w:szCs w:val="24"/>
              </w:rPr>
              <w:t>4</w:t>
            </w:r>
          </w:p>
        </w:tc>
        <w:tc>
          <w:tcPr>
            <w:tcW w:w="4034" w:type="dxa"/>
            <w:vAlign w:val="center"/>
          </w:tcPr>
          <w:p w:rsidR="00F82CD6" w:rsidRPr="00054C8A" w:rsidRDefault="00F82CD6" w:rsidP="00F82CD6">
            <w:pPr>
              <w:jc w:val="center"/>
              <w:rPr>
                <w:sz w:val="24"/>
                <w:szCs w:val="24"/>
              </w:rPr>
            </w:pPr>
            <w:r w:rsidRPr="00054C8A">
              <w:rPr>
                <w:sz w:val="24"/>
                <w:szCs w:val="24"/>
              </w:rPr>
              <w:t>Муниципальное казенное учреждение «Управление городского хозяйства»</w:t>
            </w:r>
          </w:p>
        </w:tc>
        <w:tc>
          <w:tcPr>
            <w:tcW w:w="1263" w:type="dxa"/>
            <w:vAlign w:val="center"/>
          </w:tcPr>
          <w:p w:rsidR="00F82CD6" w:rsidRPr="00054C8A" w:rsidRDefault="00F82CD6" w:rsidP="00F82CD6">
            <w:pPr>
              <w:jc w:val="center"/>
              <w:rPr>
                <w:sz w:val="24"/>
                <w:szCs w:val="24"/>
              </w:rPr>
            </w:pPr>
            <w:r w:rsidRPr="00054C8A">
              <w:rPr>
                <w:sz w:val="24"/>
                <w:szCs w:val="24"/>
              </w:rPr>
              <w:t>01 13</w:t>
            </w:r>
          </w:p>
        </w:tc>
        <w:tc>
          <w:tcPr>
            <w:tcW w:w="1288" w:type="dxa"/>
            <w:vAlign w:val="center"/>
          </w:tcPr>
          <w:p w:rsidR="00F82CD6" w:rsidRPr="00054C8A" w:rsidRDefault="00F82CD6" w:rsidP="00F82CD6">
            <w:pPr>
              <w:jc w:val="center"/>
              <w:rPr>
                <w:sz w:val="24"/>
                <w:szCs w:val="24"/>
              </w:rPr>
            </w:pPr>
            <w:r w:rsidRPr="00054C8A">
              <w:rPr>
                <w:sz w:val="24"/>
                <w:szCs w:val="24"/>
              </w:rPr>
              <w:t>41,3</w:t>
            </w:r>
          </w:p>
        </w:tc>
        <w:tc>
          <w:tcPr>
            <w:tcW w:w="1276" w:type="dxa"/>
            <w:vAlign w:val="center"/>
          </w:tcPr>
          <w:p w:rsidR="00F82CD6" w:rsidRPr="00054C8A" w:rsidRDefault="00F82CD6" w:rsidP="00F82CD6">
            <w:pPr>
              <w:jc w:val="center"/>
              <w:rPr>
                <w:sz w:val="24"/>
                <w:szCs w:val="24"/>
              </w:rPr>
            </w:pPr>
            <w:r w:rsidRPr="00054C8A">
              <w:rPr>
                <w:sz w:val="24"/>
                <w:szCs w:val="24"/>
              </w:rPr>
              <w:t>41,3</w:t>
            </w:r>
          </w:p>
        </w:tc>
        <w:tc>
          <w:tcPr>
            <w:tcW w:w="1276" w:type="dxa"/>
            <w:vAlign w:val="center"/>
          </w:tcPr>
          <w:p w:rsidR="00F82CD6" w:rsidRPr="00054C8A" w:rsidRDefault="00F82CD6" w:rsidP="00F82CD6">
            <w:pPr>
              <w:jc w:val="center"/>
              <w:rPr>
                <w:sz w:val="24"/>
                <w:szCs w:val="24"/>
              </w:rPr>
            </w:pPr>
            <w:r w:rsidRPr="00054C8A">
              <w:rPr>
                <w:sz w:val="24"/>
                <w:szCs w:val="24"/>
              </w:rPr>
              <w:t>41,3</w:t>
            </w:r>
          </w:p>
        </w:tc>
      </w:tr>
      <w:tr w:rsidR="00A631B2" w:rsidRPr="006F64F3" w:rsidTr="00A230E2">
        <w:trPr>
          <w:trHeight w:val="414"/>
        </w:trPr>
        <w:tc>
          <w:tcPr>
            <w:tcW w:w="610" w:type="dxa"/>
            <w:vAlign w:val="center"/>
          </w:tcPr>
          <w:p w:rsidR="00A631B2" w:rsidRPr="00054C8A" w:rsidRDefault="00A631B2" w:rsidP="006C420D">
            <w:pPr>
              <w:jc w:val="center"/>
              <w:rPr>
                <w:sz w:val="24"/>
                <w:szCs w:val="24"/>
              </w:rPr>
            </w:pPr>
          </w:p>
        </w:tc>
        <w:tc>
          <w:tcPr>
            <w:tcW w:w="4034" w:type="dxa"/>
            <w:vAlign w:val="center"/>
          </w:tcPr>
          <w:p w:rsidR="00A631B2" w:rsidRPr="00054C8A" w:rsidRDefault="00A631B2" w:rsidP="006C420D">
            <w:pPr>
              <w:jc w:val="center"/>
              <w:rPr>
                <w:sz w:val="24"/>
                <w:szCs w:val="24"/>
              </w:rPr>
            </w:pPr>
            <w:r w:rsidRPr="00054C8A">
              <w:rPr>
                <w:sz w:val="24"/>
                <w:szCs w:val="24"/>
              </w:rPr>
              <w:t>Всего</w:t>
            </w:r>
            <w:r w:rsidR="00A230E2" w:rsidRPr="00054C8A">
              <w:rPr>
                <w:sz w:val="24"/>
                <w:szCs w:val="24"/>
              </w:rPr>
              <w:t>:</w:t>
            </w:r>
          </w:p>
        </w:tc>
        <w:tc>
          <w:tcPr>
            <w:tcW w:w="1263" w:type="dxa"/>
            <w:vAlign w:val="center"/>
          </w:tcPr>
          <w:p w:rsidR="00A631B2" w:rsidRPr="00054C8A" w:rsidRDefault="00A631B2" w:rsidP="00A631B2">
            <w:pPr>
              <w:jc w:val="center"/>
              <w:rPr>
                <w:sz w:val="24"/>
                <w:szCs w:val="24"/>
              </w:rPr>
            </w:pPr>
          </w:p>
        </w:tc>
        <w:tc>
          <w:tcPr>
            <w:tcW w:w="1288" w:type="dxa"/>
            <w:vAlign w:val="center"/>
          </w:tcPr>
          <w:p w:rsidR="00A631B2" w:rsidRPr="00054C8A" w:rsidRDefault="00F82CD6" w:rsidP="00A631B2">
            <w:pPr>
              <w:jc w:val="center"/>
              <w:rPr>
                <w:sz w:val="24"/>
                <w:szCs w:val="24"/>
              </w:rPr>
            </w:pPr>
            <w:r w:rsidRPr="00054C8A">
              <w:rPr>
                <w:sz w:val="24"/>
                <w:szCs w:val="24"/>
              </w:rPr>
              <w:t>20 288,8</w:t>
            </w:r>
          </w:p>
        </w:tc>
        <w:tc>
          <w:tcPr>
            <w:tcW w:w="1276" w:type="dxa"/>
            <w:vAlign w:val="center"/>
          </w:tcPr>
          <w:p w:rsidR="00A631B2" w:rsidRPr="00054C8A" w:rsidRDefault="00F82CD6" w:rsidP="00A631B2">
            <w:pPr>
              <w:jc w:val="center"/>
              <w:rPr>
                <w:sz w:val="24"/>
                <w:szCs w:val="24"/>
              </w:rPr>
            </w:pPr>
            <w:r w:rsidRPr="00054C8A">
              <w:rPr>
                <w:sz w:val="24"/>
                <w:szCs w:val="24"/>
              </w:rPr>
              <w:t>5 045,7</w:t>
            </w:r>
          </w:p>
        </w:tc>
        <w:tc>
          <w:tcPr>
            <w:tcW w:w="1276" w:type="dxa"/>
            <w:vAlign w:val="center"/>
          </w:tcPr>
          <w:p w:rsidR="00A631B2" w:rsidRPr="00054C8A" w:rsidRDefault="00F82CD6" w:rsidP="00A631B2">
            <w:pPr>
              <w:jc w:val="center"/>
              <w:rPr>
                <w:sz w:val="24"/>
                <w:szCs w:val="24"/>
              </w:rPr>
            </w:pPr>
            <w:r w:rsidRPr="00054C8A">
              <w:rPr>
                <w:sz w:val="24"/>
                <w:szCs w:val="24"/>
              </w:rPr>
              <w:t>5 045,7</w:t>
            </w:r>
          </w:p>
        </w:tc>
      </w:tr>
    </w:tbl>
    <w:p w:rsidR="006C420D" w:rsidRPr="006F64F3" w:rsidRDefault="006C420D" w:rsidP="00A230E2">
      <w:pPr>
        <w:pStyle w:val="a4"/>
        <w:spacing w:before="120"/>
      </w:pPr>
      <w:r w:rsidRPr="006F64F3">
        <w:t xml:space="preserve">Целью подпрограммы является повышение эффективности профилактики правонарушений, охраны общественного порядка и обеспечения общественной безопасности. </w:t>
      </w:r>
    </w:p>
    <w:p w:rsidR="00DF4D79" w:rsidRPr="006F64F3" w:rsidRDefault="00921B18" w:rsidP="00921B18">
      <w:pPr>
        <w:pStyle w:val="a4"/>
        <w:spacing w:before="120" w:line="264" w:lineRule="auto"/>
      </w:pPr>
      <w:r w:rsidRPr="006F64F3">
        <w:t>В</w:t>
      </w:r>
      <w:r w:rsidR="00BB6373" w:rsidRPr="006F64F3">
        <w:t xml:space="preserve"> рамках данной подпрограммы</w:t>
      </w:r>
      <w:r w:rsidR="00DF4D79" w:rsidRPr="006F64F3">
        <w:t xml:space="preserve"> в 202</w:t>
      </w:r>
      <w:r w:rsidR="00F82CD6" w:rsidRPr="006F64F3">
        <w:t>5</w:t>
      </w:r>
      <w:r w:rsidR="00DF4D79" w:rsidRPr="006F64F3">
        <w:t xml:space="preserve"> год:</w:t>
      </w:r>
    </w:p>
    <w:p w:rsidR="00921B18" w:rsidRPr="006F64F3" w:rsidRDefault="00BB6373" w:rsidP="00BC5A27">
      <w:pPr>
        <w:pStyle w:val="a4"/>
        <w:numPr>
          <w:ilvl w:val="0"/>
          <w:numId w:val="36"/>
        </w:numPr>
        <w:spacing w:before="120" w:line="264" w:lineRule="auto"/>
        <w:ind w:left="0" w:firstLine="709"/>
      </w:pPr>
      <w:r w:rsidRPr="006F64F3">
        <w:t>в</w:t>
      </w:r>
      <w:r w:rsidR="00921B18" w:rsidRPr="006F64F3">
        <w:t xml:space="preserve"> учреждениях образования города буд</w:t>
      </w:r>
      <w:r w:rsidRPr="006F64F3">
        <w:t>е</w:t>
      </w:r>
      <w:r w:rsidR="00921B18" w:rsidRPr="006F64F3">
        <w:t>т установлен</w:t>
      </w:r>
      <w:r w:rsidRPr="006F64F3">
        <w:t>о (восстановлено</w:t>
      </w:r>
      <w:r w:rsidR="00921B18" w:rsidRPr="006F64F3">
        <w:t xml:space="preserve">) </w:t>
      </w:r>
      <w:r w:rsidRPr="006F64F3">
        <w:t>ограждение</w:t>
      </w:r>
      <w:r w:rsidR="00F82CD6" w:rsidRPr="006F64F3">
        <w:t xml:space="preserve">, </w:t>
      </w:r>
      <w:r w:rsidR="00921B18" w:rsidRPr="006F64F3">
        <w:t xml:space="preserve">система </w:t>
      </w:r>
      <w:r w:rsidR="00F82CD6" w:rsidRPr="006F64F3">
        <w:t xml:space="preserve">сигнализации и </w:t>
      </w:r>
      <w:r w:rsidRPr="006F64F3">
        <w:t>видеонаблюдения</w:t>
      </w:r>
      <w:r w:rsidR="00F82CD6" w:rsidRPr="006F64F3">
        <w:t>, установка КПП</w:t>
      </w:r>
      <w:r w:rsidR="00921B18" w:rsidRPr="006F64F3">
        <w:t xml:space="preserve"> на сумму </w:t>
      </w:r>
      <w:r w:rsidR="00F82CD6" w:rsidRPr="006F64F3">
        <w:t>15 242,8</w:t>
      </w:r>
      <w:r w:rsidR="00DF4D79" w:rsidRPr="006F64F3">
        <w:t xml:space="preserve"> тыс. рублей,</w:t>
      </w:r>
    </w:p>
    <w:p w:rsidR="00F82CD6" w:rsidRPr="006F64F3" w:rsidRDefault="00DF4D79" w:rsidP="00F82CD6">
      <w:pPr>
        <w:pStyle w:val="a4"/>
        <w:numPr>
          <w:ilvl w:val="0"/>
          <w:numId w:val="36"/>
        </w:numPr>
        <w:spacing w:before="120" w:line="264" w:lineRule="auto"/>
        <w:ind w:left="0" w:firstLine="709"/>
      </w:pPr>
      <w:r w:rsidRPr="006F64F3">
        <w:t>на улицах</w:t>
      </w:r>
      <w:r w:rsidR="00F82CD6" w:rsidRPr="006F64F3">
        <w:t xml:space="preserve"> города</w:t>
      </w:r>
      <w:r w:rsidRPr="006F64F3">
        <w:t xml:space="preserve"> </w:t>
      </w:r>
      <w:r w:rsidR="00F82CD6" w:rsidRPr="006F64F3">
        <w:t>б</w:t>
      </w:r>
      <w:r w:rsidRPr="006F64F3">
        <w:t>удут установлены камеры видеонаблюдения</w:t>
      </w:r>
      <w:r w:rsidR="00F82CD6" w:rsidRPr="006F64F3">
        <w:t xml:space="preserve">, а </w:t>
      </w:r>
      <w:proofErr w:type="gramStart"/>
      <w:r w:rsidR="00F82CD6" w:rsidRPr="006F64F3">
        <w:t>так же</w:t>
      </w:r>
      <w:proofErr w:type="gramEnd"/>
      <w:r w:rsidR="00F82CD6" w:rsidRPr="006F64F3">
        <w:t xml:space="preserve"> запланировано их обслуживание (931,8</w:t>
      </w:r>
      <w:r w:rsidRPr="006F64F3">
        <w:t xml:space="preserve"> тыс. рублей</w:t>
      </w:r>
      <w:r w:rsidR="00F82CD6" w:rsidRPr="006F64F3">
        <w:t>),</w:t>
      </w:r>
    </w:p>
    <w:p w:rsidR="00DF4D79" w:rsidRPr="006F64F3" w:rsidRDefault="00F82CD6" w:rsidP="00F82CD6">
      <w:pPr>
        <w:pStyle w:val="a4"/>
        <w:numPr>
          <w:ilvl w:val="0"/>
          <w:numId w:val="36"/>
        </w:numPr>
        <w:spacing w:before="120" w:line="264" w:lineRule="auto"/>
        <w:ind w:left="0" w:firstLine="709"/>
      </w:pPr>
      <w:r w:rsidRPr="006F64F3">
        <w:t>разработаны наглядные материалы по противодействую мошенничества и профилактике нарушений миграционного законодательства</w:t>
      </w:r>
      <w:r w:rsidR="00DF4D79" w:rsidRPr="006F64F3">
        <w:t>.</w:t>
      </w:r>
    </w:p>
    <w:p w:rsidR="00C421F7" w:rsidRPr="006F64F3" w:rsidRDefault="006C420D" w:rsidP="00921B18">
      <w:pPr>
        <w:pStyle w:val="a4"/>
        <w:spacing w:before="120" w:line="264" w:lineRule="auto"/>
      </w:pPr>
      <w:r w:rsidRPr="006F64F3">
        <w:t xml:space="preserve">В ходе выполнения мероприятий подпрограммы планируется достичь снижения количества совершенных преступлений </w:t>
      </w:r>
      <w:r w:rsidR="00AD5DD6" w:rsidRPr="006F64F3">
        <w:t xml:space="preserve">и иных правонарушений </w:t>
      </w:r>
      <w:r w:rsidRPr="006F64F3">
        <w:t xml:space="preserve">в общественных местах и на улицах, в том числе совершенных лицами в состояние алкогольного опьянения, а также приоритетной задачей следует выделить снижение количества административных правонарушений, а также </w:t>
      </w:r>
      <w:proofErr w:type="gramStart"/>
      <w:r w:rsidRPr="006F64F3">
        <w:t>преступлений</w:t>
      </w:r>
      <w:proofErr w:type="gramEnd"/>
      <w:r w:rsidRPr="006F64F3">
        <w:t xml:space="preserve"> совершаемых несовершеннолетними.</w:t>
      </w:r>
      <w:r w:rsidR="00C421F7" w:rsidRPr="006F64F3">
        <w:t xml:space="preserve"> </w:t>
      </w:r>
    </w:p>
    <w:p w:rsidR="00C421F7" w:rsidRPr="006F64F3" w:rsidRDefault="00C421F7" w:rsidP="00C421F7">
      <w:pPr>
        <w:pStyle w:val="a4"/>
      </w:pPr>
      <w:r w:rsidRPr="006F64F3">
        <w:t xml:space="preserve">При реализации данной подпрограммы будут достигнуты следующие показатели: </w:t>
      </w:r>
    </w:p>
    <w:p w:rsidR="00C421F7" w:rsidRPr="006F64F3" w:rsidRDefault="00C421F7" w:rsidP="00C421F7">
      <w:pPr>
        <w:pStyle w:val="a4"/>
        <w:jc w:val="right"/>
      </w:pPr>
      <w:r w:rsidRPr="006F64F3">
        <w:t xml:space="preserve">Таблица </w:t>
      </w:r>
      <w:r w:rsidR="00067057" w:rsidRPr="006F64F3">
        <w:t>8</w:t>
      </w:r>
      <w:r w:rsidR="00054C8A">
        <w:t>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812"/>
        <w:gridCol w:w="691"/>
        <w:gridCol w:w="868"/>
        <w:gridCol w:w="850"/>
        <w:gridCol w:w="851"/>
      </w:tblGrid>
      <w:tr w:rsidR="00C421F7" w:rsidRPr="006F64F3" w:rsidTr="003401D7">
        <w:trPr>
          <w:trHeight w:val="527"/>
        </w:trPr>
        <w:tc>
          <w:tcPr>
            <w:tcW w:w="675" w:type="dxa"/>
            <w:vAlign w:val="center"/>
          </w:tcPr>
          <w:p w:rsidR="00C421F7" w:rsidRPr="006F64F3" w:rsidRDefault="00C421F7" w:rsidP="003401D7">
            <w:pPr>
              <w:pStyle w:val="a4"/>
              <w:ind w:firstLine="0"/>
              <w:jc w:val="center"/>
              <w:rPr>
                <w:sz w:val="24"/>
                <w:szCs w:val="24"/>
              </w:rPr>
            </w:pPr>
            <w:r w:rsidRPr="006F64F3">
              <w:rPr>
                <w:sz w:val="24"/>
                <w:szCs w:val="24"/>
              </w:rPr>
              <w:t>№ п/п</w:t>
            </w:r>
          </w:p>
        </w:tc>
        <w:tc>
          <w:tcPr>
            <w:tcW w:w="5812" w:type="dxa"/>
            <w:shd w:val="clear" w:color="auto" w:fill="auto"/>
            <w:vAlign w:val="center"/>
          </w:tcPr>
          <w:p w:rsidR="00C421F7" w:rsidRPr="006F64F3" w:rsidRDefault="00C421F7" w:rsidP="003401D7">
            <w:pPr>
              <w:pStyle w:val="a4"/>
              <w:ind w:firstLine="0"/>
              <w:jc w:val="center"/>
              <w:rPr>
                <w:sz w:val="24"/>
                <w:szCs w:val="24"/>
              </w:rPr>
            </w:pPr>
            <w:r w:rsidRPr="006F64F3">
              <w:rPr>
                <w:sz w:val="24"/>
                <w:szCs w:val="24"/>
              </w:rPr>
              <w:t>Показатели</w:t>
            </w:r>
          </w:p>
        </w:tc>
        <w:tc>
          <w:tcPr>
            <w:tcW w:w="691" w:type="dxa"/>
            <w:shd w:val="clear" w:color="auto" w:fill="auto"/>
            <w:vAlign w:val="center"/>
          </w:tcPr>
          <w:p w:rsidR="00C421F7" w:rsidRPr="006F64F3" w:rsidRDefault="00C421F7" w:rsidP="003401D7">
            <w:pPr>
              <w:pStyle w:val="a4"/>
              <w:ind w:firstLine="0"/>
              <w:jc w:val="center"/>
              <w:rPr>
                <w:sz w:val="24"/>
                <w:szCs w:val="24"/>
              </w:rPr>
            </w:pPr>
            <w:r w:rsidRPr="006F64F3">
              <w:rPr>
                <w:sz w:val="24"/>
                <w:szCs w:val="24"/>
              </w:rPr>
              <w:t>Ед. изм.</w:t>
            </w:r>
          </w:p>
        </w:tc>
        <w:tc>
          <w:tcPr>
            <w:tcW w:w="868" w:type="dxa"/>
            <w:shd w:val="clear" w:color="auto" w:fill="auto"/>
            <w:vAlign w:val="center"/>
          </w:tcPr>
          <w:p w:rsidR="00C421F7" w:rsidRPr="006F64F3" w:rsidRDefault="00C421F7" w:rsidP="00DF4D79">
            <w:pPr>
              <w:pStyle w:val="a4"/>
              <w:ind w:firstLine="0"/>
              <w:jc w:val="center"/>
              <w:rPr>
                <w:sz w:val="24"/>
                <w:szCs w:val="24"/>
              </w:rPr>
            </w:pPr>
            <w:r w:rsidRPr="006F64F3">
              <w:rPr>
                <w:sz w:val="24"/>
                <w:szCs w:val="24"/>
              </w:rPr>
              <w:t>202</w:t>
            </w:r>
            <w:r w:rsidR="00F82CD6" w:rsidRPr="006F64F3">
              <w:rPr>
                <w:sz w:val="24"/>
                <w:szCs w:val="24"/>
              </w:rPr>
              <w:t>5</w:t>
            </w:r>
          </w:p>
        </w:tc>
        <w:tc>
          <w:tcPr>
            <w:tcW w:w="850" w:type="dxa"/>
            <w:shd w:val="clear" w:color="auto" w:fill="auto"/>
            <w:vAlign w:val="center"/>
          </w:tcPr>
          <w:p w:rsidR="00C421F7" w:rsidRPr="006F64F3" w:rsidRDefault="00C421F7" w:rsidP="00DF4D79">
            <w:pPr>
              <w:pStyle w:val="a4"/>
              <w:ind w:firstLine="0"/>
              <w:jc w:val="center"/>
              <w:rPr>
                <w:sz w:val="24"/>
                <w:szCs w:val="24"/>
              </w:rPr>
            </w:pPr>
            <w:r w:rsidRPr="006F64F3">
              <w:rPr>
                <w:sz w:val="24"/>
                <w:szCs w:val="24"/>
              </w:rPr>
              <w:t>202</w:t>
            </w:r>
            <w:r w:rsidR="00F82CD6" w:rsidRPr="006F64F3">
              <w:rPr>
                <w:sz w:val="24"/>
                <w:szCs w:val="24"/>
              </w:rPr>
              <w:t>6</w:t>
            </w:r>
          </w:p>
        </w:tc>
        <w:tc>
          <w:tcPr>
            <w:tcW w:w="851" w:type="dxa"/>
            <w:shd w:val="clear" w:color="auto" w:fill="auto"/>
            <w:vAlign w:val="center"/>
          </w:tcPr>
          <w:p w:rsidR="00C421F7" w:rsidRPr="006F64F3" w:rsidRDefault="00C421F7" w:rsidP="00DF4D79">
            <w:pPr>
              <w:pStyle w:val="a4"/>
              <w:ind w:firstLine="0"/>
              <w:jc w:val="center"/>
              <w:rPr>
                <w:sz w:val="24"/>
                <w:szCs w:val="24"/>
              </w:rPr>
            </w:pPr>
            <w:r w:rsidRPr="006F64F3">
              <w:rPr>
                <w:sz w:val="24"/>
                <w:szCs w:val="24"/>
              </w:rPr>
              <w:t>202</w:t>
            </w:r>
            <w:r w:rsidR="00F82CD6" w:rsidRPr="006F64F3">
              <w:rPr>
                <w:sz w:val="24"/>
                <w:szCs w:val="24"/>
              </w:rPr>
              <w:t>7</w:t>
            </w:r>
          </w:p>
        </w:tc>
      </w:tr>
      <w:tr w:rsidR="00C421F7" w:rsidRPr="006F64F3" w:rsidTr="00C421F7">
        <w:trPr>
          <w:trHeight w:val="669"/>
        </w:trPr>
        <w:tc>
          <w:tcPr>
            <w:tcW w:w="675" w:type="dxa"/>
            <w:vAlign w:val="center"/>
          </w:tcPr>
          <w:p w:rsidR="00C421F7" w:rsidRPr="006F64F3" w:rsidRDefault="00C421F7" w:rsidP="00C421F7">
            <w:pPr>
              <w:pStyle w:val="a4"/>
              <w:ind w:firstLine="0"/>
              <w:jc w:val="center"/>
              <w:rPr>
                <w:sz w:val="24"/>
                <w:szCs w:val="24"/>
              </w:rPr>
            </w:pPr>
            <w:r w:rsidRPr="006F64F3">
              <w:rPr>
                <w:sz w:val="24"/>
                <w:szCs w:val="24"/>
              </w:rPr>
              <w:t>1</w:t>
            </w:r>
          </w:p>
        </w:tc>
        <w:tc>
          <w:tcPr>
            <w:tcW w:w="5812" w:type="dxa"/>
            <w:shd w:val="clear" w:color="auto" w:fill="auto"/>
          </w:tcPr>
          <w:p w:rsidR="00C421F7" w:rsidRPr="006F64F3" w:rsidRDefault="00C421F7" w:rsidP="00C421F7">
            <w:pPr>
              <w:rPr>
                <w:sz w:val="24"/>
                <w:szCs w:val="24"/>
              </w:rPr>
            </w:pPr>
            <w:r w:rsidRPr="006F64F3">
              <w:rPr>
                <w:sz w:val="24"/>
                <w:szCs w:val="24"/>
              </w:rPr>
              <w:t>Количество зарегистрированных преступлений и иных правонарушений</w:t>
            </w:r>
          </w:p>
        </w:tc>
        <w:tc>
          <w:tcPr>
            <w:tcW w:w="691" w:type="dxa"/>
            <w:shd w:val="clear" w:color="auto" w:fill="auto"/>
            <w:vAlign w:val="center"/>
          </w:tcPr>
          <w:p w:rsidR="00C421F7" w:rsidRPr="006F64F3" w:rsidRDefault="00C421F7" w:rsidP="00C421F7">
            <w:pPr>
              <w:pStyle w:val="a4"/>
              <w:ind w:firstLine="0"/>
              <w:jc w:val="center"/>
              <w:rPr>
                <w:sz w:val="24"/>
                <w:szCs w:val="24"/>
              </w:rPr>
            </w:pPr>
            <w:r w:rsidRPr="006F64F3">
              <w:rPr>
                <w:sz w:val="24"/>
                <w:szCs w:val="24"/>
              </w:rPr>
              <w:t>Ед.</w:t>
            </w:r>
          </w:p>
        </w:tc>
        <w:tc>
          <w:tcPr>
            <w:tcW w:w="868" w:type="dxa"/>
            <w:shd w:val="clear" w:color="auto" w:fill="auto"/>
            <w:vAlign w:val="center"/>
          </w:tcPr>
          <w:p w:rsidR="00C421F7" w:rsidRPr="006F64F3" w:rsidRDefault="00C421F7" w:rsidP="00DF4D79">
            <w:pPr>
              <w:pStyle w:val="ConsNormal"/>
              <w:ind w:right="0" w:firstLine="0"/>
              <w:jc w:val="center"/>
              <w:rPr>
                <w:rFonts w:ascii="Times New Roman" w:hAnsi="Times New Roman" w:cs="Times New Roman"/>
              </w:rPr>
            </w:pPr>
            <w:r w:rsidRPr="006F64F3">
              <w:rPr>
                <w:rFonts w:ascii="Times New Roman" w:hAnsi="Times New Roman" w:cs="Times New Roman"/>
              </w:rPr>
              <w:t>4</w:t>
            </w:r>
            <w:r w:rsidR="00DF4D79" w:rsidRPr="006F64F3">
              <w:rPr>
                <w:rFonts w:ascii="Times New Roman" w:hAnsi="Times New Roman" w:cs="Times New Roman"/>
              </w:rPr>
              <w:t>5</w:t>
            </w:r>
            <w:r w:rsidR="00F82CD6" w:rsidRPr="006F64F3">
              <w:rPr>
                <w:rFonts w:ascii="Times New Roman" w:hAnsi="Times New Roman" w:cs="Times New Roman"/>
              </w:rPr>
              <w:t>4</w:t>
            </w:r>
          </w:p>
        </w:tc>
        <w:tc>
          <w:tcPr>
            <w:tcW w:w="850" w:type="dxa"/>
            <w:shd w:val="clear" w:color="auto" w:fill="auto"/>
            <w:vAlign w:val="center"/>
          </w:tcPr>
          <w:p w:rsidR="00C421F7" w:rsidRPr="006F64F3" w:rsidRDefault="00D567FF" w:rsidP="00DF4D79">
            <w:pPr>
              <w:pStyle w:val="ConsNormal"/>
              <w:ind w:right="0" w:firstLine="0"/>
              <w:jc w:val="center"/>
              <w:rPr>
                <w:rFonts w:ascii="Times New Roman" w:hAnsi="Times New Roman" w:cs="Times New Roman"/>
              </w:rPr>
            </w:pPr>
            <w:r>
              <w:rPr>
                <w:rFonts w:ascii="Times New Roman" w:hAnsi="Times New Roman" w:cs="Times New Roman"/>
              </w:rPr>
              <w:t>452</w:t>
            </w:r>
          </w:p>
        </w:tc>
        <w:tc>
          <w:tcPr>
            <w:tcW w:w="851" w:type="dxa"/>
            <w:shd w:val="clear" w:color="auto" w:fill="auto"/>
            <w:vAlign w:val="center"/>
          </w:tcPr>
          <w:p w:rsidR="00C421F7" w:rsidRPr="006F64F3" w:rsidRDefault="00D567FF" w:rsidP="00DF4D79">
            <w:pPr>
              <w:pStyle w:val="ConsNormal"/>
              <w:ind w:right="0" w:firstLine="0"/>
              <w:jc w:val="center"/>
              <w:rPr>
                <w:rFonts w:ascii="Times New Roman" w:hAnsi="Times New Roman" w:cs="Times New Roman"/>
              </w:rPr>
            </w:pPr>
            <w:r>
              <w:rPr>
                <w:rFonts w:ascii="Times New Roman" w:hAnsi="Times New Roman" w:cs="Times New Roman"/>
              </w:rPr>
              <w:t>452</w:t>
            </w:r>
          </w:p>
        </w:tc>
      </w:tr>
    </w:tbl>
    <w:p w:rsidR="006C420D" w:rsidRPr="006F64F3" w:rsidRDefault="006C420D" w:rsidP="006C420D">
      <w:pPr>
        <w:pStyle w:val="a4"/>
        <w:spacing w:before="120"/>
      </w:pPr>
      <w:r w:rsidRPr="006F64F3">
        <w:t>В рамках реализации Программы предусмотрены отдельные мероприятия, финансовое обеспечение которых представлено в таблице:</w:t>
      </w:r>
    </w:p>
    <w:p w:rsidR="006C420D" w:rsidRPr="006F64F3" w:rsidRDefault="006C420D" w:rsidP="006C420D">
      <w:pPr>
        <w:pStyle w:val="a4"/>
        <w:spacing w:line="264" w:lineRule="auto"/>
        <w:jc w:val="right"/>
      </w:pPr>
      <w:r w:rsidRPr="006F64F3">
        <w:t xml:space="preserve">Таблица </w:t>
      </w:r>
      <w:r w:rsidR="00067057" w:rsidRPr="006F64F3">
        <w:t>8</w:t>
      </w:r>
      <w:r w:rsidR="00054C8A">
        <w:t>5</w:t>
      </w:r>
    </w:p>
    <w:tbl>
      <w:tblPr>
        <w:tblW w:w="9796" w:type="dxa"/>
        <w:tblInd w:w="93" w:type="dxa"/>
        <w:tblLayout w:type="fixed"/>
        <w:tblLook w:val="04A0" w:firstRow="1" w:lastRow="0" w:firstColumn="1" w:lastColumn="0" w:noHBand="0" w:noVBand="1"/>
      </w:tblPr>
      <w:tblGrid>
        <w:gridCol w:w="3417"/>
        <w:gridCol w:w="1984"/>
        <w:gridCol w:w="993"/>
        <w:gridCol w:w="1134"/>
        <w:gridCol w:w="1134"/>
        <w:gridCol w:w="1134"/>
      </w:tblGrid>
      <w:tr w:rsidR="006C420D" w:rsidRPr="006F64F3" w:rsidTr="00A230E2">
        <w:trPr>
          <w:trHeight w:val="484"/>
        </w:trPr>
        <w:tc>
          <w:tcPr>
            <w:tcW w:w="34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C420D" w:rsidRPr="006F64F3" w:rsidRDefault="006C420D" w:rsidP="006C420D">
            <w:pPr>
              <w:pStyle w:val="ConsPlusNormal"/>
              <w:widowControl/>
              <w:ind w:right="99" w:firstLine="0"/>
              <w:jc w:val="center"/>
              <w:rPr>
                <w:rStyle w:val="43"/>
                <w:sz w:val="24"/>
                <w:szCs w:val="24"/>
              </w:rPr>
            </w:pPr>
            <w:r w:rsidRPr="006F64F3">
              <w:rPr>
                <w:rStyle w:val="43"/>
                <w:sz w:val="24"/>
                <w:szCs w:val="24"/>
              </w:rPr>
              <w:t>Наименование</w:t>
            </w:r>
          </w:p>
          <w:p w:rsidR="006C420D" w:rsidRPr="006F64F3" w:rsidRDefault="006C420D" w:rsidP="006C420D">
            <w:pPr>
              <w:pStyle w:val="ConsPlusNormal"/>
              <w:widowControl/>
              <w:ind w:right="99" w:firstLine="0"/>
              <w:jc w:val="center"/>
              <w:rPr>
                <w:rStyle w:val="43"/>
                <w:sz w:val="24"/>
                <w:szCs w:val="24"/>
              </w:rPr>
            </w:pPr>
            <w:r w:rsidRPr="006F64F3">
              <w:rPr>
                <w:rStyle w:val="43"/>
                <w:sz w:val="24"/>
                <w:szCs w:val="24"/>
              </w:rPr>
              <w:t>мероприятие</w:t>
            </w:r>
          </w:p>
        </w:tc>
        <w:tc>
          <w:tcPr>
            <w:tcW w:w="1984" w:type="dxa"/>
            <w:vMerge w:val="restart"/>
            <w:tcBorders>
              <w:top w:val="single" w:sz="4" w:space="0" w:color="auto"/>
              <w:left w:val="single" w:sz="4" w:space="0" w:color="auto"/>
              <w:right w:val="single" w:sz="4" w:space="0" w:color="auto"/>
            </w:tcBorders>
            <w:vAlign w:val="center"/>
          </w:tcPr>
          <w:p w:rsidR="006C420D" w:rsidRPr="006F64F3" w:rsidRDefault="006C420D" w:rsidP="00A230E2">
            <w:pPr>
              <w:pStyle w:val="ConsPlusNormal"/>
              <w:widowControl/>
              <w:ind w:firstLine="0"/>
              <w:jc w:val="center"/>
              <w:rPr>
                <w:rStyle w:val="43"/>
                <w:sz w:val="24"/>
                <w:szCs w:val="24"/>
              </w:rPr>
            </w:pPr>
            <w:r w:rsidRPr="006F64F3">
              <w:rPr>
                <w:rStyle w:val="43"/>
                <w:sz w:val="24"/>
                <w:szCs w:val="24"/>
              </w:rPr>
              <w:t>Наименование ГРБС</w:t>
            </w:r>
          </w:p>
        </w:tc>
        <w:tc>
          <w:tcPr>
            <w:tcW w:w="993" w:type="dxa"/>
            <w:vMerge w:val="restart"/>
            <w:tcBorders>
              <w:top w:val="single" w:sz="4" w:space="0" w:color="auto"/>
              <w:left w:val="single" w:sz="4" w:space="0" w:color="auto"/>
              <w:right w:val="single" w:sz="4" w:space="0" w:color="auto"/>
            </w:tcBorders>
            <w:vAlign w:val="center"/>
          </w:tcPr>
          <w:p w:rsidR="006C420D" w:rsidRPr="006F64F3" w:rsidRDefault="006C420D" w:rsidP="00A230E2">
            <w:pPr>
              <w:pStyle w:val="ConsPlusNormal"/>
              <w:widowControl/>
              <w:ind w:firstLine="0"/>
              <w:jc w:val="center"/>
              <w:rPr>
                <w:rStyle w:val="43"/>
                <w:sz w:val="24"/>
                <w:szCs w:val="24"/>
              </w:rPr>
            </w:pPr>
            <w:r w:rsidRPr="006F64F3">
              <w:rPr>
                <w:rStyle w:val="43"/>
                <w:sz w:val="24"/>
                <w:szCs w:val="24"/>
              </w:rPr>
              <w:t>Раздел, подраздел</w:t>
            </w:r>
          </w:p>
        </w:tc>
        <w:tc>
          <w:tcPr>
            <w:tcW w:w="3402" w:type="dxa"/>
            <w:gridSpan w:val="3"/>
            <w:tcBorders>
              <w:top w:val="single" w:sz="4" w:space="0" w:color="auto"/>
              <w:left w:val="nil"/>
              <w:bottom w:val="single" w:sz="4" w:space="0" w:color="auto"/>
              <w:right w:val="single" w:sz="4" w:space="0" w:color="auto"/>
            </w:tcBorders>
            <w:shd w:val="clear" w:color="auto" w:fill="auto"/>
            <w:vAlign w:val="center"/>
          </w:tcPr>
          <w:p w:rsidR="006C420D" w:rsidRPr="006F64F3" w:rsidRDefault="006C420D" w:rsidP="006C420D">
            <w:pPr>
              <w:pStyle w:val="ConsPlusNormal"/>
              <w:widowControl/>
              <w:ind w:right="99" w:firstLine="0"/>
              <w:jc w:val="center"/>
              <w:rPr>
                <w:rStyle w:val="43"/>
                <w:sz w:val="24"/>
                <w:szCs w:val="24"/>
              </w:rPr>
            </w:pPr>
            <w:r w:rsidRPr="006F64F3">
              <w:rPr>
                <w:rStyle w:val="43"/>
                <w:sz w:val="24"/>
                <w:szCs w:val="24"/>
              </w:rPr>
              <w:t xml:space="preserve">Расходы </w:t>
            </w:r>
            <w:r w:rsidRPr="006F64F3">
              <w:rPr>
                <w:rStyle w:val="43"/>
                <w:sz w:val="24"/>
                <w:szCs w:val="24"/>
              </w:rPr>
              <w:br/>
              <w:t>(тыс. руб.), годы</w:t>
            </w:r>
          </w:p>
        </w:tc>
      </w:tr>
      <w:tr w:rsidR="006C420D" w:rsidRPr="006F64F3" w:rsidTr="00A230E2">
        <w:trPr>
          <w:trHeight w:val="344"/>
        </w:trPr>
        <w:tc>
          <w:tcPr>
            <w:tcW w:w="3417" w:type="dxa"/>
            <w:vMerge/>
            <w:tcBorders>
              <w:top w:val="single" w:sz="4" w:space="0" w:color="auto"/>
              <w:left w:val="single" w:sz="4" w:space="0" w:color="auto"/>
              <w:bottom w:val="single" w:sz="4" w:space="0" w:color="auto"/>
              <w:right w:val="single" w:sz="4" w:space="0" w:color="auto"/>
            </w:tcBorders>
            <w:vAlign w:val="center"/>
          </w:tcPr>
          <w:p w:rsidR="006C420D" w:rsidRPr="006F64F3" w:rsidRDefault="006C420D" w:rsidP="006C420D">
            <w:pPr>
              <w:pStyle w:val="ConsPlusNormal"/>
              <w:widowControl/>
              <w:ind w:right="99" w:firstLine="0"/>
              <w:jc w:val="center"/>
              <w:rPr>
                <w:rStyle w:val="43"/>
                <w:sz w:val="24"/>
                <w:szCs w:val="24"/>
              </w:rPr>
            </w:pPr>
          </w:p>
        </w:tc>
        <w:tc>
          <w:tcPr>
            <w:tcW w:w="1984" w:type="dxa"/>
            <w:vMerge/>
            <w:tcBorders>
              <w:left w:val="single" w:sz="4" w:space="0" w:color="auto"/>
              <w:bottom w:val="single" w:sz="4" w:space="0" w:color="auto"/>
              <w:right w:val="single" w:sz="4" w:space="0" w:color="auto"/>
            </w:tcBorders>
            <w:vAlign w:val="center"/>
          </w:tcPr>
          <w:p w:rsidR="006C420D" w:rsidRPr="006F64F3" w:rsidRDefault="006C420D" w:rsidP="00A230E2">
            <w:pPr>
              <w:pStyle w:val="ConsPlusNormal"/>
              <w:widowControl/>
              <w:ind w:firstLine="0"/>
              <w:jc w:val="center"/>
              <w:rPr>
                <w:rStyle w:val="43"/>
                <w:sz w:val="24"/>
                <w:szCs w:val="24"/>
              </w:rPr>
            </w:pPr>
          </w:p>
        </w:tc>
        <w:tc>
          <w:tcPr>
            <w:tcW w:w="993" w:type="dxa"/>
            <w:vMerge/>
            <w:tcBorders>
              <w:left w:val="single" w:sz="4" w:space="0" w:color="auto"/>
              <w:bottom w:val="single" w:sz="4" w:space="0" w:color="auto"/>
              <w:right w:val="single" w:sz="4" w:space="0" w:color="auto"/>
            </w:tcBorders>
            <w:vAlign w:val="center"/>
          </w:tcPr>
          <w:p w:rsidR="006C420D" w:rsidRPr="006F64F3" w:rsidRDefault="006C420D" w:rsidP="00A230E2">
            <w:pPr>
              <w:pStyle w:val="ConsPlusNormal"/>
              <w:widowControl/>
              <w:ind w:firstLine="0"/>
              <w:jc w:val="center"/>
              <w:rPr>
                <w:rStyle w:val="43"/>
                <w:sz w:val="24"/>
                <w:szCs w:val="24"/>
              </w:rPr>
            </w:pPr>
          </w:p>
        </w:tc>
        <w:tc>
          <w:tcPr>
            <w:tcW w:w="1134" w:type="dxa"/>
            <w:tcBorders>
              <w:top w:val="nil"/>
              <w:left w:val="nil"/>
              <w:bottom w:val="single" w:sz="4" w:space="0" w:color="auto"/>
              <w:right w:val="single" w:sz="4" w:space="0" w:color="auto"/>
            </w:tcBorders>
            <w:shd w:val="clear" w:color="auto" w:fill="auto"/>
            <w:vAlign w:val="center"/>
          </w:tcPr>
          <w:p w:rsidR="006C420D" w:rsidRPr="006F64F3" w:rsidRDefault="006C420D" w:rsidP="00DF4D79">
            <w:pPr>
              <w:pStyle w:val="ConsPlusNormal"/>
              <w:widowControl/>
              <w:ind w:right="99" w:firstLine="0"/>
              <w:jc w:val="center"/>
              <w:rPr>
                <w:rStyle w:val="43"/>
                <w:sz w:val="24"/>
                <w:szCs w:val="24"/>
              </w:rPr>
            </w:pPr>
            <w:r w:rsidRPr="006F64F3">
              <w:rPr>
                <w:rStyle w:val="43"/>
                <w:sz w:val="24"/>
                <w:szCs w:val="24"/>
              </w:rPr>
              <w:t>20</w:t>
            </w:r>
            <w:r w:rsidR="00286EE6" w:rsidRPr="006F64F3">
              <w:rPr>
                <w:rStyle w:val="43"/>
                <w:sz w:val="24"/>
                <w:szCs w:val="24"/>
              </w:rPr>
              <w:t>2</w:t>
            </w:r>
            <w:r w:rsidR="00F82CD6" w:rsidRPr="006F64F3">
              <w:rPr>
                <w:rStyle w:val="43"/>
                <w:sz w:val="24"/>
                <w:szCs w:val="24"/>
              </w:rPr>
              <w:t>5</w:t>
            </w:r>
          </w:p>
        </w:tc>
        <w:tc>
          <w:tcPr>
            <w:tcW w:w="1134" w:type="dxa"/>
            <w:tcBorders>
              <w:top w:val="nil"/>
              <w:left w:val="nil"/>
              <w:bottom w:val="single" w:sz="4" w:space="0" w:color="auto"/>
              <w:right w:val="single" w:sz="4" w:space="0" w:color="auto"/>
            </w:tcBorders>
            <w:shd w:val="clear" w:color="auto" w:fill="auto"/>
            <w:vAlign w:val="center"/>
          </w:tcPr>
          <w:p w:rsidR="006C420D" w:rsidRPr="006F64F3" w:rsidRDefault="006C420D" w:rsidP="00DF4D79">
            <w:pPr>
              <w:pStyle w:val="ConsPlusNormal"/>
              <w:widowControl/>
              <w:ind w:right="99" w:firstLine="0"/>
              <w:jc w:val="center"/>
              <w:rPr>
                <w:rStyle w:val="43"/>
                <w:sz w:val="24"/>
                <w:szCs w:val="24"/>
              </w:rPr>
            </w:pPr>
            <w:r w:rsidRPr="006F64F3">
              <w:rPr>
                <w:rStyle w:val="43"/>
                <w:sz w:val="24"/>
                <w:szCs w:val="24"/>
              </w:rPr>
              <w:t>202</w:t>
            </w:r>
            <w:r w:rsidR="00F82CD6" w:rsidRPr="006F64F3">
              <w:rPr>
                <w:rStyle w:val="43"/>
                <w:sz w:val="24"/>
                <w:szCs w:val="24"/>
              </w:rPr>
              <w:t>6</w:t>
            </w:r>
          </w:p>
        </w:tc>
        <w:tc>
          <w:tcPr>
            <w:tcW w:w="1134" w:type="dxa"/>
            <w:tcBorders>
              <w:top w:val="single" w:sz="4" w:space="0" w:color="auto"/>
              <w:left w:val="nil"/>
              <w:bottom w:val="single" w:sz="4" w:space="0" w:color="auto"/>
              <w:right w:val="single" w:sz="4" w:space="0" w:color="auto"/>
            </w:tcBorders>
            <w:shd w:val="clear" w:color="auto" w:fill="auto"/>
            <w:vAlign w:val="center"/>
          </w:tcPr>
          <w:p w:rsidR="006C420D" w:rsidRPr="006F64F3" w:rsidRDefault="006C420D" w:rsidP="00DF4D79">
            <w:pPr>
              <w:pStyle w:val="ConsPlusNormal"/>
              <w:widowControl/>
              <w:ind w:right="99" w:firstLine="0"/>
              <w:jc w:val="center"/>
              <w:rPr>
                <w:rStyle w:val="43"/>
                <w:sz w:val="24"/>
                <w:szCs w:val="24"/>
              </w:rPr>
            </w:pPr>
            <w:r w:rsidRPr="006F64F3">
              <w:rPr>
                <w:rStyle w:val="43"/>
                <w:sz w:val="24"/>
                <w:szCs w:val="24"/>
              </w:rPr>
              <w:t>202</w:t>
            </w:r>
            <w:r w:rsidR="00F82CD6" w:rsidRPr="006F64F3">
              <w:rPr>
                <w:rStyle w:val="43"/>
                <w:sz w:val="24"/>
                <w:szCs w:val="24"/>
              </w:rPr>
              <w:t>7</w:t>
            </w:r>
          </w:p>
        </w:tc>
      </w:tr>
      <w:tr w:rsidR="00F82CD6" w:rsidRPr="006F64F3" w:rsidTr="003401D7">
        <w:trPr>
          <w:trHeight w:val="1154"/>
        </w:trPr>
        <w:tc>
          <w:tcPr>
            <w:tcW w:w="3417" w:type="dxa"/>
            <w:tcBorders>
              <w:top w:val="single" w:sz="4" w:space="0" w:color="auto"/>
              <w:left w:val="single" w:sz="4" w:space="0" w:color="auto"/>
              <w:bottom w:val="single" w:sz="4" w:space="0" w:color="auto"/>
              <w:right w:val="single" w:sz="4" w:space="0" w:color="auto"/>
            </w:tcBorders>
            <w:vAlign w:val="center"/>
          </w:tcPr>
          <w:p w:rsidR="00F82CD6" w:rsidRPr="006F64F3" w:rsidRDefault="00F82CD6" w:rsidP="00F82CD6">
            <w:pPr>
              <w:pStyle w:val="ConsPlusNormal"/>
              <w:widowControl/>
              <w:ind w:firstLine="0"/>
              <w:rPr>
                <w:rStyle w:val="43"/>
                <w:sz w:val="24"/>
                <w:szCs w:val="24"/>
              </w:rPr>
            </w:pPr>
            <w:r w:rsidRPr="006F64F3">
              <w:rPr>
                <w:rFonts w:ascii="Times New Roman" w:hAnsi="Times New Roman" w:cs="Times New Roman"/>
                <w:sz w:val="24"/>
                <w:szCs w:val="24"/>
              </w:rPr>
              <w:t>Приобретение товарно-материальных запасов, для предотвращения и ликвидации ЧС на территории муниципального образования</w:t>
            </w:r>
          </w:p>
        </w:tc>
        <w:tc>
          <w:tcPr>
            <w:tcW w:w="1984" w:type="dxa"/>
            <w:vMerge w:val="restart"/>
            <w:tcBorders>
              <w:left w:val="single" w:sz="4" w:space="0" w:color="auto"/>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r w:rsidRPr="006F64F3">
              <w:rPr>
                <w:rFonts w:ascii="Times New Roman" w:hAnsi="Times New Roman" w:cs="Times New Roman"/>
                <w:sz w:val="24"/>
                <w:szCs w:val="24"/>
              </w:rPr>
              <w:t>Администрация города Лесосибирска</w:t>
            </w:r>
          </w:p>
        </w:tc>
        <w:tc>
          <w:tcPr>
            <w:tcW w:w="993" w:type="dxa"/>
            <w:tcBorders>
              <w:left w:val="single" w:sz="4" w:space="0" w:color="auto"/>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r w:rsidRPr="006F64F3">
              <w:rPr>
                <w:rStyle w:val="43"/>
                <w:sz w:val="24"/>
                <w:szCs w:val="24"/>
              </w:rPr>
              <w:t>01 13</w:t>
            </w:r>
          </w:p>
        </w:tc>
        <w:tc>
          <w:tcPr>
            <w:tcW w:w="1134" w:type="dxa"/>
            <w:tcBorders>
              <w:top w:val="nil"/>
              <w:left w:val="nil"/>
              <w:bottom w:val="single" w:sz="4" w:space="0" w:color="auto"/>
              <w:right w:val="single" w:sz="4" w:space="0" w:color="auto"/>
            </w:tcBorders>
            <w:shd w:val="clear" w:color="auto" w:fill="auto"/>
            <w:vAlign w:val="center"/>
          </w:tcPr>
          <w:p w:rsidR="00F82CD6" w:rsidRPr="006F64F3" w:rsidRDefault="00F82CD6" w:rsidP="00F82CD6">
            <w:pPr>
              <w:pStyle w:val="ConsPlusNormal"/>
              <w:widowControl/>
              <w:ind w:firstLine="0"/>
              <w:jc w:val="center"/>
              <w:rPr>
                <w:rStyle w:val="43"/>
                <w:sz w:val="24"/>
                <w:szCs w:val="24"/>
              </w:rPr>
            </w:pPr>
            <w:r w:rsidRPr="006F64F3">
              <w:rPr>
                <w:rStyle w:val="43"/>
                <w:sz w:val="24"/>
                <w:szCs w:val="24"/>
              </w:rPr>
              <w:t>190,1</w:t>
            </w:r>
          </w:p>
        </w:tc>
        <w:tc>
          <w:tcPr>
            <w:tcW w:w="1134" w:type="dxa"/>
            <w:tcBorders>
              <w:top w:val="nil"/>
              <w:left w:val="nil"/>
              <w:bottom w:val="single" w:sz="4" w:space="0" w:color="auto"/>
              <w:right w:val="single" w:sz="4" w:space="0" w:color="auto"/>
            </w:tcBorders>
            <w:shd w:val="clear" w:color="auto" w:fill="auto"/>
            <w:vAlign w:val="center"/>
          </w:tcPr>
          <w:p w:rsidR="00F82CD6" w:rsidRPr="006F64F3" w:rsidRDefault="006F64F3" w:rsidP="00F82CD6">
            <w:pPr>
              <w:pStyle w:val="ConsPlusNormal"/>
              <w:widowControl/>
              <w:ind w:firstLine="0"/>
              <w:jc w:val="center"/>
              <w:rPr>
                <w:rStyle w:val="43"/>
                <w:sz w:val="24"/>
                <w:szCs w:val="24"/>
              </w:rPr>
            </w:pPr>
            <w:r w:rsidRPr="006F64F3">
              <w:rPr>
                <w:rStyle w:val="43"/>
                <w:sz w:val="24"/>
                <w:szCs w:val="24"/>
              </w:rPr>
              <w:t>190,1</w:t>
            </w:r>
          </w:p>
        </w:tc>
        <w:tc>
          <w:tcPr>
            <w:tcW w:w="1134" w:type="dxa"/>
            <w:tcBorders>
              <w:top w:val="single" w:sz="4" w:space="0" w:color="auto"/>
              <w:left w:val="nil"/>
              <w:bottom w:val="single" w:sz="4" w:space="0" w:color="auto"/>
              <w:right w:val="single" w:sz="4" w:space="0" w:color="auto"/>
            </w:tcBorders>
            <w:shd w:val="clear" w:color="auto" w:fill="auto"/>
            <w:vAlign w:val="center"/>
          </w:tcPr>
          <w:p w:rsidR="00F82CD6" w:rsidRPr="006F64F3" w:rsidRDefault="006F64F3" w:rsidP="00F82CD6">
            <w:pPr>
              <w:pStyle w:val="ConsPlusNormal"/>
              <w:widowControl/>
              <w:ind w:firstLine="0"/>
              <w:jc w:val="center"/>
              <w:rPr>
                <w:rStyle w:val="43"/>
                <w:sz w:val="24"/>
                <w:szCs w:val="24"/>
              </w:rPr>
            </w:pPr>
            <w:r w:rsidRPr="006F64F3">
              <w:rPr>
                <w:rStyle w:val="43"/>
                <w:sz w:val="24"/>
                <w:szCs w:val="24"/>
              </w:rPr>
              <w:t>190,1</w:t>
            </w:r>
          </w:p>
        </w:tc>
      </w:tr>
      <w:tr w:rsidR="00F82CD6" w:rsidRPr="006F64F3" w:rsidTr="00A230E2">
        <w:trPr>
          <w:trHeight w:val="300"/>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F82CD6" w:rsidRPr="006F64F3" w:rsidRDefault="00F82CD6" w:rsidP="00F82CD6">
            <w:pPr>
              <w:pStyle w:val="ConsPlusNormal"/>
              <w:widowControl/>
              <w:ind w:right="99" w:firstLine="0"/>
              <w:rPr>
                <w:rStyle w:val="43"/>
                <w:sz w:val="24"/>
                <w:szCs w:val="24"/>
              </w:rPr>
            </w:pPr>
            <w:r w:rsidRPr="006F64F3">
              <w:rPr>
                <w:rStyle w:val="43"/>
                <w:sz w:val="24"/>
                <w:szCs w:val="24"/>
              </w:rPr>
              <w:t>Защита населения и территории от чрезвычайных ситуаций природного и техногенного характера, гражданская оборона</w:t>
            </w:r>
          </w:p>
        </w:tc>
        <w:tc>
          <w:tcPr>
            <w:tcW w:w="1984" w:type="dxa"/>
            <w:vMerge/>
            <w:tcBorders>
              <w:left w:val="single" w:sz="4" w:space="0" w:color="auto"/>
              <w:bottom w:val="single" w:sz="4" w:space="0" w:color="auto"/>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r w:rsidRPr="006F64F3">
              <w:rPr>
                <w:rStyle w:val="43"/>
                <w:sz w:val="24"/>
                <w:szCs w:val="24"/>
              </w:rPr>
              <w:t>03 09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16 360,9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16 029,5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16 029,5</w:t>
            </w:r>
          </w:p>
        </w:tc>
      </w:tr>
      <w:tr w:rsidR="00F82CD6" w:rsidRPr="006F64F3" w:rsidTr="003401D7">
        <w:trPr>
          <w:trHeight w:val="461"/>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F82CD6" w:rsidRPr="006F64F3" w:rsidRDefault="00F82CD6" w:rsidP="00F82CD6">
            <w:pPr>
              <w:pStyle w:val="ConsPlusNormal"/>
              <w:widowControl/>
              <w:ind w:right="99" w:firstLine="0"/>
              <w:rPr>
                <w:rStyle w:val="43"/>
                <w:sz w:val="24"/>
                <w:szCs w:val="24"/>
              </w:rPr>
            </w:pPr>
            <w:bookmarkStart w:id="342" w:name="_Hlk466554981"/>
            <w:r w:rsidRPr="006F64F3">
              <w:rPr>
                <w:rStyle w:val="43"/>
                <w:sz w:val="24"/>
                <w:szCs w:val="24"/>
              </w:rPr>
              <w:t>Создание условий для борьбы с переносчиками клещевого энцефалита</w:t>
            </w:r>
          </w:p>
        </w:tc>
        <w:tc>
          <w:tcPr>
            <w:tcW w:w="1984" w:type="dxa"/>
            <w:vMerge w:val="restart"/>
            <w:tcBorders>
              <w:top w:val="single" w:sz="4" w:space="0" w:color="auto"/>
              <w:left w:val="nil"/>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r w:rsidRPr="006F64F3">
              <w:rPr>
                <w:rStyle w:val="43"/>
                <w:sz w:val="24"/>
                <w:szCs w:val="24"/>
              </w:rPr>
              <w:t>Муниципальное казенное учреждение «Управление городского хозяйства»</w:t>
            </w:r>
          </w:p>
        </w:tc>
        <w:tc>
          <w:tcPr>
            <w:tcW w:w="993" w:type="dxa"/>
            <w:vMerge w:val="restart"/>
            <w:tcBorders>
              <w:top w:val="single" w:sz="4" w:space="0" w:color="auto"/>
              <w:left w:val="single" w:sz="4" w:space="0" w:color="auto"/>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r w:rsidRPr="006F64F3">
              <w:rPr>
                <w:rStyle w:val="43"/>
                <w:sz w:val="24"/>
                <w:szCs w:val="24"/>
              </w:rPr>
              <w:t>01 13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575,3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575,3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575,3</w:t>
            </w:r>
          </w:p>
        </w:tc>
      </w:tr>
      <w:bookmarkEnd w:id="342"/>
      <w:tr w:rsidR="00F82CD6" w:rsidRPr="006F64F3" w:rsidTr="003401D7">
        <w:trPr>
          <w:trHeight w:val="461"/>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F82CD6" w:rsidRPr="006F64F3" w:rsidRDefault="00F82CD6" w:rsidP="00F82CD6">
            <w:pPr>
              <w:pStyle w:val="ConsPlusNormal"/>
              <w:widowControl/>
              <w:ind w:right="99" w:firstLine="0"/>
              <w:rPr>
                <w:rStyle w:val="43"/>
                <w:sz w:val="24"/>
                <w:szCs w:val="24"/>
              </w:rPr>
            </w:pPr>
            <w:r w:rsidRPr="006F64F3">
              <w:rPr>
                <w:rFonts w:ascii="Times New Roman" w:hAnsi="Times New Roman" w:cs="Times New Roman"/>
                <w:sz w:val="24"/>
                <w:szCs w:val="24"/>
              </w:rPr>
              <w:t>Заключение договоров на проведение заключительной дезинфекции в очагах туберкулеза</w:t>
            </w:r>
          </w:p>
        </w:tc>
        <w:tc>
          <w:tcPr>
            <w:tcW w:w="1984" w:type="dxa"/>
            <w:vMerge/>
            <w:tcBorders>
              <w:top w:val="single" w:sz="4" w:space="0" w:color="auto"/>
              <w:left w:val="nil"/>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p>
        </w:tc>
        <w:tc>
          <w:tcPr>
            <w:tcW w:w="993" w:type="dxa"/>
            <w:vMerge/>
            <w:tcBorders>
              <w:left w:val="single" w:sz="4" w:space="0" w:color="auto"/>
              <w:bottom w:val="single" w:sz="4" w:space="0" w:color="auto"/>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299,8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299,8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299,8</w:t>
            </w:r>
          </w:p>
        </w:tc>
      </w:tr>
      <w:tr w:rsidR="00F82CD6" w:rsidRPr="006F64F3" w:rsidTr="003401D7">
        <w:trPr>
          <w:trHeight w:val="1104"/>
        </w:trPr>
        <w:tc>
          <w:tcPr>
            <w:tcW w:w="3417" w:type="dxa"/>
            <w:tcBorders>
              <w:top w:val="single" w:sz="4" w:space="0" w:color="auto"/>
              <w:left w:val="single" w:sz="4" w:space="0" w:color="auto"/>
              <w:right w:val="single" w:sz="4" w:space="0" w:color="auto"/>
            </w:tcBorders>
            <w:shd w:val="clear" w:color="auto" w:fill="auto"/>
            <w:vAlign w:val="center"/>
          </w:tcPr>
          <w:p w:rsidR="00F82CD6" w:rsidRPr="006F64F3" w:rsidRDefault="00F82CD6" w:rsidP="00F82CD6">
            <w:pPr>
              <w:pStyle w:val="ConsPlusNormal"/>
              <w:ind w:right="99" w:firstLine="0"/>
              <w:rPr>
                <w:rStyle w:val="43"/>
                <w:sz w:val="24"/>
                <w:szCs w:val="24"/>
              </w:rPr>
            </w:pPr>
            <w:r w:rsidRPr="006F64F3">
              <w:rPr>
                <w:rFonts w:ascii="Times New Roman" w:hAnsi="Times New Roman" w:cs="Times New Roman"/>
                <w:sz w:val="24"/>
                <w:szCs w:val="24"/>
              </w:rPr>
              <w:t>Осуществление деятельности по обращению с животными без владельцев, обитающих на территории города</w:t>
            </w:r>
          </w:p>
        </w:tc>
        <w:tc>
          <w:tcPr>
            <w:tcW w:w="1984" w:type="dxa"/>
            <w:vMerge/>
            <w:tcBorders>
              <w:left w:val="nil"/>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p>
        </w:tc>
        <w:tc>
          <w:tcPr>
            <w:tcW w:w="993" w:type="dxa"/>
            <w:tcBorders>
              <w:top w:val="single" w:sz="4" w:space="0" w:color="auto"/>
              <w:left w:val="single" w:sz="4" w:space="0" w:color="auto"/>
              <w:right w:val="single" w:sz="4" w:space="0" w:color="auto"/>
            </w:tcBorders>
            <w:vAlign w:val="center"/>
          </w:tcPr>
          <w:p w:rsidR="00F82CD6" w:rsidRPr="006F64F3" w:rsidRDefault="00F82CD6" w:rsidP="00F82CD6">
            <w:pPr>
              <w:pStyle w:val="ConsPlusNormal"/>
              <w:widowControl/>
              <w:ind w:firstLine="0"/>
              <w:jc w:val="center"/>
              <w:rPr>
                <w:rStyle w:val="43"/>
                <w:sz w:val="24"/>
                <w:szCs w:val="24"/>
              </w:rPr>
            </w:pPr>
            <w:r w:rsidRPr="006F64F3">
              <w:rPr>
                <w:rStyle w:val="43"/>
                <w:sz w:val="24"/>
                <w:szCs w:val="24"/>
              </w:rPr>
              <w:t>06 03</w:t>
            </w:r>
          </w:p>
        </w:tc>
        <w:tc>
          <w:tcPr>
            <w:tcW w:w="1134" w:type="dxa"/>
            <w:tcBorders>
              <w:top w:val="single" w:sz="4" w:space="0" w:color="auto"/>
              <w:left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2 083,0</w:t>
            </w:r>
          </w:p>
        </w:tc>
        <w:tc>
          <w:tcPr>
            <w:tcW w:w="1134" w:type="dxa"/>
            <w:tcBorders>
              <w:top w:val="single" w:sz="4" w:space="0" w:color="auto"/>
              <w:left w:val="nil"/>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1 594,2</w:t>
            </w:r>
          </w:p>
        </w:tc>
        <w:tc>
          <w:tcPr>
            <w:tcW w:w="1134" w:type="dxa"/>
            <w:tcBorders>
              <w:top w:val="single" w:sz="4" w:space="0" w:color="auto"/>
              <w:left w:val="nil"/>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1 594,2</w:t>
            </w:r>
          </w:p>
        </w:tc>
      </w:tr>
      <w:tr w:rsidR="00F82CD6" w:rsidRPr="006F64F3" w:rsidTr="00A230E2">
        <w:trPr>
          <w:trHeight w:val="461"/>
        </w:trPr>
        <w:tc>
          <w:tcPr>
            <w:tcW w:w="6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82CD6" w:rsidRPr="006F64F3" w:rsidRDefault="00F82CD6" w:rsidP="00F82CD6">
            <w:pPr>
              <w:pStyle w:val="ConsPlusNormal"/>
              <w:widowControl/>
              <w:ind w:right="99" w:firstLine="0"/>
              <w:jc w:val="center"/>
              <w:rPr>
                <w:rStyle w:val="43"/>
                <w:sz w:val="24"/>
                <w:szCs w:val="24"/>
              </w:rPr>
            </w:pPr>
            <w:r w:rsidRPr="006F64F3">
              <w:rPr>
                <w:rStyle w:val="43"/>
                <w:sz w:val="24"/>
                <w:szCs w:val="24"/>
              </w:rPr>
              <w:t>Всего:</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19 509,1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18 688,9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2CD6" w:rsidRPr="006F64F3" w:rsidRDefault="00F82CD6" w:rsidP="00F82CD6">
            <w:pPr>
              <w:pStyle w:val="ConsPlusNormal"/>
              <w:widowControl/>
              <w:tabs>
                <w:tab w:val="left" w:pos="819"/>
              </w:tabs>
              <w:ind w:firstLine="0"/>
              <w:jc w:val="center"/>
              <w:rPr>
                <w:rStyle w:val="43"/>
                <w:sz w:val="24"/>
                <w:szCs w:val="24"/>
              </w:rPr>
            </w:pPr>
            <w:r w:rsidRPr="006F64F3">
              <w:rPr>
                <w:rStyle w:val="43"/>
                <w:sz w:val="24"/>
                <w:szCs w:val="24"/>
              </w:rPr>
              <w:t>18 688,9</w:t>
            </w:r>
          </w:p>
        </w:tc>
      </w:tr>
    </w:tbl>
    <w:p w:rsidR="006C420D" w:rsidRPr="006F64F3" w:rsidRDefault="006C420D" w:rsidP="00A230E2">
      <w:pPr>
        <w:autoSpaceDE w:val="0"/>
        <w:autoSpaceDN w:val="0"/>
        <w:adjustRightInd w:val="0"/>
        <w:spacing w:before="120"/>
        <w:ind w:firstLine="709"/>
        <w:jc w:val="both"/>
        <w:rPr>
          <w:sz w:val="28"/>
          <w:szCs w:val="28"/>
        </w:rPr>
      </w:pPr>
      <w:r w:rsidRPr="006F64F3">
        <w:rPr>
          <w:sz w:val="28"/>
          <w:szCs w:val="28"/>
        </w:rPr>
        <w:t>Своевременная и в полном объеме реализация Программы позволит: </w:t>
      </w:r>
    </w:p>
    <w:p w:rsidR="006C420D" w:rsidRPr="006F64F3" w:rsidRDefault="006C420D" w:rsidP="006C420D">
      <w:pPr>
        <w:autoSpaceDE w:val="0"/>
        <w:autoSpaceDN w:val="0"/>
        <w:adjustRightInd w:val="0"/>
        <w:ind w:firstLine="709"/>
        <w:jc w:val="both"/>
        <w:rPr>
          <w:sz w:val="28"/>
          <w:szCs w:val="28"/>
        </w:rPr>
      </w:pPr>
      <w:r w:rsidRPr="006F64F3">
        <w:rPr>
          <w:sz w:val="28"/>
          <w:szCs w:val="28"/>
        </w:rPr>
        <w:t>- информировать население по вопросам противодействия терроризму и экстремизму;</w:t>
      </w:r>
    </w:p>
    <w:p w:rsidR="006C420D" w:rsidRPr="006F64F3" w:rsidRDefault="006C420D" w:rsidP="006C420D">
      <w:pPr>
        <w:autoSpaceDE w:val="0"/>
        <w:autoSpaceDN w:val="0"/>
        <w:adjustRightInd w:val="0"/>
        <w:ind w:firstLine="709"/>
        <w:jc w:val="both"/>
        <w:rPr>
          <w:sz w:val="28"/>
          <w:szCs w:val="28"/>
        </w:rPr>
      </w:pPr>
      <w:r w:rsidRPr="006F64F3">
        <w:rPr>
          <w:sz w:val="28"/>
          <w:szCs w:val="28"/>
        </w:rPr>
        <w:t>- получить доступ к информации о предупреждении и порядке устранения возможной опасности;</w:t>
      </w:r>
    </w:p>
    <w:p w:rsidR="00B85DC3" w:rsidRPr="006F64F3" w:rsidRDefault="00B85DC3" w:rsidP="00B85DC3">
      <w:pPr>
        <w:ind w:firstLine="709"/>
        <w:jc w:val="both"/>
        <w:rPr>
          <w:rStyle w:val="43"/>
          <w:sz w:val="28"/>
        </w:rPr>
      </w:pPr>
      <w:r w:rsidRPr="006F64F3">
        <w:rPr>
          <w:sz w:val="28"/>
          <w:szCs w:val="28"/>
        </w:rPr>
        <w:t xml:space="preserve">- </w:t>
      </w:r>
      <w:r w:rsidR="0089078D" w:rsidRPr="006F64F3">
        <w:rPr>
          <w:rStyle w:val="43"/>
          <w:sz w:val="28"/>
        </w:rPr>
        <w:t>отсутствие</w:t>
      </w:r>
      <w:r w:rsidRPr="006F64F3">
        <w:rPr>
          <w:rStyle w:val="43"/>
          <w:sz w:val="28"/>
        </w:rPr>
        <w:t xml:space="preserve"> погибших и пострадавших при авариях и ЧС техногенного и природного характера по сравнению с предыдущим годом</w:t>
      </w:r>
      <w:r w:rsidR="0089078D" w:rsidRPr="006F64F3">
        <w:rPr>
          <w:rStyle w:val="43"/>
          <w:sz w:val="28"/>
        </w:rPr>
        <w:t>;</w:t>
      </w:r>
    </w:p>
    <w:p w:rsidR="00B85DC3" w:rsidRPr="006F64F3" w:rsidRDefault="0089078D" w:rsidP="00B85DC3">
      <w:pPr>
        <w:autoSpaceDE w:val="0"/>
        <w:autoSpaceDN w:val="0"/>
        <w:adjustRightInd w:val="0"/>
        <w:ind w:firstLine="709"/>
        <w:jc w:val="both"/>
        <w:rPr>
          <w:sz w:val="28"/>
          <w:szCs w:val="28"/>
        </w:rPr>
      </w:pPr>
      <w:r w:rsidRPr="006F64F3">
        <w:rPr>
          <w:rStyle w:val="43"/>
          <w:sz w:val="28"/>
          <w:szCs w:val="28"/>
        </w:rPr>
        <w:t>- снижение времени р</w:t>
      </w:r>
      <w:r w:rsidR="00B85DC3" w:rsidRPr="006F64F3">
        <w:rPr>
          <w:rStyle w:val="43"/>
          <w:sz w:val="28"/>
          <w:szCs w:val="28"/>
        </w:rPr>
        <w:t>еагировани</w:t>
      </w:r>
      <w:r w:rsidRPr="006F64F3">
        <w:rPr>
          <w:rStyle w:val="43"/>
          <w:sz w:val="28"/>
          <w:szCs w:val="28"/>
        </w:rPr>
        <w:t>я</w:t>
      </w:r>
      <w:r w:rsidR="00B85DC3" w:rsidRPr="006F64F3">
        <w:rPr>
          <w:rStyle w:val="43"/>
          <w:sz w:val="28"/>
          <w:szCs w:val="28"/>
        </w:rPr>
        <w:t xml:space="preserve"> органов управления всех уровней при возникновении (угрозе) ЧС</w:t>
      </w:r>
      <w:r w:rsidRPr="006F64F3">
        <w:rPr>
          <w:rStyle w:val="43"/>
          <w:sz w:val="28"/>
          <w:szCs w:val="28"/>
        </w:rPr>
        <w:t>;</w:t>
      </w:r>
    </w:p>
    <w:p w:rsidR="006C420D" w:rsidRPr="006F64F3" w:rsidRDefault="006C420D" w:rsidP="006F64F3">
      <w:pPr>
        <w:autoSpaceDE w:val="0"/>
        <w:autoSpaceDN w:val="0"/>
        <w:adjustRightInd w:val="0"/>
        <w:ind w:firstLine="709"/>
        <w:jc w:val="both"/>
        <w:rPr>
          <w:sz w:val="28"/>
          <w:szCs w:val="28"/>
        </w:rPr>
      </w:pPr>
      <w:r w:rsidRPr="006F64F3">
        <w:rPr>
          <w:sz w:val="28"/>
          <w:szCs w:val="28"/>
        </w:rPr>
        <w:t>- уменьшить социальную напряженность, конфликтов и жалоб со стороны населения на агрессию безнадзорных животных по отношению к людям и домашним животным;</w:t>
      </w:r>
    </w:p>
    <w:p w:rsidR="006C420D" w:rsidRPr="006F64F3" w:rsidRDefault="006C420D" w:rsidP="006C420D">
      <w:pPr>
        <w:autoSpaceDE w:val="0"/>
        <w:autoSpaceDN w:val="0"/>
        <w:adjustRightInd w:val="0"/>
        <w:ind w:firstLine="709"/>
        <w:jc w:val="both"/>
        <w:rPr>
          <w:sz w:val="28"/>
          <w:szCs w:val="28"/>
        </w:rPr>
      </w:pPr>
      <w:r w:rsidRPr="006F64F3">
        <w:rPr>
          <w:sz w:val="28"/>
          <w:szCs w:val="28"/>
        </w:rPr>
        <w:t>- создать основы для прекращения роста с последующим снижением заболеваемости клещевого энцефалита;</w:t>
      </w:r>
    </w:p>
    <w:p w:rsidR="00387ECC" w:rsidRPr="006F64F3" w:rsidRDefault="006C420D" w:rsidP="00B85DC3">
      <w:pPr>
        <w:ind w:firstLine="708"/>
        <w:jc w:val="both"/>
        <w:rPr>
          <w:sz w:val="28"/>
          <w:szCs w:val="28"/>
        </w:rPr>
      </w:pPr>
      <w:r w:rsidRPr="006F64F3">
        <w:rPr>
          <w:sz w:val="28"/>
          <w:szCs w:val="28"/>
        </w:rPr>
        <w:t>-</w:t>
      </w:r>
      <w:r w:rsidR="00387ECC" w:rsidRPr="006F64F3">
        <w:rPr>
          <w:sz w:val="28"/>
          <w:szCs w:val="28"/>
        </w:rPr>
        <w:t xml:space="preserve"> </w:t>
      </w:r>
      <w:r w:rsidRPr="006F64F3">
        <w:rPr>
          <w:sz w:val="28"/>
          <w:szCs w:val="28"/>
        </w:rPr>
        <w:t>создать основу для прекращения роста заболеваемости туберкулезом, его распространенности, инвалидности и смертности от данного заболева</w:t>
      </w:r>
      <w:r w:rsidR="00B85DC3" w:rsidRPr="006F64F3">
        <w:rPr>
          <w:sz w:val="28"/>
          <w:szCs w:val="28"/>
        </w:rPr>
        <w:t>ния</w:t>
      </w:r>
      <w:r w:rsidR="00387ECC" w:rsidRPr="006F64F3">
        <w:rPr>
          <w:sz w:val="28"/>
          <w:szCs w:val="28"/>
        </w:rPr>
        <w:t>;</w:t>
      </w:r>
    </w:p>
    <w:p w:rsidR="00BB6373" w:rsidRPr="006F64F3" w:rsidRDefault="00387ECC" w:rsidP="00B85DC3">
      <w:pPr>
        <w:ind w:firstLine="708"/>
        <w:jc w:val="both"/>
        <w:rPr>
          <w:sz w:val="28"/>
          <w:szCs w:val="28"/>
        </w:rPr>
      </w:pPr>
      <w:r w:rsidRPr="006F64F3">
        <w:rPr>
          <w:sz w:val="28"/>
          <w:szCs w:val="28"/>
        </w:rPr>
        <w:t>- оснащение пунктов временного размещения материальными запасами</w:t>
      </w:r>
      <w:r w:rsidR="00BB6373" w:rsidRPr="006F64F3">
        <w:rPr>
          <w:sz w:val="28"/>
          <w:szCs w:val="28"/>
        </w:rPr>
        <w:t>;</w:t>
      </w:r>
    </w:p>
    <w:p w:rsidR="00323F5B" w:rsidRPr="006F64F3" w:rsidRDefault="00323F5B" w:rsidP="00323F5B">
      <w:pPr>
        <w:ind w:firstLine="708"/>
        <w:jc w:val="both"/>
        <w:rPr>
          <w:sz w:val="28"/>
          <w:szCs w:val="28"/>
        </w:rPr>
      </w:pPr>
      <w:r w:rsidRPr="006F64F3">
        <w:rPr>
          <w:sz w:val="28"/>
          <w:szCs w:val="28"/>
        </w:rPr>
        <w:t>- поддерживать защитные сооружения гражданской обороны в состоянии постоянной готовности к использованию по предназначению;</w:t>
      </w:r>
    </w:p>
    <w:p w:rsidR="006C420D" w:rsidRPr="006F64F3" w:rsidRDefault="00BB6373" w:rsidP="00B85DC3">
      <w:pPr>
        <w:ind w:firstLine="708"/>
        <w:jc w:val="both"/>
        <w:rPr>
          <w:sz w:val="28"/>
          <w:szCs w:val="28"/>
        </w:rPr>
      </w:pPr>
      <w:r w:rsidRPr="006F64F3">
        <w:rPr>
          <w:sz w:val="28"/>
          <w:szCs w:val="28"/>
        </w:rPr>
        <w:t xml:space="preserve">- </w:t>
      </w:r>
      <w:r w:rsidR="00323F5B" w:rsidRPr="006F64F3">
        <w:rPr>
          <w:sz w:val="28"/>
          <w:szCs w:val="28"/>
        </w:rPr>
        <w:t xml:space="preserve">обновление основных средств МКУ «Служба ГО и ЧС МО </w:t>
      </w:r>
      <w:proofErr w:type="spellStart"/>
      <w:r w:rsidR="00323F5B" w:rsidRPr="006F64F3">
        <w:rPr>
          <w:sz w:val="28"/>
          <w:szCs w:val="28"/>
        </w:rPr>
        <w:t>г.Лесосибирска</w:t>
      </w:r>
      <w:proofErr w:type="spellEnd"/>
      <w:r w:rsidR="00323F5B" w:rsidRPr="006F64F3">
        <w:rPr>
          <w:sz w:val="28"/>
          <w:szCs w:val="28"/>
        </w:rPr>
        <w:t xml:space="preserve">», и </w:t>
      </w:r>
      <w:proofErr w:type="spellStart"/>
      <w:proofErr w:type="gramStart"/>
      <w:r w:rsidR="00323F5B" w:rsidRPr="006F64F3">
        <w:rPr>
          <w:sz w:val="28"/>
          <w:szCs w:val="28"/>
        </w:rPr>
        <w:t>тех.присоединение</w:t>
      </w:r>
      <w:proofErr w:type="spellEnd"/>
      <w:proofErr w:type="gramEnd"/>
      <w:r w:rsidR="00323F5B" w:rsidRPr="006F64F3">
        <w:rPr>
          <w:sz w:val="28"/>
          <w:szCs w:val="28"/>
        </w:rPr>
        <w:t xml:space="preserve"> к </w:t>
      </w:r>
      <w:proofErr w:type="spellStart"/>
      <w:r w:rsidR="00323F5B" w:rsidRPr="006F64F3">
        <w:rPr>
          <w:sz w:val="28"/>
          <w:szCs w:val="28"/>
        </w:rPr>
        <w:t>эл.сетям</w:t>
      </w:r>
      <w:proofErr w:type="spellEnd"/>
      <w:r w:rsidRPr="006F64F3">
        <w:rPr>
          <w:sz w:val="28"/>
          <w:szCs w:val="28"/>
        </w:rPr>
        <w:t xml:space="preserve"> (в 202</w:t>
      </w:r>
      <w:r w:rsidR="006F64F3" w:rsidRPr="006F64F3">
        <w:rPr>
          <w:sz w:val="28"/>
          <w:szCs w:val="28"/>
        </w:rPr>
        <w:t xml:space="preserve">5 </w:t>
      </w:r>
      <w:r w:rsidRPr="006F64F3">
        <w:rPr>
          <w:sz w:val="28"/>
          <w:szCs w:val="28"/>
        </w:rPr>
        <w:t xml:space="preserve"> году </w:t>
      </w:r>
      <w:r w:rsidR="006F64F3" w:rsidRPr="006F64F3">
        <w:rPr>
          <w:sz w:val="28"/>
          <w:szCs w:val="28"/>
        </w:rPr>
        <w:t>– 331,4</w:t>
      </w:r>
      <w:r w:rsidRPr="006F64F3">
        <w:rPr>
          <w:sz w:val="28"/>
          <w:szCs w:val="28"/>
        </w:rPr>
        <w:t xml:space="preserve"> тыс. рублей)</w:t>
      </w:r>
      <w:r w:rsidR="006C420D" w:rsidRPr="006F64F3">
        <w:rPr>
          <w:sz w:val="28"/>
          <w:szCs w:val="28"/>
        </w:rPr>
        <w:t>.</w:t>
      </w:r>
    </w:p>
    <w:p w:rsidR="006C420D" w:rsidRPr="006F64F3" w:rsidRDefault="006C420D" w:rsidP="006C420D">
      <w:pPr>
        <w:pStyle w:val="a4"/>
        <w:spacing w:before="120" w:line="264" w:lineRule="auto"/>
      </w:pPr>
      <w:r w:rsidRPr="006F64F3">
        <w:t xml:space="preserve">Показатели, которые планируется достичь при реализации программы в целом: </w:t>
      </w:r>
    </w:p>
    <w:p w:rsidR="006C420D" w:rsidRPr="006F64F3" w:rsidRDefault="006C420D" w:rsidP="006C420D">
      <w:pPr>
        <w:pStyle w:val="a4"/>
        <w:spacing w:line="264" w:lineRule="auto"/>
        <w:jc w:val="right"/>
      </w:pPr>
      <w:r w:rsidRPr="006F64F3">
        <w:t xml:space="preserve">Таблица </w:t>
      </w:r>
      <w:r w:rsidR="00067057" w:rsidRPr="006F64F3">
        <w:t>8</w:t>
      </w:r>
      <w:r w:rsidR="00054C8A">
        <w:t>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245"/>
        <w:gridCol w:w="709"/>
        <w:gridCol w:w="992"/>
        <w:gridCol w:w="992"/>
        <w:gridCol w:w="992"/>
      </w:tblGrid>
      <w:tr w:rsidR="001C7D9C" w:rsidRPr="006F64F3" w:rsidTr="005F6376">
        <w:tc>
          <w:tcPr>
            <w:tcW w:w="817" w:type="dxa"/>
          </w:tcPr>
          <w:p w:rsidR="001C7D9C" w:rsidRPr="00054C8A" w:rsidRDefault="001C7D9C" w:rsidP="006C420D">
            <w:pPr>
              <w:jc w:val="center"/>
              <w:rPr>
                <w:sz w:val="24"/>
                <w:szCs w:val="24"/>
              </w:rPr>
            </w:pPr>
            <w:r w:rsidRPr="00054C8A">
              <w:rPr>
                <w:sz w:val="24"/>
                <w:szCs w:val="24"/>
              </w:rPr>
              <w:t>№ п/п</w:t>
            </w:r>
          </w:p>
        </w:tc>
        <w:tc>
          <w:tcPr>
            <w:tcW w:w="5245" w:type="dxa"/>
            <w:vAlign w:val="center"/>
          </w:tcPr>
          <w:p w:rsidR="001C7D9C" w:rsidRPr="00054C8A" w:rsidRDefault="001C7D9C" w:rsidP="006C420D">
            <w:pPr>
              <w:jc w:val="center"/>
              <w:rPr>
                <w:sz w:val="24"/>
                <w:szCs w:val="24"/>
              </w:rPr>
            </w:pPr>
            <w:bookmarkStart w:id="343" w:name="_Toc369023712"/>
            <w:bookmarkStart w:id="344" w:name="_Toc369024628"/>
            <w:r w:rsidRPr="00054C8A">
              <w:rPr>
                <w:sz w:val="24"/>
                <w:szCs w:val="24"/>
              </w:rPr>
              <w:t>Показатели</w:t>
            </w:r>
            <w:bookmarkEnd w:id="343"/>
            <w:bookmarkEnd w:id="344"/>
          </w:p>
        </w:tc>
        <w:tc>
          <w:tcPr>
            <w:tcW w:w="709" w:type="dxa"/>
            <w:vAlign w:val="center"/>
          </w:tcPr>
          <w:p w:rsidR="001C7D9C" w:rsidRPr="00054C8A" w:rsidRDefault="001C7D9C" w:rsidP="001C7D9C">
            <w:pPr>
              <w:jc w:val="center"/>
              <w:rPr>
                <w:sz w:val="24"/>
                <w:szCs w:val="24"/>
              </w:rPr>
            </w:pPr>
            <w:bookmarkStart w:id="345" w:name="_Toc369023713"/>
            <w:bookmarkStart w:id="346" w:name="_Toc369024629"/>
            <w:r w:rsidRPr="00054C8A">
              <w:rPr>
                <w:sz w:val="24"/>
                <w:szCs w:val="24"/>
              </w:rPr>
              <w:t>Ед. изм</w:t>
            </w:r>
            <w:bookmarkEnd w:id="345"/>
            <w:bookmarkEnd w:id="346"/>
            <w:r w:rsidRPr="00054C8A">
              <w:rPr>
                <w:sz w:val="24"/>
                <w:szCs w:val="24"/>
              </w:rPr>
              <w:t>.</w:t>
            </w:r>
          </w:p>
        </w:tc>
        <w:tc>
          <w:tcPr>
            <w:tcW w:w="992" w:type="dxa"/>
            <w:vAlign w:val="center"/>
          </w:tcPr>
          <w:p w:rsidR="001C7D9C" w:rsidRPr="00054C8A" w:rsidRDefault="001C7D9C" w:rsidP="00323F5B">
            <w:pPr>
              <w:jc w:val="center"/>
              <w:rPr>
                <w:sz w:val="24"/>
                <w:szCs w:val="24"/>
              </w:rPr>
            </w:pPr>
            <w:bookmarkStart w:id="347" w:name="_Toc369023714"/>
            <w:bookmarkStart w:id="348" w:name="_Toc369024630"/>
            <w:r w:rsidRPr="00054C8A">
              <w:rPr>
                <w:sz w:val="24"/>
                <w:szCs w:val="24"/>
              </w:rPr>
              <w:t>202</w:t>
            </w:r>
            <w:r w:rsidR="006F64F3" w:rsidRPr="00054C8A">
              <w:rPr>
                <w:sz w:val="24"/>
                <w:szCs w:val="24"/>
              </w:rPr>
              <w:t>5</w:t>
            </w:r>
            <w:r w:rsidRPr="00054C8A">
              <w:rPr>
                <w:sz w:val="24"/>
                <w:szCs w:val="24"/>
              </w:rPr>
              <w:t xml:space="preserve"> год</w:t>
            </w:r>
            <w:bookmarkEnd w:id="347"/>
            <w:bookmarkEnd w:id="348"/>
          </w:p>
        </w:tc>
        <w:tc>
          <w:tcPr>
            <w:tcW w:w="992" w:type="dxa"/>
            <w:vAlign w:val="center"/>
          </w:tcPr>
          <w:p w:rsidR="001C7D9C" w:rsidRPr="00054C8A" w:rsidRDefault="001C7D9C" w:rsidP="00323F5B">
            <w:pPr>
              <w:jc w:val="center"/>
              <w:rPr>
                <w:sz w:val="24"/>
                <w:szCs w:val="24"/>
              </w:rPr>
            </w:pPr>
            <w:bookmarkStart w:id="349" w:name="_Toc369023715"/>
            <w:bookmarkStart w:id="350" w:name="_Toc369024631"/>
            <w:r w:rsidRPr="00054C8A">
              <w:rPr>
                <w:sz w:val="24"/>
                <w:szCs w:val="24"/>
              </w:rPr>
              <w:t>202</w:t>
            </w:r>
            <w:r w:rsidR="006F64F3" w:rsidRPr="00054C8A">
              <w:rPr>
                <w:sz w:val="24"/>
                <w:szCs w:val="24"/>
              </w:rPr>
              <w:t>6</w:t>
            </w:r>
            <w:r w:rsidRPr="00054C8A">
              <w:rPr>
                <w:sz w:val="24"/>
                <w:szCs w:val="24"/>
              </w:rPr>
              <w:t xml:space="preserve"> год</w:t>
            </w:r>
            <w:bookmarkEnd w:id="349"/>
            <w:bookmarkEnd w:id="350"/>
          </w:p>
        </w:tc>
        <w:tc>
          <w:tcPr>
            <w:tcW w:w="992" w:type="dxa"/>
            <w:vAlign w:val="center"/>
          </w:tcPr>
          <w:p w:rsidR="001C7D9C" w:rsidRPr="00054C8A" w:rsidRDefault="001C7D9C" w:rsidP="00323F5B">
            <w:pPr>
              <w:jc w:val="center"/>
              <w:rPr>
                <w:sz w:val="24"/>
                <w:szCs w:val="24"/>
              </w:rPr>
            </w:pPr>
            <w:bookmarkStart w:id="351" w:name="_Toc369023716"/>
            <w:bookmarkStart w:id="352" w:name="_Toc369024632"/>
            <w:r w:rsidRPr="00054C8A">
              <w:rPr>
                <w:sz w:val="24"/>
                <w:szCs w:val="24"/>
              </w:rPr>
              <w:t>202</w:t>
            </w:r>
            <w:r w:rsidR="006F64F3" w:rsidRPr="00054C8A">
              <w:rPr>
                <w:sz w:val="24"/>
                <w:szCs w:val="24"/>
              </w:rPr>
              <w:t xml:space="preserve">7 </w:t>
            </w:r>
            <w:r w:rsidRPr="00054C8A">
              <w:rPr>
                <w:sz w:val="24"/>
                <w:szCs w:val="24"/>
              </w:rPr>
              <w:t>год</w:t>
            </w:r>
            <w:bookmarkEnd w:id="351"/>
            <w:bookmarkEnd w:id="352"/>
          </w:p>
        </w:tc>
      </w:tr>
      <w:tr w:rsidR="006F64F3" w:rsidRPr="006F64F3" w:rsidTr="005F6376">
        <w:tc>
          <w:tcPr>
            <w:tcW w:w="817" w:type="dxa"/>
            <w:vAlign w:val="center"/>
          </w:tcPr>
          <w:p w:rsidR="006F64F3" w:rsidRPr="00054C8A" w:rsidRDefault="006F64F3" w:rsidP="006F64F3">
            <w:pPr>
              <w:jc w:val="center"/>
              <w:rPr>
                <w:rStyle w:val="43"/>
                <w:sz w:val="24"/>
                <w:szCs w:val="24"/>
              </w:rPr>
            </w:pPr>
            <w:r w:rsidRPr="00054C8A">
              <w:rPr>
                <w:rStyle w:val="43"/>
                <w:sz w:val="24"/>
                <w:szCs w:val="24"/>
              </w:rPr>
              <w:t>1</w:t>
            </w:r>
          </w:p>
        </w:tc>
        <w:tc>
          <w:tcPr>
            <w:tcW w:w="5245" w:type="dxa"/>
            <w:vAlign w:val="center"/>
          </w:tcPr>
          <w:p w:rsidR="006F64F3" w:rsidRPr="00054C8A" w:rsidRDefault="006F64F3" w:rsidP="006F64F3">
            <w:pPr>
              <w:pStyle w:val="ConsPlusNormal"/>
              <w:widowControl/>
              <w:ind w:firstLine="0"/>
              <w:jc w:val="both"/>
              <w:rPr>
                <w:rStyle w:val="43"/>
                <w:sz w:val="24"/>
                <w:szCs w:val="24"/>
              </w:rPr>
            </w:pPr>
            <w:r w:rsidRPr="00054C8A">
              <w:rPr>
                <w:rStyle w:val="43"/>
                <w:sz w:val="24"/>
                <w:szCs w:val="24"/>
              </w:rPr>
              <w:t>Число погибших и пострадавших при авариях и ЧС техногенного и природного характера (к 2019 году)</w:t>
            </w:r>
          </w:p>
        </w:tc>
        <w:tc>
          <w:tcPr>
            <w:tcW w:w="709"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w:t>
            </w:r>
          </w:p>
        </w:tc>
        <w:tc>
          <w:tcPr>
            <w:tcW w:w="992"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12,5</w:t>
            </w:r>
          </w:p>
        </w:tc>
        <w:tc>
          <w:tcPr>
            <w:tcW w:w="992"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15</w:t>
            </w:r>
          </w:p>
        </w:tc>
        <w:tc>
          <w:tcPr>
            <w:tcW w:w="992"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15,5</w:t>
            </w:r>
          </w:p>
        </w:tc>
      </w:tr>
      <w:tr w:rsidR="006F64F3" w:rsidRPr="006F64F3" w:rsidTr="005F6376">
        <w:tc>
          <w:tcPr>
            <w:tcW w:w="817" w:type="dxa"/>
            <w:vAlign w:val="center"/>
          </w:tcPr>
          <w:p w:rsidR="006F64F3" w:rsidRPr="00054C8A" w:rsidRDefault="006F64F3" w:rsidP="006F64F3">
            <w:pPr>
              <w:jc w:val="center"/>
              <w:rPr>
                <w:rStyle w:val="43"/>
                <w:sz w:val="24"/>
                <w:szCs w:val="24"/>
              </w:rPr>
            </w:pPr>
            <w:r w:rsidRPr="00054C8A">
              <w:rPr>
                <w:rStyle w:val="43"/>
                <w:sz w:val="24"/>
                <w:szCs w:val="24"/>
              </w:rPr>
              <w:t>2</w:t>
            </w:r>
          </w:p>
        </w:tc>
        <w:tc>
          <w:tcPr>
            <w:tcW w:w="5245" w:type="dxa"/>
            <w:vAlign w:val="center"/>
          </w:tcPr>
          <w:p w:rsidR="006F64F3" w:rsidRPr="00054C8A" w:rsidRDefault="006F64F3" w:rsidP="006F64F3">
            <w:pPr>
              <w:pStyle w:val="ConsPlusNormal"/>
              <w:widowControl/>
              <w:ind w:firstLine="0"/>
              <w:jc w:val="both"/>
              <w:rPr>
                <w:rStyle w:val="43"/>
                <w:sz w:val="24"/>
                <w:szCs w:val="24"/>
              </w:rPr>
            </w:pPr>
            <w:r w:rsidRPr="00054C8A">
              <w:rPr>
                <w:rStyle w:val="43"/>
                <w:sz w:val="24"/>
                <w:szCs w:val="24"/>
              </w:rPr>
              <w:t>Снижение количества ЧС (к 2019 году)</w:t>
            </w:r>
          </w:p>
        </w:tc>
        <w:tc>
          <w:tcPr>
            <w:tcW w:w="709"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w:t>
            </w:r>
          </w:p>
        </w:tc>
        <w:tc>
          <w:tcPr>
            <w:tcW w:w="992"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12,5</w:t>
            </w:r>
          </w:p>
        </w:tc>
        <w:tc>
          <w:tcPr>
            <w:tcW w:w="992"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15</w:t>
            </w:r>
          </w:p>
        </w:tc>
        <w:tc>
          <w:tcPr>
            <w:tcW w:w="992"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15,5</w:t>
            </w:r>
          </w:p>
        </w:tc>
      </w:tr>
      <w:tr w:rsidR="006F64F3" w:rsidRPr="006F64F3" w:rsidTr="008721EA">
        <w:trPr>
          <w:trHeight w:val="434"/>
        </w:trPr>
        <w:tc>
          <w:tcPr>
            <w:tcW w:w="817" w:type="dxa"/>
            <w:vAlign w:val="center"/>
          </w:tcPr>
          <w:p w:rsidR="006F64F3" w:rsidRPr="00054C8A" w:rsidRDefault="006F64F3" w:rsidP="006F64F3">
            <w:pPr>
              <w:jc w:val="center"/>
              <w:rPr>
                <w:rStyle w:val="43"/>
                <w:sz w:val="24"/>
                <w:szCs w:val="24"/>
              </w:rPr>
            </w:pPr>
            <w:r w:rsidRPr="00054C8A">
              <w:rPr>
                <w:rStyle w:val="43"/>
                <w:sz w:val="24"/>
                <w:szCs w:val="24"/>
              </w:rPr>
              <w:t>3</w:t>
            </w:r>
          </w:p>
        </w:tc>
        <w:tc>
          <w:tcPr>
            <w:tcW w:w="5245" w:type="dxa"/>
            <w:shd w:val="clear" w:color="auto" w:fill="auto"/>
            <w:vAlign w:val="center"/>
          </w:tcPr>
          <w:p w:rsidR="006F64F3" w:rsidRPr="00054C8A" w:rsidRDefault="006F64F3" w:rsidP="006F64F3">
            <w:pPr>
              <w:pStyle w:val="ConsPlusNormal"/>
              <w:widowControl/>
              <w:ind w:firstLine="0"/>
              <w:jc w:val="both"/>
              <w:rPr>
                <w:rStyle w:val="43"/>
                <w:sz w:val="24"/>
                <w:szCs w:val="24"/>
              </w:rPr>
            </w:pPr>
            <w:r w:rsidRPr="00054C8A">
              <w:rPr>
                <w:rStyle w:val="43"/>
                <w:sz w:val="24"/>
                <w:szCs w:val="24"/>
              </w:rPr>
              <w:t>Время реагирование органов управления всех уровней при возникновении (угрозе) ЧС, не более</w:t>
            </w:r>
          </w:p>
        </w:tc>
        <w:tc>
          <w:tcPr>
            <w:tcW w:w="709"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час.</w:t>
            </w:r>
          </w:p>
        </w:tc>
        <w:tc>
          <w:tcPr>
            <w:tcW w:w="992"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2,5</w:t>
            </w:r>
          </w:p>
        </w:tc>
        <w:tc>
          <w:tcPr>
            <w:tcW w:w="992"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2,5</w:t>
            </w:r>
          </w:p>
        </w:tc>
        <w:tc>
          <w:tcPr>
            <w:tcW w:w="992" w:type="dxa"/>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2,5</w:t>
            </w:r>
          </w:p>
        </w:tc>
      </w:tr>
      <w:tr w:rsidR="006F64F3" w:rsidRPr="006F64F3" w:rsidTr="005F6376">
        <w:tc>
          <w:tcPr>
            <w:tcW w:w="817" w:type="dxa"/>
            <w:vAlign w:val="center"/>
          </w:tcPr>
          <w:p w:rsidR="006F64F3" w:rsidRPr="00054C8A" w:rsidRDefault="006F64F3" w:rsidP="006F64F3">
            <w:pPr>
              <w:jc w:val="center"/>
              <w:rPr>
                <w:rStyle w:val="43"/>
                <w:sz w:val="24"/>
                <w:szCs w:val="24"/>
              </w:rPr>
            </w:pPr>
            <w:r w:rsidRPr="00054C8A">
              <w:rPr>
                <w:rStyle w:val="43"/>
                <w:sz w:val="24"/>
                <w:szCs w:val="24"/>
              </w:rPr>
              <w:t>4</w:t>
            </w:r>
          </w:p>
        </w:tc>
        <w:tc>
          <w:tcPr>
            <w:tcW w:w="5245" w:type="dxa"/>
            <w:shd w:val="clear" w:color="auto" w:fill="auto"/>
            <w:vAlign w:val="center"/>
          </w:tcPr>
          <w:p w:rsidR="006F64F3" w:rsidRPr="00054C8A" w:rsidRDefault="006F64F3" w:rsidP="006F64F3">
            <w:pPr>
              <w:jc w:val="both"/>
              <w:rPr>
                <w:rStyle w:val="43"/>
                <w:sz w:val="24"/>
                <w:szCs w:val="24"/>
              </w:rPr>
            </w:pPr>
            <w:r w:rsidRPr="00054C8A">
              <w:rPr>
                <w:rStyle w:val="43"/>
                <w:sz w:val="24"/>
                <w:szCs w:val="24"/>
              </w:rPr>
              <w:t>Обработка отдельных участков территории города с целью снижения уровня заболеваемости клещевым энцефалитом до единичных случаев</w:t>
            </w:r>
          </w:p>
        </w:tc>
        <w:tc>
          <w:tcPr>
            <w:tcW w:w="709" w:type="dxa"/>
            <w:vAlign w:val="center"/>
          </w:tcPr>
          <w:p w:rsidR="006F64F3" w:rsidRPr="00054C8A" w:rsidRDefault="006F64F3" w:rsidP="006F64F3">
            <w:pPr>
              <w:jc w:val="center"/>
              <w:rPr>
                <w:sz w:val="24"/>
                <w:szCs w:val="24"/>
              </w:rPr>
            </w:pPr>
            <w:r w:rsidRPr="00054C8A">
              <w:rPr>
                <w:sz w:val="24"/>
                <w:szCs w:val="24"/>
              </w:rPr>
              <w:t>га</w:t>
            </w:r>
          </w:p>
        </w:tc>
        <w:tc>
          <w:tcPr>
            <w:tcW w:w="992" w:type="dxa"/>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129,9</w:t>
            </w:r>
          </w:p>
        </w:tc>
        <w:tc>
          <w:tcPr>
            <w:tcW w:w="992" w:type="dxa"/>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129,9</w:t>
            </w:r>
          </w:p>
        </w:tc>
        <w:tc>
          <w:tcPr>
            <w:tcW w:w="992" w:type="dxa"/>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129,9</w:t>
            </w:r>
          </w:p>
        </w:tc>
      </w:tr>
      <w:tr w:rsidR="006F64F3" w:rsidRPr="006F64F3" w:rsidTr="005F6376">
        <w:tc>
          <w:tcPr>
            <w:tcW w:w="817" w:type="dxa"/>
            <w:vAlign w:val="center"/>
          </w:tcPr>
          <w:p w:rsidR="006F64F3" w:rsidRPr="00054C8A" w:rsidRDefault="006F64F3" w:rsidP="006F64F3">
            <w:pPr>
              <w:jc w:val="center"/>
              <w:rPr>
                <w:rStyle w:val="43"/>
                <w:sz w:val="24"/>
                <w:szCs w:val="24"/>
              </w:rPr>
            </w:pPr>
            <w:r w:rsidRPr="00054C8A">
              <w:rPr>
                <w:rStyle w:val="43"/>
                <w:sz w:val="24"/>
                <w:szCs w:val="24"/>
              </w:rPr>
              <w:t>5</w:t>
            </w:r>
          </w:p>
        </w:tc>
        <w:tc>
          <w:tcPr>
            <w:tcW w:w="5245" w:type="dxa"/>
            <w:shd w:val="clear" w:color="auto" w:fill="auto"/>
            <w:vAlign w:val="center"/>
          </w:tcPr>
          <w:p w:rsidR="006F64F3" w:rsidRPr="00054C8A" w:rsidRDefault="006F64F3" w:rsidP="006F64F3">
            <w:pPr>
              <w:jc w:val="both"/>
              <w:rPr>
                <w:rStyle w:val="43"/>
                <w:sz w:val="24"/>
                <w:szCs w:val="24"/>
              </w:rPr>
            </w:pPr>
            <w:r w:rsidRPr="00054C8A">
              <w:rPr>
                <w:rStyle w:val="43"/>
                <w:sz w:val="24"/>
                <w:szCs w:val="24"/>
              </w:rPr>
              <w:t>Количество отловленных безнадзорных животных</w:t>
            </w:r>
          </w:p>
        </w:tc>
        <w:tc>
          <w:tcPr>
            <w:tcW w:w="709" w:type="dxa"/>
            <w:vAlign w:val="center"/>
          </w:tcPr>
          <w:p w:rsidR="006F64F3" w:rsidRPr="00054C8A" w:rsidRDefault="006F64F3" w:rsidP="006F64F3">
            <w:pPr>
              <w:jc w:val="center"/>
              <w:rPr>
                <w:sz w:val="24"/>
                <w:szCs w:val="24"/>
              </w:rPr>
            </w:pPr>
            <w:r w:rsidRPr="00054C8A">
              <w:rPr>
                <w:sz w:val="24"/>
                <w:szCs w:val="24"/>
              </w:rPr>
              <w:t>ед.</w:t>
            </w:r>
          </w:p>
        </w:tc>
        <w:tc>
          <w:tcPr>
            <w:tcW w:w="992" w:type="dxa"/>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145</w:t>
            </w:r>
          </w:p>
        </w:tc>
        <w:tc>
          <w:tcPr>
            <w:tcW w:w="992" w:type="dxa"/>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145</w:t>
            </w:r>
          </w:p>
        </w:tc>
        <w:tc>
          <w:tcPr>
            <w:tcW w:w="992" w:type="dxa"/>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145</w:t>
            </w:r>
          </w:p>
        </w:tc>
      </w:tr>
      <w:tr w:rsidR="006F64F3" w:rsidRPr="006F64F3" w:rsidTr="005F6376">
        <w:tc>
          <w:tcPr>
            <w:tcW w:w="817" w:type="dxa"/>
            <w:vAlign w:val="center"/>
          </w:tcPr>
          <w:p w:rsidR="006F64F3" w:rsidRPr="00054C8A" w:rsidRDefault="006F64F3" w:rsidP="006F64F3">
            <w:pPr>
              <w:jc w:val="center"/>
              <w:rPr>
                <w:rStyle w:val="43"/>
                <w:sz w:val="24"/>
                <w:szCs w:val="24"/>
              </w:rPr>
            </w:pPr>
            <w:r w:rsidRPr="00054C8A">
              <w:rPr>
                <w:rStyle w:val="43"/>
                <w:sz w:val="24"/>
                <w:szCs w:val="24"/>
              </w:rPr>
              <w:t>6</w:t>
            </w:r>
          </w:p>
        </w:tc>
        <w:tc>
          <w:tcPr>
            <w:tcW w:w="5245" w:type="dxa"/>
            <w:shd w:val="clear" w:color="auto" w:fill="auto"/>
            <w:vAlign w:val="center"/>
          </w:tcPr>
          <w:p w:rsidR="006F64F3" w:rsidRPr="00054C8A" w:rsidRDefault="006F64F3" w:rsidP="006F64F3">
            <w:pPr>
              <w:jc w:val="both"/>
              <w:rPr>
                <w:rStyle w:val="43"/>
                <w:sz w:val="24"/>
                <w:szCs w:val="24"/>
              </w:rPr>
            </w:pPr>
            <w:r w:rsidRPr="00054C8A">
              <w:rPr>
                <w:rStyle w:val="43"/>
                <w:sz w:val="24"/>
                <w:szCs w:val="24"/>
              </w:rPr>
              <w:t>Ликвидация очагов туберкулеза на территории города</w:t>
            </w:r>
          </w:p>
        </w:tc>
        <w:tc>
          <w:tcPr>
            <w:tcW w:w="709" w:type="dxa"/>
            <w:vAlign w:val="center"/>
          </w:tcPr>
          <w:p w:rsidR="006F64F3" w:rsidRPr="00054C8A" w:rsidRDefault="006F64F3" w:rsidP="006F64F3">
            <w:pPr>
              <w:jc w:val="center"/>
              <w:rPr>
                <w:sz w:val="24"/>
                <w:szCs w:val="24"/>
                <w:vertAlign w:val="superscript"/>
              </w:rPr>
            </w:pPr>
            <w:r w:rsidRPr="00054C8A">
              <w:rPr>
                <w:sz w:val="24"/>
                <w:szCs w:val="24"/>
              </w:rPr>
              <w:t>кол. заявок</w:t>
            </w:r>
          </w:p>
        </w:tc>
        <w:tc>
          <w:tcPr>
            <w:tcW w:w="992" w:type="dxa"/>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35</w:t>
            </w:r>
          </w:p>
        </w:tc>
        <w:tc>
          <w:tcPr>
            <w:tcW w:w="992" w:type="dxa"/>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35</w:t>
            </w:r>
          </w:p>
        </w:tc>
        <w:tc>
          <w:tcPr>
            <w:tcW w:w="992" w:type="dxa"/>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35</w:t>
            </w:r>
          </w:p>
        </w:tc>
      </w:tr>
      <w:tr w:rsidR="006F64F3" w:rsidRPr="006F64F3" w:rsidTr="00317AEA">
        <w:tc>
          <w:tcPr>
            <w:tcW w:w="817" w:type="dxa"/>
            <w:vAlign w:val="center"/>
          </w:tcPr>
          <w:p w:rsidR="006F64F3" w:rsidRPr="00054C8A" w:rsidRDefault="006F64F3" w:rsidP="006F64F3">
            <w:pPr>
              <w:jc w:val="center"/>
              <w:rPr>
                <w:rStyle w:val="43"/>
                <w:sz w:val="24"/>
                <w:szCs w:val="24"/>
              </w:rPr>
            </w:pPr>
            <w:r w:rsidRPr="00054C8A">
              <w:rPr>
                <w:rStyle w:val="43"/>
                <w:sz w:val="24"/>
                <w:szCs w:val="24"/>
              </w:rPr>
              <w:t>7</w:t>
            </w:r>
          </w:p>
        </w:tc>
        <w:tc>
          <w:tcPr>
            <w:tcW w:w="5245" w:type="dxa"/>
            <w:shd w:val="clear" w:color="auto" w:fill="auto"/>
            <w:vAlign w:val="center"/>
          </w:tcPr>
          <w:p w:rsidR="006F64F3" w:rsidRPr="00054C8A" w:rsidRDefault="006F64F3" w:rsidP="006F64F3">
            <w:pPr>
              <w:jc w:val="both"/>
              <w:rPr>
                <w:rStyle w:val="43"/>
                <w:sz w:val="24"/>
                <w:szCs w:val="24"/>
              </w:rPr>
            </w:pPr>
            <w:r w:rsidRPr="00054C8A">
              <w:rPr>
                <w:rStyle w:val="43"/>
                <w:sz w:val="24"/>
                <w:szCs w:val="24"/>
              </w:rPr>
              <w:t>Оснащение пунктов временного размещения материальными запасами, доля от потребности:</w:t>
            </w:r>
          </w:p>
          <w:p w:rsidR="006F64F3" w:rsidRPr="00054C8A" w:rsidRDefault="006F64F3" w:rsidP="006F64F3">
            <w:pPr>
              <w:jc w:val="both"/>
              <w:rPr>
                <w:rStyle w:val="43"/>
                <w:sz w:val="24"/>
                <w:szCs w:val="24"/>
              </w:rPr>
            </w:pPr>
          </w:p>
        </w:tc>
        <w:tc>
          <w:tcPr>
            <w:tcW w:w="709" w:type="dxa"/>
            <w:vAlign w:val="center"/>
          </w:tcPr>
          <w:p w:rsidR="006F64F3" w:rsidRPr="00054C8A" w:rsidRDefault="006F64F3" w:rsidP="006F64F3">
            <w:pPr>
              <w:jc w:val="both"/>
              <w:rPr>
                <w:rStyle w:val="43"/>
                <w:sz w:val="24"/>
                <w:szCs w:val="24"/>
              </w:rPr>
            </w:pP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r>
      <w:tr w:rsidR="006F64F3" w:rsidRPr="006F64F3" w:rsidTr="00317AEA">
        <w:trPr>
          <w:trHeight w:val="423"/>
        </w:trPr>
        <w:tc>
          <w:tcPr>
            <w:tcW w:w="817" w:type="dxa"/>
            <w:vAlign w:val="center"/>
          </w:tcPr>
          <w:p w:rsidR="006F64F3" w:rsidRPr="00054C8A" w:rsidRDefault="006F64F3" w:rsidP="006F64F3">
            <w:pPr>
              <w:jc w:val="center"/>
              <w:rPr>
                <w:rStyle w:val="43"/>
                <w:sz w:val="24"/>
                <w:szCs w:val="24"/>
              </w:rPr>
            </w:pPr>
            <w:r w:rsidRPr="00054C8A">
              <w:rPr>
                <w:rStyle w:val="43"/>
                <w:sz w:val="24"/>
                <w:szCs w:val="24"/>
              </w:rPr>
              <w:t>7.1.</w:t>
            </w:r>
          </w:p>
        </w:tc>
        <w:tc>
          <w:tcPr>
            <w:tcW w:w="5245" w:type="dxa"/>
            <w:shd w:val="clear" w:color="auto" w:fill="auto"/>
            <w:vAlign w:val="center"/>
          </w:tcPr>
          <w:p w:rsidR="006F64F3" w:rsidRPr="00054C8A" w:rsidRDefault="006F64F3" w:rsidP="006F64F3">
            <w:pPr>
              <w:pStyle w:val="ConsPlusNormal"/>
              <w:spacing w:line="276" w:lineRule="auto"/>
              <w:ind w:firstLine="0"/>
              <w:jc w:val="both"/>
              <w:rPr>
                <w:rStyle w:val="43"/>
                <w:sz w:val="24"/>
                <w:szCs w:val="24"/>
                <w:lang w:eastAsia="en-US"/>
              </w:rPr>
            </w:pPr>
            <w:r w:rsidRPr="00054C8A">
              <w:rPr>
                <w:rStyle w:val="43"/>
                <w:sz w:val="24"/>
                <w:szCs w:val="24"/>
                <w:lang w:eastAsia="en-US"/>
              </w:rPr>
              <w:t>Дренажный насос</w:t>
            </w:r>
          </w:p>
        </w:tc>
        <w:tc>
          <w:tcPr>
            <w:tcW w:w="709" w:type="dxa"/>
            <w:vAlign w:val="center"/>
          </w:tcPr>
          <w:p w:rsidR="006F64F3" w:rsidRPr="00054C8A" w:rsidRDefault="006F64F3" w:rsidP="006F64F3">
            <w:pPr>
              <w:jc w:val="center"/>
              <w:rPr>
                <w:rStyle w:val="43"/>
                <w:sz w:val="24"/>
                <w:szCs w:val="24"/>
              </w:rPr>
            </w:pPr>
            <w:r w:rsidRPr="00054C8A">
              <w:rPr>
                <w:rStyle w:val="43"/>
                <w:sz w:val="24"/>
                <w:szCs w:val="24"/>
              </w:rPr>
              <w:t>шт.</w:t>
            </w:r>
          </w:p>
        </w:tc>
        <w:tc>
          <w:tcPr>
            <w:tcW w:w="992" w:type="dxa"/>
            <w:shd w:val="clear" w:color="auto" w:fill="auto"/>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2</w:t>
            </w: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r>
      <w:tr w:rsidR="006F64F3" w:rsidRPr="006F64F3" w:rsidTr="00317AEA">
        <w:trPr>
          <w:trHeight w:val="368"/>
        </w:trPr>
        <w:tc>
          <w:tcPr>
            <w:tcW w:w="817" w:type="dxa"/>
            <w:vAlign w:val="center"/>
          </w:tcPr>
          <w:p w:rsidR="006F64F3" w:rsidRPr="00054C8A" w:rsidRDefault="006F64F3" w:rsidP="006F64F3">
            <w:pPr>
              <w:jc w:val="center"/>
              <w:rPr>
                <w:rStyle w:val="43"/>
                <w:sz w:val="24"/>
                <w:szCs w:val="24"/>
              </w:rPr>
            </w:pPr>
            <w:r w:rsidRPr="00054C8A">
              <w:rPr>
                <w:rStyle w:val="43"/>
                <w:sz w:val="24"/>
                <w:szCs w:val="24"/>
              </w:rPr>
              <w:t>7.2.</w:t>
            </w:r>
          </w:p>
        </w:tc>
        <w:tc>
          <w:tcPr>
            <w:tcW w:w="5245" w:type="dxa"/>
            <w:shd w:val="clear" w:color="auto" w:fill="auto"/>
            <w:vAlign w:val="center"/>
          </w:tcPr>
          <w:p w:rsidR="006F64F3" w:rsidRPr="00054C8A" w:rsidRDefault="006F64F3" w:rsidP="006F64F3">
            <w:pPr>
              <w:pStyle w:val="ConsPlusNormal"/>
              <w:spacing w:line="276" w:lineRule="auto"/>
              <w:ind w:firstLine="0"/>
              <w:jc w:val="both"/>
              <w:rPr>
                <w:rStyle w:val="43"/>
                <w:sz w:val="24"/>
                <w:szCs w:val="24"/>
                <w:lang w:eastAsia="en-US"/>
              </w:rPr>
            </w:pPr>
            <w:proofErr w:type="spellStart"/>
            <w:r w:rsidRPr="00054C8A">
              <w:rPr>
                <w:rStyle w:val="43"/>
                <w:sz w:val="24"/>
                <w:szCs w:val="24"/>
                <w:lang w:eastAsia="en-US"/>
              </w:rPr>
              <w:t>Бензогенератор</w:t>
            </w:r>
            <w:proofErr w:type="spellEnd"/>
          </w:p>
        </w:tc>
        <w:tc>
          <w:tcPr>
            <w:tcW w:w="709" w:type="dxa"/>
          </w:tcPr>
          <w:p w:rsidR="006F64F3" w:rsidRPr="00054C8A" w:rsidRDefault="006F64F3" w:rsidP="006F64F3">
            <w:pPr>
              <w:jc w:val="center"/>
              <w:rPr>
                <w:sz w:val="24"/>
                <w:szCs w:val="24"/>
              </w:rPr>
            </w:pPr>
            <w:r w:rsidRPr="00054C8A">
              <w:rPr>
                <w:rStyle w:val="43"/>
                <w:sz w:val="24"/>
                <w:szCs w:val="24"/>
              </w:rPr>
              <w:t>шт.</w:t>
            </w:r>
          </w:p>
        </w:tc>
        <w:tc>
          <w:tcPr>
            <w:tcW w:w="992" w:type="dxa"/>
            <w:shd w:val="clear" w:color="auto" w:fill="auto"/>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4</w:t>
            </w: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r>
      <w:tr w:rsidR="006F64F3" w:rsidRPr="006F64F3" w:rsidTr="00317AEA">
        <w:trPr>
          <w:trHeight w:val="431"/>
        </w:trPr>
        <w:tc>
          <w:tcPr>
            <w:tcW w:w="817" w:type="dxa"/>
            <w:vAlign w:val="center"/>
          </w:tcPr>
          <w:p w:rsidR="006F64F3" w:rsidRPr="00054C8A" w:rsidRDefault="006F64F3" w:rsidP="006F64F3">
            <w:pPr>
              <w:jc w:val="center"/>
              <w:rPr>
                <w:rStyle w:val="43"/>
                <w:sz w:val="24"/>
                <w:szCs w:val="24"/>
              </w:rPr>
            </w:pPr>
            <w:r w:rsidRPr="00054C8A">
              <w:rPr>
                <w:rStyle w:val="43"/>
                <w:sz w:val="24"/>
                <w:szCs w:val="24"/>
              </w:rPr>
              <w:t>7.3.</w:t>
            </w:r>
          </w:p>
        </w:tc>
        <w:tc>
          <w:tcPr>
            <w:tcW w:w="5245" w:type="dxa"/>
            <w:shd w:val="clear" w:color="auto" w:fill="auto"/>
            <w:vAlign w:val="center"/>
          </w:tcPr>
          <w:p w:rsidR="006F64F3" w:rsidRPr="00054C8A" w:rsidRDefault="006F64F3" w:rsidP="006F64F3">
            <w:pPr>
              <w:pStyle w:val="ConsPlusNormal"/>
              <w:spacing w:line="276" w:lineRule="auto"/>
              <w:ind w:firstLine="0"/>
              <w:jc w:val="both"/>
              <w:rPr>
                <w:rStyle w:val="43"/>
                <w:sz w:val="24"/>
                <w:szCs w:val="24"/>
                <w:lang w:eastAsia="en-US"/>
              </w:rPr>
            </w:pPr>
            <w:r w:rsidRPr="00054C8A">
              <w:rPr>
                <w:rStyle w:val="43"/>
                <w:sz w:val="24"/>
                <w:szCs w:val="24"/>
                <w:lang w:eastAsia="en-US"/>
              </w:rPr>
              <w:t>Спасательное термоодеяло - мешок</w:t>
            </w:r>
          </w:p>
        </w:tc>
        <w:tc>
          <w:tcPr>
            <w:tcW w:w="709" w:type="dxa"/>
          </w:tcPr>
          <w:p w:rsidR="006F64F3" w:rsidRPr="00054C8A" w:rsidRDefault="006F64F3" w:rsidP="006F64F3">
            <w:pPr>
              <w:jc w:val="center"/>
              <w:rPr>
                <w:sz w:val="24"/>
                <w:szCs w:val="24"/>
              </w:rPr>
            </w:pPr>
            <w:r w:rsidRPr="00054C8A">
              <w:rPr>
                <w:rStyle w:val="43"/>
                <w:sz w:val="24"/>
                <w:szCs w:val="24"/>
              </w:rPr>
              <w:t>шт.</w:t>
            </w:r>
          </w:p>
        </w:tc>
        <w:tc>
          <w:tcPr>
            <w:tcW w:w="992" w:type="dxa"/>
            <w:shd w:val="clear" w:color="auto" w:fill="auto"/>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5</w:t>
            </w: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r>
      <w:tr w:rsidR="006F64F3" w:rsidRPr="006F3D56" w:rsidTr="00317AEA">
        <w:trPr>
          <w:trHeight w:val="409"/>
        </w:trPr>
        <w:tc>
          <w:tcPr>
            <w:tcW w:w="817" w:type="dxa"/>
            <w:vAlign w:val="center"/>
          </w:tcPr>
          <w:p w:rsidR="006F64F3" w:rsidRPr="00054C8A" w:rsidRDefault="006F64F3" w:rsidP="006F64F3">
            <w:pPr>
              <w:jc w:val="center"/>
              <w:rPr>
                <w:rStyle w:val="43"/>
                <w:sz w:val="24"/>
                <w:szCs w:val="24"/>
              </w:rPr>
            </w:pPr>
            <w:r w:rsidRPr="00054C8A">
              <w:rPr>
                <w:rStyle w:val="43"/>
                <w:sz w:val="24"/>
                <w:szCs w:val="24"/>
              </w:rPr>
              <w:t>7.4.</w:t>
            </w:r>
          </w:p>
        </w:tc>
        <w:tc>
          <w:tcPr>
            <w:tcW w:w="5245" w:type="dxa"/>
            <w:shd w:val="clear" w:color="auto" w:fill="auto"/>
            <w:vAlign w:val="center"/>
          </w:tcPr>
          <w:p w:rsidR="006F64F3" w:rsidRPr="00054C8A" w:rsidRDefault="006F64F3" w:rsidP="006F64F3">
            <w:pPr>
              <w:pStyle w:val="ConsPlusNormal"/>
              <w:spacing w:line="276" w:lineRule="auto"/>
              <w:ind w:firstLine="0"/>
              <w:jc w:val="both"/>
              <w:rPr>
                <w:rStyle w:val="43"/>
                <w:sz w:val="24"/>
                <w:szCs w:val="24"/>
                <w:lang w:eastAsia="en-US"/>
              </w:rPr>
            </w:pPr>
            <w:r w:rsidRPr="00054C8A">
              <w:rPr>
                <w:rStyle w:val="43"/>
                <w:sz w:val="24"/>
                <w:szCs w:val="24"/>
                <w:lang w:eastAsia="en-US"/>
              </w:rPr>
              <w:t>Переходник 77*51 мм</w:t>
            </w:r>
          </w:p>
        </w:tc>
        <w:tc>
          <w:tcPr>
            <w:tcW w:w="709" w:type="dxa"/>
          </w:tcPr>
          <w:p w:rsidR="006F64F3" w:rsidRPr="00054C8A" w:rsidRDefault="006F64F3" w:rsidP="006F64F3">
            <w:pPr>
              <w:jc w:val="center"/>
              <w:rPr>
                <w:sz w:val="24"/>
                <w:szCs w:val="24"/>
              </w:rPr>
            </w:pPr>
            <w:r w:rsidRPr="00054C8A">
              <w:rPr>
                <w:rStyle w:val="43"/>
                <w:sz w:val="24"/>
                <w:szCs w:val="24"/>
              </w:rPr>
              <w:t>шт.</w:t>
            </w:r>
          </w:p>
        </w:tc>
        <w:tc>
          <w:tcPr>
            <w:tcW w:w="992" w:type="dxa"/>
            <w:shd w:val="clear" w:color="auto" w:fill="auto"/>
            <w:vAlign w:val="center"/>
          </w:tcPr>
          <w:p w:rsidR="006F64F3" w:rsidRPr="00054C8A" w:rsidRDefault="006F64F3" w:rsidP="006F64F3">
            <w:pPr>
              <w:pStyle w:val="ConsPlusNormal"/>
              <w:widowControl/>
              <w:ind w:firstLine="0"/>
              <w:jc w:val="center"/>
              <w:rPr>
                <w:rFonts w:ascii="Times New Roman" w:hAnsi="Times New Roman" w:cs="Times New Roman"/>
                <w:sz w:val="24"/>
                <w:szCs w:val="24"/>
              </w:rPr>
            </w:pPr>
            <w:r w:rsidRPr="00054C8A">
              <w:rPr>
                <w:rFonts w:ascii="Times New Roman" w:hAnsi="Times New Roman" w:cs="Times New Roman"/>
                <w:sz w:val="24"/>
                <w:szCs w:val="24"/>
              </w:rPr>
              <w:t>5</w:t>
            </w: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c>
          <w:tcPr>
            <w:tcW w:w="992" w:type="dxa"/>
            <w:shd w:val="clear" w:color="auto" w:fill="auto"/>
            <w:vAlign w:val="center"/>
          </w:tcPr>
          <w:p w:rsidR="006F64F3" w:rsidRPr="00054C8A" w:rsidRDefault="006F64F3" w:rsidP="006F64F3">
            <w:pPr>
              <w:pStyle w:val="ConsPlusNormal"/>
              <w:widowControl/>
              <w:ind w:right="99" w:firstLine="0"/>
              <w:jc w:val="center"/>
              <w:rPr>
                <w:rFonts w:ascii="Times New Roman" w:hAnsi="Times New Roman" w:cs="Times New Roman"/>
                <w:sz w:val="24"/>
                <w:szCs w:val="24"/>
              </w:rPr>
            </w:pPr>
          </w:p>
        </w:tc>
      </w:tr>
      <w:tr w:rsidR="00317AEA" w:rsidRPr="006F3D56" w:rsidTr="00317AEA">
        <w:trPr>
          <w:trHeight w:val="409"/>
        </w:trPr>
        <w:tc>
          <w:tcPr>
            <w:tcW w:w="817" w:type="dxa"/>
            <w:vAlign w:val="center"/>
          </w:tcPr>
          <w:p w:rsidR="00317AEA" w:rsidRPr="00054C8A" w:rsidRDefault="00317AEA" w:rsidP="00317AEA">
            <w:pPr>
              <w:jc w:val="center"/>
              <w:rPr>
                <w:rStyle w:val="43"/>
                <w:sz w:val="24"/>
                <w:szCs w:val="24"/>
              </w:rPr>
            </w:pPr>
            <w:r w:rsidRPr="00054C8A">
              <w:rPr>
                <w:rStyle w:val="43"/>
                <w:sz w:val="24"/>
                <w:szCs w:val="24"/>
              </w:rPr>
              <w:t>7.5.</w:t>
            </w:r>
          </w:p>
        </w:tc>
        <w:tc>
          <w:tcPr>
            <w:tcW w:w="5245" w:type="dxa"/>
            <w:shd w:val="clear" w:color="auto" w:fill="auto"/>
            <w:vAlign w:val="center"/>
          </w:tcPr>
          <w:p w:rsidR="00317AEA" w:rsidRPr="00054C8A" w:rsidRDefault="00317AEA" w:rsidP="00317AEA">
            <w:pPr>
              <w:pStyle w:val="ConsPlusNormal"/>
              <w:spacing w:line="276" w:lineRule="auto"/>
              <w:ind w:firstLine="0"/>
              <w:jc w:val="both"/>
              <w:rPr>
                <w:rStyle w:val="43"/>
                <w:sz w:val="24"/>
                <w:szCs w:val="24"/>
                <w:lang w:eastAsia="en-US"/>
              </w:rPr>
            </w:pPr>
            <w:r w:rsidRPr="00054C8A">
              <w:rPr>
                <w:rStyle w:val="43"/>
                <w:sz w:val="24"/>
                <w:szCs w:val="24"/>
                <w:lang w:eastAsia="en-US"/>
              </w:rPr>
              <w:t>Постельные принадлежности</w:t>
            </w:r>
          </w:p>
        </w:tc>
        <w:tc>
          <w:tcPr>
            <w:tcW w:w="709" w:type="dxa"/>
          </w:tcPr>
          <w:p w:rsidR="00317AEA" w:rsidRPr="00054C8A" w:rsidRDefault="00317AEA" w:rsidP="00317AEA">
            <w:pPr>
              <w:rPr>
                <w:sz w:val="24"/>
                <w:szCs w:val="24"/>
              </w:rPr>
            </w:pPr>
            <w:r w:rsidRPr="00054C8A">
              <w:rPr>
                <w:rStyle w:val="43"/>
                <w:sz w:val="24"/>
                <w:szCs w:val="24"/>
              </w:rPr>
              <w:t>шт.</w:t>
            </w:r>
          </w:p>
        </w:tc>
        <w:tc>
          <w:tcPr>
            <w:tcW w:w="992" w:type="dxa"/>
            <w:shd w:val="clear" w:color="auto" w:fill="auto"/>
            <w:vAlign w:val="center"/>
          </w:tcPr>
          <w:p w:rsidR="00317AEA" w:rsidRPr="00054C8A" w:rsidRDefault="00317AEA" w:rsidP="00317AEA">
            <w:pPr>
              <w:pStyle w:val="ConsPlusNormal"/>
              <w:widowControl/>
              <w:ind w:firstLine="0"/>
              <w:jc w:val="center"/>
              <w:rPr>
                <w:rFonts w:ascii="Times New Roman" w:hAnsi="Times New Roman" w:cs="Times New Roman"/>
                <w:sz w:val="24"/>
                <w:szCs w:val="24"/>
              </w:rPr>
            </w:pPr>
          </w:p>
        </w:tc>
        <w:tc>
          <w:tcPr>
            <w:tcW w:w="992" w:type="dxa"/>
            <w:shd w:val="clear" w:color="auto" w:fill="auto"/>
            <w:vAlign w:val="center"/>
          </w:tcPr>
          <w:p w:rsidR="00317AEA" w:rsidRPr="00054C8A" w:rsidRDefault="00317AEA" w:rsidP="00317AEA">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30</w:t>
            </w:r>
          </w:p>
        </w:tc>
        <w:tc>
          <w:tcPr>
            <w:tcW w:w="992" w:type="dxa"/>
            <w:shd w:val="clear" w:color="auto" w:fill="auto"/>
            <w:vAlign w:val="center"/>
          </w:tcPr>
          <w:p w:rsidR="00317AEA" w:rsidRPr="00054C8A" w:rsidRDefault="00317AEA" w:rsidP="00317AEA">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30</w:t>
            </w:r>
          </w:p>
        </w:tc>
      </w:tr>
      <w:tr w:rsidR="00317AEA" w:rsidRPr="006F3D56" w:rsidTr="00317AEA">
        <w:trPr>
          <w:trHeight w:val="409"/>
        </w:trPr>
        <w:tc>
          <w:tcPr>
            <w:tcW w:w="817" w:type="dxa"/>
            <w:vAlign w:val="center"/>
          </w:tcPr>
          <w:p w:rsidR="00317AEA" w:rsidRPr="00054C8A" w:rsidRDefault="00317AEA" w:rsidP="00317AEA">
            <w:pPr>
              <w:jc w:val="center"/>
              <w:rPr>
                <w:rStyle w:val="43"/>
                <w:sz w:val="24"/>
                <w:szCs w:val="24"/>
              </w:rPr>
            </w:pPr>
            <w:r w:rsidRPr="00054C8A">
              <w:rPr>
                <w:rStyle w:val="43"/>
                <w:sz w:val="24"/>
                <w:szCs w:val="24"/>
              </w:rPr>
              <w:t>7.6.</w:t>
            </w:r>
          </w:p>
        </w:tc>
        <w:tc>
          <w:tcPr>
            <w:tcW w:w="5245" w:type="dxa"/>
            <w:shd w:val="clear" w:color="auto" w:fill="auto"/>
            <w:vAlign w:val="center"/>
          </w:tcPr>
          <w:p w:rsidR="00317AEA" w:rsidRPr="00054C8A" w:rsidRDefault="00317AEA" w:rsidP="00317AEA">
            <w:pPr>
              <w:pStyle w:val="ConsPlusNormal"/>
              <w:spacing w:line="276" w:lineRule="auto"/>
              <w:ind w:firstLine="0"/>
              <w:jc w:val="both"/>
              <w:rPr>
                <w:rStyle w:val="43"/>
                <w:sz w:val="24"/>
                <w:szCs w:val="24"/>
                <w:lang w:eastAsia="en-US"/>
              </w:rPr>
            </w:pPr>
            <w:r w:rsidRPr="00054C8A">
              <w:rPr>
                <w:rStyle w:val="43"/>
                <w:sz w:val="24"/>
                <w:szCs w:val="24"/>
                <w:lang w:eastAsia="en-US"/>
              </w:rPr>
              <w:t>Электрогенератор</w:t>
            </w:r>
          </w:p>
        </w:tc>
        <w:tc>
          <w:tcPr>
            <w:tcW w:w="709" w:type="dxa"/>
          </w:tcPr>
          <w:p w:rsidR="00317AEA" w:rsidRPr="00054C8A" w:rsidRDefault="00317AEA" w:rsidP="00317AEA">
            <w:pPr>
              <w:rPr>
                <w:sz w:val="24"/>
                <w:szCs w:val="24"/>
              </w:rPr>
            </w:pPr>
            <w:r w:rsidRPr="00054C8A">
              <w:rPr>
                <w:rStyle w:val="43"/>
                <w:sz w:val="24"/>
                <w:szCs w:val="24"/>
              </w:rPr>
              <w:t>шт.</w:t>
            </w:r>
          </w:p>
        </w:tc>
        <w:tc>
          <w:tcPr>
            <w:tcW w:w="992" w:type="dxa"/>
            <w:shd w:val="clear" w:color="auto" w:fill="auto"/>
            <w:vAlign w:val="center"/>
          </w:tcPr>
          <w:p w:rsidR="00317AEA" w:rsidRPr="00054C8A" w:rsidRDefault="00317AEA" w:rsidP="00317AEA">
            <w:pPr>
              <w:pStyle w:val="ConsPlusNormal"/>
              <w:widowControl/>
              <w:ind w:firstLine="0"/>
              <w:jc w:val="center"/>
              <w:rPr>
                <w:rFonts w:ascii="Times New Roman" w:hAnsi="Times New Roman" w:cs="Times New Roman"/>
                <w:sz w:val="24"/>
                <w:szCs w:val="24"/>
              </w:rPr>
            </w:pPr>
          </w:p>
        </w:tc>
        <w:tc>
          <w:tcPr>
            <w:tcW w:w="992" w:type="dxa"/>
            <w:shd w:val="clear" w:color="auto" w:fill="auto"/>
            <w:vAlign w:val="center"/>
          </w:tcPr>
          <w:p w:rsidR="00317AEA" w:rsidRPr="00054C8A" w:rsidRDefault="00317AEA" w:rsidP="00317AEA">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3</w:t>
            </w:r>
          </w:p>
        </w:tc>
        <w:tc>
          <w:tcPr>
            <w:tcW w:w="992" w:type="dxa"/>
            <w:shd w:val="clear" w:color="auto" w:fill="auto"/>
            <w:vAlign w:val="center"/>
          </w:tcPr>
          <w:p w:rsidR="00317AEA" w:rsidRPr="00054C8A" w:rsidRDefault="00317AEA" w:rsidP="00317AEA">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3</w:t>
            </w:r>
          </w:p>
        </w:tc>
      </w:tr>
      <w:tr w:rsidR="00317AEA" w:rsidRPr="006F3D56" w:rsidTr="00317AEA">
        <w:trPr>
          <w:trHeight w:val="409"/>
        </w:trPr>
        <w:tc>
          <w:tcPr>
            <w:tcW w:w="817" w:type="dxa"/>
            <w:vAlign w:val="center"/>
          </w:tcPr>
          <w:p w:rsidR="00317AEA" w:rsidRPr="00054C8A" w:rsidRDefault="00317AEA" w:rsidP="00317AEA">
            <w:pPr>
              <w:jc w:val="center"/>
              <w:rPr>
                <w:rStyle w:val="43"/>
                <w:sz w:val="24"/>
                <w:szCs w:val="24"/>
              </w:rPr>
            </w:pPr>
            <w:r w:rsidRPr="00054C8A">
              <w:rPr>
                <w:rStyle w:val="43"/>
                <w:sz w:val="24"/>
                <w:szCs w:val="24"/>
              </w:rPr>
              <w:t>7.7.</w:t>
            </w:r>
          </w:p>
        </w:tc>
        <w:tc>
          <w:tcPr>
            <w:tcW w:w="5245" w:type="dxa"/>
            <w:shd w:val="clear" w:color="auto" w:fill="auto"/>
            <w:vAlign w:val="center"/>
          </w:tcPr>
          <w:p w:rsidR="00317AEA" w:rsidRPr="00054C8A" w:rsidRDefault="00317AEA" w:rsidP="00317AEA">
            <w:pPr>
              <w:pStyle w:val="ConsPlusNormal"/>
              <w:spacing w:line="276" w:lineRule="auto"/>
              <w:ind w:firstLine="0"/>
              <w:jc w:val="both"/>
              <w:rPr>
                <w:rStyle w:val="43"/>
                <w:sz w:val="24"/>
                <w:szCs w:val="24"/>
                <w:lang w:eastAsia="en-US"/>
              </w:rPr>
            </w:pPr>
            <w:r w:rsidRPr="00054C8A">
              <w:rPr>
                <w:rStyle w:val="43"/>
                <w:sz w:val="24"/>
                <w:szCs w:val="24"/>
                <w:lang w:eastAsia="en-US"/>
              </w:rPr>
              <w:t>Мотопомпа</w:t>
            </w:r>
          </w:p>
        </w:tc>
        <w:tc>
          <w:tcPr>
            <w:tcW w:w="709" w:type="dxa"/>
          </w:tcPr>
          <w:p w:rsidR="00317AEA" w:rsidRPr="00054C8A" w:rsidRDefault="00317AEA" w:rsidP="00317AEA">
            <w:pPr>
              <w:rPr>
                <w:sz w:val="24"/>
                <w:szCs w:val="24"/>
              </w:rPr>
            </w:pPr>
            <w:r w:rsidRPr="00054C8A">
              <w:rPr>
                <w:rStyle w:val="43"/>
                <w:sz w:val="24"/>
                <w:szCs w:val="24"/>
              </w:rPr>
              <w:t>шт.</w:t>
            </w:r>
          </w:p>
        </w:tc>
        <w:tc>
          <w:tcPr>
            <w:tcW w:w="992" w:type="dxa"/>
            <w:shd w:val="clear" w:color="auto" w:fill="auto"/>
            <w:vAlign w:val="center"/>
          </w:tcPr>
          <w:p w:rsidR="00317AEA" w:rsidRPr="00054C8A" w:rsidRDefault="00317AEA" w:rsidP="00317AEA">
            <w:pPr>
              <w:pStyle w:val="ConsPlusNormal"/>
              <w:widowControl/>
              <w:ind w:firstLine="0"/>
              <w:jc w:val="center"/>
              <w:rPr>
                <w:rFonts w:ascii="Times New Roman" w:hAnsi="Times New Roman" w:cs="Times New Roman"/>
                <w:sz w:val="24"/>
                <w:szCs w:val="24"/>
              </w:rPr>
            </w:pPr>
          </w:p>
        </w:tc>
        <w:tc>
          <w:tcPr>
            <w:tcW w:w="992" w:type="dxa"/>
            <w:shd w:val="clear" w:color="auto" w:fill="auto"/>
            <w:vAlign w:val="center"/>
          </w:tcPr>
          <w:p w:rsidR="00317AEA" w:rsidRPr="00054C8A" w:rsidRDefault="00317AEA" w:rsidP="00317AEA">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w:t>
            </w:r>
          </w:p>
        </w:tc>
        <w:tc>
          <w:tcPr>
            <w:tcW w:w="992" w:type="dxa"/>
            <w:shd w:val="clear" w:color="auto" w:fill="auto"/>
            <w:vAlign w:val="center"/>
          </w:tcPr>
          <w:p w:rsidR="00317AEA" w:rsidRPr="00054C8A" w:rsidRDefault="00317AEA" w:rsidP="00317AEA">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w:t>
            </w:r>
          </w:p>
        </w:tc>
      </w:tr>
      <w:tr w:rsidR="00317AEA" w:rsidRPr="006F3D56" w:rsidTr="00317AEA">
        <w:trPr>
          <w:trHeight w:val="409"/>
        </w:trPr>
        <w:tc>
          <w:tcPr>
            <w:tcW w:w="817" w:type="dxa"/>
            <w:vAlign w:val="center"/>
          </w:tcPr>
          <w:p w:rsidR="00317AEA" w:rsidRPr="00054C8A" w:rsidRDefault="00317AEA" w:rsidP="00317AEA">
            <w:pPr>
              <w:jc w:val="center"/>
              <w:rPr>
                <w:rStyle w:val="43"/>
                <w:sz w:val="24"/>
                <w:szCs w:val="24"/>
              </w:rPr>
            </w:pPr>
            <w:r w:rsidRPr="00054C8A">
              <w:rPr>
                <w:rStyle w:val="43"/>
                <w:sz w:val="24"/>
                <w:szCs w:val="24"/>
              </w:rPr>
              <w:t>17.8.</w:t>
            </w:r>
          </w:p>
        </w:tc>
        <w:tc>
          <w:tcPr>
            <w:tcW w:w="5245" w:type="dxa"/>
            <w:shd w:val="clear" w:color="auto" w:fill="auto"/>
            <w:vAlign w:val="center"/>
          </w:tcPr>
          <w:p w:rsidR="00317AEA" w:rsidRPr="00054C8A" w:rsidRDefault="00317AEA" w:rsidP="00317AEA">
            <w:pPr>
              <w:pStyle w:val="ConsPlusNormal"/>
              <w:spacing w:line="276" w:lineRule="auto"/>
              <w:ind w:firstLine="0"/>
              <w:jc w:val="both"/>
              <w:rPr>
                <w:rStyle w:val="43"/>
                <w:sz w:val="24"/>
                <w:szCs w:val="24"/>
                <w:lang w:eastAsia="en-US"/>
              </w:rPr>
            </w:pPr>
            <w:r w:rsidRPr="00054C8A">
              <w:rPr>
                <w:rStyle w:val="43"/>
                <w:sz w:val="24"/>
                <w:szCs w:val="24"/>
                <w:lang w:eastAsia="en-US"/>
              </w:rPr>
              <w:t>РЛО</w:t>
            </w:r>
          </w:p>
        </w:tc>
        <w:tc>
          <w:tcPr>
            <w:tcW w:w="709" w:type="dxa"/>
          </w:tcPr>
          <w:p w:rsidR="00317AEA" w:rsidRPr="00054C8A" w:rsidRDefault="00317AEA" w:rsidP="00317AEA">
            <w:pPr>
              <w:rPr>
                <w:sz w:val="24"/>
                <w:szCs w:val="24"/>
              </w:rPr>
            </w:pPr>
            <w:r w:rsidRPr="00054C8A">
              <w:rPr>
                <w:rStyle w:val="43"/>
                <w:sz w:val="24"/>
                <w:szCs w:val="24"/>
              </w:rPr>
              <w:t>шт.</w:t>
            </w:r>
          </w:p>
        </w:tc>
        <w:tc>
          <w:tcPr>
            <w:tcW w:w="992" w:type="dxa"/>
            <w:shd w:val="clear" w:color="auto" w:fill="auto"/>
            <w:vAlign w:val="center"/>
          </w:tcPr>
          <w:p w:rsidR="00317AEA" w:rsidRPr="00054C8A" w:rsidRDefault="00317AEA" w:rsidP="00317AEA">
            <w:pPr>
              <w:pStyle w:val="ConsPlusNormal"/>
              <w:widowControl/>
              <w:ind w:firstLine="0"/>
              <w:jc w:val="center"/>
              <w:rPr>
                <w:rFonts w:ascii="Times New Roman" w:hAnsi="Times New Roman" w:cs="Times New Roman"/>
                <w:sz w:val="24"/>
                <w:szCs w:val="24"/>
              </w:rPr>
            </w:pPr>
          </w:p>
        </w:tc>
        <w:tc>
          <w:tcPr>
            <w:tcW w:w="992" w:type="dxa"/>
            <w:shd w:val="clear" w:color="auto" w:fill="auto"/>
            <w:vAlign w:val="center"/>
          </w:tcPr>
          <w:p w:rsidR="00317AEA" w:rsidRPr="00054C8A" w:rsidRDefault="00317AEA" w:rsidP="00317AEA">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10</w:t>
            </w:r>
          </w:p>
        </w:tc>
        <w:tc>
          <w:tcPr>
            <w:tcW w:w="992" w:type="dxa"/>
            <w:shd w:val="clear" w:color="auto" w:fill="auto"/>
            <w:vAlign w:val="center"/>
          </w:tcPr>
          <w:p w:rsidR="00317AEA" w:rsidRPr="00054C8A" w:rsidRDefault="00317AEA" w:rsidP="00317AEA">
            <w:pPr>
              <w:pStyle w:val="ConsPlusNormal"/>
              <w:widowControl/>
              <w:ind w:right="99" w:firstLine="0"/>
              <w:jc w:val="center"/>
              <w:rPr>
                <w:rFonts w:ascii="Times New Roman" w:hAnsi="Times New Roman" w:cs="Times New Roman"/>
                <w:sz w:val="24"/>
                <w:szCs w:val="24"/>
              </w:rPr>
            </w:pPr>
            <w:r w:rsidRPr="00054C8A">
              <w:rPr>
                <w:rFonts w:ascii="Times New Roman" w:hAnsi="Times New Roman" w:cs="Times New Roman"/>
                <w:sz w:val="24"/>
                <w:szCs w:val="24"/>
              </w:rPr>
              <w:t>10</w:t>
            </w:r>
          </w:p>
        </w:tc>
      </w:tr>
    </w:tbl>
    <w:p w:rsidR="002F054F" w:rsidRPr="00BA0BCE" w:rsidRDefault="002F054F" w:rsidP="00A62C67">
      <w:pPr>
        <w:pStyle w:val="3"/>
        <w:spacing w:before="120"/>
        <w:ind w:firstLine="0"/>
        <w:jc w:val="center"/>
        <w:rPr>
          <w:i/>
        </w:rPr>
      </w:pPr>
      <w:bookmarkStart w:id="353" w:name="_Toc119068568"/>
      <w:r w:rsidRPr="00BA0BCE">
        <w:rPr>
          <w:i/>
        </w:rPr>
        <w:t>Формирование комфортной городской среды</w:t>
      </w:r>
      <w:bookmarkEnd w:id="353"/>
    </w:p>
    <w:p w:rsidR="00275381" w:rsidRPr="00BA0BCE" w:rsidRDefault="00B34DA6" w:rsidP="00275381">
      <w:pPr>
        <w:spacing w:before="120"/>
        <w:ind w:firstLine="741"/>
        <w:jc w:val="both"/>
        <w:rPr>
          <w:sz w:val="28"/>
          <w:szCs w:val="28"/>
        </w:rPr>
      </w:pPr>
      <w:r w:rsidRPr="00BA0BCE">
        <w:rPr>
          <w:sz w:val="28"/>
          <w:szCs w:val="28"/>
        </w:rPr>
        <w:t xml:space="preserve">На реализацию муниципальной программы «Формирование комфортной городской среды» (далее – Программа) предусмотрены расходы за счет городского бюджета в сумме </w:t>
      </w:r>
      <w:r w:rsidR="009B1207" w:rsidRPr="00BA0BCE">
        <w:rPr>
          <w:spacing w:val="1"/>
          <w:sz w:val="28"/>
          <w:szCs w:val="28"/>
        </w:rPr>
        <w:t>329 035,5</w:t>
      </w:r>
      <w:r w:rsidRPr="00BA0BCE">
        <w:rPr>
          <w:spacing w:val="1"/>
          <w:sz w:val="28"/>
          <w:szCs w:val="28"/>
        </w:rPr>
        <w:t> </w:t>
      </w:r>
      <w:r w:rsidRPr="00BA0BCE">
        <w:rPr>
          <w:sz w:val="28"/>
          <w:szCs w:val="28"/>
        </w:rPr>
        <w:t xml:space="preserve">тыс. рублей, </w:t>
      </w:r>
      <w:r w:rsidR="00275381" w:rsidRPr="00BA0BCE">
        <w:rPr>
          <w:sz w:val="28"/>
          <w:szCs w:val="28"/>
        </w:rPr>
        <w:t>в том числе по годам:</w:t>
      </w:r>
    </w:p>
    <w:p w:rsidR="00275381" w:rsidRPr="00BA0BCE" w:rsidRDefault="00275381" w:rsidP="00275381">
      <w:pPr>
        <w:spacing w:before="120"/>
        <w:ind w:firstLine="741"/>
        <w:jc w:val="both"/>
        <w:rPr>
          <w:sz w:val="28"/>
          <w:szCs w:val="28"/>
        </w:rPr>
      </w:pPr>
      <w:r w:rsidRPr="00BA0BCE">
        <w:rPr>
          <w:sz w:val="28"/>
          <w:szCs w:val="28"/>
        </w:rPr>
        <w:t>202</w:t>
      </w:r>
      <w:r w:rsidR="009B1207" w:rsidRPr="00BA0BCE">
        <w:rPr>
          <w:sz w:val="28"/>
          <w:szCs w:val="28"/>
        </w:rPr>
        <w:t>5</w:t>
      </w:r>
      <w:r w:rsidRPr="00BA0BCE">
        <w:rPr>
          <w:sz w:val="28"/>
          <w:szCs w:val="28"/>
        </w:rPr>
        <w:t xml:space="preserve"> год – </w:t>
      </w:r>
      <w:r w:rsidR="009B1207" w:rsidRPr="00BA0BCE">
        <w:rPr>
          <w:sz w:val="28"/>
          <w:szCs w:val="28"/>
        </w:rPr>
        <w:t>123 146,5</w:t>
      </w:r>
      <w:r w:rsidRPr="00BA0BCE">
        <w:rPr>
          <w:sz w:val="28"/>
          <w:szCs w:val="28"/>
        </w:rPr>
        <w:t xml:space="preserve"> тыс. рублей;</w:t>
      </w:r>
    </w:p>
    <w:p w:rsidR="00275381" w:rsidRPr="00BA0BCE" w:rsidRDefault="00275381" w:rsidP="00275381">
      <w:pPr>
        <w:spacing w:before="120"/>
        <w:ind w:firstLine="741"/>
        <w:jc w:val="both"/>
        <w:rPr>
          <w:sz w:val="28"/>
          <w:szCs w:val="28"/>
        </w:rPr>
      </w:pPr>
      <w:r w:rsidRPr="00BA0BCE">
        <w:rPr>
          <w:sz w:val="28"/>
          <w:szCs w:val="28"/>
        </w:rPr>
        <w:t>202</w:t>
      </w:r>
      <w:r w:rsidR="009B1207" w:rsidRPr="00BA0BCE">
        <w:rPr>
          <w:sz w:val="28"/>
          <w:szCs w:val="28"/>
        </w:rPr>
        <w:t>6</w:t>
      </w:r>
      <w:r w:rsidRPr="00BA0BCE">
        <w:rPr>
          <w:sz w:val="28"/>
          <w:szCs w:val="28"/>
        </w:rPr>
        <w:t xml:space="preserve"> год – </w:t>
      </w:r>
      <w:r w:rsidR="009B1207" w:rsidRPr="00BA0BCE">
        <w:rPr>
          <w:sz w:val="28"/>
          <w:szCs w:val="28"/>
        </w:rPr>
        <w:t>102 944,5</w:t>
      </w:r>
      <w:r w:rsidRPr="00BA0BCE">
        <w:rPr>
          <w:sz w:val="28"/>
          <w:szCs w:val="28"/>
        </w:rPr>
        <w:t xml:space="preserve"> тыс. рублей;</w:t>
      </w:r>
    </w:p>
    <w:p w:rsidR="00275381" w:rsidRPr="00BA0BCE" w:rsidRDefault="00275381" w:rsidP="00275381">
      <w:pPr>
        <w:spacing w:before="120"/>
        <w:ind w:firstLine="741"/>
        <w:jc w:val="both"/>
        <w:rPr>
          <w:sz w:val="28"/>
          <w:szCs w:val="28"/>
        </w:rPr>
      </w:pPr>
      <w:r w:rsidRPr="00BA0BCE">
        <w:rPr>
          <w:sz w:val="28"/>
          <w:szCs w:val="28"/>
        </w:rPr>
        <w:t>202</w:t>
      </w:r>
      <w:r w:rsidR="009B1207" w:rsidRPr="00BA0BCE">
        <w:rPr>
          <w:sz w:val="28"/>
          <w:szCs w:val="28"/>
        </w:rPr>
        <w:t>7</w:t>
      </w:r>
      <w:r w:rsidRPr="00BA0BCE">
        <w:rPr>
          <w:sz w:val="28"/>
          <w:szCs w:val="28"/>
        </w:rPr>
        <w:t xml:space="preserve"> год – </w:t>
      </w:r>
      <w:r w:rsidR="009B1207" w:rsidRPr="00BA0BCE">
        <w:rPr>
          <w:sz w:val="28"/>
          <w:szCs w:val="28"/>
        </w:rPr>
        <w:t>102 944,5</w:t>
      </w:r>
      <w:r w:rsidRPr="00BA0BCE">
        <w:rPr>
          <w:sz w:val="28"/>
          <w:szCs w:val="28"/>
        </w:rPr>
        <w:t xml:space="preserve"> тыс. рублей.</w:t>
      </w:r>
    </w:p>
    <w:p w:rsidR="00B34DA6" w:rsidRPr="00BA0BCE" w:rsidRDefault="00B34DA6" w:rsidP="00275381">
      <w:pPr>
        <w:spacing w:before="120"/>
        <w:ind w:firstLine="741"/>
        <w:jc w:val="both"/>
        <w:rPr>
          <w:sz w:val="28"/>
          <w:szCs w:val="28"/>
        </w:rPr>
      </w:pPr>
      <w:r w:rsidRPr="00BA0BCE">
        <w:rPr>
          <w:sz w:val="28"/>
          <w:szCs w:val="28"/>
        </w:rPr>
        <w:t>Главными распорядителями бюджетных средств (далее – ГРБС) являются:</w:t>
      </w:r>
    </w:p>
    <w:p w:rsidR="00B34DA6" w:rsidRPr="00BA0BCE" w:rsidRDefault="00B34DA6" w:rsidP="00921C28">
      <w:pPr>
        <w:numPr>
          <w:ilvl w:val="1"/>
          <w:numId w:val="3"/>
        </w:numPr>
        <w:tabs>
          <w:tab w:val="clear" w:pos="2149"/>
          <w:tab w:val="num" w:pos="0"/>
        </w:tabs>
        <w:ind w:left="0" w:firstLine="777"/>
        <w:jc w:val="both"/>
        <w:rPr>
          <w:sz w:val="28"/>
          <w:szCs w:val="28"/>
        </w:rPr>
      </w:pPr>
      <w:r w:rsidRPr="00BA0BCE">
        <w:rPr>
          <w:sz w:val="28"/>
          <w:szCs w:val="28"/>
        </w:rPr>
        <w:t>Муниципальное казенное учреждение «Управление капитального строительства»;</w:t>
      </w:r>
    </w:p>
    <w:p w:rsidR="00B34DA6" w:rsidRPr="00BA0BCE" w:rsidRDefault="00B34DA6" w:rsidP="00921C28">
      <w:pPr>
        <w:numPr>
          <w:ilvl w:val="1"/>
          <w:numId w:val="3"/>
        </w:numPr>
        <w:tabs>
          <w:tab w:val="clear" w:pos="2149"/>
          <w:tab w:val="num" w:pos="0"/>
        </w:tabs>
        <w:ind w:left="0" w:firstLine="777"/>
        <w:jc w:val="both"/>
        <w:rPr>
          <w:sz w:val="28"/>
          <w:szCs w:val="28"/>
        </w:rPr>
      </w:pPr>
      <w:r w:rsidRPr="00BA0BCE">
        <w:rPr>
          <w:sz w:val="28"/>
          <w:szCs w:val="28"/>
        </w:rPr>
        <w:t>Муниципальное казенное учреждение «Управление городского хозяйства».</w:t>
      </w:r>
    </w:p>
    <w:p w:rsidR="00B34DA6" w:rsidRPr="00BA0BCE" w:rsidRDefault="00B34DA6" w:rsidP="00B34DA6">
      <w:pPr>
        <w:spacing w:before="120"/>
        <w:ind w:firstLine="720"/>
        <w:jc w:val="both"/>
        <w:rPr>
          <w:sz w:val="28"/>
          <w:szCs w:val="28"/>
        </w:rPr>
      </w:pPr>
      <w:r w:rsidRPr="00BA0BCE">
        <w:rPr>
          <w:sz w:val="28"/>
          <w:szCs w:val="28"/>
        </w:rPr>
        <w:t>Бюджетные ассигнования на реализацию Программы распределены между ГРБС следующим образом:</w:t>
      </w:r>
    </w:p>
    <w:p w:rsidR="00B34DA6" w:rsidRPr="00BA0BCE" w:rsidRDefault="00B34DA6" w:rsidP="00B34DA6">
      <w:pPr>
        <w:spacing w:before="120"/>
        <w:ind w:firstLine="720"/>
        <w:jc w:val="both"/>
        <w:rPr>
          <w:sz w:val="28"/>
          <w:szCs w:val="28"/>
        </w:rPr>
      </w:pPr>
      <w:r w:rsidRPr="00BA0BCE">
        <w:rPr>
          <w:sz w:val="28"/>
          <w:szCs w:val="28"/>
        </w:rPr>
        <w:t xml:space="preserve">Целью Программы является повышение качества и комфорта городской среды </w:t>
      </w:r>
    </w:p>
    <w:p w:rsidR="00B34DA6" w:rsidRPr="00BA0BCE" w:rsidRDefault="00B34DA6" w:rsidP="00B34DA6">
      <w:pPr>
        <w:spacing w:before="120"/>
        <w:ind w:firstLine="720"/>
        <w:jc w:val="both"/>
        <w:rPr>
          <w:sz w:val="28"/>
          <w:szCs w:val="28"/>
        </w:rPr>
      </w:pPr>
      <w:r w:rsidRPr="00BA0BCE">
        <w:rPr>
          <w:sz w:val="28"/>
          <w:szCs w:val="28"/>
        </w:rPr>
        <w:t>Задач</w:t>
      </w:r>
      <w:r w:rsidR="0091038D" w:rsidRPr="00BA0BCE">
        <w:rPr>
          <w:sz w:val="28"/>
          <w:szCs w:val="28"/>
        </w:rPr>
        <w:t>а</w:t>
      </w:r>
      <w:r w:rsidRPr="00BA0BCE">
        <w:rPr>
          <w:sz w:val="28"/>
          <w:szCs w:val="28"/>
        </w:rPr>
        <w:t xml:space="preserve"> Программы</w:t>
      </w:r>
      <w:r w:rsidR="0091038D" w:rsidRPr="00BA0BCE">
        <w:rPr>
          <w:sz w:val="28"/>
          <w:szCs w:val="28"/>
        </w:rPr>
        <w:t xml:space="preserve"> - обеспечение создания, содержания и развития объектов благоустройства на территории города Лесосибирска.</w:t>
      </w:r>
    </w:p>
    <w:p w:rsidR="00B34DA6" w:rsidRPr="00BA0BCE" w:rsidRDefault="00B34DA6" w:rsidP="00B34DA6">
      <w:pPr>
        <w:spacing w:before="120"/>
        <w:ind w:firstLine="720"/>
        <w:jc w:val="right"/>
        <w:rPr>
          <w:sz w:val="28"/>
          <w:szCs w:val="28"/>
        </w:rPr>
      </w:pPr>
      <w:r w:rsidRPr="00BA0BCE">
        <w:rPr>
          <w:sz w:val="28"/>
          <w:szCs w:val="28"/>
        </w:rPr>
        <w:t xml:space="preserve">Таблица </w:t>
      </w:r>
      <w:r w:rsidR="00067057" w:rsidRPr="00BA0BCE">
        <w:rPr>
          <w:sz w:val="28"/>
          <w:szCs w:val="28"/>
        </w:rPr>
        <w:t>8</w:t>
      </w:r>
      <w:r w:rsidR="00054C8A">
        <w:rPr>
          <w:sz w:val="28"/>
          <w:szCs w:val="28"/>
        </w:rPr>
        <w:t>7</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4253"/>
        <w:gridCol w:w="992"/>
        <w:gridCol w:w="1276"/>
        <w:gridCol w:w="1275"/>
        <w:gridCol w:w="1276"/>
      </w:tblGrid>
      <w:tr w:rsidR="00B34DA6" w:rsidRPr="00BA0BCE" w:rsidTr="009B1207">
        <w:trPr>
          <w:trHeight w:val="432"/>
        </w:trPr>
        <w:tc>
          <w:tcPr>
            <w:tcW w:w="567" w:type="dxa"/>
            <w:vMerge w:val="restart"/>
            <w:vAlign w:val="center"/>
          </w:tcPr>
          <w:p w:rsidR="00B34DA6" w:rsidRPr="00BA0BCE" w:rsidRDefault="00B34DA6" w:rsidP="006C420D">
            <w:pPr>
              <w:tabs>
                <w:tab w:val="left" w:pos="114"/>
              </w:tabs>
              <w:jc w:val="center"/>
              <w:rPr>
                <w:sz w:val="24"/>
                <w:szCs w:val="28"/>
              </w:rPr>
            </w:pPr>
            <w:r w:rsidRPr="00BA0BCE">
              <w:rPr>
                <w:sz w:val="24"/>
                <w:szCs w:val="28"/>
              </w:rPr>
              <w:t>№</w:t>
            </w:r>
          </w:p>
          <w:p w:rsidR="00B34DA6" w:rsidRPr="00BA0BCE" w:rsidRDefault="00B34DA6" w:rsidP="006C420D">
            <w:pPr>
              <w:tabs>
                <w:tab w:val="left" w:pos="114"/>
              </w:tabs>
              <w:jc w:val="center"/>
              <w:rPr>
                <w:sz w:val="24"/>
                <w:szCs w:val="28"/>
              </w:rPr>
            </w:pPr>
            <w:r w:rsidRPr="00BA0BCE">
              <w:rPr>
                <w:sz w:val="24"/>
                <w:szCs w:val="28"/>
              </w:rPr>
              <w:t>п/п</w:t>
            </w:r>
          </w:p>
        </w:tc>
        <w:tc>
          <w:tcPr>
            <w:tcW w:w="4253" w:type="dxa"/>
            <w:vMerge w:val="restart"/>
            <w:vAlign w:val="center"/>
          </w:tcPr>
          <w:p w:rsidR="00B34DA6" w:rsidRPr="00BA0BCE" w:rsidRDefault="00B34DA6" w:rsidP="006C420D">
            <w:pPr>
              <w:tabs>
                <w:tab w:val="left" w:pos="567"/>
              </w:tabs>
              <w:jc w:val="center"/>
              <w:rPr>
                <w:sz w:val="24"/>
                <w:szCs w:val="28"/>
              </w:rPr>
            </w:pPr>
            <w:r w:rsidRPr="00BA0BCE">
              <w:rPr>
                <w:sz w:val="24"/>
                <w:szCs w:val="28"/>
              </w:rPr>
              <w:t>Наименование ГРБС</w:t>
            </w:r>
          </w:p>
        </w:tc>
        <w:tc>
          <w:tcPr>
            <w:tcW w:w="992" w:type="dxa"/>
            <w:vMerge w:val="restart"/>
            <w:vAlign w:val="center"/>
          </w:tcPr>
          <w:p w:rsidR="00B34DA6" w:rsidRPr="00BA0BCE" w:rsidRDefault="00B34DA6" w:rsidP="006C420D">
            <w:pPr>
              <w:tabs>
                <w:tab w:val="left" w:pos="567"/>
              </w:tabs>
              <w:jc w:val="center"/>
              <w:rPr>
                <w:sz w:val="24"/>
                <w:szCs w:val="28"/>
              </w:rPr>
            </w:pPr>
            <w:r w:rsidRPr="00BA0BCE">
              <w:rPr>
                <w:sz w:val="24"/>
                <w:szCs w:val="28"/>
              </w:rPr>
              <w:t>Раздел, подраздел</w:t>
            </w:r>
          </w:p>
        </w:tc>
        <w:tc>
          <w:tcPr>
            <w:tcW w:w="3827" w:type="dxa"/>
            <w:gridSpan w:val="3"/>
            <w:vAlign w:val="center"/>
          </w:tcPr>
          <w:p w:rsidR="00B34DA6" w:rsidRPr="00BA0BCE" w:rsidRDefault="00B34DA6" w:rsidP="006C420D">
            <w:pPr>
              <w:tabs>
                <w:tab w:val="left" w:pos="567"/>
              </w:tabs>
              <w:jc w:val="center"/>
              <w:rPr>
                <w:sz w:val="24"/>
                <w:szCs w:val="28"/>
              </w:rPr>
            </w:pPr>
            <w:r w:rsidRPr="00BA0BCE">
              <w:rPr>
                <w:sz w:val="24"/>
                <w:szCs w:val="28"/>
              </w:rPr>
              <w:t>Расходы (тыс. рублей), годы</w:t>
            </w:r>
          </w:p>
        </w:tc>
      </w:tr>
      <w:tr w:rsidR="00B34DA6" w:rsidRPr="00BA0BCE" w:rsidTr="009B1207">
        <w:trPr>
          <w:trHeight w:val="425"/>
        </w:trPr>
        <w:tc>
          <w:tcPr>
            <w:tcW w:w="567" w:type="dxa"/>
            <w:vMerge/>
            <w:vAlign w:val="center"/>
          </w:tcPr>
          <w:p w:rsidR="00B34DA6" w:rsidRPr="00BA0BCE" w:rsidRDefault="00B34DA6" w:rsidP="006C420D">
            <w:pPr>
              <w:tabs>
                <w:tab w:val="left" w:pos="567"/>
              </w:tabs>
              <w:jc w:val="center"/>
              <w:rPr>
                <w:sz w:val="24"/>
                <w:szCs w:val="28"/>
              </w:rPr>
            </w:pPr>
          </w:p>
        </w:tc>
        <w:tc>
          <w:tcPr>
            <w:tcW w:w="4253" w:type="dxa"/>
            <w:vMerge/>
            <w:vAlign w:val="center"/>
          </w:tcPr>
          <w:p w:rsidR="00B34DA6" w:rsidRPr="00BA0BCE" w:rsidRDefault="00B34DA6" w:rsidP="006C420D">
            <w:pPr>
              <w:tabs>
                <w:tab w:val="left" w:pos="567"/>
              </w:tabs>
              <w:jc w:val="center"/>
              <w:rPr>
                <w:sz w:val="24"/>
                <w:szCs w:val="28"/>
              </w:rPr>
            </w:pPr>
          </w:p>
        </w:tc>
        <w:tc>
          <w:tcPr>
            <w:tcW w:w="992" w:type="dxa"/>
            <w:vMerge/>
            <w:vAlign w:val="center"/>
          </w:tcPr>
          <w:p w:rsidR="00B34DA6" w:rsidRPr="00BA0BCE" w:rsidRDefault="00B34DA6" w:rsidP="006C420D">
            <w:pPr>
              <w:tabs>
                <w:tab w:val="left" w:pos="567"/>
              </w:tabs>
              <w:jc w:val="center"/>
              <w:rPr>
                <w:sz w:val="24"/>
                <w:szCs w:val="28"/>
              </w:rPr>
            </w:pPr>
          </w:p>
        </w:tc>
        <w:tc>
          <w:tcPr>
            <w:tcW w:w="1276" w:type="dxa"/>
            <w:vAlign w:val="center"/>
          </w:tcPr>
          <w:p w:rsidR="00B34DA6" w:rsidRPr="00BA0BCE" w:rsidRDefault="00B34DA6" w:rsidP="000A5BE7">
            <w:pPr>
              <w:tabs>
                <w:tab w:val="left" w:pos="567"/>
              </w:tabs>
              <w:jc w:val="center"/>
              <w:rPr>
                <w:sz w:val="24"/>
                <w:szCs w:val="28"/>
              </w:rPr>
            </w:pPr>
            <w:r w:rsidRPr="00BA0BCE">
              <w:rPr>
                <w:sz w:val="24"/>
                <w:szCs w:val="28"/>
              </w:rPr>
              <w:t>20</w:t>
            </w:r>
            <w:r w:rsidR="0091038D" w:rsidRPr="00BA0BCE">
              <w:rPr>
                <w:sz w:val="24"/>
                <w:szCs w:val="28"/>
              </w:rPr>
              <w:t>2</w:t>
            </w:r>
            <w:r w:rsidR="009B1207" w:rsidRPr="00BA0BCE">
              <w:rPr>
                <w:sz w:val="24"/>
                <w:szCs w:val="28"/>
              </w:rPr>
              <w:t>5</w:t>
            </w:r>
          </w:p>
        </w:tc>
        <w:tc>
          <w:tcPr>
            <w:tcW w:w="1275" w:type="dxa"/>
            <w:vAlign w:val="center"/>
          </w:tcPr>
          <w:p w:rsidR="00B34DA6" w:rsidRPr="00BA0BCE" w:rsidRDefault="00B34DA6" w:rsidP="000A5BE7">
            <w:pPr>
              <w:tabs>
                <w:tab w:val="left" w:pos="567"/>
              </w:tabs>
              <w:jc w:val="center"/>
              <w:rPr>
                <w:sz w:val="24"/>
                <w:szCs w:val="28"/>
              </w:rPr>
            </w:pPr>
            <w:r w:rsidRPr="00BA0BCE">
              <w:rPr>
                <w:sz w:val="24"/>
                <w:szCs w:val="28"/>
              </w:rPr>
              <w:t>202</w:t>
            </w:r>
            <w:r w:rsidR="009B1207" w:rsidRPr="00BA0BCE">
              <w:rPr>
                <w:sz w:val="24"/>
                <w:szCs w:val="28"/>
              </w:rPr>
              <w:t>6</w:t>
            </w:r>
            <w:r w:rsidRPr="00BA0BCE">
              <w:rPr>
                <w:sz w:val="24"/>
                <w:szCs w:val="28"/>
              </w:rPr>
              <w:t xml:space="preserve"> </w:t>
            </w:r>
          </w:p>
        </w:tc>
        <w:tc>
          <w:tcPr>
            <w:tcW w:w="1276" w:type="dxa"/>
            <w:vAlign w:val="center"/>
          </w:tcPr>
          <w:p w:rsidR="00B34DA6" w:rsidRPr="00BA0BCE" w:rsidRDefault="00B34DA6" w:rsidP="000A5BE7">
            <w:pPr>
              <w:tabs>
                <w:tab w:val="left" w:pos="567"/>
              </w:tabs>
              <w:jc w:val="center"/>
              <w:rPr>
                <w:sz w:val="24"/>
                <w:szCs w:val="28"/>
              </w:rPr>
            </w:pPr>
            <w:r w:rsidRPr="00BA0BCE">
              <w:rPr>
                <w:sz w:val="24"/>
                <w:szCs w:val="28"/>
              </w:rPr>
              <w:t>202</w:t>
            </w:r>
            <w:r w:rsidR="009B1207" w:rsidRPr="00BA0BCE">
              <w:rPr>
                <w:sz w:val="24"/>
                <w:szCs w:val="28"/>
              </w:rPr>
              <w:t>7</w:t>
            </w:r>
          </w:p>
        </w:tc>
      </w:tr>
      <w:tr w:rsidR="00CD5784" w:rsidRPr="00BA0BCE" w:rsidTr="009B1207">
        <w:trPr>
          <w:trHeight w:val="656"/>
        </w:trPr>
        <w:tc>
          <w:tcPr>
            <w:tcW w:w="567" w:type="dxa"/>
            <w:shd w:val="clear" w:color="auto" w:fill="auto"/>
            <w:vAlign w:val="center"/>
          </w:tcPr>
          <w:p w:rsidR="00CD5784" w:rsidRPr="00BA0BCE" w:rsidRDefault="009B1207" w:rsidP="00CD5784">
            <w:pPr>
              <w:tabs>
                <w:tab w:val="left" w:pos="567"/>
              </w:tabs>
              <w:jc w:val="center"/>
              <w:rPr>
                <w:sz w:val="24"/>
                <w:szCs w:val="28"/>
              </w:rPr>
            </w:pPr>
            <w:r w:rsidRPr="00BA0BCE">
              <w:rPr>
                <w:sz w:val="24"/>
                <w:szCs w:val="28"/>
              </w:rPr>
              <w:t>1</w:t>
            </w:r>
          </w:p>
        </w:tc>
        <w:tc>
          <w:tcPr>
            <w:tcW w:w="4253" w:type="dxa"/>
            <w:shd w:val="clear" w:color="auto" w:fill="auto"/>
            <w:vAlign w:val="center"/>
          </w:tcPr>
          <w:p w:rsidR="00CD5784" w:rsidRPr="00BA0BCE" w:rsidRDefault="00CD5784" w:rsidP="00CD5784">
            <w:pPr>
              <w:tabs>
                <w:tab w:val="left" w:pos="567"/>
              </w:tabs>
              <w:jc w:val="center"/>
              <w:rPr>
                <w:sz w:val="24"/>
                <w:szCs w:val="28"/>
              </w:rPr>
            </w:pPr>
            <w:r w:rsidRPr="00BA0BCE">
              <w:rPr>
                <w:sz w:val="24"/>
                <w:szCs w:val="28"/>
              </w:rPr>
              <w:t>Муниципальное казенное учреждение «Управление городского хозяйства»</w:t>
            </w:r>
          </w:p>
        </w:tc>
        <w:tc>
          <w:tcPr>
            <w:tcW w:w="992" w:type="dxa"/>
            <w:vAlign w:val="center"/>
          </w:tcPr>
          <w:p w:rsidR="00CD5784" w:rsidRPr="00BA0BCE" w:rsidRDefault="00CD5784" w:rsidP="00CD5784">
            <w:pPr>
              <w:tabs>
                <w:tab w:val="left" w:pos="567"/>
              </w:tabs>
              <w:jc w:val="center"/>
              <w:rPr>
                <w:sz w:val="24"/>
                <w:szCs w:val="28"/>
              </w:rPr>
            </w:pPr>
            <w:r w:rsidRPr="00BA0BCE">
              <w:rPr>
                <w:sz w:val="24"/>
                <w:szCs w:val="28"/>
              </w:rPr>
              <w:t>04 09</w:t>
            </w:r>
          </w:p>
        </w:tc>
        <w:tc>
          <w:tcPr>
            <w:tcW w:w="1276" w:type="dxa"/>
            <w:vAlign w:val="center"/>
          </w:tcPr>
          <w:p w:rsidR="00CD5784" w:rsidRPr="00BA0BCE" w:rsidRDefault="009B1207" w:rsidP="00CD5784">
            <w:pPr>
              <w:jc w:val="center"/>
              <w:rPr>
                <w:sz w:val="24"/>
                <w:szCs w:val="28"/>
              </w:rPr>
            </w:pPr>
            <w:r w:rsidRPr="00BA0BCE">
              <w:rPr>
                <w:sz w:val="24"/>
                <w:szCs w:val="28"/>
              </w:rPr>
              <w:t>580,3</w:t>
            </w:r>
          </w:p>
        </w:tc>
        <w:tc>
          <w:tcPr>
            <w:tcW w:w="1275" w:type="dxa"/>
            <w:vAlign w:val="center"/>
          </w:tcPr>
          <w:p w:rsidR="00CD5784" w:rsidRPr="00BA0BCE" w:rsidRDefault="009B1207" w:rsidP="00CD5784">
            <w:pPr>
              <w:jc w:val="center"/>
              <w:rPr>
                <w:sz w:val="24"/>
                <w:szCs w:val="28"/>
              </w:rPr>
            </w:pPr>
            <w:r w:rsidRPr="00BA0BCE">
              <w:rPr>
                <w:sz w:val="24"/>
                <w:szCs w:val="28"/>
              </w:rPr>
              <w:t xml:space="preserve">580,3 </w:t>
            </w:r>
          </w:p>
        </w:tc>
        <w:tc>
          <w:tcPr>
            <w:tcW w:w="1276" w:type="dxa"/>
            <w:vAlign w:val="center"/>
          </w:tcPr>
          <w:p w:rsidR="00CD5784" w:rsidRPr="00BA0BCE" w:rsidRDefault="009B1207" w:rsidP="00CD5784">
            <w:pPr>
              <w:jc w:val="center"/>
              <w:rPr>
                <w:sz w:val="24"/>
                <w:szCs w:val="28"/>
              </w:rPr>
            </w:pPr>
            <w:r w:rsidRPr="00BA0BCE">
              <w:rPr>
                <w:sz w:val="24"/>
                <w:szCs w:val="28"/>
              </w:rPr>
              <w:t>580,3</w:t>
            </w:r>
          </w:p>
        </w:tc>
      </w:tr>
      <w:tr w:rsidR="00CD5784" w:rsidRPr="00BA0BCE" w:rsidTr="009B1207">
        <w:trPr>
          <w:trHeight w:val="656"/>
        </w:trPr>
        <w:tc>
          <w:tcPr>
            <w:tcW w:w="567" w:type="dxa"/>
            <w:shd w:val="clear" w:color="auto" w:fill="auto"/>
            <w:vAlign w:val="center"/>
          </w:tcPr>
          <w:p w:rsidR="00CD5784" w:rsidRPr="00BA0BCE" w:rsidRDefault="009B1207" w:rsidP="00CD5784">
            <w:pPr>
              <w:tabs>
                <w:tab w:val="left" w:pos="567"/>
              </w:tabs>
              <w:jc w:val="center"/>
              <w:rPr>
                <w:sz w:val="24"/>
                <w:szCs w:val="28"/>
              </w:rPr>
            </w:pPr>
            <w:r w:rsidRPr="00BA0BCE">
              <w:rPr>
                <w:sz w:val="24"/>
                <w:szCs w:val="28"/>
              </w:rPr>
              <w:t>2</w:t>
            </w:r>
          </w:p>
        </w:tc>
        <w:tc>
          <w:tcPr>
            <w:tcW w:w="4253" w:type="dxa"/>
            <w:shd w:val="clear" w:color="auto" w:fill="auto"/>
            <w:vAlign w:val="center"/>
          </w:tcPr>
          <w:p w:rsidR="00CD5784" w:rsidRPr="00BA0BCE" w:rsidRDefault="00CD5784" w:rsidP="00CD5784">
            <w:pPr>
              <w:tabs>
                <w:tab w:val="left" w:pos="567"/>
              </w:tabs>
              <w:jc w:val="center"/>
              <w:rPr>
                <w:sz w:val="24"/>
                <w:szCs w:val="28"/>
              </w:rPr>
            </w:pPr>
            <w:r w:rsidRPr="00BA0BCE">
              <w:rPr>
                <w:sz w:val="24"/>
                <w:szCs w:val="28"/>
              </w:rPr>
              <w:t>Муниципальное казенное учреждение «Управление капитального строительства»</w:t>
            </w:r>
          </w:p>
        </w:tc>
        <w:tc>
          <w:tcPr>
            <w:tcW w:w="992" w:type="dxa"/>
            <w:vAlign w:val="center"/>
          </w:tcPr>
          <w:p w:rsidR="00CD5784" w:rsidRPr="00BA0BCE" w:rsidRDefault="00CD5784" w:rsidP="00CD5784">
            <w:pPr>
              <w:tabs>
                <w:tab w:val="left" w:pos="567"/>
              </w:tabs>
              <w:jc w:val="center"/>
              <w:rPr>
                <w:sz w:val="24"/>
                <w:szCs w:val="28"/>
              </w:rPr>
            </w:pPr>
            <w:r w:rsidRPr="00BA0BCE">
              <w:rPr>
                <w:sz w:val="24"/>
                <w:szCs w:val="28"/>
              </w:rPr>
              <w:t>05 03</w:t>
            </w:r>
          </w:p>
        </w:tc>
        <w:tc>
          <w:tcPr>
            <w:tcW w:w="1276" w:type="dxa"/>
            <w:vAlign w:val="center"/>
          </w:tcPr>
          <w:p w:rsidR="00CD5784" w:rsidRPr="00BA0BCE" w:rsidRDefault="009B1207" w:rsidP="00CD5784">
            <w:pPr>
              <w:jc w:val="center"/>
              <w:rPr>
                <w:sz w:val="24"/>
                <w:szCs w:val="28"/>
              </w:rPr>
            </w:pPr>
            <w:r w:rsidRPr="00BA0BCE">
              <w:rPr>
                <w:sz w:val="24"/>
                <w:szCs w:val="28"/>
              </w:rPr>
              <w:t>122 566,2</w:t>
            </w:r>
          </w:p>
        </w:tc>
        <w:tc>
          <w:tcPr>
            <w:tcW w:w="1275" w:type="dxa"/>
            <w:vAlign w:val="center"/>
          </w:tcPr>
          <w:p w:rsidR="00CD5784" w:rsidRPr="00BA0BCE" w:rsidRDefault="009B1207" w:rsidP="00CD5784">
            <w:pPr>
              <w:jc w:val="center"/>
              <w:rPr>
                <w:sz w:val="24"/>
                <w:szCs w:val="28"/>
              </w:rPr>
            </w:pPr>
            <w:r w:rsidRPr="00BA0BCE">
              <w:rPr>
                <w:sz w:val="24"/>
                <w:szCs w:val="28"/>
              </w:rPr>
              <w:t>102 364,2</w:t>
            </w:r>
          </w:p>
        </w:tc>
        <w:tc>
          <w:tcPr>
            <w:tcW w:w="1276" w:type="dxa"/>
            <w:vAlign w:val="center"/>
          </w:tcPr>
          <w:p w:rsidR="00CD5784" w:rsidRPr="00BA0BCE" w:rsidRDefault="009B1207" w:rsidP="00CD5784">
            <w:pPr>
              <w:jc w:val="center"/>
              <w:rPr>
                <w:sz w:val="24"/>
                <w:szCs w:val="28"/>
              </w:rPr>
            </w:pPr>
            <w:r w:rsidRPr="00BA0BCE">
              <w:rPr>
                <w:sz w:val="24"/>
                <w:szCs w:val="28"/>
              </w:rPr>
              <w:t>102 364,2</w:t>
            </w:r>
          </w:p>
        </w:tc>
      </w:tr>
      <w:tr w:rsidR="00CD5784" w:rsidRPr="00BA0BCE" w:rsidTr="009B1207">
        <w:trPr>
          <w:trHeight w:val="551"/>
        </w:trPr>
        <w:tc>
          <w:tcPr>
            <w:tcW w:w="567" w:type="dxa"/>
            <w:shd w:val="clear" w:color="auto" w:fill="auto"/>
            <w:vAlign w:val="center"/>
          </w:tcPr>
          <w:p w:rsidR="00CD5784" w:rsidRPr="00BA0BCE" w:rsidRDefault="00CD5784" w:rsidP="00CD5784">
            <w:pPr>
              <w:tabs>
                <w:tab w:val="left" w:pos="567"/>
              </w:tabs>
              <w:jc w:val="center"/>
              <w:rPr>
                <w:sz w:val="24"/>
                <w:szCs w:val="28"/>
              </w:rPr>
            </w:pPr>
          </w:p>
        </w:tc>
        <w:tc>
          <w:tcPr>
            <w:tcW w:w="4253" w:type="dxa"/>
            <w:vAlign w:val="center"/>
          </w:tcPr>
          <w:p w:rsidR="00CD5784" w:rsidRPr="00BA0BCE" w:rsidRDefault="00CD5784" w:rsidP="00CD5784">
            <w:pPr>
              <w:tabs>
                <w:tab w:val="left" w:pos="567"/>
              </w:tabs>
              <w:jc w:val="center"/>
              <w:rPr>
                <w:sz w:val="24"/>
                <w:szCs w:val="28"/>
              </w:rPr>
            </w:pPr>
            <w:r w:rsidRPr="00BA0BCE">
              <w:rPr>
                <w:sz w:val="24"/>
                <w:szCs w:val="28"/>
              </w:rPr>
              <w:t>Всего:</w:t>
            </w:r>
          </w:p>
        </w:tc>
        <w:tc>
          <w:tcPr>
            <w:tcW w:w="992" w:type="dxa"/>
            <w:vAlign w:val="center"/>
          </w:tcPr>
          <w:p w:rsidR="00CD5784" w:rsidRPr="00BA0BCE" w:rsidRDefault="00CD5784" w:rsidP="00CD5784">
            <w:pPr>
              <w:tabs>
                <w:tab w:val="left" w:pos="567"/>
              </w:tabs>
              <w:jc w:val="center"/>
              <w:rPr>
                <w:sz w:val="24"/>
                <w:szCs w:val="28"/>
              </w:rPr>
            </w:pPr>
          </w:p>
        </w:tc>
        <w:tc>
          <w:tcPr>
            <w:tcW w:w="1276" w:type="dxa"/>
            <w:vAlign w:val="center"/>
          </w:tcPr>
          <w:p w:rsidR="00CD5784" w:rsidRPr="00BA0BCE" w:rsidRDefault="009B1207" w:rsidP="00CD5784">
            <w:pPr>
              <w:jc w:val="center"/>
              <w:rPr>
                <w:sz w:val="24"/>
                <w:szCs w:val="28"/>
              </w:rPr>
            </w:pPr>
            <w:r w:rsidRPr="00BA0BCE">
              <w:rPr>
                <w:sz w:val="24"/>
                <w:szCs w:val="28"/>
              </w:rPr>
              <w:t>123 146,5</w:t>
            </w:r>
          </w:p>
        </w:tc>
        <w:tc>
          <w:tcPr>
            <w:tcW w:w="1275" w:type="dxa"/>
            <w:vAlign w:val="center"/>
          </w:tcPr>
          <w:p w:rsidR="00CD5784" w:rsidRPr="00BA0BCE" w:rsidRDefault="009B1207" w:rsidP="00CD5784">
            <w:pPr>
              <w:jc w:val="center"/>
              <w:rPr>
                <w:sz w:val="24"/>
                <w:szCs w:val="28"/>
              </w:rPr>
            </w:pPr>
            <w:r w:rsidRPr="00BA0BCE">
              <w:rPr>
                <w:sz w:val="24"/>
                <w:szCs w:val="28"/>
              </w:rPr>
              <w:t>102 944,5</w:t>
            </w:r>
          </w:p>
        </w:tc>
        <w:tc>
          <w:tcPr>
            <w:tcW w:w="1276" w:type="dxa"/>
            <w:vAlign w:val="center"/>
          </w:tcPr>
          <w:p w:rsidR="00CD5784" w:rsidRPr="00BA0BCE" w:rsidRDefault="009B1207" w:rsidP="00CD5784">
            <w:pPr>
              <w:jc w:val="center"/>
              <w:rPr>
                <w:sz w:val="24"/>
                <w:szCs w:val="28"/>
              </w:rPr>
            </w:pPr>
            <w:r w:rsidRPr="00BA0BCE">
              <w:rPr>
                <w:sz w:val="24"/>
                <w:szCs w:val="28"/>
              </w:rPr>
              <w:t>102 944,</w:t>
            </w:r>
            <w:r w:rsidR="00B95F99">
              <w:rPr>
                <w:sz w:val="24"/>
                <w:szCs w:val="28"/>
              </w:rPr>
              <w:t>5</w:t>
            </w:r>
          </w:p>
        </w:tc>
      </w:tr>
    </w:tbl>
    <w:p w:rsidR="00B34DA6" w:rsidRPr="00BA0BCE" w:rsidRDefault="00B34DA6" w:rsidP="00B34DA6">
      <w:pPr>
        <w:spacing w:before="120"/>
        <w:ind w:firstLine="720"/>
        <w:jc w:val="both"/>
        <w:rPr>
          <w:sz w:val="28"/>
          <w:szCs w:val="28"/>
        </w:rPr>
      </w:pPr>
      <w:r w:rsidRPr="00BA0BCE">
        <w:rPr>
          <w:sz w:val="28"/>
          <w:szCs w:val="28"/>
        </w:rPr>
        <w:t>Расходы данной программы предусматриваются на создание, содержание и развитие объектов благоустройства на территории города Лесосибирска.</w:t>
      </w:r>
    </w:p>
    <w:p w:rsidR="00B34DA6" w:rsidRPr="00BA0BCE" w:rsidRDefault="00B34DA6" w:rsidP="00B34DA6">
      <w:pPr>
        <w:spacing w:before="120"/>
        <w:ind w:firstLine="720"/>
        <w:jc w:val="both"/>
        <w:rPr>
          <w:sz w:val="28"/>
          <w:szCs w:val="28"/>
        </w:rPr>
      </w:pPr>
      <w:r w:rsidRPr="00BA0BCE">
        <w:rPr>
          <w:sz w:val="28"/>
          <w:szCs w:val="28"/>
        </w:rPr>
        <w:t>Средства будут направлены на следующие мероприятия:</w:t>
      </w:r>
    </w:p>
    <w:p w:rsidR="00B34DA6" w:rsidRPr="00BA0BCE" w:rsidRDefault="00B34DA6" w:rsidP="00BC5A27">
      <w:pPr>
        <w:numPr>
          <w:ilvl w:val="0"/>
          <w:numId w:val="18"/>
        </w:numPr>
        <w:spacing w:before="120"/>
        <w:ind w:left="0" w:firstLine="709"/>
        <w:jc w:val="both"/>
        <w:rPr>
          <w:sz w:val="28"/>
          <w:szCs w:val="28"/>
        </w:rPr>
      </w:pPr>
      <w:proofErr w:type="spellStart"/>
      <w:r w:rsidRPr="00BA0BCE">
        <w:rPr>
          <w:sz w:val="28"/>
          <w:szCs w:val="28"/>
        </w:rPr>
        <w:t>софинансирование</w:t>
      </w:r>
      <w:proofErr w:type="spellEnd"/>
      <w:r w:rsidRPr="00BA0BCE">
        <w:rPr>
          <w:sz w:val="28"/>
          <w:szCs w:val="28"/>
        </w:rPr>
        <w:t xml:space="preserve"> субсидии бюджетам муниципальных образований для реализации проектов по формированию комфортной городской среды;</w:t>
      </w:r>
    </w:p>
    <w:p w:rsidR="003F20F7" w:rsidRPr="00BA0BCE" w:rsidRDefault="003F20F7" w:rsidP="00BC5A27">
      <w:pPr>
        <w:numPr>
          <w:ilvl w:val="0"/>
          <w:numId w:val="18"/>
        </w:numPr>
        <w:spacing w:before="120"/>
        <w:ind w:left="0" w:firstLine="709"/>
        <w:jc w:val="both"/>
        <w:rPr>
          <w:sz w:val="28"/>
          <w:szCs w:val="28"/>
        </w:rPr>
      </w:pPr>
      <w:r w:rsidRPr="00BA0BCE">
        <w:rPr>
          <w:sz w:val="28"/>
          <w:szCs w:val="28"/>
        </w:rPr>
        <w:t>благоустройство дворовых территорий за счет средств собственников помещений;</w:t>
      </w:r>
    </w:p>
    <w:p w:rsidR="00B34DA6" w:rsidRPr="00BA0BCE" w:rsidRDefault="00BA0BCE" w:rsidP="00BC5A27">
      <w:pPr>
        <w:numPr>
          <w:ilvl w:val="0"/>
          <w:numId w:val="18"/>
        </w:numPr>
        <w:spacing w:before="120"/>
        <w:ind w:left="0" w:firstLine="709"/>
        <w:jc w:val="both"/>
        <w:rPr>
          <w:sz w:val="28"/>
          <w:szCs w:val="28"/>
        </w:rPr>
      </w:pPr>
      <w:r w:rsidRPr="00BA0BCE">
        <w:rPr>
          <w:sz w:val="28"/>
          <w:szCs w:val="28"/>
        </w:rPr>
        <w:t>обустройство мест массового отдыха населения (набережная)</w:t>
      </w:r>
      <w:r w:rsidR="00B34DA6" w:rsidRPr="00BA0BCE">
        <w:rPr>
          <w:sz w:val="28"/>
          <w:szCs w:val="28"/>
        </w:rPr>
        <w:t>.</w:t>
      </w:r>
    </w:p>
    <w:p w:rsidR="00B34DA6" w:rsidRPr="00BA0BCE" w:rsidRDefault="00B34DA6" w:rsidP="00B34DA6">
      <w:pPr>
        <w:spacing w:before="120"/>
        <w:ind w:firstLine="720"/>
        <w:jc w:val="both"/>
        <w:rPr>
          <w:sz w:val="28"/>
          <w:szCs w:val="28"/>
        </w:rPr>
      </w:pPr>
      <w:r w:rsidRPr="00BA0BCE">
        <w:rPr>
          <w:sz w:val="28"/>
          <w:szCs w:val="28"/>
        </w:rPr>
        <w:t>При реализации данной программы будут достигнуты следующие показатели:</w:t>
      </w:r>
    </w:p>
    <w:p w:rsidR="00B34DA6" w:rsidRPr="00BA0BCE" w:rsidRDefault="00B34DA6" w:rsidP="00B34DA6">
      <w:pPr>
        <w:spacing w:before="120"/>
        <w:ind w:firstLine="720"/>
        <w:jc w:val="right"/>
        <w:rPr>
          <w:sz w:val="28"/>
          <w:szCs w:val="28"/>
        </w:rPr>
      </w:pPr>
      <w:r w:rsidRPr="00BA0BCE">
        <w:rPr>
          <w:sz w:val="28"/>
          <w:szCs w:val="28"/>
        </w:rPr>
        <w:t xml:space="preserve">Таблица </w:t>
      </w:r>
      <w:r w:rsidR="00054C8A">
        <w:rPr>
          <w:sz w:val="28"/>
          <w:szCs w:val="28"/>
        </w:rPr>
        <w:t>88</w:t>
      </w:r>
    </w:p>
    <w:tbl>
      <w:tblPr>
        <w:tblW w:w="9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7"/>
        <w:gridCol w:w="5387"/>
        <w:gridCol w:w="677"/>
        <w:gridCol w:w="958"/>
        <w:gridCol w:w="947"/>
        <w:gridCol w:w="999"/>
      </w:tblGrid>
      <w:tr w:rsidR="001C7D9C" w:rsidRPr="00BA0BCE" w:rsidTr="001C7D9C">
        <w:tc>
          <w:tcPr>
            <w:tcW w:w="817" w:type="dxa"/>
          </w:tcPr>
          <w:p w:rsidR="001C7D9C" w:rsidRPr="00BA0BCE" w:rsidRDefault="001C7D9C" w:rsidP="006C420D">
            <w:pPr>
              <w:tabs>
                <w:tab w:val="left" w:pos="567"/>
              </w:tabs>
              <w:jc w:val="center"/>
              <w:rPr>
                <w:sz w:val="24"/>
                <w:szCs w:val="24"/>
              </w:rPr>
            </w:pPr>
            <w:r w:rsidRPr="00BA0BCE">
              <w:rPr>
                <w:sz w:val="24"/>
                <w:szCs w:val="24"/>
              </w:rPr>
              <w:t>№ п/п</w:t>
            </w:r>
          </w:p>
        </w:tc>
        <w:tc>
          <w:tcPr>
            <w:tcW w:w="5387" w:type="dxa"/>
            <w:vAlign w:val="center"/>
          </w:tcPr>
          <w:p w:rsidR="001C7D9C" w:rsidRPr="00BA0BCE" w:rsidRDefault="001C7D9C" w:rsidP="006C420D">
            <w:pPr>
              <w:tabs>
                <w:tab w:val="left" w:pos="567"/>
              </w:tabs>
              <w:jc w:val="center"/>
              <w:rPr>
                <w:sz w:val="24"/>
                <w:szCs w:val="24"/>
              </w:rPr>
            </w:pPr>
            <w:r w:rsidRPr="00BA0BCE">
              <w:rPr>
                <w:sz w:val="24"/>
                <w:szCs w:val="24"/>
              </w:rPr>
              <w:t>Показатели</w:t>
            </w:r>
          </w:p>
        </w:tc>
        <w:tc>
          <w:tcPr>
            <w:tcW w:w="677" w:type="dxa"/>
            <w:vAlign w:val="center"/>
          </w:tcPr>
          <w:p w:rsidR="001C7D9C" w:rsidRPr="00BA0BCE" w:rsidRDefault="001C7D9C" w:rsidP="001C7D9C">
            <w:pPr>
              <w:tabs>
                <w:tab w:val="left" w:pos="567"/>
              </w:tabs>
              <w:jc w:val="center"/>
              <w:rPr>
                <w:sz w:val="24"/>
                <w:szCs w:val="24"/>
              </w:rPr>
            </w:pPr>
            <w:r w:rsidRPr="00BA0BCE">
              <w:rPr>
                <w:sz w:val="24"/>
                <w:szCs w:val="24"/>
              </w:rPr>
              <w:t>Ед. изм.</w:t>
            </w:r>
          </w:p>
        </w:tc>
        <w:tc>
          <w:tcPr>
            <w:tcW w:w="958" w:type="dxa"/>
            <w:vAlign w:val="center"/>
          </w:tcPr>
          <w:p w:rsidR="001C7D9C" w:rsidRPr="00BA0BCE" w:rsidRDefault="001C7D9C" w:rsidP="000A5BE7">
            <w:pPr>
              <w:tabs>
                <w:tab w:val="left" w:pos="567"/>
              </w:tabs>
              <w:jc w:val="center"/>
              <w:rPr>
                <w:sz w:val="24"/>
                <w:szCs w:val="24"/>
              </w:rPr>
            </w:pPr>
            <w:r w:rsidRPr="00BA0BCE">
              <w:rPr>
                <w:sz w:val="24"/>
                <w:szCs w:val="24"/>
              </w:rPr>
              <w:t>202</w:t>
            </w:r>
            <w:r w:rsidR="00BA0BCE" w:rsidRPr="00BA0BCE">
              <w:rPr>
                <w:sz w:val="24"/>
                <w:szCs w:val="24"/>
              </w:rPr>
              <w:t>5</w:t>
            </w:r>
            <w:r w:rsidRPr="00BA0BCE">
              <w:rPr>
                <w:sz w:val="24"/>
                <w:szCs w:val="24"/>
              </w:rPr>
              <w:t xml:space="preserve"> год</w:t>
            </w:r>
          </w:p>
        </w:tc>
        <w:tc>
          <w:tcPr>
            <w:tcW w:w="947" w:type="dxa"/>
            <w:vAlign w:val="center"/>
          </w:tcPr>
          <w:p w:rsidR="001C7D9C" w:rsidRPr="00BA0BCE" w:rsidRDefault="001C7D9C" w:rsidP="000A5BE7">
            <w:pPr>
              <w:tabs>
                <w:tab w:val="left" w:pos="567"/>
              </w:tabs>
              <w:jc w:val="center"/>
              <w:rPr>
                <w:sz w:val="24"/>
                <w:szCs w:val="24"/>
              </w:rPr>
            </w:pPr>
            <w:r w:rsidRPr="00BA0BCE">
              <w:rPr>
                <w:sz w:val="24"/>
                <w:szCs w:val="24"/>
              </w:rPr>
              <w:t>202</w:t>
            </w:r>
            <w:r w:rsidR="00BA0BCE" w:rsidRPr="00BA0BCE">
              <w:rPr>
                <w:sz w:val="24"/>
                <w:szCs w:val="24"/>
              </w:rPr>
              <w:t>6</w:t>
            </w:r>
            <w:r w:rsidRPr="00BA0BCE">
              <w:rPr>
                <w:sz w:val="24"/>
                <w:szCs w:val="24"/>
              </w:rPr>
              <w:t xml:space="preserve"> год</w:t>
            </w:r>
          </w:p>
        </w:tc>
        <w:tc>
          <w:tcPr>
            <w:tcW w:w="999" w:type="dxa"/>
            <w:vAlign w:val="center"/>
          </w:tcPr>
          <w:p w:rsidR="001C7D9C" w:rsidRPr="00BA0BCE" w:rsidRDefault="001C7D9C" w:rsidP="000A5BE7">
            <w:pPr>
              <w:tabs>
                <w:tab w:val="left" w:pos="567"/>
              </w:tabs>
              <w:jc w:val="center"/>
              <w:rPr>
                <w:sz w:val="24"/>
                <w:szCs w:val="24"/>
              </w:rPr>
            </w:pPr>
            <w:r w:rsidRPr="00BA0BCE">
              <w:rPr>
                <w:sz w:val="24"/>
                <w:szCs w:val="24"/>
              </w:rPr>
              <w:t>202</w:t>
            </w:r>
            <w:r w:rsidR="00BA0BCE" w:rsidRPr="00BA0BCE">
              <w:rPr>
                <w:sz w:val="24"/>
                <w:szCs w:val="24"/>
              </w:rPr>
              <w:t>7</w:t>
            </w:r>
            <w:r w:rsidRPr="00BA0BCE">
              <w:rPr>
                <w:sz w:val="24"/>
                <w:szCs w:val="24"/>
              </w:rPr>
              <w:t xml:space="preserve"> год</w:t>
            </w:r>
          </w:p>
        </w:tc>
      </w:tr>
      <w:tr w:rsidR="001C7D9C" w:rsidRPr="00BA0BCE" w:rsidTr="001C7D9C">
        <w:tc>
          <w:tcPr>
            <w:tcW w:w="817" w:type="dxa"/>
            <w:vAlign w:val="center"/>
          </w:tcPr>
          <w:p w:rsidR="001C7D9C" w:rsidRPr="00BA0BCE" w:rsidRDefault="001C7D9C" w:rsidP="001C7D9C">
            <w:pPr>
              <w:autoSpaceDE w:val="0"/>
              <w:autoSpaceDN w:val="0"/>
              <w:adjustRightInd w:val="0"/>
              <w:jc w:val="center"/>
              <w:rPr>
                <w:sz w:val="24"/>
                <w:szCs w:val="24"/>
                <w:lang w:eastAsia="x-none"/>
              </w:rPr>
            </w:pPr>
            <w:r w:rsidRPr="00BA0BCE">
              <w:rPr>
                <w:sz w:val="24"/>
                <w:szCs w:val="24"/>
                <w:lang w:eastAsia="x-none"/>
              </w:rPr>
              <w:t>1</w:t>
            </w:r>
          </w:p>
        </w:tc>
        <w:tc>
          <w:tcPr>
            <w:tcW w:w="5387" w:type="dxa"/>
          </w:tcPr>
          <w:p w:rsidR="001C7D9C" w:rsidRPr="00BA0BCE" w:rsidRDefault="001C7D9C" w:rsidP="003A1171">
            <w:pPr>
              <w:autoSpaceDE w:val="0"/>
              <w:autoSpaceDN w:val="0"/>
              <w:adjustRightInd w:val="0"/>
              <w:ind w:firstLine="345"/>
              <w:jc w:val="both"/>
              <w:rPr>
                <w:sz w:val="24"/>
                <w:szCs w:val="24"/>
                <w:lang w:eastAsia="x-none"/>
              </w:rPr>
            </w:pPr>
            <w:r w:rsidRPr="00BA0BCE">
              <w:rPr>
                <w:sz w:val="24"/>
                <w:szCs w:val="24"/>
                <w:lang w:eastAsia="x-none"/>
              </w:rPr>
              <w:t xml:space="preserve">Доля благоустроенных дворовых территорий в общем количестве дворовых территорий  </w:t>
            </w:r>
          </w:p>
        </w:tc>
        <w:tc>
          <w:tcPr>
            <w:tcW w:w="677" w:type="dxa"/>
            <w:vAlign w:val="center"/>
          </w:tcPr>
          <w:p w:rsidR="001C7D9C" w:rsidRPr="00BA0BCE" w:rsidRDefault="001C7D9C" w:rsidP="006C420D">
            <w:pPr>
              <w:jc w:val="center"/>
              <w:rPr>
                <w:sz w:val="24"/>
                <w:szCs w:val="24"/>
              </w:rPr>
            </w:pPr>
            <w:r w:rsidRPr="00BA0BCE">
              <w:rPr>
                <w:sz w:val="24"/>
                <w:szCs w:val="24"/>
              </w:rPr>
              <w:t>%</w:t>
            </w:r>
          </w:p>
        </w:tc>
        <w:tc>
          <w:tcPr>
            <w:tcW w:w="958" w:type="dxa"/>
            <w:vAlign w:val="center"/>
          </w:tcPr>
          <w:p w:rsidR="001C7D9C" w:rsidRPr="00BA0BCE" w:rsidRDefault="001C7D9C" w:rsidP="000A5BE7">
            <w:pPr>
              <w:jc w:val="center"/>
              <w:rPr>
                <w:sz w:val="24"/>
                <w:szCs w:val="24"/>
              </w:rPr>
            </w:pPr>
            <w:r w:rsidRPr="00BA0BCE">
              <w:rPr>
                <w:sz w:val="24"/>
                <w:szCs w:val="24"/>
              </w:rPr>
              <w:t>6,</w:t>
            </w:r>
            <w:r w:rsidR="000A5BE7" w:rsidRPr="00BA0BCE">
              <w:rPr>
                <w:sz w:val="24"/>
                <w:szCs w:val="24"/>
              </w:rPr>
              <w:t>9</w:t>
            </w:r>
          </w:p>
        </w:tc>
        <w:tc>
          <w:tcPr>
            <w:tcW w:w="947" w:type="dxa"/>
            <w:vAlign w:val="center"/>
          </w:tcPr>
          <w:p w:rsidR="001C7D9C" w:rsidRPr="00BA0BCE" w:rsidRDefault="001C7D9C" w:rsidP="000A5BE7">
            <w:pPr>
              <w:jc w:val="center"/>
              <w:rPr>
                <w:sz w:val="24"/>
                <w:szCs w:val="24"/>
              </w:rPr>
            </w:pPr>
            <w:r w:rsidRPr="00BA0BCE">
              <w:rPr>
                <w:sz w:val="24"/>
                <w:szCs w:val="24"/>
              </w:rPr>
              <w:t>6,</w:t>
            </w:r>
            <w:r w:rsidR="000A5BE7" w:rsidRPr="00BA0BCE">
              <w:rPr>
                <w:sz w:val="24"/>
                <w:szCs w:val="24"/>
              </w:rPr>
              <w:t>9</w:t>
            </w:r>
          </w:p>
        </w:tc>
        <w:tc>
          <w:tcPr>
            <w:tcW w:w="999" w:type="dxa"/>
            <w:vAlign w:val="center"/>
          </w:tcPr>
          <w:p w:rsidR="001C7D9C" w:rsidRPr="00BA0BCE" w:rsidRDefault="001C7D9C" w:rsidP="000A5BE7">
            <w:pPr>
              <w:jc w:val="center"/>
              <w:rPr>
                <w:sz w:val="24"/>
                <w:szCs w:val="24"/>
              </w:rPr>
            </w:pPr>
            <w:r w:rsidRPr="00BA0BCE">
              <w:rPr>
                <w:sz w:val="24"/>
                <w:szCs w:val="24"/>
              </w:rPr>
              <w:t>6,</w:t>
            </w:r>
            <w:r w:rsidR="000A5BE7" w:rsidRPr="00BA0BCE">
              <w:rPr>
                <w:sz w:val="24"/>
                <w:szCs w:val="24"/>
              </w:rPr>
              <w:t>9</w:t>
            </w:r>
          </w:p>
        </w:tc>
      </w:tr>
      <w:tr w:rsidR="00662F75" w:rsidRPr="00BA0BCE" w:rsidTr="00662F75">
        <w:tc>
          <w:tcPr>
            <w:tcW w:w="817" w:type="dxa"/>
            <w:vAlign w:val="center"/>
          </w:tcPr>
          <w:p w:rsidR="00662F75" w:rsidRPr="00BA0BCE" w:rsidRDefault="00662F75" w:rsidP="001C7D9C">
            <w:pPr>
              <w:autoSpaceDE w:val="0"/>
              <w:autoSpaceDN w:val="0"/>
              <w:adjustRightInd w:val="0"/>
              <w:jc w:val="center"/>
              <w:rPr>
                <w:sz w:val="24"/>
                <w:szCs w:val="24"/>
                <w:lang w:eastAsia="x-none"/>
              </w:rPr>
            </w:pPr>
            <w:r w:rsidRPr="00BA0BCE">
              <w:rPr>
                <w:sz w:val="24"/>
                <w:szCs w:val="24"/>
                <w:lang w:eastAsia="x-none"/>
              </w:rPr>
              <w:t>2</w:t>
            </w:r>
          </w:p>
        </w:tc>
        <w:tc>
          <w:tcPr>
            <w:tcW w:w="5387" w:type="dxa"/>
          </w:tcPr>
          <w:p w:rsidR="00662F75" w:rsidRPr="00BA0BCE" w:rsidRDefault="00662F75" w:rsidP="003A1171">
            <w:pPr>
              <w:autoSpaceDE w:val="0"/>
              <w:autoSpaceDN w:val="0"/>
              <w:adjustRightInd w:val="0"/>
              <w:ind w:firstLine="345"/>
              <w:jc w:val="both"/>
              <w:rPr>
                <w:sz w:val="24"/>
                <w:szCs w:val="24"/>
                <w:lang w:eastAsia="x-none"/>
              </w:rPr>
            </w:pPr>
            <w:r w:rsidRPr="00BA0BCE">
              <w:rPr>
                <w:sz w:val="24"/>
                <w:szCs w:val="24"/>
                <w:lang w:eastAsia="x-none"/>
              </w:rPr>
              <w:t>Доля благоустроенных общественных территорий (площадей, набережных, улиц, скверов, парков, иных территорий) в общей площади территорий</w:t>
            </w:r>
          </w:p>
        </w:tc>
        <w:tc>
          <w:tcPr>
            <w:tcW w:w="677" w:type="dxa"/>
            <w:vAlign w:val="center"/>
          </w:tcPr>
          <w:p w:rsidR="00662F75" w:rsidRPr="00BA0BCE" w:rsidRDefault="00662F75" w:rsidP="006C420D">
            <w:pPr>
              <w:jc w:val="center"/>
              <w:rPr>
                <w:sz w:val="24"/>
                <w:szCs w:val="24"/>
              </w:rPr>
            </w:pPr>
            <w:r w:rsidRPr="00BA0BCE">
              <w:rPr>
                <w:sz w:val="24"/>
                <w:szCs w:val="24"/>
              </w:rPr>
              <w:t>%</w:t>
            </w:r>
          </w:p>
        </w:tc>
        <w:tc>
          <w:tcPr>
            <w:tcW w:w="958" w:type="dxa"/>
            <w:vAlign w:val="center"/>
          </w:tcPr>
          <w:p w:rsidR="00662F75" w:rsidRPr="00BA0BCE" w:rsidRDefault="00BA0BCE" w:rsidP="00E43BBA">
            <w:pPr>
              <w:jc w:val="center"/>
              <w:rPr>
                <w:sz w:val="24"/>
                <w:szCs w:val="24"/>
              </w:rPr>
            </w:pPr>
            <w:r w:rsidRPr="00BA0BCE">
              <w:rPr>
                <w:sz w:val="24"/>
                <w:szCs w:val="24"/>
              </w:rPr>
              <w:t>71,87</w:t>
            </w:r>
          </w:p>
        </w:tc>
        <w:tc>
          <w:tcPr>
            <w:tcW w:w="947" w:type="dxa"/>
            <w:vAlign w:val="center"/>
          </w:tcPr>
          <w:p w:rsidR="00662F75" w:rsidRPr="00BA0BCE" w:rsidRDefault="00BA0BCE" w:rsidP="00E43BBA">
            <w:pPr>
              <w:jc w:val="center"/>
              <w:rPr>
                <w:sz w:val="24"/>
                <w:szCs w:val="24"/>
              </w:rPr>
            </w:pPr>
            <w:r w:rsidRPr="00BA0BCE">
              <w:rPr>
                <w:sz w:val="24"/>
                <w:szCs w:val="24"/>
              </w:rPr>
              <w:t>76,55</w:t>
            </w:r>
          </w:p>
        </w:tc>
        <w:tc>
          <w:tcPr>
            <w:tcW w:w="999" w:type="dxa"/>
            <w:vAlign w:val="center"/>
          </w:tcPr>
          <w:p w:rsidR="00662F75" w:rsidRPr="00BA0BCE" w:rsidRDefault="00BA0BCE" w:rsidP="00E43BBA">
            <w:pPr>
              <w:jc w:val="center"/>
              <w:rPr>
                <w:sz w:val="24"/>
                <w:szCs w:val="24"/>
              </w:rPr>
            </w:pPr>
            <w:r w:rsidRPr="00BA0BCE">
              <w:rPr>
                <w:sz w:val="24"/>
                <w:szCs w:val="24"/>
              </w:rPr>
              <w:t>81,22</w:t>
            </w:r>
          </w:p>
        </w:tc>
      </w:tr>
    </w:tbl>
    <w:p w:rsidR="00B34DA6" w:rsidRPr="00BA0BCE" w:rsidRDefault="00B34DA6" w:rsidP="00B34DA6">
      <w:pPr>
        <w:spacing w:before="120"/>
        <w:ind w:firstLine="720"/>
        <w:jc w:val="both"/>
        <w:rPr>
          <w:sz w:val="28"/>
          <w:szCs w:val="28"/>
        </w:rPr>
      </w:pPr>
      <w:r w:rsidRPr="00BA0BCE">
        <w:rPr>
          <w:sz w:val="28"/>
          <w:szCs w:val="28"/>
        </w:rPr>
        <w:t>Реализация данной подпрограммы позволит:</w:t>
      </w:r>
    </w:p>
    <w:p w:rsidR="00B34DA6" w:rsidRPr="00BA0BCE" w:rsidRDefault="00B34DA6" w:rsidP="00BC5A27">
      <w:pPr>
        <w:numPr>
          <w:ilvl w:val="0"/>
          <w:numId w:val="10"/>
        </w:numPr>
        <w:tabs>
          <w:tab w:val="clear" w:pos="1461"/>
          <w:tab w:val="num" w:pos="0"/>
        </w:tabs>
        <w:spacing w:before="120"/>
        <w:ind w:left="0" w:firstLine="709"/>
        <w:jc w:val="both"/>
        <w:rPr>
          <w:sz w:val="28"/>
          <w:szCs w:val="28"/>
        </w:rPr>
      </w:pPr>
      <w:r w:rsidRPr="00BA0BCE">
        <w:rPr>
          <w:sz w:val="28"/>
          <w:szCs w:val="28"/>
        </w:rPr>
        <w:t>повысить качество среды муниципального образования;</w:t>
      </w:r>
    </w:p>
    <w:p w:rsidR="00B34DA6" w:rsidRPr="00BA0BCE" w:rsidRDefault="00B34DA6" w:rsidP="00BC5A27">
      <w:pPr>
        <w:numPr>
          <w:ilvl w:val="0"/>
          <w:numId w:val="10"/>
        </w:numPr>
        <w:tabs>
          <w:tab w:val="clear" w:pos="1461"/>
          <w:tab w:val="num" w:pos="0"/>
        </w:tabs>
        <w:spacing w:before="120"/>
        <w:ind w:left="0" w:firstLine="741"/>
        <w:jc w:val="both"/>
        <w:rPr>
          <w:sz w:val="28"/>
          <w:szCs w:val="28"/>
        </w:rPr>
      </w:pPr>
      <w:r w:rsidRPr="00BA0BCE">
        <w:rPr>
          <w:sz w:val="28"/>
          <w:szCs w:val="28"/>
        </w:rPr>
        <w:t>улучшить параметры качества жизни населения, демографическую ситуацию;</w:t>
      </w:r>
    </w:p>
    <w:p w:rsidR="00BA0BCE" w:rsidRPr="00BA0BCE" w:rsidRDefault="00B34DA6" w:rsidP="00BA0BCE">
      <w:pPr>
        <w:numPr>
          <w:ilvl w:val="0"/>
          <w:numId w:val="10"/>
        </w:numPr>
        <w:tabs>
          <w:tab w:val="clear" w:pos="1461"/>
          <w:tab w:val="num" w:pos="0"/>
        </w:tabs>
        <w:spacing w:before="120"/>
        <w:ind w:left="0" w:firstLine="741"/>
        <w:jc w:val="both"/>
        <w:rPr>
          <w:sz w:val="28"/>
          <w:szCs w:val="28"/>
        </w:rPr>
      </w:pPr>
      <w:r w:rsidRPr="00BA0BCE">
        <w:rPr>
          <w:sz w:val="28"/>
          <w:szCs w:val="28"/>
        </w:rPr>
        <w:t>повысить привлекательность территорий муниципального образования для населения и бизнеса;</w:t>
      </w:r>
    </w:p>
    <w:p w:rsidR="00B34DA6" w:rsidRPr="00BA0BCE" w:rsidRDefault="00B34DA6" w:rsidP="00BA0BCE">
      <w:pPr>
        <w:numPr>
          <w:ilvl w:val="0"/>
          <w:numId w:val="10"/>
        </w:numPr>
        <w:tabs>
          <w:tab w:val="clear" w:pos="1461"/>
          <w:tab w:val="num" w:pos="0"/>
        </w:tabs>
        <w:spacing w:before="120"/>
        <w:ind w:left="0" w:firstLine="741"/>
        <w:jc w:val="both"/>
        <w:rPr>
          <w:sz w:val="28"/>
          <w:szCs w:val="28"/>
        </w:rPr>
      </w:pPr>
      <w:r w:rsidRPr="00BA0BCE">
        <w:rPr>
          <w:sz w:val="28"/>
          <w:szCs w:val="28"/>
        </w:rPr>
        <w:t>сформировать на территории муниципального образования новые и современные общественные территории.</w:t>
      </w:r>
    </w:p>
    <w:p w:rsidR="002F054F" w:rsidRPr="006F3D56" w:rsidRDefault="002F054F" w:rsidP="002F054F">
      <w:pPr>
        <w:shd w:val="clear" w:color="auto" w:fill="FFFFFF"/>
        <w:tabs>
          <w:tab w:val="left" w:pos="567"/>
        </w:tabs>
        <w:ind w:firstLine="709"/>
        <w:jc w:val="both"/>
        <w:rPr>
          <w:highlight w:val="yellow"/>
        </w:rPr>
      </w:pPr>
    </w:p>
    <w:p w:rsidR="002F054F" w:rsidRPr="006F3D56" w:rsidRDefault="002F054F" w:rsidP="002F054F">
      <w:pPr>
        <w:pStyle w:val="a4"/>
        <w:spacing w:before="120" w:line="264" w:lineRule="auto"/>
        <w:rPr>
          <w:highlight w:val="yellow"/>
        </w:rPr>
      </w:pPr>
    </w:p>
    <w:p w:rsidR="002F054F" w:rsidRPr="006F3D56" w:rsidRDefault="002F054F" w:rsidP="002F054F">
      <w:pPr>
        <w:pStyle w:val="3"/>
        <w:ind w:firstLine="0"/>
        <w:jc w:val="center"/>
        <w:rPr>
          <w:highlight w:val="yellow"/>
        </w:rPr>
      </w:pPr>
    </w:p>
    <w:p w:rsidR="00BD7B93" w:rsidRPr="006F3D56" w:rsidRDefault="00BD7B93" w:rsidP="00143986">
      <w:pPr>
        <w:pStyle w:val="a4"/>
        <w:spacing w:before="120" w:line="264" w:lineRule="auto"/>
        <w:rPr>
          <w:highlight w:val="yellow"/>
        </w:rPr>
      </w:pPr>
    </w:p>
    <w:p w:rsidR="00E71A7F" w:rsidRPr="00BA0BCE" w:rsidRDefault="00B72DF7" w:rsidP="006D6488">
      <w:pPr>
        <w:pStyle w:val="2"/>
      </w:pPr>
      <w:r w:rsidRPr="006F3D56">
        <w:rPr>
          <w:highlight w:val="yellow"/>
        </w:rPr>
        <w:br w:type="page"/>
      </w:r>
      <w:bookmarkStart w:id="354" w:name="_Toc119068569"/>
      <w:r w:rsidR="00E71A7F" w:rsidRPr="00BA0BCE">
        <w:t xml:space="preserve">2.3. </w:t>
      </w:r>
      <w:r w:rsidR="002110B2" w:rsidRPr="00BA0BCE">
        <w:t>Н</w:t>
      </w:r>
      <w:r w:rsidR="00E71A7F" w:rsidRPr="00BA0BCE">
        <w:t>е</w:t>
      </w:r>
      <w:r w:rsidR="006D6488" w:rsidRPr="00BA0BCE">
        <w:t>программные</w:t>
      </w:r>
      <w:r w:rsidR="00E71A7F" w:rsidRPr="00BA0BCE">
        <w:t xml:space="preserve"> </w:t>
      </w:r>
      <w:r w:rsidR="006D6488" w:rsidRPr="00BA0BCE">
        <w:t>расходы</w:t>
      </w:r>
      <w:bookmarkEnd w:id="354"/>
    </w:p>
    <w:p w:rsidR="00556F48" w:rsidRPr="00BA0BCE" w:rsidRDefault="00556F48" w:rsidP="00556F48">
      <w:pPr>
        <w:pStyle w:val="2"/>
        <w:rPr>
          <w:b w:val="0"/>
          <w:bCs/>
        </w:rPr>
      </w:pPr>
      <w:bookmarkStart w:id="355" w:name="_Toc337989440"/>
    </w:p>
    <w:p w:rsidR="00556F48" w:rsidRPr="00BA0BCE" w:rsidRDefault="00556F48" w:rsidP="00556F48">
      <w:pPr>
        <w:pStyle w:val="2"/>
      </w:pPr>
      <w:bookmarkStart w:id="356" w:name="_Toc119068570"/>
      <w:r w:rsidRPr="00BA0BCE">
        <w:t>2.3.</w:t>
      </w:r>
      <w:r w:rsidR="006A4C45" w:rsidRPr="00BA0BCE">
        <w:t>1.</w:t>
      </w:r>
      <w:r w:rsidRPr="00BA0BCE">
        <w:t xml:space="preserve"> Обще</w:t>
      </w:r>
      <w:r w:rsidR="00365626" w:rsidRPr="00BA0BCE">
        <w:t>государствен</w:t>
      </w:r>
      <w:r w:rsidRPr="00BA0BCE">
        <w:t>ные вопросы (раздел 01)</w:t>
      </w:r>
      <w:bookmarkEnd w:id="355"/>
      <w:bookmarkEnd w:id="356"/>
    </w:p>
    <w:p w:rsidR="00556F48" w:rsidRPr="00BA0BCE" w:rsidRDefault="00556F48" w:rsidP="00556F48">
      <w:pPr>
        <w:pStyle w:val="2"/>
        <w:rPr>
          <w:b w:val="0"/>
          <w:bCs/>
        </w:rPr>
      </w:pPr>
    </w:p>
    <w:p w:rsidR="00556F48" w:rsidRPr="00BA0BCE" w:rsidRDefault="00556F48" w:rsidP="00921C28">
      <w:pPr>
        <w:pStyle w:val="3"/>
        <w:spacing w:before="120"/>
        <w:ind w:firstLine="0"/>
        <w:jc w:val="center"/>
      </w:pPr>
      <w:bookmarkStart w:id="357" w:name="_Toc337989441"/>
      <w:bookmarkStart w:id="358" w:name="_Toc119068571"/>
      <w:r w:rsidRPr="00BA0BCE">
        <w:t>Функционирование высшего должностного лица субъекта Российской Федерации и муниципального образования (подраздел 02)</w:t>
      </w:r>
      <w:bookmarkEnd w:id="357"/>
      <w:bookmarkEnd w:id="358"/>
    </w:p>
    <w:p w:rsidR="00431A0F" w:rsidRPr="00BA0BCE" w:rsidRDefault="00431A0F" w:rsidP="005054A4">
      <w:pPr>
        <w:spacing w:before="120"/>
        <w:ind w:firstLine="720"/>
        <w:jc w:val="both"/>
        <w:rPr>
          <w:sz w:val="28"/>
          <w:szCs w:val="28"/>
        </w:rPr>
      </w:pPr>
      <w:r w:rsidRPr="00BA0BCE">
        <w:rPr>
          <w:sz w:val="28"/>
          <w:szCs w:val="28"/>
        </w:rPr>
        <w:t xml:space="preserve">По главному распорядителю бюджетных средств </w:t>
      </w:r>
      <w:r w:rsidRPr="00BA0BCE">
        <w:rPr>
          <w:i/>
          <w:iCs/>
          <w:sz w:val="28"/>
          <w:szCs w:val="28"/>
        </w:rPr>
        <w:t xml:space="preserve">– </w:t>
      </w:r>
      <w:r w:rsidR="0024052C" w:rsidRPr="00BA0BCE">
        <w:rPr>
          <w:i/>
          <w:iCs/>
          <w:sz w:val="28"/>
          <w:szCs w:val="28"/>
        </w:rPr>
        <w:t>Администрация города Лесосибирска</w:t>
      </w:r>
      <w:r w:rsidRPr="00BA0BCE">
        <w:rPr>
          <w:i/>
          <w:iCs/>
          <w:sz w:val="28"/>
          <w:szCs w:val="28"/>
        </w:rPr>
        <w:t xml:space="preserve"> –</w:t>
      </w:r>
      <w:r w:rsidR="005054A4" w:rsidRPr="00BA0BCE">
        <w:rPr>
          <w:i/>
          <w:iCs/>
          <w:sz w:val="28"/>
          <w:szCs w:val="28"/>
        </w:rPr>
        <w:t xml:space="preserve"> </w:t>
      </w:r>
      <w:r w:rsidRPr="00BA0BCE">
        <w:rPr>
          <w:sz w:val="28"/>
          <w:szCs w:val="28"/>
        </w:rPr>
        <w:t xml:space="preserve">предусматриваются средства на обеспечение деятельности </w:t>
      </w:r>
      <w:r w:rsidR="00365626" w:rsidRPr="00BA0BCE">
        <w:rPr>
          <w:sz w:val="28"/>
          <w:szCs w:val="28"/>
        </w:rPr>
        <w:t>главы города Лесосибирска</w:t>
      </w:r>
      <w:r w:rsidRPr="00BA0BCE">
        <w:rPr>
          <w:sz w:val="28"/>
          <w:szCs w:val="28"/>
        </w:rPr>
        <w:t xml:space="preserve"> </w:t>
      </w:r>
      <w:r w:rsidR="00B929A9" w:rsidRPr="00BA0BCE">
        <w:rPr>
          <w:sz w:val="28"/>
          <w:szCs w:val="28"/>
        </w:rPr>
        <w:t xml:space="preserve">в сумме </w:t>
      </w:r>
      <w:r w:rsidR="00BA0BCE" w:rsidRPr="00BA0BCE">
        <w:rPr>
          <w:sz w:val="28"/>
          <w:szCs w:val="28"/>
        </w:rPr>
        <w:t>9 870,3</w:t>
      </w:r>
      <w:r w:rsidR="00B929A9" w:rsidRPr="00BA0BCE">
        <w:rPr>
          <w:sz w:val="28"/>
          <w:szCs w:val="28"/>
        </w:rPr>
        <w:t xml:space="preserve"> тыс.</w:t>
      </w:r>
      <w:r w:rsidR="00EE3348" w:rsidRPr="00BA0BCE">
        <w:rPr>
          <w:sz w:val="28"/>
          <w:szCs w:val="28"/>
        </w:rPr>
        <w:t xml:space="preserve"> </w:t>
      </w:r>
      <w:r w:rsidR="00B929A9" w:rsidRPr="00BA0BCE">
        <w:rPr>
          <w:sz w:val="28"/>
          <w:szCs w:val="28"/>
        </w:rPr>
        <w:t xml:space="preserve">рублей, в том числе </w:t>
      </w:r>
      <w:r w:rsidRPr="00BA0BCE">
        <w:rPr>
          <w:sz w:val="28"/>
          <w:szCs w:val="28"/>
        </w:rPr>
        <w:t>в 20</w:t>
      </w:r>
      <w:r w:rsidR="000B5C6F" w:rsidRPr="00BA0BCE">
        <w:rPr>
          <w:sz w:val="28"/>
          <w:szCs w:val="28"/>
        </w:rPr>
        <w:t>2</w:t>
      </w:r>
      <w:r w:rsidR="00BA0BCE" w:rsidRPr="00BA0BCE">
        <w:rPr>
          <w:sz w:val="28"/>
          <w:szCs w:val="28"/>
        </w:rPr>
        <w:t>5</w:t>
      </w:r>
      <w:r w:rsidRPr="00BA0BCE">
        <w:rPr>
          <w:sz w:val="28"/>
          <w:szCs w:val="28"/>
        </w:rPr>
        <w:t xml:space="preserve"> году </w:t>
      </w:r>
      <w:r w:rsidR="00B929A9" w:rsidRPr="00BA0BCE">
        <w:rPr>
          <w:sz w:val="28"/>
          <w:szCs w:val="28"/>
        </w:rPr>
        <w:t>и</w:t>
      </w:r>
      <w:r w:rsidRPr="00BA0BCE">
        <w:rPr>
          <w:sz w:val="28"/>
          <w:szCs w:val="28"/>
        </w:rPr>
        <w:t xml:space="preserve"> в плановом периоде 20</w:t>
      </w:r>
      <w:r w:rsidR="006C420D" w:rsidRPr="00BA0BCE">
        <w:rPr>
          <w:sz w:val="28"/>
          <w:szCs w:val="28"/>
        </w:rPr>
        <w:t>2</w:t>
      </w:r>
      <w:r w:rsidR="00BA0BCE" w:rsidRPr="00BA0BCE">
        <w:rPr>
          <w:sz w:val="28"/>
          <w:szCs w:val="28"/>
        </w:rPr>
        <w:t>6</w:t>
      </w:r>
      <w:r w:rsidRPr="00BA0BCE">
        <w:rPr>
          <w:sz w:val="28"/>
          <w:szCs w:val="28"/>
        </w:rPr>
        <w:t>-2</w:t>
      </w:r>
      <w:r w:rsidR="005054A4" w:rsidRPr="00BA0BCE">
        <w:rPr>
          <w:sz w:val="28"/>
          <w:szCs w:val="28"/>
        </w:rPr>
        <w:t>0</w:t>
      </w:r>
      <w:r w:rsidR="004312F6" w:rsidRPr="00BA0BCE">
        <w:rPr>
          <w:sz w:val="28"/>
          <w:szCs w:val="28"/>
        </w:rPr>
        <w:t>2</w:t>
      </w:r>
      <w:r w:rsidR="00BA0BCE" w:rsidRPr="00BA0BCE">
        <w:rPr>
          <w:sz w:val="28"/>
          <w:szCs w:val="28"/>
        </w:rPr>
        <w:t>7</w:t>
      </w:r>
      <w:r w:rsidR="005054A4" w:rsidRPr="00BA0BCE">
        <w:rPr>
          <w:sz w:val="28"/>
          <w:szCs w:val="28"/>
        </w:rPr>
        <w:t xml:space="preserve"> годов</w:t>
      </w:r>
      <w:r w:rsidR="00B929A9" w:rsidRPr="00BA0BCE">
        <w:rPr>
          <w:sz w:val="28"/>
          <w:szCs w:val="28"/>
        </w:rPr>
        <w:t xml:space="preserve"> </w:t>
      </w:r>
      <w:r w:rsidR="005054A4" w:rsidRPr="00BA0BCE">
        <w:rPr>
          <w:sz w:val="28"/>
          <w:szCs w:val="28"/>
        </w:rPr>
        <w:t xml:space="preserve">по </w:t>
      </w:r>
      <w:r w:rsidR="00BA0BCE" w:rsidRPr="00BA0BCE">
        <w:rPr>
          <w:sz w:val="28"/>
          <w:szCs w:val="28"/>
        </w:rPr>
        <w:t>3 290,1</w:t>
      </w:r>
      <w:r w:rsidR="005054A4" w:rsidRPr="00BA0BCE">
        <w:rPr>
          <w:sz w:val="28"/>
          <w:szCs w:val="28"/>
        </w:rPr>
        <w:t> тыс. </w:t>
      </w:r>
      <w:r w:rsidR="007B7AFD" w:rsidRPr="00BA0BCE">
        <w:rPr>
          <w:sz w:val="28"/>
          <w:szCs w:val="28"/>
        </w:rPr>
        <w:t>рублей ежегодно.</w:t>
      </w:r>
    </w:p>
    <w:p w:rsidR="008F05B6" w:rsidRPr="00BA0BCE" w:rsidRDefault="008F05B6" w:rsidP="00921C28">
      <w:pPr>
        <w:pStyle w:val="3"/>
        <w:spacing w:before="120"/>
        <w:ind w:firstLine="0"/>
        <w:jc w:val="center"/>
      </w:pPr>
      <w:bookmarkStart w:id="359" w:name="_Toc337989442"/>
      <w:bookmarkStart w:id="360" w:name="_Toc119068572"/>
      <w:r w:rsidRPr="00BA0BCE">
        <w:t xml:space="preserve">Функционирование законодательных (представительных) органов </w:t>
      </w:r>
      <w:r w:rsidR="00EF1790" w:rsidRPr="00BA0BCE">
        <w:t>государствен</w:t>
      </w:r>
      <w:r w:rsidR="00417CA7" w:rsidRPr="00BA0BCE">
        <w:t>ной</w:t>
      </w:r>
      <w:r w:rsidRPr="00BA0BCE">
        <w:t xml:space="preserve"> власти и представительных органов муниципальных образований (подраздел 03)</w:t>
      </w:r>
      <w:bookmarkEnd w:id="359"/>
      <w:bookmarkEnd w:id="360"/>
    </w:p>
    <w:p w:rsidR="00701743" w:rsidRPr="00BA0BCE" w:rsidRDefault="00701743" w:rsidP="00701743">
      <w:pPr>
        <w:spacing w:before="120"/>
        <w:ind w:firstLine="720"/>
        <w:jc w:val="both"/>
        <w:rPr>
          <w:sz w:val="28"/>
          <w:szCs w:val="28"/>
        </w:rPr>
      </w:pPr>
      <w:r w:rsidRPr="00BA0BCE">
        <w:rPr>
          <w:sz w:val="28"/>
          <w:szCs w:val="28"/>
        </w:rPr>
        <w:t xml:space="preserve">По главному распорядителю бюджетных средств </w:t>
      </w:r>
      <w:r w:rsidRPr="00BA0BCE">
        <w:rPr>
          <w:i/>
          <w:iCs/>
          <w:sz w:val="28"/>
          <w:szCs w:val="28"/>
        </w:rPr>
        <w:t xml:space="preserve">– </w:t>
      </w:r>
      <w:proofErr w:type="spellStart"/>
      <w:r w:rsidR="00EF1790" w:rsidRPr="00BA0BCE">
        <w:rPr>
          <w:i/>
          <w:iCs/>
          <w:sz w:val="28"/>
          <w:szCs w:val="28"/>
        </w:rPr>
        <w:t>Лесосибирский</w:t>
      </w:r>
      <w:proofErr w:type="spellEnd"/>
      <w:r w:rsidR="00EF1790" w:rsidRPr="00BA0BCE">
        <w:rPr>
          <w:i/>
          <w:iCs/>
          <w:sz w:val="28"/>
          <w:szCs w:val="28"/>
        </w:rPr>
        <w:t xml:space="preserve"> городской Совет депутатов</w:t>
      </w:r>
      <w:r w:rsidRPr="00BA0BCE">
        <w:rPr>
          <w:i/>
          <w:iCs/>
          <w:sz w:val="28"/>
          <w:szCs w:val="28"/>
        </w:rPr>
        <w:t xml:space="preserve"> -</w:t>
      </w:r>
      <w:r w:rsidRPr="00BA0BCE">
        <w:rPr>
          <w:sz w:val="28"/>
          <w:szCs w:val="28"/>
        </w:rPr>
        <w:t xml:space="preserve"> на его функционирование запланированы средства </w:t>
      </w:r>
      <w:r w:rsidR="006F2263" w:rsidRPr="00BA0BCE">
        <w:rPr>
          <w:sz w:val="28"/>
          <w:szCs w:val="28"/>
        </w:rPr>
        <w:t>городского</w:t>
      </w:r>
      <w:r w:rsidRPr="00BA0BCE">
        <w:rPr>
          <w:sz w:val="28"/>
          <w:szCs w:val="28"/>
        </w:rPr>
        <w:t xml:space="preserve"> бюджета в сумме </w:t>
      </w:r>
      <w:r w:rsidR="00BA0BCE" w:rsidRPr="00BA0BCE">
        <w:rPr>
          <w:sz w:val="28"/>
          <w:szCs w:val="28"/>
        </w:rPr>
        <w:t>29</w:t>
      </w:r>
      <w:r w:rsidR="00765A09">
        <w:rPr>
          <w:sz w:val="28"/>
          <w:szCs w:val="28"/>
        </w:rPr>
        <w:t> </w:t>
      </w:r>
      <w:r w:rsidR="00BA0BCE" w:rsidRPr="00BA0BCE">
        <w:rPr>
          <w:sz w:val="28"/>
          <w:szCs w:val="28"/>
        </w:rPr>
        <w:t>22</w:t>
      </w:r>
      <w:r w:rsidR="00765A09">
        <w:rPr>
          <w:sz w:val="28"/>
          <w:szCs w:val="28"/>
        </w:rPr>
        <w:t>9,0</w:t>
      </w:r>
      <w:r w:rsidRPr="00BA0BCE">
        <w:rPr>
          <w:sz w:val="28"/>
          <w:szCs w:val="28"/>
        </w:rPr>
        <w:t xml:space="preserve"> тыс. рублей, в том числе в 20</w:t>
      </w:r>
      <w:r w:rsidR="000B5C6F" w:rsidRPr="00BA0BCE">
        <w:rPr>
          <w:sz w:val="28"/>
          <w:szCs w:val="28"/>
        </w:rPr>
        <w:t>2</w:t>
      </w:r>
      <w:r w:rsidR="00BA0BCE" w:rsidRPr="00BA0BCE">
        <w:rPr>
          <w:sz w:val="28"/>
          <w:szCs w:val="28"/>
        </w:rPr>
        <w:t>5</w:t>
      </w:r>
      <w:r w:rsidRPr="00BA0BCE">
        <w:rPr>
          <w:sz w:val="28"/>
          <w:szCs w:val="28"/>
        </w:rPr>
        <w:t xml:space="preserve"> году </w:t>
      </w:r>
      <w:r w:rsidR="00B929A9" w:rsidRPr="00BA0BCE">
        <w:rPr>
          <w:sz w:val="28"/>
          <w:szCs w:val="28"/>
        </w:rPr>
        <w:t>и плановом периоде 20</w:t>
      </w:r>
      <w:r w:rsidR="00951E4C" w:rsidRPr="00BA0BCE">
        <w:rPr>
          <w:sz w:val="28"/>
          <w:szCs w:val="28"/>
        </w:rPr>
        <w:t>2</w:t>
      </w:r>
      <w:r w:rsidR="00BA0BCE" w:rsidRPr="00BA0BCE">
        <w:rPr>
          <w:sz w:val="28"/>
          <w:szCs w:val="28"/>
        </w:rPr>
        <w:t>6</w:t>
      </w:r>
      <w:r w:rsidR="00B929A9" w:rsidRPr="00BA0BCE">
        <w:rPr>
          <w:sz w:val="28"/>
          <w:szCs w:val="28"/>
        </w:rPr>
        <w:t>-20</w:t>
      </w:r>
      <w:r w:rsidR="004312F6" w:rsidRPr="00BA0BCE">
        <w:rPr>
          <w:sz w:val="28"/>
          <w:szCs w:val="28"/>
        </w:rPr>
        <w:t>2</w:t>
      </w:r>
      <w:r w:rsidR="00BA0BCE" w:rsidRPr="00BA0BCE">
        <w:rPr>
          <w:sz w:val="28"/>
          <w:szCs w:val="28"/>
        </w:rPr>
        <w:t>7</w:t>
      </w:r>
      <w:r w:rsidR="0024052C" w:rsidRPr="00BA0BCE">
        <w:rPr>
          <w:sz w:val="28"/>
          <w:szCs w:val="28"/>
        </w:rPr>
        <w:t xml:space="preserve"> </w:t>
      </w:r>
      <w:r w:rsidRPr="00BA0BCE">
        <w:rPr>
          <w:sz w:val="28"/>
          <w:szCs w:val="28"/>
        </w:rPr>
        <w:t xml:space="preserve">годов по </w:t>
      </w:r>
      <w:r w:rsidR="00F31000" w:rsidRPr="00BA0BCE">
        <w:rPr>
          <w:sz w:val="28"/>
          <w:szCs w:val="28"/>
        </w:rPr>
        <w:t>9 </w:t>
      </w:r>
      <w:r w:rsidR="00BA0BCE" w:rsidRPr="00BA0BCE">
        <w:rPr>
          <w:sz w:val="28"/>
          <w:szCs w:val="28"/>
        </w:rPr>
        <w:t>74</w:t>
      </w:r>
      <w:r w:rsidR="00765A09">
        <w:rPr>
          <w:sz w:val="28"/>
          <w:szCs w:val="28"/>
        </w:rPr>
        <w:t>3</w:t>
      </w:r>
      <w:r w:rsidR="00BA0BCE" w:rsidRPr="00BA0BCE">
        <w:rPr>
          <w:sz w:val="28"/>
          <w:szCs w:val="28"/>
        </w:rPr>
        <w:t>,</w:t>
      </w:r>
      <w:r w:rsidR="00765A09">
        <w:rPr>
          <w:sz w:val="28"/>
          <w:szCs w:val="28"/>
        </w:rPr>
        <w:t>0</w:t>
      </w:r>
      <w:r w:rsidR="00765D5C" w:rsidRPr="00BA0BCE">
        <w:rPr>
          <w:sz w:val="28"/>
          <w:szCs w:val="28"/>
        </w:rPr>
        <w:t xml:space="preserve"> </w:t>
      </w:r>
      <w:r w:rsidR="007B7AFD" w:rsidRPr="00BA0BCE">
        <w:rPr>
          <w:sz w:val="28"/>
          <w:szCs w:val="28"/>
        </w:rPr>
        <w:t>тыс. рублей ежегодно.</w:t>
      </w:r>
    </w:p>
    <w:p w:rsidR="000839AE" w:rsidRPr="009B42A0" w:rsidRDefault="000839AE" w:rsidP="00921C28">
      <w:pPr>
        <w:pStyle w:val="3"/>
        <w:spacing w:before="120"/>
        <w:ind w:firstLine="0"/>
        <w:jc w:val="center"/>
      </w:pPr>
      <w:bookmarkStart w:id="361" w:name="_Toc337989443"/>
      <w:bookmarkStart w:id="362" w:name="_Toc119068573"/>
      <w:r w:rsidRPr="009B42A0">
        <w:t xml:space="preserve">Функционирование Правительства Российской Федерации, высших исполнительных органов </w:t>
      </w:r>
      <w:r w:rsidR="00EF1790" w:rsidRPr="009B42A0">
        <w:t>государствен</w:t>
      </w:r>
      <w:r w:rsidR="00417CA7" w:rsidRPr="009B42A0">
        <w:t>ной</w:t>
      </w:r>
      <w:r w:rsidRPr="009B42A0">
        <w:t xml:space="preserve"> власти субъектов Российской Федерации, местных администраций (подраздел 04)</w:t>
      </w:r>
      <w:bookmarkEnd w:id="361"/>
      <w:bookmarkEnd w:id="362"/>
    </w:p>
    <w:p w:rsidR="001826DA" w:rsidRPr="009B42A0" w:rsidRDefault="005054A4" w:rsidP="00921C28">
      <w:pPr>
        <w:spacing w:before="120"/>
        <w:ind w:firstLine="720"/>
        <w:jc w:val="both"/>
        <w:rPr>
          <w:sz w:val="28"/>
          <w:szCs w:val="28"/>
        </w:rPr>
      </w:pPr>
      <w:r w:rsidRPr="009B42A0">
        <w:rPr>
          <w:sz w:val="28"/>
          <w:szCs w:val="28"/>
        </w:rPr>
        <w:t xml:space="preserve">По главному распорядителю бюджетных средств </w:t>
      </w:r>
      <w:r w:rsidRPr="009B42A0">
        <w:rPr>
          <w:i/>
          <w:iCs/>
          <w:sz w:val="28"/>
          <w:szCs w:val="28"/>
        </w:rPr>
        <w:t xml:space="preserve">– </w:t>
      </w:r>
      <w:r w:rsidR="00376200" w:rsidRPr="009B42A0">
        <w:rPr>
          <w:i/>
          <w:iCs/>
          <w:sz w:val="28"/>
          <w:szCs w:val="28"/>
        </w:rPr>
        <w:t>А</w:t>
      </w:r>
      <w:r w:rsidR="00EF1790" w:rsidRPr="009B42A0">
        <w:rPr>
          <w:i/>
          <w:iCs/>
          <w:sz w:val="28"/>
          <w:szCs w:val="28"/>
        </w:rPr>
        <w:t>дминистрация города Лесосибирска</w:t>
      </w:r>
      <w:r w:rsidRPr="009B42A0">
        <w:rPr>
          <w:i/>
          <w:iCs/>
          <w:sz w:val="28"/>
          <w:szCs w:val="28"/>
        </w:rPr>
        <w:t xml:space="preserve"> – </w:t>
      </w:r>
      <w:r w:rsidRPr="009B42A0">
        <w:rPr>
          <w:sz w:val="28"/>
          <w:szCs w:val="28"/>
        </w:rPr>
        <w:t xml:space="preserve">предусматриваются расходы </w:t>
      </w:r>
      <w:r w:rsidR="00E971E1" w:rsidRPr="009B42A0">
        <w:rPr>
          <w:sz w:val="28"/>
          <w:szCs w:val="28"/>
        </w:rPr>
        <w:t xml:space="preserve">в общей сумме </w:t>
      </w:r>
      <w:r w:rsidR="00BA0BCE" w:rsidRPr="009B42A0">
        <w:rPr>
          <w:sz w:val="28"/>
          <w:szCs w:val="28"/>
        </w:rPr>
        <w:t>216 367,1</w:t>
      </w:r>
      <w:r w:rsidR="0024052C" w:rsidRPr="009B42A0">
        <w:rPr>
          <w:sz w:val="28"/>
          <w:szCs w:val="28"/>
        </w:rPr>
        <w:t xml:space="preserve"> </w:t>
      </w:r>
      <w:r w:rsidR="00E971E1" w:rsidRPr="009B42A0">
        <w:rPr>
          <w:sz w:val="28"/>
          <w:szCs w:val="28"/>
        </w:rPr>
        <w:t>тыс. рублей</w:t>
      </w:r>
      <w:r w:rsidRPr="009B42A0">
        <w:rPr>
          <w:sz w:val="28"/>
          <w:szCs w:val="28"/>
        </w:rPr>
        <w:t xml:space="preserve">, </w:t>
      </w:r>
      <w:r w:rsidR="00ED5E3E" w:rsidRPr="009B42A0">
        <w:rPr>
          <w:sz w:val="28"/>
          <w:szCs w:val="28"/>
        </w:rPr>
        <w:t>в том числе в 20</w:t>
      </w:r>
      <w:r w:rsidR="00CF2D46" w:rsidRPr="009B42A0">
        <w:rPr>
          <w:sz w:val="28"/>
          <w:szCs w:val="28"/>
        </w:rPr>
        <w:t>2</w:t>
      </w:r>
      <w:r w:rsidR="00BA0BCE" w:rsidRPr="009B42A0">
        <w:rPr>
          <w:sz w:val="28"/>
          <w:szCs w:val="28"/>
        </w:rPr>
        <w:t>5</w:t>
      </w:r>
      <w:r w:rsidR="00ED5E3E" w:rsidRPr="009B42A0">
        <w:rPr>
          <w:sz w:val="28"/>
          <w:szCs w:val="28"/>
        </w:rPr>
        <w:t xml:space="preserve"> году </w:t>
      </w:r>
      <w:r w:rsidR="00765D5C" w:rsidRPr="009B42A0">
        <w:rPr>
          <w:sz w:val="28"/>
          <w:szCs w:val="28"/>
        </w:rPr>
        <w:t xml:space="preserve">– </w:t>
      </w:r>
      <w:r w:rsidR="00BA0BCE" w:rsidRPr="009B42A0">
        <w:rPr>
          <w:sz w:val="28"/>
          <w:szCs w:val="28"/>
        </w:rPr>
        <w:t>73 832,9</w:t>
      </w:r>
      <w:r w:rsidR="00765D5C" w:rsidRPr="009B42A0">
        <w:rPr>
          <w:sz w:val="28"/>
          <w:szCs w:val="28"/>
        </w:rPr>
        <w:t xml:space="preserve"> тыс. рублей </w:t>
      </w:r>
      <w:r w:rsidR="0024052C" w:rsidRPr="009B42A0">
        <w:rPr>
          <w:sz w:val="28"/>
          <w:szCs w:val="28"/>
        </w:rPr>
        <w:t>и</w:t>
      </w:r>
      <w:r w:rsidR="00EF02CD" w:rsidRPr="009B42A0">
        <w:rPr>
          <w:sz w:val="28"/>
          <w:szCs w:val="28"/>
        </w:rPr>
        <w:t xml:space="preserve"> планов</w:t>
      </w:r>
      <w:r w:rsidR="0024052C" w:rsidRPr="009B42A0">
        <w:rPr>
          <w:sz w:val="28"/>
          <w:szCs w:val="28"/>
        </w:rPr>
        <w:t>ом</w:t>
      </w:r>
      <w:r w:rsidR="00EF02CD" w:rsidRPr="009B42A0">
        <w:rPr>
          <w:sz w:val="28"/>
          <w:szCs w:val="28"/>
        </w:rPr>
        <w:t xml:space="preserve"> период</w:t>
      </w:r>
      <w:r w:rsidR="0024052C" w:rsidRPr="009B42A0">
        <w:rPr>
          <w:sz w:val="28"/>
          <w:szCs w:val="28"/>
        </w:rPr>
        <w:t>е</w:t>
      </w:r>
      <w:r w:rsidR="00EF02CD" w:rsidRPr="009B42A0">
        <w:rPr>
          <w:sz w:val="28"/>
          <w:szCs w:val="28"/>
        </w:rPr>
        <w:t xml:space="preserve"> </w:t>
      </w:r>
      <w:r w:rsidR="00ED5E3E" w:rsidRPr="009B42A0">
        <w:rPr>
          <w:sz w:val="28"/>
          <w:szCs w:val="28"/>
        </w:rPr>
        <w:t>20</w:t>
      </w:r>
      <w:r w:rsidR="00951E4C" w:rsidRPr="009B42A0">
        <w:rPr>
          <w:sz w:val="28"/>
          <w:szCs w:val="28"/>
        </w:rPr>
        <w:t>2</w:t>
      </w:r>
      <w:r w:rsidR="00BA0BCE" w:rsidRPr="009B42A0">
        <w:rPr>
          <w:sz w:val="28"/>
          <w:szCs w:val="28"/>
        </w:rPr>
        <w:t>6</w:t>
      </w:r>
      <w:r w:rsidR="00A76F1E" w:rsidRPr="009B42A0">
        <w:rPr>
          <w:sz w:val="28"/>
          <w:szCs w:val="28"/>
        </w:rPr>
        <w:t xml:space="preserve"> </w:t>
      </w:r>
      <w:r w:rsidR="00951E4C" w:rsidRPr="009B42A0">
        <w:rPr>
          <w:sz w:val="28"/>
          <w:szCs w:val="28"/>
        </w:rPr>
        <w:t xml:space="preserve">- </w:t>
      </w:r>
      <w:r w:rsidR="00ED5E3E" w:rsidRPr="009B42A0">
        <w:rPr>
          <w:sz w:val="28"/>
          <w:szCs w:val="28"/>
        </w:rPr>
        <w:t>20</w:t>
      </w:r>
      <w:r w:rsidR="00951E4C" w:rsidRPr="009B42A0">
        <w:rPr>
          <w:sz w:val="28"/>
          <w:szCs w:val="28"/>
        </w:rPr>
        <w:t>2</w:t>
      </w:r>
      <w:r w:rsidR="00BA0BCE" w:rsidRPr="009B42A0">
        <w:rPr>
          <w:sz w:val="28"/>
          <w:szCs w:val="28"/>
        </w:rPr>
        <w:t>7</w:t>
      </w:r>
      <w:r w:rsidR="00ED5E3E" w:rsidRPr="009B42A0">
        <w:rPr>
          <w:sz w:val="28"/>
          <w:szCs w:val="28"/>
        </w:rPr>
        <w:t xml:space="preserve"> год</w:t>
      </w:r>
      <w:r w:rsidR="00951E4C" w:rsidRPr="009B42A0">
        <w:rPr>
          <w:sz w:val="28"/>
          <w:szCs w:val="28"/>
        </w:rPr>
        <w:t>ах</w:t>
      </w:r>
      <w:r w:rsidR="00EF02CD" w:rsidRPr="009B42A0">
        <w:rPr>
          <w:sz w:val="28"/>
          <w:szCs w:val="28"/>
        </w:rPr>
        <w:t xml:space="preserve"> </w:t>
      </w:r>
      <w:r w:rsidR="00951E4C" w:rsidRPr="009B42A0">
        <w:rPr>
          <w:sz w:val="28"/>
          <w:szCs w:val="28"/>
        </w:rPr>
        <w:t>по</w:t>
      </w:r>
      <w:r w:rsidR="00ED5E3E" w:rsidRPr="009B42A0">
        <w:rPr>
          <w:sz w:val="28"/>
          <w:szCs w:val="28"/>
        </w:rPr>
        <w:t xml:space="preserve"> </w:t>
      </w:r>
      <w:r w:rsidR="00BA0BCE" w:rsidRPr="009B42A0">
        <w:rPr>
          <w:sz w:val="28"/>
          <w:szCs w:val="28"/>
        </w:rPr>
        <w:t>71 267,1</w:t>
      </w:r>
      <w:r w:rsidR="00ED5E3E" w:rsidRPr="009B42A0">
        <w:rPr>
          <w:sz w:val="28"/>
          <w:szCs w:val="28"/>
        </w:rPr>
        <w:t xml:space="preserve"> тыс. рублей</w:t>
      </w:r>
      <w:r w:rsidR="00951E4C" w:rsidRPr="009B42A0">
        <w:rPr>
          <w:sz w:val="28"/>
          <w:szCs w:val="28"/>
        </w:rPr>
        <w:t xml:space="preserve"> ежегодно</w:t>
      </w:r>
      <w:r w:rsidR="001826DA" w:rsidRPr="009B42A0">
        <w:rPr>
          <w:sz w:val="28"/>
          <w:szCs w:val="28"/>
        </w:rPr>
        <w:t>, в</w:t>
      </w:r>
      <w:r w:rsidR="0006498E" w:rsidRPr="009B42A0">
        <w:rPr>
          <w:sz w:val="28"/>
          <w:szCs w:val="28"/>
        </w:rPr>
        <w:t xml:space="preserve"> том числе </w:t>
      </w:r>
      <w:r w:rsidR="001826DA" w:rsidRPr="009B42A0">
        <w:rPr>
          <w:sz w:val="28"/>
          <w:szCs w:val="28"/>
        </w:rPr>
        <w:t>на исполнение</w:t>
      </w:r>
      <w:r w:rsidR="00C46FB1" w:rsidRPr="009B42A0">
        <w:rPr>
          <w:sz w:val="28"/>
          <w:szCs w:val="28"/>
        </w:rPr>
        <w:t xml:space="preserve"> государственны</w:t>
      </w:r>
      <w:r w:rsidR="001826DA" w:rsidRPr="009B42A0">
        <w:rPr>
          <w:sz w:val="28"/>
          <w:szCs w:val="28"/>
        </w:rPr>
        <w:t>х полномочий:</w:t>
      </w:r>
    </w:p>
    <w:p w:rsidR="00CF2D46" w:rsidRPr="009B42A0" w:rsidRDefault="001826DA" w:rsidP="001826DA">
      <w:pPr>
        <w:ind w:firstLine="720"/>
        <w:jc w:val="both"/>
        <w:rPr>
          <w:sz w:val="28"/>
          <w:szCs w:val="28"/>
        </w:rPr>
      </w:pPr>
      <w:r w:rsidRPr="009B42A0">
        <w:rPr>
          <w:sz w:val="28"/>
          <w:szCs w:val="28"/>
        </w:rPr>
        <w:t>-</w:t>
      </w:r>
      <w:r w:rsidR="00C46FB1" w:rsidRPr="009B42A0">
        <w:rPr>
          <w:sz w:val="28"/>
          <w:szCs w:val="28"/>
        </w:rPr>
        <w:t xml:space="preserve"> </w:t>
      </w:r>
      <w:r w:rsidR="001F4A94" w:rsidRPr="009B42A0">
        <w:rPr>
          <w:sz w:val="28"/>
          <w:szCs w:val="28"/>
        </w:rPr>
        <w:t>в области лесной промышленности</w:t>
      </w:r>
      <w:r w:rsidR="00C46FB1" w:rsidRPr="009B42A0">
        <w:rPr>
          <w:sz w:val="28"/>
          <w:szCs w:val="28"/>
        </w:rPr>
        <w:t xml:space="preserve"> </w:t>
      </w:r>
      <w:r w:rsidR="009B42A0" w:rsidRPr="009B42A0">
        <w:rPr>
          <w:sz w:val="28"/>
          <w:szCs w:val="28"/>
        </w:rPr>
        <w:t>8 637,3</w:t>
      </w:r>
      <w:r w:rsidR="0006498E" w:rsidRPr="009B42A0">
        <w:rPr>
          <w:sz w:val="28"/>
          <w:szCs w:val="28"/>
        </w:rPr>
        <w:t xml:space="preserve"> тыс. рублей</w:t>
      </w:r>
      <w:r w:rsidR="001F4A94" w:rsidRPr="009B42A0">
        <w:rPr>
          <w:sz w:val="28"/>
          <w:szCs w:val="28"/>
        </w:rPr>
        <w:t xml:space="preserve"> по </w:t>
      </w:r>
      <w:r w:rsidR="00DE46EC" w:rsidRPr="009B42A0">
        <w:rPr>
          <w:sz w:val="28"/>
          <w:szCs w:val="28"/>
        </w:rPr>
        <w:t>2</w:t>
      </w:r>
      <w:r w:rsidR="009B42A0" w:rsidRPr="009B42A0">
        <w:rPr>
          <w:sz w:val="28"/>
          <w:szCs w:val="28"/>
        </w:rPr>
        <w:t> 879,1</w:t>
      </w:r>
      <w:r w:rsidR="001F4A94" w:rsidRPr="009B42A0">
        <w:rPr>
          <w:sz w:val="28"/>
          <w:szCs w:val="28"/>
        </w:rPr>
        <w:t xml:space="preserve"> тыс. рублей ежегодно</w:t>
      </w:r>
      <w:r w:rsidRPr="009B42A0">
        <w:rPr>
          <w:sz w:val="28"/>
          <w:szCs w:val="28"/>
        </w:rPr>
        <w:t>,</w:t>
      </w:r>
    </w:p>
    <w:p w:rsidR="00C33487" w:rsidRPr="009B42A0" w:rsidRDefault="001826DA" w:rsidP="001826DA">
      <w:pPr>
        <w:ind w:firstLine="720"/>
        <w:jc w:val="both"/>
        <w:rPr>
          <w:sz w:val="28"/>
          <w:szCs w:val="28"/>
        </w:rPr>
      </w:pPr>
      <w:r w:rsidRPr="009B42A0">
        <w:rPr>
          <w:sz w:val="28"/>
          <w:szCs w:val="28"/>
        </w:rPr>
        <w:t xml:space="preserve">- по организации и осуществлению деятельности по опеке и попечительству в отношении совершеннолетних граждан, а также в сфере патронажа – </w:t>
      </w:r>
      <w:r w:rsidR="009B42A0" w:rsidRPr="009B42A0">
        <w:rPr>
          <w:sz w:val="28"/>
          <w:szCs w:val="28"/>
        </w:rPr>
        <w:t>10 167,3</w:t>
      </w:r>
      <w:r w:rsidR="00DE46EC" w:rsidRPr="009B42A0">
        <w:rPr>
          <w:sz w:val="28"/>
          <w:szCs w:val="28"/>
        </w:rPr>
        <w:t xml:space="preserve"> тыс. рублей</w:t>
      </w:r>
      <w:r w:rsidRPr="009B42A0">
        <w:rPr>
          <w:sz w:val="28"/>
          <w:szCs w:val="28"/>
        </w:rPr>
        <w:t xml:space="preserve"> (</w:t>
      </w:r>
      <w:r w:rsidR="009B42A0" w:rsidRPr="009B42A0">
        <w:rPr>
          <w:sz w:val="28"/>
          <w:szCs w:val="28"/>
        </w:rPr>
        <w:t>3 389,1</w:t>
      </w:r>
      <w:r w:rsidRPr="009B42A0">
        <w:rPr>
          <w:sz w:val="28"/>
          <w:szCs w:val="28"/>
        </w:rPr>
        <w:t xml:space="preserve"> тыс. рублей ежегодно)</w:t>
      </w:r>
      <w:r w:rsidR="00C33487" w:rsidRPr="009B42A0">
        <w:rPr>
          <w:sz w:val="28"/>
          <w:szCs w:val="28"/>
        </w:rPr>
        <w:t>,</w:t>
      </w:r>
    </w:p>
    <w:p w:rsidR="001826DA" w:rsidRPr="00765A09" w:rsidRDefault="00C33487" w:rsidP="001826DA">
      <w:pPr>
        <w:ind w:firstLine="720"/>
        <w:jc w:val="both"/>
        <w:rPr>
          <w:sz w:val="28"/>
          <w:szCs w:val="28"/>
        </w:rPr>
      </w:pPr>
      <w:r w:rsidRPr="009B42A0">
        <w:rPr>
          <w:sz w:val="28"/>
          <w:szCs w:val="28"/>
        </w:rPr>
        <w:t xml:space="preserve">- в области охраны труда по государственному управлению охраной труда, на их обеспечение предусмотрены бюджетные ассигнования в сумме </w:t>
      </w:r>
      <w:r w:rsidR="009B42A0" w:rsidRPr="009B42A0">
        <w:rPr>
          <w:sz w:val="28"/>
          <w:szCs w:val="28"/>
        </w:rPr>
        <w:t>2 071,8</w:t>
      </w:r>
      <w:r w:rsidRPr="009B42A0">
        <w:rPr>
          <w:sz w:val="28"/>
          <w:szCs w:val="28"/>
        </w:rPr>
        <w:t xml:space="preserve"> </w:t>
      </w:r>
      <w:r w:rsidRPr="00765A09">
        <w:rPr>
          <w:sz w:val="28"/>
          <w:szCs w:val="28"/>
        </w:rPr>
        <w:t xml:space="preserve">тыс. рублей по </w:t>
      </w:r>
      <w:r w:rsidR="009B42A0" w:rsidRPr="00765A09">
        <w:rPr>
          <w:sz w:val="28"/>
          <w:szCs w:val="28"/>
        </w:rPr>
        <w:t>690,6</w:t>
      </w:r>
      <w:r w:rsidRPr="00765A09">
        <w:rPr>
          <w:sz w:val="28"/>
          <w:szCs w:val="28"/>
        </w:rPr>
        <w:t xml:space="preserve"> тыс. рублей ежегодно.</w:t>
      </w:r>
    </w:p>
    <w:p w:rsidR="001F4A94" w:rsidRPr="00765A09" w:rsidRDefault="00A76F1E" w:rsidP="00715205">
      <w:pPr>
        <w:ind w:firstLine="720"/>
        <w:jc w:val="both"/>
        <w:rPr>
          <w:iCs/>
          <w:sz w:val="28"/>
          <w:szCs w:val="28"/>
        </w:rPr>
      </w:pPr>
      <w:r w:rsidRPr="00765A09">
        <w:rPr>
          <w:sz w:val="28"/>
          <w:szCs w:val="28"/>
        </w:rPr>
        <w:t>В</w:t>
      </w:r>
      <w:r w:rsidR="00765D5C" w:rsidRPr="00765A09">
        <w:rPr>
          <w:iCs/>
          <w:sz w:val="28"/>
          <w:szCs w:val="28"/>
        </w:rPr>
        <w:t xml:space="preserve"> </w:t>
      </w:r>
      <w:r w:rsidRPr="00765A09">
        <w:rPr>
          <w:iCs/>
          <w:sz w:val="28"/>
          <w:szCs w:val="28"/>
        </w:rPr>
        <w:t>20</w:t>
      </w:r>
      <w:r w:rsidR="0006498E" w:rsidRPr="00765A09">
        <w:rPr>
          <w:iCs/>
          <w:sz w:val="28"/>
          <w:szCs w:val="28"/>
        </w:rPr>
        <w:t>2</w:t>
      </w:r>
      <w:r w:rsidR="00765A09" w:rsidRPr="00765A09">
        <w:rPr>
          <w:iCs/>
          <w:sz w:val="28"/>
          <w:szCs w:val="28"/>
        </w:rPr>
        <w:t>5</w:t>
      </w:r>
      <w:r w:rsidR="00765D5C" w:rsidRPr="00765A09">
        <w:rPr>
          <w:iCs/>
          <w:sz w:val="28"/>
          <w:szCs w:val="28"/>
        </w:rPr>
        <w:t xml:space="preserve"> году</w:t>
      </w:r>
      <w:r w:rsidRPr="00765A09">
        <w:rPr>
          <w:iCs/>
          <w:sz w:val="28"/>
          <w:szCs w:val="28"/>
        </w:rPr>
        <w:t xml:space="preserve"> в смете администрации города Лесосибирска </w:t>
      </w:r>
      <w:r w:rsidR="00765D5C" w:rsidRPr="00765A09">
        <w:rPr>
          <w:iCs/>
          <w:sz w:val="28"/>
          <w:szCs w:val="28"/>
        </w:rPr>
        <w:t xml:space="preserve">предусмотрены бюджетные ассигнования в сумме </w:t>
      </w:r>
      <w:r w:rsidR="00765A09" w:rsidRPr="00765A09">
        <w:rPr>
          <w:iCs/>
          <w:sz w:val="28"/>
          <w:szCs w:val="28"/>
        </w:rPr>
        <w:t>2 565,8</w:t>
      </w:r>
      <w:r w:rsidR="00765D5C" w:rsidRPr="00765A09">
        <w:rPr>
          <w:iCs/>
          <w:sz w:val="28"/>
          <w:szCs w:val="28"/>
        </w:rPr>
        <w:t xml:space="preserve"> тыс. рублей</w:t>
      </w:r>
      <w:r w:rsidR="001F4A94" w:rsidRPr="00765A09">
        <w:rPr>
          <w:iCs/>
          <w:sz w:val="28"/>
          <w:szCs w:val="28"/>
        </w:rPr>
        <w:t>:</w:t>
      </w:r>
    </w:p>
    <w:p w:rsidR="00F62AE2" w:rsidRPr="00765A09" w:rsidRDefault="00765D5C" w:rsidP="00BC5A27">
      <w:pPr>
        <w:pStyle w:val="afff4"/>
        <w:numPr>
          <w:ilvl w:val="0"/>
          <w:numId w:val="31"/>
        </w:numPr>
        <w:ind w:left="0" w:firstLine="709"/>
        <w:jc w:val="both"/>
        <w:rPr>
          <w:sz w:val="28"/>
          <w:szCs w:val="28"/>
        </w:rPr>
      </w:pPr>
      <w:r w:rsidRPr="00765A09">
        <w:rPr>
          <w:rFonts w:ascii="Times New Roman" w:eastAsia="Times New Roman" w:hAnsi="Times New Roman"/>
          <w:iCs/>
          <w:sz w:val="28"/>
          <w:szCs w:val="28"/>
          <w:lang w:eastAsia="ru-RU"/>
        </w:rPr>
        <w:t xml:space="preserve">на ремонт </w:t>
      </w:r>
      <w:r w:rsidR="00A76F1E" w:rsidRPr="00765A09">
        <w:rPr>
          <w:rFonts w:ascii="Times New Roman" w:eastAsia="Times New Roman" w:hAnsi="Times New Roman"/>
          <w:iCs/>
          <w:sz w:val="28"/>
          <w:szCs w:val="28"/>
          <w:lang w:eastAsia="ru-RU"/>
        </w:rPr>
        <w:t>кабинет</w:t>
      </w:r>
      <w:r w:rsidR="001826DA" w:rsidRPr="00765A09">
        <w:rPr>
          <w:rFonts w:ascii="Times New Roman" w:eastAsia="Times New Roman" w:hAnsi="Times New Roman"/>
          <w:iCs/>
          <w:sz w:val="28"/>
          <w:szCs w:val="28"/>
          <w:lang w:eastAsia="ru-RU"/>
        </w:rPr>
        <w:t>ов</w:t>
      </w:r>
      <w:r w:rsidR="00F519F9" w:rsidRPr="00765A09">
        <w:rPr>
          <w:rFonts w:ascii="Times New Roman" w:eastAsia="Times New Roman" w:hAnsi="Times New Roman"/>
          <w:iCs/>
          <w:sz w:val="28"/>
          <w:szCs w:val="28"/>
          <w:lang w:eastAsia="ru-RU"/>
        </w:rPr>
        <w:t xml:space="preserve"> и </w:t>
      </w:r>
      <w:r w:rsidR="00765A09" w:rsidRPr="00765A09">
        <w:rPr>
          <w:rFonts w:ascii="Times New Roman" w:eastAsia="Times New Roman" w:hAnsi="Times New Roman"/>
          <w:iCs/>
          <w:sz w:val="28"/>
          <w:szCs w:val="28"/>
          <w:lang w:eastAsia="ru-RU"/>
        </w:rPr>
        <w:t>обслуживанию окон</w:t>
      </w:r>
      <w:r w:rsidR="00F62AE2" w:rsidRPr="00765A09">
        <w:rPr>
          <w:rFonts w:ascii="Times New Roman" w:eastAsia="Times New Roman" w:hAnsi="Times New Roman"/>
          <w:iCs/>
          <w:sz w:val="28"/>
          <w:szCs w:val="28"/>
          <w:lang w:eastAsia="ru-RU"/>
        </w:rPr>
        <w:t xml:space="preserve"> – </w:t>
      </w:r>
      <w:r w:rsidR="00765A09" w:rsidRPr="00765A09">
        <w:rPr>
          <w:rFonts w:ascii="Times New Roman" w:eastAsia="Times New Roman" w:hAnsi="Times New Roman"/>
          <w:iCs/>
          <w:sz w:val="28"/>
          <w:szCs w:val="28"/>
          <w:lang w:eastAsia="ru-RU"/>
        </w:rPr>
        <w:t>965,5</w:t>
      </w:r>
      <w:r w:rsidR="00F62AE2" w:rsidRPr="00765A09">
        <w:rPr>
          <w:rFonts w:ascii="Times New Roman" w:eastAsia="Times New Roman" w:hAnsi="Times New Roman"/>
          <w:iCs/>
          <w:sz w:val="28"/>
          <w:szCs w:val="28"/>
          <w:lang w:eastAsia="ru-RU"/>
        </w:rPr>
        <w:t xml:space="preserve"> тыс. рублей</w:t>
      </w:r>
      <w:r w:rsidR="001826DA" w:rsidRPr="00765A09">
        <w:rPr>
          <w:rFonts w:ascii="Times New Roman" w:eastAsia="Times New Roman" w:hAnsi="Times New Roman"/>
          <w:iCs/>
          <w:sz w:val="28"/>
          <w:szCs w:val="28"/>
          <w:lang w:eastAsia="ru-RU"/>
        </w:rPr>
        <w:t>,</w:t>
      </w:r>
    </w:p>
    <w:p w:rsidR="00F62AE2" w:rsidRPr="00765A09" w:rsidRDefault="00A76F1E" w:rsidP="00BC5A27">
      <w:pPr>
        <w:pStyle w:val="afff4"/>
        <w:numPr>
          <w:ilvl w:val="0"/>
          <w:numId w:val="31"/>
        </w:numPr>
        <w:ind w:left="0" w:firstLine="709"/>
        <w:jc w:val="both"/>
        <w:rPr>
          <w:sz w:val="28"/>
          <w:szCs w:val="28"/>
        </w:rPr>
      </w:pPr>
      <w:r w:rsidRPr="00765A09">
        <w:rPr>
          <w:rFonts w:ascii="Times New Roman" w:eastAsia="Times New Roman" w:hAnsi="Times New Roman"/>
          <w:iCs/>
          <w:sz w:val="28"/>
          <w:szCs w:val="28"/>
          <w:lang w:eastAsia="ru-RU"/>
        </w:rPr>
        <w:t xml:space="preserve">обновление </w:t>
      </w:r>
      <w:proofErr w:type="spellStart"/>
      <w:proofErr w:type="gramStart"/>
      <w:r w:rsidR="0006498E" w:rsidRPr="00765A09">
        <w:rPr>
          <w:rFonts w:ascii="Times New Roman" w:eastAsia="Times New Roman" w:hAnsi="Times New Roman"/>
          <w:iCs/>
          <w:sz w:val="28"/>
          <w:szCs w:val="28"/>
          <w:lang w:eastAsia="ru-RU"/>
        </w:rPr>
        <w:t>орг.техники</w:t>
      </w:r>
      <w:proofErr w:type="spellEnd"/>
      <w:proofErr w:type="gramEnd"/>
      <w:r w:rsidR="00F62AE2" w:rsidRPr="00765A09">
        <w:rPr>
          <w:rFonts w:ascii="Times New Roman" w:eastAsia="Times New Roman" w:hAnsi="Times New Roman"/>
          <w:iCs/>
          <w:sz w:val="28"/>
          <w:szCs w:val="28"/>
          <w:lang w:eastAsia="ru-RU"/>
        </w:rPr>
        <w:t xml:space="preserve"> – </w:t>
      </w:r>
      <w:r w:rsidR="00765A09" w:rsidRPr="00765A09">
        <w:rPr>
          <w:rFonts w:ascii="Times New Roman" w:eastAsia="Times New Roman" w:hAnsi="Times New Roman"/>
          <w:iCs/>
          <w:sz w:val="28"/>
          <w:szCs w:val="28"/>
          <w:lang w:eastAsia="ru-RU"/>
        </w:rPr>
        <w:t>670,4</w:t>
      </w:r>
      <w:r w:rsidR="00F62AE2" w:rsidRPr="00765A09">
        <w:rPr>
          <w:rFonts w:ascii="Times New Roman" w:eastAsia="Times New Roman" w:hAnsi="Times New Roman"/>
          <w:iCs/>
          <w:sz w:val="28"/>
          <w:szCs w:val="28"/>
          <w:lang w:eastAsia="ru-RU"/>
        </w:rPr>
        <w:t xml:space="preserve"> тыс. рублей</w:t>
      </w:r>
      <w:r w:rsidR="001826DA" w:rsidRPr="00765A09">
        <w:rPr>
          <w:rFonts w:ascii="Times New Roman" w:eastAsia="Times New Roman" w:hAnsi="Times New Roman"/>
          <w:iCs/>
          <w:sz w:val="28"/>
          <w:szCs w:val="28"/>
          <w:lang w:eastAsia="ru-RU"/>
        </w:rPr>
        <w:t>,</w:t>
      </w:r>
    </w:p>
    <w:p w:rsidR="00F519F9" w:rsidRPr="00765A09" w:rsidRDefault="00F519F9" w:rsidP="00BC5A27">
      <w:pPr>
        <w:pStyle w:val="afff4"/>
        <w:numPr>
          <w:ilvl w:val="0"/>
          <w:numId w:val="31"/>
        </w:numPr>
        <w:ind w:left="0" w:firstLine="709"/>
        <w:jc w:val="both"/>
        <w:rPr>
          <w:sz w:val="28"/>
          <w:szCs w:val="28"/>
        </w:rPr>
      </w:pPr>
      <w:r w:rsidRPr="00765A09">
        <w:rPr>
          <w:rFonts w:ascii="Times New Roman" w:eastAsia="Times New Roman" w:hAnsi="Times New Roman"/>
          <w:iCs/>
          <w:sz w:val="28"/>
          <w:szCs w:val="28"/>
          <w:lang w:eastAsia="ru-RU"/>
        </w:rPr>
        <w:t xml:space="preserve">приобретение сувенирной продукции – </w:t>
      </w:r>
      <w:r w:rsidR="00765A09" w:rsidRPr="00765A09">
        <w:rPr>
          <w:rFonts w:ascii="Times New Roman" w:eastAsia="Times New Roman" w:hAnsi="Times New Roman"/>
          <w:iCs/>
          <w:sz w:val="28"/>
          <w:szCs w:val="28"/>
          <w:lang w:eastAsia="ru-RU"/>
        </w:rPr>
        <w:t>141,0</w:t>
      </w:r>
      <w:r w:rsidRPr="00765A09">
        <w:rPr>
          <w:rFonts w:ascii="Times New Roman" w:eastAsia="Times New Roman" w:hAnsi="Times New Roman"/>
          <w:iCs/>
          <w:sz w:val="28"/>
          <w:szCs w:val="28"/>
          <w:lang w:eastAsia="ru-RU"/>
        </w:rPr>
        <w:t xml:space="preserve"> тыс. рублей,</w:t>
      </w:r>
    </w:p>
    <w:p w:rsidR="001826DA" w:rsidRPr="00765A09" w:rsidRDefault="001826DA" w:rsidP="00BC5A27">
      <w:pPr>
        <w:pStyle w:val="afff4"/>
        <w:numPr>
          <w:ilvl w:val="0"/>
          <w:numId w:val="31"/>
        </w:numPr>
        <w:ind w:left="0" w:firstLine="709"/>
        <w:jc w:val="both"/>
        <w:rPr>
          <w:sz w:val="28"/>
          <w:szCs w:val="28"/>
        </w:rPr>
      </w:pPr>
      <w:r w:rsidRPr="00765A09">
        <w:rPr>
          <w:rFonts w:ascii="Times New Roman" w:eastAsia="Times New Roman" w:hAnsi="Times New Roman"/>
          <w:iCs/>
          <w:sz w:val="28"/>
          <w:szCs w:val="28"/>
          <w:lang w:eastAsia="ru-RU"/>
        </w:rPr>
        <w:t>обновление офисной мебели</w:t>
      </w:r>
      <w:r w:rsidR="005C1FF1" w:rsidRPr="00765A09">
        <w:rPr>
          <w:rFonts w:ascii="Times New Roman" w:eastAsia="Times New Roman" w:hAnsi="Times New Roman"/>
          <w:iCs/>
          <w:sz w:val="28"/>
          <w:szCs w:val="28"/>
          <w:lang w:eastAsia="ru-RU"/>
        </w:rPr>
        <w:t xml:space="preserve"> (основных средств)</w:t>
      </w:r>
      <w:r w:rsidRPr="00765A09">
        <w:rPr>
          <w:rFonts w:ascii="Times New Roman" w:eastAsia="Times New Roman" w:hAnsi="Times New Roman"/>
          <w:iCs/>
          <w:sz w:val="28"/>
          <w:szCs w:val="28"/>
          <w:lang w:eastAsia="ru-RU"/>
        </w:rPr>
        <w:t xml:space="preserve"> – </w:t>
      </w:r>
      <w:r w:rsidR="00765A09" w:rsidRPr="00765A09">
        <w:rPr>
          <w:rFonts w:ascii="Times New Roman" w:eastAsia="Times New Roman" w:hAnsi="Times New Roman"/>
          <w:iCs/>
          <w:sz w:val="28"/>
          <w:szCs w:val="28"/>
          <w:lang w:eastAsia="ru-RU"/>
        </w:rPr>
        <w:t>91,2</w:t>
      </w:r>
      <w:r w:rsidRPr="00765A09">
        <w:rPr>
          <w:rFonts w:ascii="Times New Roman" w:eastAsia="Times New Roman" w:hAnsi="Times New Roman"/>
          <w:iCs/>
          <w:sz w:val="28"/>
          <w:szCs w:val="28"/>
          <w:lang w:eastAsia="ru-RU"/>
        </w:rPr>
        <w:t xml:space="preserve"> тыс. рублей,</w:t>
      </w:r>
    </w:p>
    <w:p w:rsidR="00EF706B" w:rsidRPr="00765A09" w:rsidRDefault="00F62AE2" w:rsidP="00BC5A27">
      <w:pPr>
        <w:pStyle w:val="afff4"/>
        <w:numPr>
          <w:ilvl w:val="0"/>
          <w:numId w:val="31"/>
        </w:numPr>
        <w:ind w:left="0" w:firstLine="709"/>
        <w:jc w:val="both"/>
        <w:rPr>
          <w:rFonts w:ascii="Times New Roman" w:eastAsia="Times New Roman" w:hAnsi="Times New Roman"/>
          <w:iCs/>
          <w:sz w:val="28"/>
          <w:szCs w:val="28"/>
          <w:lang w:eastAsia="ru-RU"/>
        </w:rPr>
      </w:pPr>
      <w:r w:rsidRPr="00765A09">
        <w:rPr>
          <w:rFonts w:ascii="Times New Roman" w:eastAsia="Times New Roman" w:hAnsi="Times New Roman"/>
          <w:iCs/>
          <w:sz w:val="28"/>
          <w:szCs w:val="28"/>
          <w:lang w:eastAsia="ru-RU"/>
        </w:rPr>
        <w:t xml:space="preserve">на изготовление и размещение социальной рекламы в сумме </w:t>
      </w:r>
      <w:r w:rsidR="00F519F9" w:rsidRPr="00765A09">
        <w:rPr>
          <w:rFonts w:ascii="Times New Roman" w:eastAsia="Times New Roman" w:hAnsi="Times New Roman"/>
          <w:iCs/>
          <w:sz w:val="28"/>
          <w:szCs w:val="28"/>
          <w:lang w:eastAsia="ru-RU"/>
        </w:rPr>
        <w:t>15</w:t>
      </w:r>
      <w:r w:rsidRPr="00765A09">
        <w:rPr>
          <w:rFonts w:ascii="Times New Roman" w:eastAsia="Times New Roman" w:hAnsi="Times New Roman"/>
          <w:iCs/>
          <w:sz w:val="28"/>
          <w:szCs w:val="28"/>
          <w:lang w:eastAsia="ru-RU"/>
        </w:rPr>
        <w:t>0,0 тыс. рублей</w:t>
      </w:r>
      <w:r w:rsidR="001826DA" w:rsidRPr="00765A09">
        <w:rPr>
          <w:rFonts w:ascii="Times New Roman" w:eastAsia="Times New Roman" w:hAnsi="Times New Roman"/>
          <w:iCs/>
          <w:sz w:val="28"/>
          <w:szCs w:val="28"/>
          <w:lang w:eastAsia="ru-RU"/>
        </w:rPr>
        <w:t>,</w:t>
      </w:r>
    </w:p>
    <w:p w:rsidR="00765A09" w:rsidRPr="00765A09" w:rsidRDefault="001826DA" w:rsidP="00BC5A27">
      <w:pPr>
        <w:pStyle w:val="afff4"/>
        <w:numPr>
          <w:ilvl w:val="0"/>
          <w:numId w:val="31"/>
        </w:numPr>
        <w:ind w:left="0" w:firstLine="709"/>
        <w:jc w:val="both"/>
        <w:rPr>
          <w:rFonts w:ascii="Times New Roman" w:eastAsia="Times New Roman" w:hAnsi="Times New Roman"/>
          <w:iCs/>
          <w:sz w:val="28"/>
          <w:szCs w:val="28"/>
          <w:lang w:eastAsia="ru-RU"/>
        </w:rPr>
      </w:pPr>
      <w:r w:rsidRPr="00765A09">
        <w:rPr>
          <w:rFonts w:ascii="Times New Roman" w:hAnsi="Times New Roman"/>
          <w:sz w:val="28"/>
          <w:szCs w:val="28"/>
        </w:rPr>
        <w:t xml:space="preserve">на </w:t>
      </w:r>
      <w:r w:rsidR="00F519F9" w:rsidRPr="00765A09">
        <w:rPr>
          <w:rFonts w:ascii="Times New Roman" w:hAnsi="Times New Roman"/>
          <w:sz w:val="28"/>
          <w:szCs w:val="28"/>
        </w:rPr>
        <w:t>проведение аттестационных испытаний каб.423</w:t>
      </w:r>
      <w:r w:rsidR="00765A09" w:rsidRPr="00765A09">
        <w:rPr>
          <w:rFonts w:ascii="Times New Roman" w:hAnsi="Times New Roman"/>
          <w:sz w:val="28"/>
          <w:szCs w:val="28"/>
        </w:rPr>
        <w:t xml:space="preserve"> и рабочего кабинета специалиста по </w:t>
      </w:r>
      <w:proofErr w:type="spellStart"/>
      <w:proofErr w:type="gramStart"/>
      <w:r w:rsidR="00765A09" w:rsidRPr="00765A09">
        <w:rPr>
          <w:rFonts w:ascii="Times New Roman" w:hAnsi="Times New Roman"/>
          <w:sz w:val="28"/>
          <w:szCs w:val="28"/>
        </w:rPr>
        <w:t>моб.подготовке</w:t>
      </w:r>
      <w:proofErr w:type="spellEnd"/>
      <w:proofErr w:type="gramEnd"/>
      <w:r w:rsidRPr="00765A09">
        <w:rPr>
          <w:rFonts w:ascii="Times New Roman" w:hAnsi="Times New Roman"/>
          <w:sz w:val="28"/>
          <w:szCs w:val="28"/>
        </w:rPr>
        <w:t xml:space="preserve"> </w:t>
      </w:r>
      <w:r w:rsidR="00F519F9" w:rsidRPr="00765A09">
        <w:rPr>
          <w:rFonts w:ascii="Times New Roman" w:hAnsi="Times New Roman"/>
          <w:sz w:val="28"/>
          <w:szCs w:val="28"/>
        </w:rPr>
        <w:t>–</w:t>
      </w:r>
      <w:r w:rsidRPr="00765A09">
        <w:rPr>
          <w:rFonts w:ascii="Times New Roman" w:hAnsi="Times New Roman"/>
          <w:sz w:val="28"/>
          <w:szCs w:val="28"/>
        </w:rPr>
        <w:t xml:space="preserve"> </w:t>
      </w:r>
      <w:r w:rsidR="00765A09" w:rsidRPr="00765A09">
        <w:rPr>
          <w:rFonts w:ascii="Times New Roman" w:hAnsi="Times New Roman"/>
          <w:sz w:val="28"/>
          <w:szCs w:val="28"/>
        </w:rPr>
        <w:t>447,7</w:t>
      </w:r>
      <w:r w:rsidRPr="00765A09">
        <w:rPr>
          <w:rFonts w:ascii="Times New Roman" w:hAnsi="Times New Roman"/>
          <w:sz w:val="28"/>
          <w:szCs w:val="28"/>
        </w:rPr>
        <w:t xml:space="preserve"> тыс. рублей</w:t>
      </w:r>
      <w:r w:rsidR="00765A09" w:rsidRPr="00765A09">
        <w:rPr>
          <w:rFonts w:ascii="Times New Roman" w:hAnsi="Times New Roman"/>
          <w:sz w:val="28"/>
          <w:szCs w:val="28"/>
        </w:rPr>
        <w:t>,</w:t>
      </w:r>
    </w:p>
    <w:p w:rsidR="001826DA" w:rsidRPr="00765A09" w:rsidRDefault="00765A09" w:rsidP="00BC5A27">
      <w:pPr>
        <w:pStyle w:val="afff4"/>
        <w:numPr>
          <w:ilvl w:val="0"/>
          <w:numId w:val="31"/>
        </w:numPr>
        <w:ind w:left="0" w:firstLine="709"/>
        <w:jc w:val="both"/>
        <w:rPr>
          <w:rFonts w:ascii="Times New Roman" w:eastAsia="Times New Roman" w:hAnsi="Times New Roman"/>
          <w:iCs/>
          <w:sz w:val="28"/>
          <w:szCs w:val="28"/>
          <w:lang w:eastAsia="ru-RU"/>
        </w:rPr>
      </w:pPr>
      <w:r w:rsidRPr="00765A09">
        <w:rPr>
          <w:rFonts w:ascii="Times New Roman" w:hAnsi="Times New Roman"/>
          <w:sz w:val="28"/>
          <w:szCs w:val="28"/>
        </w:rPr>
        <w:t>дополнительные средства на взносы в ассоциации – 100,0 тыс. рублей</w:t>
      </w:r>
      <w:r w:rsidR="001826DA" w:rsidRPr="00765A09">
        <w:rPr>
          <w:rFonts w:ascii="Times New Roman" w:hAnsi="Times New Roman"/>
          <w:sz w:val="28"/>
          <w:szCs w:val="28"/>
        </w:rPr>
        <w:t>.</w:t>
      </w:r>
    </w:p>
    <w:p w:rsidR="00C727D3" w:rsidRPr="009B42A0" w:rsidRDefault="00C727D3" w:rsidP="00921C28">
      <w:pPr>
        <w:pStyle w:val="3"/>
        <w:spacing w:before="120"/>
        <w:ind w:firstLine="0"/>
        <w:jc w:val="center"/>
      </w:pPr>
      <w:bookmarkStart w:id="363" w:name="_Toc119068574"/>
      <w:r w:rsidRPr="009B42A0">
        <w:t>Судебная система (подраздел 05)</w:t>
      </w:r>
      <w:bookmarkEnd w:id="363"/>
    </w:p>
    <w:p w:rsidR="00C727D3" w:rsidRPr="009B42A0" w:rsidRDefault="00C727D3" w:rsidP="00715205">
      <w:pPr>
        <w:spacing w:before="120"/>
        <w:ind w:firstLine="720"/>
        <w:jc w:val="both"/>
        <w:rPr>
          <w:sz w:val="28"/>
          <w:szCs w:val="28"/>
        </w:rPr>
      </w:pPr>
      <w:r w:rsidRPr="009B42A0">
        <w:rPr>
          <w:sz w:val="28"/>
          <w:szCs w:val="28"/>
        </w:rPr>
        <w:t xml:space="preserve">По главному распорядителю бюджетных средств </w:t>
      </w:r>
      <w:r w:rsidRPr="009B42A0">
        <w:rPr>
          <w:i/>
          <w:iCs/>
          <w:sz w:val="28"/>
          <w:szCs w:val="28"/>
        </w:rPr>
        <w:t xml:space="preserve">– Администрация города Лесосибирска – </w:t>
      </w:r>
      <w:r w:rsidRPr="009B42A0">
        <w:rPr>
          <w:sz w:val="28"/>
          <w:szCs w:val="28"/>
        </w:rPr>
        <w:t xml:space="preserve">предусматриваются расходы в общей сумме </w:t>
      </w:r>
      <w:r w:rsidR="009B42A0" w:rsidRPr="009B42A0">
        <w:rPr>
          <w:sz w:val="28"/>
          <w:szCs w:val="28"/>
        </w:rPr>
        <w:t>322,6</w:t>
      </w:r>
      <w:r w:rsidRPr="009B42A0">
        <w:rPr>
          <w:sz w:val="28"/>
          <w:szCs w:val="28"/>
        </w:rPr>
        <w:t xml:space="preserve"> тыс. рублей, в том числе в 20</w:t>
      </w:r>
      <w:r w:rsidR="0092618F" w:rsidRPr="009B42A0">
        <w:rPr>
          <w:sz w:val="28"/>
          <w:szCs w:val="28"/>
        </w:rPr>
        <w:t>2</w:t>
      </w:r>
      <w:r w:rsidR="009B42A0" w:rsidRPr="009B42A0">
        <w:rPr>
          <w:sz w:val="28"/>
          <w:szCs w:val="28"/>
        </w:rPr>
        <w:t>5</w:t>
      </w:r>
      <w:r w:rsidRPr="009B42A0">
        <w:rPr>
          <w:sz w:val="28"/>
          <w:szCs w:val="28"/>
        </w:rPr>
        <w:t xml:space="preserve"> году – </w:t>
      </w:r>
      <w:r w:rsidR="009B42A0" w:rsidRPr="009B42A0">
        <w:rPr>
          <w:sz w:val="28"/>
          <w:szCs w:val="28"/>
        </w:rPr>
        <w:t>3</w:t>
      </w:r>
      <w:r w:rsidR="00F31000" w:rsidRPr="009B42A0">
        <w:rPr>
          <w:sz w:val="28"/>
          <w:szCs w:val="28"/>
        </w:rPr>
        <w:t>3,</w:t>
      </w:r>
      <w:r w:rsidR="009B42A0" w:rsidRPr="009B42A0">
        <w:rPr>
          <w:sz w:val="28"/>
          <w:szCs w:val="28"/>
        </w:rPr>
        <w:t>6</w:t>
      </w:r>
      <w:r w:rsidRPr="009B42A0">
        <w:rPr>
          <w:sz w:val="28"/>
          <w:szCs w:val="28"/>
        </w:rPr>
        <w:t xml:space="preserve"> тыс. рублей, </w:t>
      </w:r>
      <w:r w:rsidR="00951E4C" w:rsidRPr="009B42A0">
        <w:rPr>
          <w:sz w:val="28"/>
          <w:szCs w:val="28"/>
        </w:rPr>
        <w:t xml:space="preserve">в </w:t>
      </w:r>
      <w:r w:rsidRPr="009B42A0">
        <w:rPr>
          <w:sz w:val="28"/>
          <w:szCs w:val="28"/>
        </w:rPr>
        <w:t>202</w:t>
      </w:r>
      <w:r w:rsidR="009B42A0" w:rsidRPr="009B42A0">
        <w:rPr>
          <w:sz w:val="28"/>
          <w:szCs w:val="28"/>
        </w:rPr>
        <w:t>6</w:t>
      </w:r>
      <w:r w:rsidRPr="009B42A0">
        <w:rPr>
          <w:sz w:val="28"/>
          <w:szCs w:val="28"/>
        </w:rPr>
        <w:t xml:space="preserve"> году – </w:t>
      </w:r>
      <w:r w:rsidR="00F31000" w:rsidRPr="009B42A0">
        <w:rPr>
          <w:sz w:val="28"/>
          <w:szCs w:val="28"/>
        </w:rPr>
        <w:t>28</w:t>
      </w:r>
      <w:r w:rsidR="009B42A0" w:rsidRPr="009B42A0">
        <w:rPr>
          <w:sz w:val="28"/>
          <w:szCs w:val="28"/>
        </w:rPr>
        <w:t>9,0</w:t>
      </w:r>
      <w:r w:rsidRPr="009B42A0">
        <w:rPr>
          <w:sz w:val="28"/>
          <w:szCs w:val="28"/>
        </w:rPr>
        <w:t xml:space="preserve"> тыс. рублей.</w:t>
      </w:r>
    </w:p>
    <w:p w:rsidR="00C727D3" w:rsidRPr="009B42A0" w:rsidRDefault="00C727D3" w:rsidP="00715205">
      <w:pPr>
        <w:ind w:firstLine="720"/>
        <w:jc w:val="both"/>
        <w:rPr>
          <w:sz w:val="28"/>
          <w:szCs w:val="28"/>
        </w:rPr>
      </w:pPr>
      <w:r w:rsidRPr="009B42A0">
        <w:rPr>
          <w:sz w:val="28"/>
          <w:szCs w:val="28"/>
        </w:rPr>
        <w:t>Расходы</w:t>
      </w:r>
      <w:r w:rsidRPr="009B42A0">
        <w:rPr>
          <w:iCs/>
          <w:sz w:val="28"/>
          <w:szCs w:val="28"/>
        </w:rPr>
        <w:t xml:space="preserve"> предусмотрены за счет </w:t>
      </w:r>
      <w:r w:rsidRPr="009B42A0">
        <w:rPr>
          <w:sz w:val="28"/>
          <w:szCs w:val="28"/>
        </w:rPr>
        <w:t xml:space="preserve">средств </w:t>
      </w:r>
      <w:r w:rsidR="001B3FA3" w:rsidRPr="009B42A0">
        <w:rPr>
          <w:sz w:val="28"/>
          <w:szCs w:val="28"/>
        </w:rPr>
        <w:t>вышестоящего</w:t>
      </w:r>
      <w:r w:rsidRPr="009B42A0">
        <w:rPr>
          <w:sz w:val="28"/>
          <w:szCs w:val="28"/>
        </w:rPr>
        <w:t xml:space="preserve"> бюджета на </w:t>
      </w:r>
      <w:r w:rsidR="00EF440C" w:rsidRPr="009B42A0">
        <w:rPr>
          <w:sz w:val="28"/>
          <w:szCs w:val="28"/>
        </w:rPr>
        <w:t>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9B42A0">
        <w:rPr>
          <w:sz w:val="28"/>
          <w:szCs w:val="28"/>
        </w:rPr>
        <w:t>.</w:t>
      </w:r>
    </w:p>
    <w:p w:rsidR="000839AE" w:rsidRPr="009B42A0" w:rsidRDefault="000839AE" w:rsidP="00921C28">
      <w:pPr>
        <w:pStyle w:val="3"/>
        <w:spacing w:before="120"/>
        <w:ind w:firstLine="0"/>
        <w:jc w:val="center"/>
      </w:pPr>
      <w:bookmarkStart w:id="364" w:name="_Toc337989445"/>
      <w:bookmarkStart w:id="365" w:name="_Toc119068575"/>
      <w:r w:rsidRPr="009B42A0">
        <w:t>Обеспечение деятельности финансовых, налоговых и таможенных органов и органов финансового (финансово-бюджетного) надзора (подраздел 06)</w:t>
      </w:r>
      <w:bookmarkEnd w:id="364"/>
      <w:bookmarkEnd w:id="365"/>
    </w:p>
    <w:p w:rsidR="00ED5E3E" w:rsidRDefault="00701743" w:rsidP="00ED5E3E">
      <w:pPr>
        <w:spacing w:before="120"/>
        <w:ind w:firstLine="720"/>
        <w:jc w:val="both"/>
        <w:rPr>
          <w:sz w:val="28"/>
          <w:szCs w:val="28"/>
        </w:rPr>
      </w:pPr>
      <w:r w:rsidRPr="009B42A0">
        <w:rPr>
          <w:sz w:val="28"/>
          <w:szCs w:val="28"/>
        </w:rPr>
        <w:t xml:space="preserve">По главному распорядителю бюджетных средств </w:t>
      </w:r>
      <w:r w:rsidRPr="009B42A0">
        <w:rPr>
          <w:i/>
          <w:iCs/>
          <w:sz w:val="28"/>
          <w:szCs w:val="28"/>
        </w:rPr>
        <w:t xml:space="preserve">– </w:t>
      </w:r>
      <w:r w:rsidR="00EF1790" w:rsidRPr="009B42A0">
        <w:rPr>
          <w:i/>
          <w:iCs/>
          <w:sz w:val="28"/>
          <w:szCs w:val="28"/>
        </w:rPr>
        <w:t>Контрольно-счётная палата города Лесосибирска</w:t>
      </w:r>
      <w:r w:rsidRPr="009B42A0">
        <w:rPr>
          <w:i/>
          <w:iCs/>
          <w:sz w:val="28"/>
          <w:szCs w:val="28"/>
        </w:rPr>
        <w:t xml:space="preserve"> - </w:t>
      </w:r>
      <w:r w:rsidRPr="009B42A0">
        <w:rPr>
          <w:sz w:val="28"/>
          <w:szCs w:val="28"/>
        </w:rPr>
        <w:t>на обеспечение деятельности</w:t>
      </w:r>
      <w:r w:rsidR="00C727D3" w:rsidRPr="009B42A0">
        <w:rPr>
          <w:sz w:val="28"/>
          <w:szCs w:val="28"/>
        </w:rPr>
        <w:t>.</w:t>
      </w:r>
      <w:r w:rsidR="00A76F1E" w:rsidRPr="009B42A0">
        <w:rPr>
          <w:sz w:val="28"/>
          <w:szCs w:val="28"/>
        </w:rPr>
        <w:t xml:space="preserve"> </w:t>
      </w:r>
      <w:r w:rsidR="00C727D3" w:rsidRPr="009B42A0">
        <w:rPr>
          <w:sz w:val="28"/>
          <w:szCs w:val="28"/>
        </w:rPr>
        <w:t>На 20</w:t>
      </w:r>
      <w:r w:rsidR="002D3324" w:rsidRPr="009B42A0">
        <w:rPr>
          <w:sz w:val="28"/>
          <w:szCs w:val="28"/>
        </w:rPr>
        <w:t>2</w:t>
      </w:r>
      <w:r w:rsidR="009B42A0" w:rsidRPr="009B42A0">
        <w:rPr>
          <w:sz w:val="28"/>
          <w:szCs w:val="28"/>
        </w:rPr>
        <w:t>5</w:t>
      </w:r>
      <w:r w:rsidR="00C727D3" w:rsidRPr="009B42A0">
        <w:rPr>
          <w:sz w:val="28"/>
          <w:szCs w:val="28"/>
        </w:rPr>
        <w:t xml:space="preserve"> году и плановый период 20</w:t>
      </w:r>
      <w:r w:rsidR="00951E4C" w:rsidRPr="009B42A0">
        <w:rPr>
          <w:sz w:val="28"/>
          <w:szCs w:val="28"/>
        </w:rPr>
        <w:t>2</w:t>
      </w:r>
      <w:r w:rsidR="009B42A0" w:rsidRPr="009B42A0">
        <w:rPr>
          <w:sz w:val="28"/>
          <w:szCs w:val="28"/>
        </w:rPr>
        <w:t>6</w:t>
      </w:r>
      <w:r w:rsidR="00C727D3" w:rsidRPr="009B42A0">
        <w:rPr>
          <w:sz w:val="28"/>
          <w:szCs w:val="28"/>
        </w:rPr>
        <w:t>-202</w:t>
      </w:r>
      <w:r w:rsidR="009B42A0" w:rsidRPr="009B42A0">
        <w:rPr>
          <w:sz w:val="28"/>
          <w:szCs w:val="28"/>
        </w:rPr>
        <w:t>7</w:t>
      </w:r>
      <w:r w:rsidR="00C727D3" w:rsidRPr="009B42A0">
        <w:rPr>
          <w:sz w:val="28"/>
          <w:szCs w:val="28"/>
        </w:rPr>
        <w:t xml:space="preserve"> годов по </w:t>
      </w:r>
      <w:r w:rsidR="009B42A0" w:rsidRPr="009B42A0">
        <w:rPr>
          <w:sz w:val="28"/>
          <w:szCs w:val="28"/>
        </w:rPr>
        <w:t>3 351,4</w:t>
      </w:r>
      <w:r w:rsidR="00C727D3" w:rsidRPr="009B42A0">
        <w:rPr>
          <w:sz w:val="28"/>
          <w:szCs w:val="28"/>
        </w:rPr>
        <w:t xml:space="preserve"> тыс. рублей ежегодно, </w:t>
      </w:r>
      <w:r w:rsidRPr="009B42A0">
        <w:rPr>
          <w:sz w:val="28"/>
          <w:szCs w:val="28"/>
        </w:rPr>
        <w:t xml:space="preserve">в </w:t>
      </w:r>
      <w:r w:rsidR="00A76F1E" w:rsidRPr="009B42A0">
        <w:rPr>
          <w:sz w:val="28"/>
          <w:szCs w:val="28"/>
        </w:rPr>
        <w:t xml:space="preserve">общей </w:t>
      </w:r>
      <w:r w:rsidRPr="009B42A0">
        <w:rPr>
          <w:sz w:val="28"/>
          <w:szCs w:val="28"/>
        </w:rPr>
        <w:t xml:space="preserve">сумме </w:t>
      </w:r>
      <w:r w:rsidR="009B42A0" w:rsidRPr="009B42A0">
        <w:rPr>
          <w:sz w:val="28"/>
          <w:szCs w:val="28"/>
        </w:rPr>
        <w:t>10 054,2</w:t>
      </w:r>
      <w:r w:rsidR="001B1E9F" w:rsidRPr="009B42A0">
        <w:rPr>
          <w:sz w:val="28"/>
          <w:szCs w:val="28"/>
        </w:rPr>
        <w:t> тыс. </w:t>
      </w:r>
      <w:r w:rsidRPr="009B42A0">
        <w:rPr>
          <w:sz w:val="28"/>
          <w:szCs w:val="28"/>
        </w:rPr>
        <w:t>рублей</w:t>
      </w:r>
      <w:r w:rsidR="00ED5E3E" w:rsidRPr="009B42A0">
        <w:rPr>
          <w:sz w:val="28"/>
          <w:szCs w:val="28"/>
        </w:rPr>
        <w:t>.</w:t>
      </w:r>
    </w:p>
    <w:p w:rsidR="00DD093B" w:rsidRPr="009B42A0" w:rsidRDefault="00DD093B" w:rsidP="00DD093B">
      <w:pPr>
        <w:pStyle w:val="3"/>
        <w:spacing w:before="120"/>
        <w:ind w:firstLine="0"/>
        <w:jc w:val="center"/>
      </w:pPr>
      <w:r w:rsidRPr="00DD093B">
        <w:t>Обеспечение проведения выборов и референдумов</w:t>
      </w:r>
      <w:r w:rsidRPr="009B42A0">
        <w:t xml:space="preserve"> (подраздел 0</w:t>
      </w:r>
      <w:r>
        <w:t>7</w:t>
      </w:r>
      <w:r w:rsidRPr="009B42A0">
        <w:t>)</w:t>
      </w:r>
    </w:p>
    <w:p w:rsidR="00DD093B" w:rsidRPr="009B42A0" w:rsidRDefault="00DD093B" w:rsidP="00DD093B">
      <w:pPr>
        <w:spacing w:before="120"/>
        <w:ind w:firstLine="720"/>
        <w:jc w:val="both"/>
        <w:rPr>
          <w:sz w:val="28"/>
          <w:szCs w:val="28"/>
        </w:rPr>
      </w:pPr>
      <w:r w:rsidRPr="009B42A0">
        <w:rPr>
          <w:sz w:val="28"/>
          <w:szCs w:val="28"/>
        </w:rPr>
        <w:t xml:space="preserve">По главному распорядителю бюджетных средств </w:t>
      </w:r>
      <w:r w:rsidRPr="009B42A0">
        <w:rPr>
          <w:i/>
          <w:iCs/>
          <w:sz w:val="28"/>
          <w:szCs w:val="28"/>
        </w:rPr>
        <w:t xml:space="preserve">– </w:t>
      </w:r>
      <w:r w:rsidRPr="00DD093B">
        <w:rPr>
          <w:i/>
          <w:iCs/>
          <w:sz w:val="28"/>
          <w:szCs w:val="28"/>
        </w:rPr>
        <w:t>Администрация города Лесосибирска</w:t>
      </w:r>
      <w:r w:rsidRPr="009B42A0">
        <w:rPr>
          <w:i/>
          <w:iCs/>
          <w:sz w:val="28"/>
          <w:szCs w:val="28"/>
        </w:rPr>
        <w:t xml:space="preserve"> - </w:t>
      </w:r>
      <w:r w:rsidRPr="009B42A0">
        <w:rPr>
          <w:sz w:val="28"/>
          <w:szCs w:val="28"/>
        </w:rPr>
        <w:t xml:space="preserve">на </w:t>
      </w:r>
      <w:r>
        <w:rPr>
          <w:sz w:val="28"/>
          <w:szCs w:val="28"/>
        </w:rPr>
        <w:t>проведение выборов в</w:t>
      </w:r>
      <w:r w:rsidRPr="009B42A0">
        <w:rPr>
          <w:sz w:val="28"/>
          <w:szCs w:val="28"/>
        </w:rPr>
        <w:t xml:space="preserve"> 2025 году </w:t>
      </w:r>
      <w:r>
        <w:rPr>
          <w:sz w:val="28"/>
          <w:szCs w:val="28"/>
        </w:rPr>
        <w:t>–</w:t>
      </w:r>
      <w:r w:rsidRPr="009B42A0">
        <w:rPr>
          <w:sz w:val="28"/>
          <w:szCs w:val="28"/>
        </w:rPr>
        <w:t xml:space="preserve"> </w:t>
      </w:r>
      <w:r>
        <w:rPr>
          <w:sz w:val="28"/>
          <w:szCs w:val="28"/>
        </w:rPr>
        <w:t>6 742,6</w:t>
      </w:r>
      <w:r w:rsidRPr="009B42A0">
        <w:rPr>
          <w:sz w:val="28"/>
          <w:szCs w:val="28"/>
        </w:rPr>
        <w:t xml:space="preserve"> тыс. рублей.</w:t>
      </w:r>
    </w:p>
    <w:p w:rsidR="00C108D4" w:rsidRPr="009B42A0" w:rsidRDefault="006A672C" w:rsidP="00921C28">
      <w:pPr>
        <w:pStyle w:val="3"/>
        <w:spacing w:before="120"/>
        <w:ind w:firstLine="0"/>
        <w:jc w:val="center"/>
      </w:pPr>
      <w:bookmarkStart w:id="366" w:name="_Toc337989446"/>
      <w:bookmarkStart w:id="367" w:name="_Toc119068576"/>
      <w:r w:rsidRPr="009B42A0">
        <w:t xml:space="preserve">Резервные фонды </w:t>
      </w:r>
      <w:r w:rsidR="00C108D4" w:rsidRPr="009B42A0">
        <w:t xml:space="preserve">(подраздел </w:t>
      </w:r>
      <w:r w:rsidRPr="009B42A0">
        <w:t>11</w:t>
      </w:r>
      <w:r w:rsidR="00C108D4" w:rsidRPr="009B42A0">
        <w:t>)</w:t>
      </w:r>
      <w:bookmarkEnd w:id="366"/>
      <w:bookmarkEnd w:id="367"/>
    </w:p>
    <w:p w:rsidR="001F6702" w:rsidRPr="009B42A0" w:rsidRDefault="001F6702" w:rsidP="001F6702">
      <w:pPr>
        <w:spacing w:before="120"/>
        <w:ind w:firstLine="720"/>
        <w:jc w:val="both"/>
        <w:rPr>
          <w:sz w:val="28"/>
          <w:szCs w:val="28"/>
        </w:rPr>
      </w:pPr>
      <w:r w:rsidRPr="009B42A0">
        <w:rPr>
          <w:sz w:val="28"/>
          <w:szCs w:val="28"/>
        </w:rPr>
        <w:t xml:space="preserve">По данному подразделу </w:t>
      </w:r>
      <w:r w:rsidR="006F3D56" w:rsidRPr="009B42A0">
        <w:rPr>
          <w:sz w:val="28"/>
          <w:szCs w:val="28"/>
        </w:rPr>
        <w:t>на 2025 год и плановый период 2026-2027 годов</w:t>
      </w:r>
      <w:r w:rsidRPr="009B42A0">
        <w:rPr>
          <w:sz w:val="28"/>
          <w:szCs w:val="28"/>
        </w:rPr>
        <w:t xml:space="preserve"> по главному распорядителю бюджетных средств </w:t>
      </w:r>
      <w:r w:rsidRPr="009B42A0">
        <w:rPr>
          <w:i/>
          <w:iCs/>
          <w:sz w:val="28"/>
          <w:szCs w:val="28"/>
        </w:rPr>
        <w:t xml:space="preserve">– </w:t>
      </w:r>
      <w:r w:rsidR="00376200" w:rsidRPr="009B42A0">
        <w:rPr>
          <w:i/>
          <w:iCs/>
          <w:sz w:val="28"/>
          <w:szCs w:val="28"/>
        </w:rPr>
        <w:t>Ф</w:t>
      </w:r>
      <w:r w:rsidR="006A672C" w:rsidRPr="009B42A0">
        <w:rPr>
          <w:i/>
          <w:iCs/>
          <w:sz w:val="28"/>
          <w:szCs w:val="28"/>
        </w:rPr>
        <w:t xml:space="preserve">инансовое управление администрации </w:t>
      </w:r>
      <w:proofErr w:type="spellStart"/>
      <w:r w:rsidR="006A672C" w:rsidRPr="009B42A0">
        <w:rPr>
          <w:i/>
          <w:iCs/>
          <w:sz w:val="28"/>
          <w:szCs w:val="28"/>
        </w:rPr>
        <w:t>г.Лесосибирска</w:t>
      </w:r>
      <w:proofErr w:type="spellEnd"/>
      <w:r w:rsidRPr="009B42A0">
        <w:rPr>
          <w:i/>
          <w:iCs/>
          <w:sz w:val="28"/>
          <w:szCs w:val="28"/>
        </w:rPr>
        <w:t xml:space="preserve"> – </w:t>
      </w:r>
      <w:r w:rsidRPr="009B42A0">
        <w:rPr>
          <w:sz w:val="28"/>
          <w:szCs w:val="28"/>
        </w:rPr>
        <w:t xml:space="preserve">предусматриваются расходы </w:t>
      </w:r>
      <w:r w:rsidR="00EF440C" w:rsidRPr="009B42A0">
        <w:rPr>
          <w:sz w:val="28"/>
          <w:szCs w:val="28"/>
        </w:rPr>
        <w:t xml:space="preserve">на </w:t>
      </w:r>
      <w:r w:rsidR="006A672C" w:rsidRPr="009B42A0">
        <w:rPr>
          <w:sz w:val="28"/>
          <w:szCs w:val="28"/>
        </w:rPr>
        <w:t xml:space="preserve">формирование резервного фонда местной администрации </w:t>
      </w:r>
      <w:r w:rsidRPr="009B42A0">
        <w:rPr>
          <w:sz w:val="28"/>
          <w:szCs w:val="28"/>
        </w:rPr>
        <w:t xml:space="preserve">в сумме </w:t>
      </w:r>
      <w:r w:rsidR="00930203" w:rsidRPr="009B42A0">
        <w:rPr>
          <w:sz w:val="28"/>
          <w:szCs w:val="28"/>
        </w:rPr>
        <w:t>5</w:t>
      </w:r>
      <w:r w:rsidR="00F21C80" w:rsidRPr="009B42A0">
        <w:rPr>
          <w:sz w:val="28"/>
          <w:szCs w:val="28"/>
        </w:rPr>
        <w:t xml:space="preserve"> 0</w:t>
      </w:r>
      <w:r w:rsidR="00F8203B" w:rsidRPr="009B42A0">
        <w:rPr>
          <w:sz w:val="28"/>
          <w:szCs w:val="28"/>
        </w:rPr>
        <w:t xml:space="preserve">00,0 </w:t>
      </w:r>
      <w:r w:rsidRPr="009B42A0">
        <w:rPr>
          <w:sz w:val="28"/>
          <w:szCs w:val="28"/>
        </w:rPr>
        <w:t>тыс. рублей ежегодно.</w:t>
      </w:r>
    </w:p>
    <w:p w:rsidR="006A4C45" w:rsidRPr="009B42A0" w:rsidRDefault="006A4C45" w:rsidP="00921C28">
      <w:pPr>
        <w:pStyle w:val="3"/>
        <w:spacing w:before="120"/>
        <w:ind w:firstLine="0"/>
        <w:jc w:val="center"/>
      </w:pPr>
      <w:bookmarkStart w:id="368" w:name="_Toc337989448"/>
      <w:bookmarkStart w:id="369" w:name="_Toc119068577"/>
      <w:r w:rsidRPr="009B42A0">
        <w:t>Другие обще</w:t>
      </w:r>
      <w:r w:rsidR="006A672C" w:rsidRPr="009B42A0">
        <w:t>государствен</w:t>
      </w:r>
      <w:r w:rsidRPr="009B42A0">
        <w:t>ные вопросы (подраздел 13)</w:t>
      </w:r>
      <w:bookmarkEnd w:id="368"/>
      <w:bookmarkEnd w:id="369"/>
    </w:p>
    <w:p w:rsidR="00890D9B" w:rsidRPr="009B42A0" w:rsidRDefault="002D3324" w:rsidP="0045354F">
      <w:pPr>
        <w:spacing w:before="120"/>
        <w:ind w:firstLine="720"/>
        <w:jc w:val="both"/>
        <w:rPr>
          <w:b/>
          <w:bCs/>
          <w:sz w:val="28"/>
          <w:szCs w:val="28"/>
        </w:rPr>
      </w:pPr>
      <w:r w:rsidRPr="009B42A0">
        <w:rPr>
          <w:sz w:val="28"/>
          <w:szCs w:val="28"/>
        </w:rPr>
        <w:t xml:space="preserve">По </w:t>
      </w:r>
      <w:r w:rsidR="006A672C" w:rsidRPr="009B42A0">
        <w:rPr>
          <w:sz w:val="28"/>
          <w:szCs w:val="28"/>
        </w:rPr>
        <w:t xml:space="preserve">главному распорядителю бюджетных средств </w:t>
      </w:r>
      <w:r w:rsidR="006A672C" w:rsidRPr="009B42A0">
        <w:rPr>
          <w:i/>
          <w:iCs/>
          <w:sz w:val="28"/>
          <w:szCs w:val="28"/>
        </w:rPr>
        <w:t xml:space="preserve">– Муниципальное казенное учреждение «Управление капитального строительства» - </w:t>
      </w:r>
      <w:r w:rsidR="006A672C" w:rsidRPr="009B42A0">
        <w:rPr>
          <w:sz w:val="28"/>
          <w:szCs w:val="28"/>
        </w:rPr>
        <w:t xml:space="preserve">предусматриваются ассигнования </w:t>
      </w:r>
      <w:r w:rsidR="00951E4C" w:rsidRPr="009B42A0">
        <w:rPr>
          <w:sz w:val="28"/>
          <w:szCs w:val="28"/>
        </w:rPr>
        <w:t xml:space="preserve">на обеспечение деятельности муниципального учреждения </w:t>
      </w:r>
      <w:r w:rsidR="006A672C" w:rsidRPr="009B42A0">
        <w:rPr>
          <w:sz w:val="28"/>
          <w:szCs w:val="28"/>
        </w:rPr>
        <w:t xml:space="preserve">в сумме </w:t>
      </w:r>
      <w:r w:rsidR="009B42A0" w:rsidRPr="009B42A0">
        <w:rPr>
          <w:sz w:val="28"/>
          <w:szCs w:val="28"/>
        </w:rPr>
        <w:t>34 291,</w:t>
      </w:r>
      <w:r w:rsidR="00765A09">
        <w:rPr>
          <w:sz w:val="28"/>
          <w:szCs w:val="28"/>
        </w:rPr>
        <w:t>5</w:t>
      </w:r>
      <w:r w:rsidR="006A672C" w:rsidRPr="009B42A0">
        <w:rPr>
          <w:sz w:val="28"/>
          <w:szCs w:val="28"/>
        </w:rPr>
        <w:t xml:space="preserve"> тыс. рублей, </w:t>
      </w:r>
      <w:r w:rsidR="00401991" w:rsidRPr="009B42A0">
        <w:rPr>
          <w:sz w:val="28"/>
          <w:szCs w:val="28"/>
        </w:rPr>
        <w:t>на 202</w:t>
      </w:r>
      <w:r w:rsidR="009B42A0" w:rsidRPr="009B42A0">
        <w:rPr>
          <w:sz w:val="28"/>
          <w:szCs w:val="28"/>
        </w:rPr>
        <w:t>5</w:t>
      </w:r>
      <w:r w:rsidR="00401991" w:rsidRPr="009B42A0">
        <w:rPr>
          <w:sz w:val="28"/>
          <w:szCs w:val="28"/>
        </w:rPr>
        <w:t xml:space="preserve"> году и плановый период 202</w:t>
      </w:r>
      <w:r w:rsidR="009B42A0" w:rsidRPr="009B42A0">
        <w:rPr>
          <w:sz w:val="28"/>
          <w:szCs w:val="28"/>
        </w:rPr>
        <w:t>6</w:t>
      </w:r>
      <w:r w:rsidR="00401991" w:rsidRPr="009B42A0">
        <w:rPr>
          <w:sz w:val="28"/>
          <w:szCs w:val="28"/>
        </w:rPr>
        <w:t>-202</w:t>
      </w:r>
      <w:r w:rsidR="009B42A0" w:rsidRPr="009B42A0">
        <w:rPr>
          <w:sz w:val="28"/>
          <w:szCs w:val="28"/>
        </w:rPr>
        <w:t>7</w:t>
      </w:r>
      <w:r w:rsidR="00401991" w:rsidRPr="009B42A0">
        <w:rPr>
          <w:sz w:val="28"/>
          <w:szCs w:val="28"/>
        </w:rPr>
        <w:t xml:space="preserve"> годов по</w:t>
      </w:r>
      <w:r w:rsidR="00601D4C" w:rsidRPr="009B42A0">
        <w:rPr>
          <w:sz w:val="28"/>
          <w:szCs w:val="28"/>
        </w:rPr>
        <w:t xml:space="preserve"> </w:t>
      </w:r>
      <w:r w:rsidR="009B42A0" w:rsidRPr="009B42A0">
        <w:rPr>
          <w:sz w:val="28"/>
          <w:szCs w:val="28"/>
        </w:rPr>
        <w:t>11 430,5</w:t>
      </w:r>
      <w:r w:rsidR="007A311A" w:rsidRPr="009B42A0">
        <w:rPr>
          <w:sz w:val="28"/>
          <w:szCs w:val="28"/>
        </w:rPr>
        <w:t xml:space="preserve"> </w:t>
      </w:r>
      <w:r w:rsidR="006A672C" w:rsidRPr="009B42A0">
        <w:rPr>
          <w:sz w:val="28"/>
          <w:szCs w:val="28"/>
        </w:rPr>
        <w:t>тыс. рублей</w:t>
      </w:r>
      <w:r w:rsidR="000D384D" w:rsidRPr="009B42A0">
        <w:rPr>
          <w:sz w:val="28"/>
          <w:szCs w:val="28"/>
        </w:rPr>
        <w:t xml:space="preserve"> ежегодно</w:t>
      </w:r>
      <w:r w:rsidR="006A672C" w:rsidRPr="009B42A0">
        <w:rPr>
          <w:sz w:val="28"/>
          <w:szCs w:val="28"/>
        </w:rPr>
        <w:t xml:space="preserve">. </w:t>
      </w:r>
    </w:p>
    <w:p w:rsidR="004E1F22" w:rsidRPr="009B42A0" w:rsidRDefault="00F8203B" w:rsidP="00BF4CC4">
      <w:pPr>
        <w:spacing w:before="120"/>
        <w:ind w:firstLine="709"/>
        <w:jc w:val="both"/>
        <w:rPr>
          <w:sz w:val="28"/>
          <w:szCs w:val="28"/>
        </w:rPr>
      </w:pPr>
      <w:r w:rsidRPr="009B42A0">
        <w:rPr>
          <w:sz w:val="28"/>
          <w:szCs w:val="28"/>
        </w:rPr>
        <w:t xml:space="preserve">По главному распорядителю бюджетных средств – </w:t>
      </w:r>
      <w:r w:rsidRPr="009B42A0">
        <w:rPr>
          <w:i/>
          <w:sz w:val="28"/>
          <w:szCs w:val="28"/>
        </w:rPr>
        <w:t>Администрация города Лесосибирска -</w:t>
      </w:r>
      <w:r w:rsidRPr="009B42A0">
        <w:rPr>
          <w:sz w:val="28"/>
          <w:szCs w:val="28"/>
        </w:rPr>
        <w:t xml:space="preserve"> предусматриваются ассигнования в сумме </w:t>
      </w:r>
      <w:r w:rsidR="009B42A0" w:rsidRPr="009B42A0">
        <w:rPr>
          <w:sz w:val="28"/>
          <w:szCs w:val="28"/>
        </w:rPr>
        <w:t>564</w:t>
      </w:r>
      <w:r w:rsidR="0043201B">
        <w:rPr>
          <w:sz w:val="28"/>
          <w:szCs w:val="28"/>
        </w:rPr>
        <w:t> </w:t>
      </w:r>
      <w:r w:rsidR="009B42A0" w:rsidRPr="009B42A0">
        <w:rPr>
          <w:sz w:val="28"/>
          <w:szCs w:val="28"/>
        </w:rPr>
        <w:t>08</w:t>
      </w:r>
      <w:r w:rsidR="0043201B">
        <w:rPr>
          <w:sz w:val="28"/>
          <w:szCs w:val="28"/>
        </w:rPr>
        <w:t>9,1</w:t>
      </w:r>
      <w:r w:rsidR="00A17C4D" w:rsidRPr="009B42A0">
        <w:rPr>
          <w:sz w:val="28"/>
          <w:szCs w:val="28"/>
        </w:rPr>
        <w:t xml:space="preserve"> тыс. рублей</w:t>
      </w:r>
      <w:r w:rsidR="004E1F22" w:rsidRPr="009B42A0">
        <w:rPr>
          <w:sz w:val="28"/>
          <w:szCs w:val="28"/>
        </w:rPr>
        <w:t>.</w:t>
      </w:r>
    </w:p>
    <w:p w:rsidR="001C1D61" w:rsidRPr="00DD093B" w:rsidRDefault="00A91409" w:rsidP="00A91409">
      <w:pPr>
        <w:spacing w:before="120"/>
        <w:ind w:left="709"/>
        <w:jc w:val="both"/>
        <w:rPr>
          <w:sz w:val="28"/>
          <w:szCs w:val="28"/>
        </w:rPr>
      </w:pPr>
      <w:r w:rsidRPr="00DD093B">
        <w:rPr>
          <w:sz w:val="28"/>
          <w:szCs w:val="28"/>
        </w:rPr>
        <w:t>Расходы планируются:</w:t>
      </w:r>
    </w:p>
    <w:p w:rsidR="001C1D61" w:rsidRPr="00DD093B" w:rsidRDefault="001C1D61" w:rsidP="00BC5A27">
      <w:pPr>
        <w:numPr>
          <w:ilvl w:val="0"/>
          <w:numId w:val="17"/>
        </w:numPr>
        <w:ind w:left="0" w:firstLine="709"/>
        <w:jc w:val="both"/>
        <w:rPr>
          <w:sz w:val="28"/>
          <w:szCs w:val="28"/>
        </w:rPr>
      </w:pPr>
      <w:r w:rsidRPr="00DD093B">
        <w:rPr>
          <w:sz w:val="28"/>
          <w:szCs w:val="28"/>
        </w:rPr>
        <w:t>на уплату штрафов</w:t>
      </w:r>
      <w:r w:rsidR="007A311A" w:rsidRPr="00DD093B">
        <w:rPr>
          <w:sz w:val="28"/>
          <w:szCs w:val="28"/>
        </w:rPr>
        <w:t xml:space="preserve"> и судебных издержек</w:t>
      </w:r>
      <w:r w:rsidRPr="00DD093B">
        <w:rPr>
          <w:sz w:val="28"/>
          <w:szCs w:val="28"/>
        </w:rPr>
        <w:t xml:space="preserve"> по </w:t>
      </w:r>
      <w:r w:rsidR="00EF440C" w:rsidRPr="00DD093B">
        <w:rPr>
          <w:sz w:val="28"/>
          <w:szCs w:val="28"/>
        </w:rPr>
        <w:t>2 500</w:t>
      </w:r>
      <w:r w:rsidRPr="00DD093B">
        <w:rPr>
          <w:sz w:val="28"/>
          <w:szCs w:val="28"/>
        </w:rPr>
        <w:t>,0 тыс. рублей ежегодно;</w:t>
      </w:r>
    </w:p>
    <w:p w:rsidR="00715205" w:rsidRPr="00DD093B" w:rsidRDefault="00F8203B" w:rsidP="00BC5A27">
      <w:pPr>
        <w:numPr>
          <w:ilvl w:val="0"/>
          <w:numId w:val="13"/>
        </w:numPr>
        <w:ind w:left="0" w:firstLine="709"/>
        <w:jc w:val="both"/>
        <w:rPr>
          <w:sz w:val="28"/>
          <w:szCs w:val="28"/>
        </w:rPr>
      </w:pPr>
      <w:r w:rsidRPr="00DD093B">
        <w:rPr>
          <w:sz w:val="28"/>
          <w:szCs w:val="28"/>
        </w:rPr>
        <w:t xml:space="preserve">на обеспечение деятельности муниципального казенного учреждения «Управление муниципальными закупками» в сумме </w:t>
      </w:r>
      <w:r w:rsidR="00DD093B" w:rsidRPr="00DD093B">
        <w:rPr>
          <w:sz w:val="28"/>
          <w:szCs w:val="28"/>
        </w:rPr>
        <w:t>12 812,</w:t>
      </w:r>
      <w:r w:rsidR="00765A09">
        <w:rPr>
          <w:sz w:val="28"/>
          <w:szCs w:val="28"/>
        </w:rPr>
        <w:t>7</w:t>
      </w:r>
      <w:r w:rsidRPr="00DD093B">
        <w:rPr>
          <w:sz w:val="28"/>
          <w:szCs w:val="28"/>
        </w:rPr>
        <w:t xml:space="preserve"> тыс.</w:t>
      </w:r>
      <w:r w:rsidR="00EE3348" w:rsidRPr="00DD093B">
        <w:rPr>
          <w:sz w:val="28"/>
          <w:szCs w:val="28"/>
        </w:rPr>
        <w:t xml:space="preserve"> </w:t>
      </w:r>
      <w:r w:rsidRPr="00DD093B">
        <w:rPr>
          <w:sz w:val="28"/>
          <w:szCs w:val="28"/>
        </w:rPr>
        <w:t>рублей</w:t>
      </w:r>
      <w:r w:rsidR="00A17C4D" w:rsidRPr="00DD093B">
        <w:rPr>
          <w:sz w:val="28"/>
          <w:szCs w:val="28"/>
        </w:rPr>
        <w:t xml:space="preserve"> (</w:t>
      </w:r>
      <w:r w:rsidR="00DD093B" w:rsidRPr="00DD093B">
        <w:rPr>
          <w:sz w:val="28"/>
          <w:szCs w:val="28"/>
        </w:rPr>
        <w:t>4 270,</w:t>
      </w:r>
      <w:r w:rsidR="00765A09">
        <w:rPr>
          <w:sz w:val="28"/>
          <w:szCs w:val="28"/>
        </w:rPr>
        <w:t>9</w:t>
      </w:r>
      <w:r w:rsidRPr="00DD093B">
        <w:rPr>
          <w:sz w:val="28"/>
          <w:szCs w:val="28"/>
        </w:rPr>
        <w:t xml:space="preserve"> тыс. рублей ежегодно</w:t>
      </w:r>
      <w:r w:rsidR="00A17C4D" w:rsidRPr="00DD093B">
        <w:rPr>
          <w:sz w:val="28"/>
          <w:szCs w:val="28"/>
        </w:rPr>
        <w:t>)</w:t>
      </w:r>
      <w:r w:rsidRPr="00DD093B">
        <w:rPr>
          <w:sz w:val="28"/>
          <w:szCs w:val="28"/>
        </w:rPr>
        <w:t>;</w:t>
      </w:r>
    </w:p>
    <w:p w:rsidR="00DD093B" w:rsidRPr="00DD093B" w:rsidRDefault="00F8203B" w:rsidP="00BC5A27">
      <w:pPr>
        <w:numPr>
          <w:ilvl w:val="0"/>
          <w:numId w:val="13"/>
        </w:numPr>
        <w:ind w:left="0" w:firstLine="709"/>
        <w:jc w:val="both"/>
        <w:rPr>
          <w:sz w:val="28"/>
          <w:szCs w:val="28"/>
        </w:rPr>
      </w:pPr>
      <w:r w:rsidRPr="00DD093B">
        <w:rPr>
          <w:sz w:val="28"/>
          <w:szCs w:val="28"/>
        </w:rPr>
        <w:t xml:space="preserve">на обеспечение деятельности муниципального казенного учреждения «Управление социальной сферой» в сумме </w:t>
      </w:r>
      <w:r w:rsidR="00DD093B" w:rsidRPr="00DD093B">
        <w:rPr>
          <w:sz w:val="28"/>
          <w:szCs w:val="28"/>
        </w:rPr>
        <w:t>348 030,9</w:t>
      </w:r>
      <w:r w:rsidRPr="00DD093B">
        <w:rPr>
          <w:sz w:val="28"/>
          <w:szCs w:val="28"/>
        </w:rPr>
        <w:t xml:space="preserve"> тыс.</w:t>
      </w:r>
      <w:r w:rsidR="007B5A8C" w:rsidRPr="00DD093B">
        <w:rPr>
          <w:sz w:val="28"/>
          <w:szCs w:val="28"/>
        </w:rPr>
        <w:t xml:space="preserve"> </w:t>
      </w:r>
      <w:r w:rsidRPr="00DD093B">
        <w:rPr>
          <w:sz w:val="28"/>
          <w:szCs w:val="28"/>
        </w:rPr>
        <w:t>рублей в 20</w:t>
      </w:r>
      <w:r w:rsidR="001C6383" w:rsidRPr="00DD093B">
        <w:rPr>
          <w:sz w:val="28"/>
          <w:szCs w:val="28"/>
        </w:rPr>
        <w:t>2</w:t>
      </w:r>
      <w:r w:rsidR="00DD093B" w:rsidRPr="00DD093B">
        <w:rPr>
          <w:sz w:val="28"/>
          <w:szCs w:val="28"/>
        </w:rPr>
        <w:t>5</w:t>
      </w:r>
      <w:r w:rsidRPr="00DD093B">
        <w:rPr>
          <w:sz w:val="28"/>
          <w:szCs w:val="28"/>
        </w:rPr>
        <w:t xml:space="preserve"> году</w:t>
      </w:r>
      <w:r w:rsidR="00507E26" w:rsidRPr="00DD093B">
        <w:rPr>
          <w:sz w:val="28"/>
          <w:szCs w:val="28"/>
        </w:rPr>
        <w:t xml:space="preserve"> </w:t>
      </w:r>
      <w:r w:rsidR="00DD093B" w:rsidRPr="00DD093B">
        <w:rPr>
          <w:sz w:val="28"/>
          <w:szCs w:val="28"/>
        </w:rPr>
        <w:t>и</w:t>
      </w:r>
      <w:r w:rsidR="00507E26" w:rsidRPr="00DD093B">
        <w:rPr>
          <w:sz w:val="28"/>
          <w:szCs w:val="28"/>
        </w:rPr>
        <w:t xml:space="preserve"> в</w:t>
      </w:r>
      <w:r w:rsidRPr="00DD093B">
        <w:rPr>
          <w:sz w:val="28"/>
          <w:szCs w:val="28"/>
        </w:rPr>
        <w:t xml:space="preserve"> плановом периоде 20</w:t>
      </w:r>
      <w:r w:rsidR="00A91409" w:rsidRPr="00DD093B">
        <w:rPr>
          <w:sz w:val="28"/>
          <w:szCs w:val="28"/>
        </w:rPr>
        <w:t>2</w:t>
      </w:r>
      <w:r w:rsidR="00DD093B" w:rsidRPr="00DD093B">
        <w:rPr>
          <w:sz w:val="28"/>
          <w:szCs w:val="28"/>
        </w:rPr>
        <w:t>6</w:t>
      </w:r>
      <w:r w:rsidRPr="00DD093B">
        <w:rPr>
          <w:sz w:val="28"/>
          <w:szCs w:val="28"/>
        </w:rPr>
        <w:t>-20</w:t>
      </w:r>
      <w:r w:rsidR="00EF440C" w:rsidRPr="00DD093B">
        <w:rPr>
          <w:sz w:val="28"/>
          <w:szCs w:val="28"/>
        </w:rPr>
        <w:t>2</w:t>
      </w:r>
      <w:r w:rsidR="00DD093B" w:rsidRPr="00DD093B">
        <w:rPr>
          <w:sz w:val="28"/>
          <w:szCs w:val="28"/>
        </w:rPr>
        <w:t>7</w:t>
      </w:r>
      <w:r w:rsidRPr="00DD093B">
        <w:rPr>
          <w:sz w:val="28"/>
          <w:szCs w:val="28"/>
        </w:rPr>
        <w:t xml:space="preserve"> годов</w:t>
      </w:r>
      <w:r w:rsidR="00A91409" w:rsidRPr="00DD093B">
        <w:rPr>
          <w:sz w:val="28"/>
          <w:szCs w:val="28"/>
        </w:rPr>
        <w:t xml:space="preserve"> </w:t>
      </w:r>
      <w:r w:rsidRPr="00DD093B">
        <w:rPr>
          <w:sz w:val="28"/>
          <w:szCs w:val="28"/>
        </w:rPr>
        <w:t xml:space="preserve">по </w:t>
      </w:r>
      <w:r w:rsidR="00DD093B" w:rsidRPr="00DD093B">
        <w:rPr>
          <w:sz w:val="28"/>
          <w:szCs w:val="28"/>
        </w:rPr>
        <w:t>116 010,3</w:t>
      </w:r>
      <w:r w:rsidRPr="00DD093B">
        <w:rPr>
          <w:sz w:val="28"/>
          <w:szCs w:val="28"/>
        </w:rPr>
        <w:t xml:space="preserve"> тыс. рублей ежегодно</w:t>
      </w:r>
      <w:r w:rsidR="00DD093B" w:rsidRPr="00DD093B">
        <w:rPr>
          <w:sz w:val="28"/>
          <w:szCs w:val="28"/>
        </w:rPr>
        <w:t>;</w:t>
      </w:r>
    </w:p>
    <w:p w:rsidR="00507E26" w:rsidRPr="00FB0809" w:rsidRDefault="00DD093B" w:rsidP="00BC5A27">
      <w:pPr>
        <w:numPr>
          <w:ilvl w:val="0"/>
          <w:numId w:val="13"/>
        </w:numPr>
        <w:ind w:left="0" w:firstLine="709"/>
        <w:jc w:val="both"/>
        <w:rPr>
          <w:sz w:val="28"/>
          <w:szCs w:val="28"/>
        </w:rPr>
      </w:pPr>
      <w:r w:rsidRPr="00DD093B">
        <w:rPr>
          <w:sz w:val="28"/>
          <w:szCs w:val="28"/>
        </w:rPr>
        <w:t>муниципальное казенное учреждение «Управление образование</w:t>
      </w:r>
      <w:r w:rsidRPr="00DD093B">
        <w:t xml:space="preserve"> </w:t>
      </w:r>
      <w:r w:rsidRPr="00DD093B">
        <w:rPr>
          <w:sz w:val="28"/>
          <w:szCs w:val="28"/>
        </w:rPr>
        <w:t xml:space="preserve">администрации города Лесосибирска» с 2025 года переходит в подведомственность Администрации города Лесосибирска, на его содержание в бюджете </w:t>
      </w:r>
      <w:r w:rsidRPr="00FB0809">
        <w:rPr>
          <w:sz w:val="28"/>
          <w:szCs w:val="28"/>
        </w:rPr>
        <w:t>предусмотрены ассигнования в сумме 195 745,5 тыс. рублей, по 65 248,5 тыс. рублей ежегодно</w:t>
      </w:r>
      <w:r w:rsidR="00507E26" w:rsidRPr="00FB0809">
        <w:rPr>
          <w:sz w:val="28"/>
          <w:szCs w:val="28"/>
        </w:rPr>
        <w:t>.</w:t>
      </w:r>
    </w:p>
    <w:p w:rsidR="001C6383" w:rsidRPr="00FB0809" w:rsidRDefault="001C6383" w:rsidP="001C6383">
      <w:pPr>
        <w:spacing w:before="120"/>
        <w:ind w:left="709"/>
        <w:jc w:val="both"/>
        <w:rPr>
          <w:bCs/>
        </w:rPr>
      </w:pPr>
    </w:p>
    <w:p w:rsidR="001C6383" w:rsidRPr="00FB0809" w:rsidRDefault="001C6383" w:rsidP="001C6383">
      <w:pPr>
        <w:pStyle w:val="2"/>
      </w:pPr>
      <w:bookmarkStart w:id="370" w:name="_Toc119068578"/>
      <w:bookmarkEnd w:id="314"/>
      <w:r w:rsidRPr="00FB0809">
        <w:t>2.3.2. Социальная политика (раздел 10)</w:t>
      </w:r>
      <w:bookmarkEnd w:id="370"/>
    </w:p>
    <w:p w:rsidR="001C6383" w:rsidRPr="00FB0809" w:rsidRDefault="001C6383" w:rsidP="00921C28">
      <w:pPr>
        <w:pStyle w:val="3"/>
        <w:spacing w:before="120"/>
        <w:ind w:firstLine="0"/>
        <w:jc w:val="center"/>
      </w:pPr>
      <w:bookmarkStart w:id="371" w:name="_Toc119068579"/>
      <w:r w:rsidRPr="00FB0809">
        <w:t>Пенсионное обеспечение (подраздел 01)</w:t>
      </w:r>
      <w:bookmarkEnd w:id="371"/>
    </w:p>
    <w:p w:rsidR="001C6383" w:rsidRPr="00FB0809" w:rsidRDefault="001C6383" w:rsidP="00D37C2C">
      <w:pPr>
        <w:spacing w:before="120"/>
        <w:ind w:firstLine="709"/>
        <w:jc w:val="both"/>
      </w:pPr>
      <w:r w:rsidRPr="00FB0809">
        <w:rPr>
          <w:sz w:val="28"/>
          <w:szCs w:val="28"/>
        </w:rPr>
        <w:t xml:space="preserve">По главному распорядителю бюджетных средств </w:t>
      </w:r>
      <w:r w:rsidRPr="00FB0809">
        <w:rPr>
          <w:i/>
          <w:iCs/>
          <w:sz w:val="28"/>
          <w:szCs w:val="28"/>
        </w:rPr>
        <w:t xml:space="preserve">– Администрация города Лесосибирска – </w:t>
      </w:r>
      <w:r w:rsidRPr="00FB0809">
        <w:rPr>
          <w:sz w:val="28"/>
          <w:szCs w:val="28"/>
        </w:rPr>
        <w:t>предусматриваются средства на</w:t>
      </w:r>
      <w:r w:rsidRPr="00FB0809">
        <w:t xml:space="preserve"> </w:t>
      </w:r>
      <w:r w:rsidRPr="00FB0809">
        <w:rPr>
          <w:sz w:val="28"/>
          <w:szCs w:val="28"/>
        </w:rPr>
        <w:t xml:space="preserve">доплату к пенсии за выслугу лет лицам, замещающим должности муниципальной службы, и лицам, осуществляющим полномочия депутата, выборного должностного лица местного самоуправления, в городе Лесосибирске в сумме </w:t>
      </w:r>
      <w:r w:rsidR="00FB0809" w:rsidRPr="00FB0809">
        <w:rPr>
          <w:sz w:val="28"/>
          <w:szCs w:val="28"/>
        </w:rPr>
        <w:t>18 991,8</w:t>
      </w:r>
      <w:r w:rsidRPr="00FB0809">
        <w:rPr>
          <w:sz w:val="28"/>
          <w:szCs w:val="28"/>
        </w:rPr>
        <w:t xml:space="preserve"> тыс. рублей по </w:t>
      </w:r>
      <w:r w:rsidR="00FB0809" w:rsidRPr="00FB0809">
        <w:rPr>
          <w:sz w:val="28"/>
          <w:szCs w:val="28"/>
        </w:rPr>
        <w:t>6 330,6</w:t>
      </w:r>
      <w:r w:rsidRPr="00FB0809">
        <w:rPr>
          <w:sz w:val="28"/>
          <w:szCs w:val="28"/>
        </w:rPr>
        <w:t xml:space="preserve"> тыс. рублей ежегодно</w:t>
      </w:r>
      <w:r w:rsidR="00205102" w:rsidRPr="00FB0809">
        <w:rPr>
          <w:sz w:val="28"/>
          <w:szCs w:val="28"/>
        </w:rPr>
        <w:t>.</w:t>
      </w:r>
    </w:p>
    <w:p w:rsidR="00715205" w:rsidRPr="00FB0809" w:rsidRDefault="00365F69" w:rsidP="00921C28">
      <w:pPr>
        <w:pStyle w:val="3"/>
        <w:spacing w:before="120"/>
        <w:ind w:firstLine="0"/>
        <w:jc w:val="center"/>
      </w:pPr>
      <w:bookmarkStart w:id="372" w:name="_Toc119068580"/>
      <w:r w:rsidRPr="00FB0809">
        <w:t xml:space="preserve">Социальное обеспечение населения </w:t>
      </w:r>
      <w:r w:rsidR="001C6383" w:rsidRPr="00FB0809">
        <w:t xml:space="preserve">(подраздел </w:t>
      </w:r>
      <w:r w:rsidRPr="00FB0809">
        <w:t>0</w:t>
      </w:r>
      <w:r w:rsidR="001C6383" w:rsidRPr="00FB0809">
        <w:t>3)</w:t>
      </w:r>
      <w:bookmarkStart w:id="373" w:name="_Toc24380280"/>
      <w:bookmarkStart w:id="374" w:name="_Toc24455700"/>
      <w:bookmarkEnd w:id="372"/>
    </w:p>
    <w:p w:rsidR="000103AB" w:rsidRPr="00FB0809" w:rsidRDefault="005543A2" w:rsidP="005543A2">
      <w:pPr>
        <w:pStyle w:val="3"/>
        <w:spacing w:before="120"/>
        <w:jc w:val="both"/>
        <w:rPr>
          <w:b w:val="0"/>
          <w:iCs/>
        </w:rPr>
      </w:pPr>
      <w:bookmarkStart w:id="375" w:name="_Toc87535149"/>
      <w:bookmarkStart w:id="376" w:name="_Toc119068581"/>
      <w:bookmarkStart w:id="377" w:name="_Toc55298961"/>
      <w:bookmarkStart w:id="378" w:name="_Toc55991602"/>
      <w:r w:rsidRPr="00FB0809">
        <w:rPr>
          <w:b w:val="0"/>
          <w:iCs/>
        </w:rPr>
        <w:t xml:space="preserve">Бюджетные ассигнования </w:t>
      </w:r>
      <w:r w:rsidR="000103AB" w:rsidRPr="00FB0809">
        <w:rPr>
          <w:b w:val="0"/>
          <w:iCs/>
        </w:rPr>
        <w:t>в 202</w:t>
      </w:r>
      <w:r w:rsidR="00FB0809" w:rsidRPr="00FB0809">
        <w:rPr>
          <w:b w:val="0"/>
          <w:iCs/>
        </w:rPr>
        <w:t>5</w:t>
      </w:r>
      <w:r w:rsidR="000103AB" w:rsidRPr="00FB0809">
        <w:rPr>
          <w:b w:val="0"/>
          <w:iCs/>
        </w:rPr>
        <w:t xml:space="preserve"> -</w:t>
      </w:r>
      <w:r w:rsidR="0009079B" w:rsidRPr="00FB0809">
        <w:rPr>
          <w:b w:val="0"/>
          <w:iCs/>
        </w:rPr>
        <w:t xml:space="preserve"> </w:t>
      </w:r>
      <w:r w:rsidR="000103AB" w:rsidRPr="00FB0809">
        <w:rPr>
          <w:b w:val="0"/>
          <w:iCs/>
        </w:rPr>
        <w:t>202</w:t>
      </w:r>
      <w:r w:rsidR="00FB0809" w:rsidRPr="00FB0809">
        <w:rPr>
          <w:b w:val="0"/>
          <w:iCs/>
        </w:rPr>
        <w:t>7</w:t>
      </w:r>
      <w:r w:rsidR="000103AB" w:rsidRPr="00FB0809">
        <w:rPr>
          <w:b w:val="0"/>
          <w:iCs/>
        </w:rPr>
        <w:t xml:space="preserve"> годах, </w:t>
      </w:r>
      <w:r w:rsidR="000103AB" w:rsidRPr="00FB0809">
        <w:rPr>
          <w:b w:val="0"/>
        </w:rPr>
        <w:t>предусмотрен</w:t>
      </w:r>
      <w:r w:rsidR="00C96004" w:rsidRPr="00FB0809">
        <w:rPr>
          <w:b w:val="0"/>
        </w:rPr>
        <w:t>н</w:t>
      </w:r>
      <w:r w:rsidR="000103AB" w:rsidRPr="00FB0809">
        <w:rPr>
          <w:b w:val="0"/>
        </w:rPr>
        <w:t xml:space="preserve">ые по главному распорядителю бюджетных средств </w:t>
      </w:r>
      <w:r w:rsidR="000103AB" w:rsidRPr="00FB0809">
        <w:rPr>
          <w:b w:val="0"/>
          <w:i/>
          <w:iCs/>
        </w:rPr>
        <w:t>– Администрация города Лесосибирска,</w:t>
      </w:r>
      <w:r w:rsidR="000103AB" w:rsidRPr="00FB0809">
        <w:rPr>
          <w:b w:val="0"/>
          <w:iCs/>
        </w:rPr>
        <w:t xml:space="preserve"> составляют </w:t>
      </w:r>
      <w:r w:rsidR="0009079B" w:rsidRPr="00FB0809">
        <w:rPr>
          <w:b w:val="0"/>
          <w:iCs/>
        </w:rPr>
        <w:t>3</w:t>
      </w:r>
      <w:r w:rsidR="003C29A0" w:rsidRPr="00FB0809">
        <w:rPr>
          <w:b w:val="0"/>
          <w:iCs/>
        </w:rPr>
        <w:t>3</w:t>
      </w:r>
      <w:r w:rsidR="0009079B" w:rsidRPr="00FB0809">
        <w:rPr>
          <w:b w:val="0"/>
          <w:iCs/>
        </w:rPr>
        <w:t>0</w:t>
      </w:r>
      <w:r w:rsidR="000103AB" w:rsidRPr="00FB0809">
        <w:rPr>
          <w:b w:val="0"/>
          <w:iCs/>
        </w:rPr>
        <w:t>,0 тыс. рублей, по 1</w:t>
      </w:r>
      <w:r w:rsidR="003C29A0" w:rsidRPr="00FB0809">
        <w:rPr>
          <w:b w:val="0"/>
          <w:iCs/>
        </w:rPr>
        <w:t>1</w:t>
      </w:r>
      <w:r w:rsidR="0009079B" w:rsidRPr="00FB0809">
        <w:rPr>
          <w:b w:val="0"/>
          <w:iCs/>
        </w:rPr>
        <w:t>0</w:t>
      </w:r>
      <w:r w:rsidR="000103AB" w:rsidRPr="00FB0809">
        <w:rPr>
          <w:b w:val="0"/>
          <w:iCs/>
        </w:rPr>
        <w:t>,0 тыс. рублей ежегодно:</w:t>
      </w:r>
      <w:bookmarkEnd w:id="375"/>
      <w:bookmarkEnd w:id="376"/>
    </w:p>
    <w:p w:rsidR="000103AB" w:rsidRPr="00FB0809" w:rsidRDefault="005543A2" w:rsidP="00BC5A27">
      <w:pPr>
        <w:pStyle w:val="3"/>
        <w:numPr>
          <w:ilvl w:val="0"/>
          <w:numId w:val="13"/>
        </w:numPr>
        <w:spacing w:before="120"/>
        <w:ind w:left="0" w:firstLine="709"/>
        <w:jc w:val="both"/>
        <w:rPr>
          <w:b w:val="0"/>
          <w:i/>
          <w:iCs/>
        </w:rPr>
      </w:pPr>
      <w:bookmarkStart w:id="379" w:name="_Toc87535150"/>
      <w:bookmarkStart w:id="380" w:name="_Toc119068582"/>
      <w:r w:rsidRPr="00FB0809">
        <w:rPr>
          <w:b w:val="0"/>
          <w:iCs/>
        </w:rPr>
        <w:t xml:space="preserve">на реализацию мероприятия </w:t>
      </w:r>
      <w:r w:rsidR="006F67F0" w:rsidRPr="00FB0809">
        <w:rPr>
          <w:b w:val="0"/>
        </w:rPr>
        <w:t>«Оказание единовременной материальной помощи инвалидам и участникам Великой Отечественной войны и приравненным к ним лицам»</w:t>
      </w:r>
      <w:r w:rsidR="000103AB" w:rsidRPr="00FB0809">
        <w:rPr>
          <w:b w:val="0"/>
        </w:rPr>
        <w:t xml:space="preserve"> - </w:t>
      </w:r>
      <w:r w:rsidR="003C29A0" w:rsidRPr="00FB0809">
        <w:rPr>
          <w:b w:val="0"/>
        </w:rPr>
        <w:t>1</w:t>
      </w:r>
      <w:r w:rsidR="0009079B" w:rsidRPr="00FB0809">
        <w:rPr>
          <w:b w:val="0"/>
        </w:rPr>
        <w:t>0,0</w:t>
      </w:r>
      <w:r w:rsidR="000103AB" w:rsidRPr="00FB0809">
        <w:rPr>
          <w:b w:val="0"/>
        </w:rPr>
        <w:t xml:space="preserve"> тыс. рублей ежегодно</w:t>
      </w:r>
      <w:r w:rsidR="006F67F0" w:rsidRPr="00FB0809">
        <w:rPr>
          <w:b w:val="0"/>
        </w:rPr>
        <w:t>,</w:t>
      </w:r>
      <w:bookmarkEnd w:id="379"/>
      <w:bookmarkEnd w:id="380"/>
    </w:p>
    <w:p w:rsidR="006F67F0" w:rsidRPr="00FB0809" w:rsidRDefault="000103AB" w:rsidP="00BC5A27">
      <w:pPr>
        <w:pStyle w:val="3"/>
        <w:numPr>
          <w:ilvl w:val="0"/>
          <w:numId w:val="13"/>
        </w:numPr>
        <w:spacing w:before="120"/>
        <w:ind w:left="0" w:firstLine="709"/>
        <w:jc w:val="both"/>
        <w:rPr>
          <w:b w:val="0"/>
          <w:i/>
          <w:iCs/>
        </w:rPr>
      </w:pPr>
      <w:bookmarkStart w:id="381" w:name="_Toc87535151"/>
      <w:bookmarkStart w:id="382" w:name="_Toc119068583"/>
      <w:r w:rsidRPr="00FB0809">
        <w:rPr>
          <w:b w:val="0"/>
          <w:iCs/>
        </w:rPr>
        <w:t>на реализацию мероприятия</w:t>
      </w:r>
      <w:r w:rsidR="006F67F0" w:rsidRPr="00FB0809">
        <w:rPr>
          <w:b w:val="0"/>
        </w:rPr>
        <w:t xml:space="preserve"> </w:t>
      </w:r>
      <w:bookmarkEnd w:id="373"/>
      <w:bookmarkEnd w:id="374"/>
      <w:bookmarkEnd w:id="377"/>
      <w:bookmarkEnd w:id="378"/>
      <w:r w:rsidRPr="00FB0809">
        <w:rPr>
          <w:b w:val="0"/>
        </w:rPr>
        <w:t xml:space="preserve">«Компенсация расходов по проезду и найму жилых помещений» </w:t>
      </w:r>
      <w:r w:rsidR="00C6666E" w:rsidRPr="00FB0809">
        <w:rPr>
          <w:b w:val="0"/>
        </w:rPr>
        <w:t xml:space="preserve">студентам </w:t>
      </w:r>
      <w:proofErr w:type="spellStart"/>
      <w:proofErr w:type="gramStart"/>
      <w:r w:rsidR="00C6666E" w:rsidRPr="00FB0809">
        <w:rPr>
          <w:b w:val="0"/>
        </w:rPr>
        <w:t>мед.вуза</w:t>
      </w:r>
      <w:proofErr w:type="spellEnd"/>
      <w:proofErr w:type="gramEnd"/>
      <w:r w:rsidR="00C6666E" w:rsidRPr="00FB0809">
        <w:rPr>
          <w:b w:val="0"/>
        </w:rPr>
        <w:t>, приехавшим в город для прохождения профессиональной практики – 100,0 тыс. рублей ежегодно.</w:t>
      </w:r>
      <w:bookmarkEnd w:id="381"/>
      <w:bookmarkEnd w:id="382"/>
    </w:p>
    <w:p w:rsidR="00295DA9" w:rsidRPr="0043201B" w:rsidRDefault="006A672C" w:rsidP="00FA1AEC">
      <w:pPr>
        <w:pStyle w:val="1"/>
        <w:spacing w:before="120" w:after="0" w:line="264" w:lineRule="auto"/>
        <w:ind w:firstLine="709"/>
        <w:rPr>
          <w:sz w:val="32"/>
        </w:rPr>
      </w:pPr>
      <w:r w:rsidRPr="006F3D56">
        <w:rPr>
          <w:sz w:val="32"/>
          <w:highlight w:val="yellow"/>
        </w:rPr>
        <w:br w:type="page"/>
      </w:r>
      <w:bookmarkStart w:id="383" w:name="_Toc119068584"/>
      <w:r w:rsidR="00295DA9" w:rsidRPr="0043201B">
        <w:rPr>
          <w:sz w:val="32"/>
        </w:rPr>
        <w:t>3. ИСТОЧНИКИ ФИНАНСИРОВАНИЯ ДЕФИЦИТА БЮДЖЕТА</w:t>
      </w:r>
      <w:bookmarkEnd w:id="383"/>
    </w:p>
    <w:p w:rsidR="00295DA9" w:rsidRPr="0043201B" w:rsidRDefault="00295DA9" w:rsidP="00A015DC">
      <w:pPr>
        <w:pStyle w:val="2"/>
      </w:pPr>
    </w:p>
    <w:p w:rsidR="0043201B" w:rsidRPr="004C4DDC" w:rsidRDefault="009E4AAA" w:rsidP="009752F2">
      <w:pPr>
        <w:spacing w:after="120"/>
        <w:ind w:firstLine="720"/>
        <w:jc w:val="both"/>
        <w:rPr>
          <w:sz w:val="28"/>
          <w:szCs w:val="28"/>
        </w:rPr>
      </w:pPr>
      <w:r w:rsidRPr="004C4DDC">
        <w:rPr>
          <w:sz w:val="28"/>
          <w:szCs w:val="28"/>
        </w:rPr>
        <w:t>Г</w:t>
      </w:r>
      <w:r w:rsidR="006F2263" w:rsidRPr="004C4DDC">
        <w:rPr>
          <w:sz w:val="28"/>
          <w:szCs w:val="28"/>
        </w:rPr>
        <w:t>ородско</w:t>
      </w:r>
      <w:r w:rsidRPr="004C4DDC">
        <w:rPr>
          <w:sz w:val="28"/>
          <w:szCs w:val="28"/>
        </w:rPr>
        <w:t>й</w:t>
      </w:r>
      <w:r w:rsidR="00916C34" w:rsidRPr="004C4DDC">
        <w:rPr>
          <w:sz w:val="28"/>
          <w:szCs w:val="28"/>
        </w:rPr>
        <w:t xml:space="preserve"> бюджет </w:t>
      </w:r>
      <w:r w:rsidR="0057729E" w:rsidRPr="004C4DDC">
        <w:rPr>
          <w:sz w:val="28"/>
          <w:szCs w:val="28"/>
        </w:rPr>
        <w:t>в соответствии с проектом решения планируется</w:t>
      </w:r>
      <w:r w:rsidR="0043201B" w:rsidRPr="004C4DDC">
        <w:rPr>
          <w:sz w:val="28"/>
          <w:szCs w:val="28"/>
        </w:rPr>
        <w:t>:</w:t>
      </w:r>
    </w:p>
    <w:p w:rsidR="004C4DDC" w:rsidRPr="004C4DDC" w:rsidRDefault="0043201B" w:rsidP="004C4DDC">
      <w:pPr>
        <w:pStyle w:val="afff4"/>
        <w:numPr>
          <w:ilvl w:val="0"/>
          <w:numId w:val="39"/>
        </w:numPr>
        <w:spacing w:after="120"/>
        <w:ind w:hanging="731"/>
        <w:jc w:val="both"/>
        <w:rPr>
          <w:rFonts w:ascii="Times New Roman" w:hAnsi="Times New Roman"/>
          <w:sz w:val="28"/>
          <w:szCs w:val="28"/>
        </w:rPr>
      </w:pPr>
      <w:r w:rsidRPr="004C4DDC">
        <w:rPr>
          <w:rFonts w:ascii="Times New Roman" w:hAnsi="Times New Roman"/>
          <w:sz w:val="28"/>
          <w:szCs w:val="28"/>
        </w:rPr>
        <w:t xml:space="preserve">с профицитом </w:t>
      </w:r>
      <w:r w:rsidR="00916C34" w:rsidRPr="004C4DDC">
        <w:rPr>
          <w:rFonts w:ascii="Times New Roman" w:hAnsi="Times New Roman"/>
          <w:sz w:val="28"/>
          <w:szCs w:val="28"/>
        </w:rPr>
        <w:t>на 20</w:t>
      </w:r>
      <w:r w:rsidR="00FA1AEC" w:rsidRPr="004C4DDC">
        <w:rPr>
          <w:rFonts w:ascii="Times New Roman" w:hAnsi="Times New Roman"/>
          <w:sz w:val="28"/>
          <w:szCs w:val="28"/>
        </w:rPr>
        <w:t>2</w:t>
      </w:r>
      <w:r w:rsidR="00FB0809" w:rsidRPr="004C4DDC">
        <w:rPr>
          <w:rFonts w:ascii="Times New Roman" w:hAnsi="Times New Roman"/>
          <w:sz w:val="28"/>
          <w:szCs w:val="28"/>
        </w:rPr>
        <w:t>5</w:t>
      </w:r>
      <w:r w:rsidR="00295DA9" w:rsidRPr="004C4DDC">
        <w:rPr>
          <w:rFonts w:ascii="Times New Roman" w:hAnsi="Times New Roman"/>
          <w:sz w:val="28"/>
          <w:szCs w:val="28"/>
        </w:rPr>
        <w:t xml:space="preserve"> год </w:t>
      </w:r>
      <w:r w:rsidR="00916C34" w:rsidRPr="004C4DDC">
        <w:rPr>
          <w:rFonts w:ascii="Times New Roman" w:hAnsi="Times New Roman"/>
          <w:sz w:val="28"/>
          <w:szCs w:val="28"/>
        </w:rPr>
        <w:t xml:space="preserve">в сумме </w:t>
      </w:r>
      <w:r w:rsidRPr="004C4DDC">
        <w:rPr>
          <w:rFonts w:ascii="Times New Roman" w:hAnsi="Times New Roman"/>
          <w:sz w:val="28"/>
          <w:szCs w:val="28"/>
        </w:rPr>
        <w:t>547,7</w:t>
      </w:r>
      <w:r w:rsidR="000C163A" w:rsidRPr="004C4DDC">
        <w:rPr>
          <w:rFonts w:ascii="Times New Roman" w:hAnsi="Times New Roman"/>
          <w:sz w:val="28"/>
          <w:szCs w:val="28"/>
        </w:rPr>
        <w:t xml:space="preserve"> </w:t>
      </w:r>
      <w:r w:rsidR="00D91AFD" w:rsidRPr="004C4DDC">
        <w:rPr>
          <w:rFonts w:ascii="Times New Roman" w:hAnsi="Times New Roman"/>
          <w:sz w:val="28"/>
          <w:szCs w:val="28"/>
        </w:rPr>
        <w:t>тыс. рублей</w:t>
      </w:r>
      <w:r w:rsidR="009E4AAA" w:rsidRPr="004C4DDC">
        <w:rPr>
          <w:rFonts w:ascii="Times New Roman" w:hAnsi="Times New Roman"/>
          <w:sz w:val="28"/>
          <w:szCs w:val="28"/>
        </w:rPr>
        <w:t xml:space="preserve">, </w:t>
      </w:r>
    </w:p>
    <w:p w:rsidR="0043201B" w:rsidRPr="004C4DDC" w:rsidRDefault="0043201B" w:rsidP="004C4DDC">
      <w:pPr>
        <w:pStyle w:val="afff4"/>
        <w:numPr>
          <w:ilvl w:val="0"/>
          <w:numId w:val="39"/>
        </w:numPr>
        <w:spacing w:after="120"/>
        <w:ind w:hanging="731"/>
        <w:jc w:val="both"/>
        <w:rPr>
          <w:rFonts w:ascii="Times New Roman" w:hAnsi="Times New Roman"/>
          <w:sz w:val="28"/>
          <w:szCs w:val="28"/>
        </w:rPr>
      </w:pPr>
      <w:r w:rsidRPr="004C4DDC">
        <w:rPr>
          <w:rFonts w:ascii="Times New Roman" w:hAnsi="Times New Roman"/>
          <w:sz w:val="28"/>
          <w:szCs w:val="28"/>
        </w:rPr>
        <w:t>с дефицитом:</w:t>
      </w:r>
    </w:p>
    <w:p w:rsidR="0043201B" w:rsidRDefault="0043201B" w:rsidP="004C4DDC">
      <w:pPr>
        <w:spacing w:after="120"/>
        <w:ind w:firstLine="993"/>
        <w:jc w:val="both"/>
        <w:rPr>
          <w:sz w:val="28"/>
          <w:szCs w:val="28"/>
        </w:rPr>
      </w:pPr>
      <w:r>
        <w:rPr>
          <w:sz w:val="28"/>
          <w:szCs w:val="28"/>
        </w:rPr>
        <w:t>-</w:t>
      </w:r>
      <w:r w:rsidRPr="0043201B">
        <w:rPr>
          <w:sz w:val="28"/>
          <w:szCs w:val="28"/>
        </w:rPr>
        <w:t xml:space="preserve"> </w:t>
      </w:r>
      <w:r w:rsidR="00295DA9" w:rsidRPr="0043201B">
        <w:rPr>
          <w:sz w:val="28"/>
          <w:szCs w:val="28"/>
        </w:rPr>
        <w:t>н</w:t>
      </w:r>
      <w:r w:rsidR="00916C34" w:rsidRPr="0043201B">
        <w:rPr>
          <w:sz w:val="28"/>
          <w:szCs w:val="28"/>
        </w:rPr>
        <w:t xml:space="preserve">а </w:t>
      </w:r>
      <w:r w:rsidR="000B72C3" w:rsidRPr="0043201B">
        <w:rPr>
          <w:sz w:val="28"/>
          <w:szCs w:val="28"/>
        </w:rPr>
        <w:t>202</w:t>
      </w:r>
      <w:r w:rsidR="00FB0809" w:rsidRPr="0043201B">
        <w:rPr>
          <w:sz w:val="28"/>
          <w:szCs w:val="28"/>
        </w:rPr>
        <w:t>6</w:t>
      </w:r>
      <w:r w:rsidR="00916C34" w:rsidRPr="0043201B">
        <w:rPr>
          <w:sz w:val="28"/>
          <w:szCs w:val="28"/>
        </w:rPr>
        <w:t xml:space="preserve"> год </w:t>
      </w:r>
      <w:r w:rsidR="009E4AAA" w:rsidRPr="0043201B">
        <w:rPr>
          <w:sz w:val="28"/>
          <w:szCs w:val="28"/>
        </w:rPr>
        <w:t>в сумме</w:t>
      </w:r>
      <w:r w:rsidR="00916C34" w:rsidRPr="0043201B">
        <w:rPr>
          <w:sz w:val="28"/>
          <w:szCs w:val="28"/>
        </w:rPr>
        <w:t xml:space="preserve"> </w:t>
      </w:r>
      <w:r>
        <w:rPr>
          <w:sz w:val="28"/>
          <w:szCs w:val="28"/>
        </w:rPr>
        <w:t>11 850,6</w:t>
      </w:r>
      <w:r w:rsidR="00FA1AEC" w:rsidRPr="0043201B">
        <w:rPr>
          <w:sz w:val="28"/>
          <w:szCs w:val="28"/>
        </w:rPr>
        <w:t xml:space="preserve"> </w:t>
      </w:r>
      <w:r w:rsidR="00D91AFD" w:rsidRPr="0043201B">
        <w:rPr>
          <w:sz w:val="28"/>
          <w:szCs w:val="28"/>
        </w:rPr>
        <w:t>тыс. рублей</w:t>
      </w:r>
      <w:r w:rsidR="009E4AAA" w:rsidRPr="0043201B">
        <w:rPr>
          <w:sz w:val="28"/>
          <w:szCs w:val="28"/>
        </w:rPr>
        <w:t xml:space="preserve">, </w:t>
      </w:r>
    </w:p>
    <w:p w:rsidR="0043201B" w:rsidRDefault="0043201B" w:rsidP="004C4DDC">
      <w:pPr>
        <w:spacing w:after="120"/>
        <w:ind w:firstLine="993"/>
        <w:jc w:val="both"/>
        <w:rPr>
          <w:sz w:val="28"/>
          <w:szCs w:val="28"/>
        </w:rPr>
      </w:pPr>
      <w:r>
        <w:rPr>
          <w:sz w:val="28"/>
          <w:szCs w:val="28"/>
        </w:rPr>
        <w:t xml:space="preserve">- </w:t>
      </w:r>
      <w:r w:rsidR="00916C34" w:rsidRPr="0043201B">
        <w:rPr>
          <w:sz w:val="28"/>
          <w:szCs w:val="28"/>
        </w:rPr>
        <w:t>на 20</w:t>
      </w:r>
      <w:r w:rsidR="000B72C3" w:rsidRPr="0043201B">
        <w:rPr>
          <w:sz w:val="28"/>
          <w:szCs w:val="28"/>
        </w:rPr>
        <w:t>2</w:t>
      </w:r>
      <w:r w:rsidR="00FB0809" w:rsidRPr="0043201B">
        <w:rPr>
          <w:sz w:val="28"/>
          <w:szCs w:val="28"/>
        </w:rPr>
        <w:t>7</w:t>
      </w:r>
      <w:r w:rsidR="00916C34" w:rsidRPr="0043201B">
        <w:rPr>
          <w:sz w:val="28"/>
          <w:szCs w:val="28"/>
        </w:rPr>
        <w:t xml:space="preserve"> год – </w:t>
      </w:r>
      <w:r>
        <w:rPr>
          <w:sz w:val="28"/>
          <w:szCs w:val="28"/>
        </w:rPr>
        <w:t>3 281,4</w:t>
      </w:r>
      <w:r w:rsidR="00D91AFD" w:rsidRPr="0043201B">
        <w:rPr>
          <w:sz w:val="28"/>
          <w:szCs w:val="28"/>
        </w:rPr>
        <w:t> тыс. рублей</w:t>
      </w:r>
      <w:r w:rsidR="00295DA9" w:rsidRPr="0043201B">
        <w:rPr>
          <w:sz w:val="28"/>
          <w:szCs w:val="28"/>
        </w:rPr>
        <w:t xml:space="preserve">. </w:t>
      </w:r>
    </w:p>
    <w:p w:rsidR="00295DA9" w:rsidRPr="0043201B" w:rsidRDefault="008B390C" w:rsidP="009752F2">
      <w:pPr>
        <w:spacing w:after="120"/>
        <w:ind w:firstLine="720"/>
        <w:jc w:val="both"/>
        <w:rPr>
          <w:sz w:val="28"/>
          <w:szCs w:val="28"/>
        </w:rPr>
      </w:pPr>
      <w:r w:rsidRPr="0043201B">
        <w:rPr>
          <w:sz w:val="28"/>
          <w:szCs w:val="28"/>
        </w:rPr>
        <w:t>И</w:t>
      </w:r>
      <w:r w:rsidR="00295DA9" w:rsidRPr="0043201B">
        <w:rPr>
          <w:sz w:val="28"/>
          <w:szCs w:val="28"/>
        </w:rPr>
        <w:t>сточник</w:t>
      </w:r>
      <w:r w:rsidR="009E4AAA" w:rsidRPr="0043201B">
        <w:rPr>
          <w:sz w:val="28"/>
          <w:szCs w:val="28"/>
        </w:rPr>
        <w:t>и</w:t>
      </w:r>
      <w:r w:rsidR="00295DA9" w:rsidRPr="0043201B">
        <w:rPr>
          <w:sz w:val="28"/>
          <w:szCs w:val="28"/>
        </w:rPr>
        <w:t xml:space="preserve"> финансирования дефицита бюджета </w:t>
      </w:r>
      <w:r w:rsidRPr="0043201B">
        <w:rPr>
          <w:sz w:val="28"/>
          <w:szCs w:val="28"/>
        </w:rPr>
        <w:t xml:space="preserve">указаны в </w:t>
      </w:r>
      <w:r w:rsidR="00295DA9" w:rsidRPr="0043201B">
        <w:rPr>
          <w:sz w:val="28"/>
          <w:szCs w:val="28"/>
        </w:rPr>
        <w:t>приложение 1 к проекту</w:t>
      </w:r>
      <w:r w:rsidRPr="0043201B">
        <w:rPr>
          <w:sz w:val="28"/>
          <w:szCs w:val="28"/>
        </w:rPr>
        <w:t xml:space="preserve"> решения</w:t>
      </w:r>
      <w:r w:rsidR="00295DA9" w:rsidRPr="0043201B">
        <w:rPr>
          <w:sz w:val="28"/>
          <w:szCs w:val="28"/>
        </w:rPr>
        <w:t>.</w:t>
      </w:r>
    </w:p>
    <w:p w:rsidR="002B3455" w:rsidRPr="0043201B" w:rsidRDefault="002B3455" w:rsidP="002B3455">
      <w:pPr>
        <w:pStyle w:val="2"/>
        <w:spacing w:after="120"/>
      </w:pPr>
      <w:bookmarkStart w:id="384" w:name="_Toc432588893"/>
      <w:bookmarkStart w:id="385" w:name="_Toc498434560"/>
    </w:p>
    <w:bookmarkEnd w:id="384"/>
    <w:bookmarkEnd w:id="385"/>
    <w:p w:rsidR="00A17C4D" w:rsidRPr="0043201B" w:rsidRDefault="00A17C4D" w:rsidP="001553FF">
      <w:pPr>
        <w:tabs>
          <w:tab w:val="num" w:pos="570"/>
          <w:tab w:val="left" w:pos="741"/>
          <w:tab w:val="num" w:pos="1070"/>
        </w:tabs>
        <w:spacing w:before="120"/>
        <w:jc w:val="both"/>
        <w:rPr>
          <w:sz w:val="28"/>
          <w:szCs w:val="28"/>
        </w:rPr>
      </w:pPr>
    </w:p>
    <w:p w:rsidR="001553FF" w:rsidRPr="0043201B" w:rsidRDefault="001553FF" w:rsidP="001553FF">
      <w:pPr>
        <w:tabs>
          <w:tab w:val="num" w:pos="570"/>
          <w:tab w:val="left" w:pos="741"/>
          <w:tab w:val="num" w:pos="1070"/>
        </w:tabs>
        <w:spacing w:before="120"/>
        <w:jc w:val="both"/>
        <w:rPr>
          <w:sz w:val="28"/>
          <w:szCs w:val="28"/>
        </w:rPr>
      </w:pPr>
    </w:p>
    <w:p w:rsidR="009E4AAA" w:rsidRPr="0043201B" w:rsidRDefault="00750BA6" w:rsidP="00344E3B">
      <w:pPr>
        <w:autoSpaceDE w:val="0"/>
        <w:autoSpaceDN w:val="0"/>
        <w:adjustRightInd w:val="0"/>
        <w:jc w:val="both"/>
        <w:rPr>
          <w:sz w:val="28"/>
        </w:rPr>
      </w:pPr>
      <w:r w:rsidRPr="0043201B">
        <w:rPr>
          <w:sz w:val="28"/>
        </w:rPr>
        <w:t>Глава</w:t>
      </w:r>
      <w:r w:rsidR="00D53963" w:rsidRPr="0043201B">
        <w:rPr>
          <w:sz w:val="28"/>
        </w:rPr>
        <w:t xml:space="preserve"> города</w:t>
      </w:r>
      <w:r w:rsidR="008200DA" w:rsidRPr="0043201B">
        <w:rPr>
          <w:sz w:val="28"/>
        </w:rPr>
        <w:tab/>
      </w:r>
      <w:r w:rsidR="008200DA" w:rsidRPr="0043201B">
        <w:rPr>
          <w:sz w:val="28"/>
        </w:rPr>
        <w:tab/>
      </w:r>
      <w:r w:rsidR="008200DA" w:rsidRPr="0043201B">
        <w:rPr>
          <w:sz w:val="28"/>
        </w:rPr>
        <w:tab/>
      </w:r>
      <w:r w:rsidR="008200DA" w:rsidRPr="0043201B">
        <w:rPr>
          <w:sz w:val="28"/>
        </w:rPr>
        <w:tab/>
      </w:r>
      <w:r w:rsidR="00344E3B" w:rsidRPr="0043201B">
        <w:rPr>
          <w:sz w:val="28"/>
        </w:rPr>
        <w:tab/>
      </w:r>
      <w:r w:rsidR="00344E3B" w:rsidRPr="0043201B">
        <w:rPr>
          <w:sz w:val="28"/>
        </w:rPr>
        <w:tab/>
      </w:r>
      <w:r w:rsidR="00344E3B" w:rsidRPr="0043201B">
        <w:rPr>
          <w:sz w:val="28"/>
        </w:rPr>
        <w:tab/>
      </w:r>
      <w:r w:rsidR="00344E3B" w:rsidRPr="0043201B">
        <w:rPr>
          <w:sz w:val="28"/>
        </w:rPr>
        <w:tab/>
      </w:r>
      <w:r w:rsidR="00344E3B" w:rsidRPr="0043201B">
        <w:rPr>
          <w:sz w:val="28"/>
        </w:rPr>
        <w:tab/>
      </w:r>
      <w:r w:rsidR="009E4AAA" w:rsidRPr="0043201B">
        <w:rPr>
          <w:sz w:val="28"/>
        </w:rPr>
        <w:t xml:space="preserve">А.В. </w:t>
      </w:r>
      <w:r w:rsidRPr="0043201B">
        <w:rPr>
          <w:sz w:val="28"/>
        </w:rPr>
        <w:t>Хохряков</w:t>
      </w:r>
    </w:p>
    <w:p w:rsidR="009E4AAA" w:rsidRPr="0043201B" w:rsidRDefault="009E4AAA" w:rsidP="00344E3B">
      <w:pPr>
        <w:autoSpaceDE w:val="0"/>
        <w:autoSpaceDN w:val="0"/>
        <w:adjustRightInd w:val="0"/>
        <w:jc w:val="both"/>
        <w:rPr>
          <w:sz w:val="28"/>
        </w:rPr>
      </w:pPr>
    </w:p>
    <w:p w:rsidR="009E4AAA" w:rsidRPr="0043201B" w:rsidRDefault="009E4AAA" w:rsidP="00344E3B">
      <w:pPr>
        <w:autoSpaceDE w:val="0"/>
        <w:autoSpaceDN w:val="0"/>
        <w:adjustRightInd w:val="0"/>
        <w:jc w:val="both"/>
        <w:rPr>
          <w:sz w:val="28"/>
        </w:rPr>
      </w:pPr>
      <w:r w:rsidRPr="0043201B">
        <w:rPr>
          <w:sz w:val="28"/>
        </w:rPr>
        <w:t xml:space="preserve">Заместитель главы города – </w:t>
      </w:r>
    </w:p>
    <w:p w:rsidR="00344E3B" w:rsidRPr="005C1FF1" w:rsidRDefault="009E4AAA" w:rsidP="00344E3B">
      <w:pPr>
        <w:autoSpaceDE w:val="0"/>
        <w:autoSpaceDN w:val="0"/>
        <w:adjustRightInd w:val="0"/>
        <w:jc w:val="both"/>
        <w:rPr>
          <w:sz w:val="28"/>
        </w:rPr>
      </w:pPr>
      <w:r w:rsidRPr="0043201B">
        <w:rPr>
          <w:sz w:val="28"/>
        </w:rPr>
        <w:t>руководитель финансового управления</w:t>
      </w:r>
      <w:r w:rsidRPr="0043201B">
        <w:rPr>
          <w:sz w:val="28"/>
        </w:rPr>
        <w:tab/>
      </w:r>
      <w:r w:rsidRPr="0043201B">
        <w:rPr>
          <w:sz w:val="28"/>
        </w:rPr>
        <w:tab/>
      </w:r>
      <w:r w:rsidRPr="0043201B">
        <w:rPr>
          <w:sz w:val="28"/>
        </w:rPr>
        <w:tab/>
      </w:r>
      <w:r w:rsidRPr="0043201B">
        <w:rPr>
          <w:sz w:val="28"/>
        </w:rPr>
        <w:tab/>
      </w:r>
      <w:r w:rsidRPr="0043201B">
        <w:rPr>
          <w:sz w:val="28"/>
        </w:rPr>
        <w:tab/>
      </w:r>
      <w:r w:rsidR="00344E3B" w:rsidRPr="0043201B">
        <w:rPr>
          <w:sz w:val="28"/>
        </w:rPr>
        <w:t>Д.В. Игумнов</w:t>
      </w:r>
    </w:p>
    <w:p w:rsidR="008200DA" w:rsidRPr="005C1FF1" w:rsidRDefault="008200DA" w:rsidP="00344E3B">
      <w:pPr>
        <w:autoSpaceDE w:val="0"/>
        <w:autoSpaceDN w:val="0"/>
        <w:adjustRightInd w:val="0"/>
        <w:jc w:val="both"/>
        <w:rPr>
          <w:sz w:val="28"/>
        </w:rPr>
      </w:pPr>
    </w:p>
    <w:p w:rsidR="008200DA" w:rsidRPr="005C1FF1" w:rsidRDefault="008200DA" w:rsidP="00344E3B">
      <w:pPr>
        <w:autoSpaceDE w:val="0"/>
        <w:autoSpaceDN w:val="0"/>
        <w:adjustRightInd w:val="0"/>
        <w:jc w:val="both"/>
        <w:rPr>
          <w:sz w:val="28"/>
        </w:rPr>
      </w:pPr>
    </w:p>
    <w:p w:rsidR="003F29B1" w:rsidRPr="00576A77" w:rsidRDefault="003F29B1" w:rsidP="00295DA9">
      <w:pPr>
        <w:spacing w:after="120"/>
        <w:ind w:firstLine="720"/>
        <w:jc w:val="both"/>
        <w:rPr>
          <w:sz w:val="28"/>
          <w:szCs w:val="28"/>
        </w:rPr>
      </w:pPr>
    </w:p>
    <w:p w:rsidR="00FF010B" w:rsidRPr="00576A77" w:rsidRDefault="00FF010B" w:rsidP="00A015DC">
      <w:pPr>
        <w:spacing w:after="120"/>
        <w:ind w:firstLine="720"/>
        <w:jc w:val="both"/>
        <w:rPr>
          <w:sz w:val="28"/>
          <w:szCs w:val="28"/>
        </w:rPr>
      </w:pPr>
    </w:p>
    <w:p w:rsidR="007165D6" w:rsidRPr="00576A77" w:rsidRDefault="007165D6" w:rsidP="00A015DC">
      <w:pPr>
        <w:spacing w:after="120"/>
        <w:ind w:firstLine="720"/>
        <w:jc w:val="both"/>
        <w:rPr>
          <w:sz w:val="28"/>
          <w:szCs w:val="28"/>
        </w:rPr>
      </w:pPr>
    </w:p>
    <w:sectPr w:rsidR="007165D6" w:rsidRPr="00576A77" w:rsidSect="0018626F">
      <w:headerReference w:type="even" r:id="rId8"/>
      <w:headerReference w:type="default" r:id="rId9"/>
      <w:footerReference w:type="even" r:id="rId10"/>
      <w:footerReference w:type="default" r:id="rId11"/>
      <w:pgSz w:w="11906" w:h="16838"/>
      <w:pgMar w:top="958" w:right="851" w:bottom="284" w:left="1418" w:header="578"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16F7C" w:rsidRDefault="00C16F7C">
      <w:r>
        <w:separator/>
      </w:r>
    </w:p>
  </w:endnote>
  <w:endnote w:type="continuationSeparator" w:id="0">
    <w:p w:rsidR="00C16F7C" w:rsidRDefault="00C16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056F9" w:rsidRDefault="009056F9">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9056F9" w:rsidRDefault="009056F9">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056F9" w:rsidRDefault="009056F9">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16F7C" w:rsidRDefault="00C16F7C">
      <w:r>
        <w:separator/>
      </w:r>
    </w:p>
  </w:footnote>
  <w:footnote w:type="continuationSeparator" w:id="0">
    <w:p w:rsidR="00C16F7C" w:rsidRDefault="00C16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056F9" w:rsidRDefault="009056F9" w:rsidP="00117D33">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234</w:t>
    </w:r>
    <w:r>
      <w:rPr>
        <w:rStyle w:val="af4"/>
      </w:rPr>
      <w:fldChar w:fldCharType="end"/>
    </w:r>
  </w:p>
  <w:p w:rsidR="009056F9" w:rsidRDefault="009056F9" w:rsidP="00B47099">
    <w:pPr>
      <w:pStyle w:val="af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056F9" w:rsidRDefault="009056F9" w:rsidP="00117D33">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7</w:t>
    </w:r>
    <w:r>
      <w:rPr>
        <w:rStyle w:val="af4"/>
      </w:rPr>
      <w:fldChar w:fldCharType="end"/>
    </w:r>
  </w:p>
  <w:p w:rsidR="009056F9" w:rsidRDefault="009056F9" w:rsidP="00E03210">
    <w:pPr>
      <w:pStyle w:val="af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1EB5"/>
    <w:multiLevelType w:val="hybridMultilevel"/>
    <w:tmpl w:val="18A4CA6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3563638"/>
    <w:multiLevelType w:val="hybridMultilevel"/>
    <w:tmpl w:val="A7C0F358"/>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15:restartNumberingAfterBreak="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1B2DA7"/>
    <w:multiLevelType w:val="hybridMultilevel"/>
    <w:tmpl w:val="42483C7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B0F7968"/>
    <w:multiLevelType w:val="hybridMultilevel"/>
    <w:tmpl w:val="AFC49FB0"/>
    <w:lvl w:ilvl="0" w:tplc="04190005">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15:restartNumberingAfterBreak="0">
    <w:nsid w:val="12AA45E0"/>
    <w:multiLevelType w:val="hybridMultilevel"/>
    <w:tmpl w:val="EFECD428"/>
    <w:lvl w:ilvl="0" w:tplc="04190005">
      <w:start w:val="1"/>
      <w:numFmt w:val="bullet"/>
      <w:lvlText w:val=""/>
      <w:lvlJc w:val="left"/>
      <w:pPr>
        <w:tabs>
          <w:tab w:val="num" w:pos="1461"/>
        </w:tabs>
        <w:ind w:left="1461" w:hanging="360"/>
      </w:pPr>
      <w:rPr>
        <w:rFonts w:ascii="Wingdings" w:hAnsi="Wingdings"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6" w15:restartNumberingAfterBreak="0">
    <w:nsid w:val="12BE4917"/>
    <w:multiLevelType w:val="hybridMultilevel"/>
    <w:tmpl w:val="8756832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68F2150"/>
    <w:multiLevelType w:val="hybridMultilevel"/>
    <w:tmpl w:val="72CC5C7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B6C26DD"/>
    <w:multiLevelType w:val="hybridMultilevel"/>
    <w:tmpl w:val="492A355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0D5560A"/>
    <w:multiLevelType w:val="hybridMultilevel"/>
    <w:tmpl w:val="07B4D678"/>
    <w:lvl w:ilvl="0" w:tplc="04190011">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11" w15:restartNumberingAfterBreak="0">
    <w:nsid w:val="22FB3FD7"/>
    <w:multiLevelType w:val="hybridMultilevel"/>
    <w:tmpl w:val="D166ACD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A220C0D"/>
    <w:multiLevelType w:val="hybridMultilevel"/>
    <w:tmpl w:val="2EEC5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132B86"/>
    <w:multiLevelType w:val="hybridMultilevel"/>
    <w:tmpl w:val="039A8B96"/>
    <w:lvl w:ilvl="0" w:tplc="04190005">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15:restartNumberingAfterBreak="0">
    <w:nsid w:val="306019CD"/>
    <w:multiLevelType w:val="hybridMultilevel"/>
    <w:tmpl w:val="2A80DD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3A3B4A"/>
    <w:multiLevelType w:val="hybridMultilevel"/>
    <w:tmpl w:val="67A22BDA"/>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3DE11D3B"/>
    <w:multiLevelType w:val="hybridMultilevel"/>
    <w:tmpl w:val="46EAD72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2C4129C"/>
    <w:multiLevelType w:val="hybridMultilevel"/>
    <w:tmpl w:val="50C61F9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15:restartNumberingAfterBreak="0">
    <w:nsid w:val="45144807"/>
    <w:multiLevelType w:val="hybridMultilevel"/>
    <w:tmpl w:val="E2F45590"/>
    <w:lvl w:ilvl="0" w:tplc="7F0438D0">
      <w:start w:val="1"/>
      <w:numFmt w:val="decimal"/>
      <w:lvlText w:val="%1)"/>
      <w:lvlJc w:val="left"/>
      <w:pPr>
        <w:ind w:left="1212"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49BB3D9A"/>
    <w:multiLevelType w:val="hybridMultilevel"/>
    <w:tmpl w:val="0416379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F802F1B"/>
    <w:multiLevelType w:val="hybridMultilevel"/>
    <w:tmpl w:val="B0309E34"/>
    <w:lvl w:ilvl="0" w:tplc="0018E2F8">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753151"/>
    <w:multiLevelType w:val="hybridMultilevel"/>
    <w:tmpl w:val="50BEF03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2E029C7"/>
    <w:multiLevelType w:val="hybridMultilevel"/>
    <w:tmpl w:val="EA3CBB4A"/>
    <w:lvl w:ilvl="0" w:tplc="A0369EE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36E5D5A"/>
    <w:multiLevelType w:val="hybridMultilevel"/>
    <w:tmpl w:val="3AD8F12C"/>
    <w:lvl w:ilvl="0" w:tplc="0419000D">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24" w15:restartNumberingAfterBreak="0">
    <w:nsid w:val="58161243"/>
    <w:multiLevelType w:val="hybridMultilevel"/>
    <w:tmpl w:val="FD5AEC2C"/>
    <w:lvl w:ilvl="0" w:tplc="A0369EE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8C42475"/>
    <w:multiLevelType w:val="hybridMultilevel"/>
    <w:tmpl w:val="A3C08480"/>
    <w:lvl w:ilvl="0" w:tplc="04190005">
      <w:start w:val="1"/>
      <w:numFmt w:val="bullet"/>
      <w:lvlText w:val=""/>
      <w:lvlJc w:val="left"/>
      <w:pPr>
        <w:tabs>
          <w:tab w:val="num" w:pos="1461"/>
        </w:tabs>
        <w:ind w:left="1461" w:hanging="360"/>
      </w:pPr>
      <w:rPr>
        <w:rFonts w:ascii="Wingdings" w:hAnsi="Wingdings"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6" w15:restartNumberingAfterBreak="0">
    <w:nsid w:val="5A746174"/>
    <w:multiLevelType w:val="hybridMultilevel"/>
    <w:tmpl w:val="D61A6666"/>
    <w:lvl w:ilvl="0" w:tplc="04190005">
      <w:start w:val="1"/>
      <w:numFmt w:val="bullet"/>
      <w:lvlText w:val=""/>
      <w:lvlJc w:val="left"/>
      <w:pPr>
        <w:ind w:left="1507" w:hanging="360"/>
      </w:pPr>
      <w:rPr>
        <w:rFonts w:ascii="Wingdings" w:hAnsi="Wingdings"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27" w15:restartNumberingAfterBreak="0">
    <w:nsid w:val="5DBE1613"/>
    <w:multiLevelType w:val="hybridMultilevel"/>
    <w:tmpl w:val="FE84B0A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60F14504"/>
    <w:multiLevelType w:val="hybridMultilevel"/>
    <w:tmpl w:val="D30886FA"/>
    <w:lvl w:ilvl="0" w:tplc="04190011">
      <w:start w:val="1"/>
      <w:numFmt w:val="decimal"/>
      <w:lvlText w:val="%1)"/>
      <w:lvlJc w:val="left"/>
      <w:pPr>
        <w:tabs>
          <w:tab w:val="num" w:pos="1101"/>
        </w:tabs>
        <w:ind w:left="1101" w:hanging="360"/>
      </w:pPr>
    </w:lvl>
    <w:lvl w:ilvl="1" w:tplc="04190019" w:tentative="1">
      <w:start w:val="1"/>
      <w:numFmt w:val="lowerLetter"/>
      <w:lvlText w:val="%2."/>
      <w:lvlJc w:val="left"/>
      <w:pPr>
        <w:tabs>
          <w:tab w:val="num" w:pos="1821"/>
        </w:tabs>
        <w:ind w:left="1821" w:hanging="360"/>
      </w:pPr>
    </w:lvl>
    <w:lvl w:ilvl="2" w:tplc="0419001B" w:tentative="1">
      <w:start w:val="1"/>
      <w:numFmt w:val="lowerRoman"/>
      <w:lvlText w:val="%3."/>
      <w:lvlJc w:val="right"/>
      <w:pPr>
        <w:tabs>
          <w:tab w:val="num" w:pos="2541"/>
        </w:tabs>
        <w:ind w:left="2541" w:hanging="180"/>
      </w:pPr>
    </w:lvl>
    <w:lvl w:ilvl="3" w:tplc="0419000F" w:tentative="1">
      <w:start w:val="1"/>
      <w:numFmt w:val="decimal"/>
      <w:lvlText w:val="%4."/>
      <w:lvlJc w:val="left"/>
      <w:pPr>
        <w:tabs>
          <w:tab w:val="num" w:pos="3261"/>
        </w:tabs>
        <w:ind w:left="3261" w:hanging="360"/>
      </w:pPr>
    </w:lvl>
    <w:lvl w:ilvl="4" w:tplc="04190019" w:tentative="1">
      <w:start w:val="1"/>
      <w:numFmt w:val="lowerLetter"/>
      <w:lvlText w:val="%5."/>
      <w:lvlJc w:val="left"/>
      <w:pPr>
        <w:tabs>
          <w:tab w:val="num" w:pos="3981"/>
        </w:tabs>
        <w:ind w:left="3981" w:hanging="360"/>
      </w:pPr>
    </w:lvl>
    <w:lvl w:ilvl="5" w:tplc="0419001B" w:tentative="1">
      <w:start w:val="1"/>
      <w:numFmt w:val="lowerRoman"/>
      <w:lvlText w:val="%6."/>
      <w:lvlJc w:val="right"/>
      <w:pPr>
        <w:tabs>
          <w:tab w:val="num" w:pos="4701"/>
        </w:tabs>
        <w:ind w:left="4701" w:hanging="180"/>
      </w:pPr>
    </w:lvl>
    <w:lvl w:ilvl="6" w:tplc="0419000F" w:tentative="1">
      <w:start w:val="1"/>
      <w:numFmt w:val="decimal"/>
      <w:lvlText w:val="%7."/>
      <w:lvlJc w:val="left"/>
      <w:pPr>
        <w:tabs>
          <w:tab w:val="num" w:pos="5421"/>
        </w:tabs>
        <w:ind w:left="5421" w:hanging="360"/>
      </w:pPr>
    </w:lvl>
    <w:lvl w:ilvl="7" w:tplc="04190019" w:tentative="1">
      <w:start w:val="1"/>
      <w:numFmt w:val="lowerLetter"/>
      <w:lvlText w:val="%8."/>
      <w:lvlJc w:val="left"/>
      <w:pPr>
        <w:tabs>
          <w:tab w:val="num" w:pos="6141"/>
        </w:tabs>
        <w:ind w:left="6141" w:hanging="360"/>
      </w:pPr>
    </w:lvl>
    <w:lvl w:ilvl="8" w:tplc="0419001B" w:tentative="1">
      <w:start w:val="1"/>
      <w:numFmt w:val="lowerRoman"/>
      <w:lvlText w:val="%9."/>
      <w:lvlJc w:val="right"/>
      <w:pPr>
        <w:tabs>
          <w:tab w:val="num" w:pos="6861"/>
        </w:tabs>
        <w:ind w:left="6861" w:hanging="180"/>
      </w:pPr>
    </w:lvl>
  </w:abstractNum>
  <w:abstractNum w:abstractNumId="29" w15:restartNumberingAfterBreak="0">
    <w:nsid w:val="650C4361"/>
    <w:multiLevelType w:val="hybridMultilevel"/>
    <w:tmpl w:val="2C7846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81C58C7"/>
    <w:multiLevelType w:val="hybridMultilevel"/>
    <w:tmpl w:val="1E5C3B42"/>
    <w:lvl w:ilvl="0" w:tplc="04190011">
      <w:start w:val="1"/>
      <w:numFmt w:val="decimal"/>
      <w:lvlText w:val="%1)"/>
      <w:lvlJc w:val="left"/>
      <w:pPr>
        <w:ind w:left="1406" w:hanging="360"/>
      </w:pPr>
    </w:lvl>
    <w:lvl w:ilvl="1" w:tplc="04190019" w:tentative="1">
      <w:start w:val="1"/>
      <w:numFmt w:val="lowerLetter"/>
      <w:lvlText w:val="%2."/>
      <w:lvlJc w:val="left"/>
      <w:pPr>
        <w:ind w:left="2126" w:hanging="360"/>
      </w:pPr>
    </w:lvl>
    <w:lvl w:ilvl="2" w:tplc="0419001B" w:tentative="1">
      <w:start w:val="1"/>
      <w:numFmt w:val="lowerRoman"/>
      <w:lvlText w:val="%3."/>
      <w:lvlJc w:val="right"/>
      <w:pPr>
        <w:ind w:left="2846" w:hanging="180"/>
      </w:pPr>
    </w:lvl>
    <w:lvl w:ilvl="3" w:tplc="0419000F" w:tentative="1">
      <w:start w:val="1"/>
      <w:numFmt w:val="decimal"/>
      <w:lvlText w:val="%4."/>
      <w:lvlJc w:val="left"/>
      <w:pPr>
        <w:ind w:left="3566" w:hanging="360"/>
      </w:pPr>
    </w:lvl>
    <w:lvl w:ilvl="4" w:tplc="04190019" w:tentative="1">
      <w:start w:val="1"/>
      <w:numFmt w:val="lowerLetter"/>
      <w:lvlText w:val="%5."/>
      <w:lvlJc w:val="left"/>
      <w:pPr>
        <w:ind w:left="4286" w:hanging="360"/>
      </w:pPr>
    </w:lvl>
    <w:lvl w:ilvl="5" w:tplc="0419001B" w:tentative="1">
      <w:start w:val="1"/>
      <w:numFmt w:val="lowerRoman"/>
      <w:lvlText w:val="%6."/>
      <w:lvlJc w:val="right"/>
      <w:pPr>
        <w:ind w:left="5006" w:hanging="180"/>
      </w:pPr>
    </w:lvl>
    <w:lvl w:ilvl="6" w:tplc="0419000F" w:tentative="1">
      <w:start w:val="1"/>
      <w:numFmt w:val="decimal"/>
      <w:lvlText w:val="%7."/>
      <w:lvlJc w:val="left"/>
      <w:pPr>
        <w:ind w:left="5726" w:hanging="360"/>
      </w:pPr>
    </w:lvl>
    <w:lvl w:ilvl="7" w:tplc="04190019" w:tentative="1">
      <w:start w:val="1"/>
      <w:numFmt w:val="lowerLetter"/>
      <w:lvlText w:val="%8."/>
      <w:lvlJc w:val="left"/>
      <w:pPr>
        <w:ind w:left="6446" w:hanging="360"/>
      </w:pPr>
    </w:lvl>
    <w:lvl w:ilvl="8" w:tplc="0419001B" w:tentative="1">
      <w:start w:val="1"/>
      <w:numFmt w:val="lowerRoman"/>
      <w:lvlText w:val="%9."/>
      <w:lvlJc w:val="right"/>
      <w:pPr>
        <w:ind w:left="7166" w:hanging="180"/>
      </w:pPr>
    </w:lvl>
  </w:abstractNum>
  <w:abstractNum w:abstractNumId="31" w15:restartNumberingAfterBreak="0">
    <w:nsid w:val="6CEB3A28"/>
    <w:multiLevelType w:val="hybridMultilevel"/>
    <w:tmpl w:val="A71C48B4"/>
    <w:lvl w:ilvl="0" w:tplc="04190001">
      <w:start w:val="1"/>
      <w:numFmt w:val="bullet"/>
      <w:lvlText w:val=""/>
      <w:lvlJc w:val="left"/>
      <w:pPr>
        <w:tabs>
          <w:tab w:val="num" w:pos="1428"/>
        </w:tabs>
        <w:ind w:left="1428" w:hanging="360"/>
      </w:pPr>
      <w:rPr>
        <w:rFonts w:ascii="Symbol" w:hAnsi="Symbol"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6EFC0CBF"/>
    <w:multiLevelType w:val="hybridMultilevel"/>
    <w:tmpl w:val="09123C30"/>
    <w:lvl w:ilvl="0" w:tplc="3E720144">
      <w:start w:val="1"/>
      <w:numFmt w:val="bullet"/>
      <w:lvlText w:val=""/>
      <w:lvlJc w:val="left"/>
      <w:pPr>
        <w:ind w:left="720" w:hanging="360"/>
      </w:pPr>
      <w:rPr>
        <w:rFonts w:ascii="Wingdings" w:hAnsi="Wingding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1C73FE2"/>
    <w:multiLevelType w:val="hybridMultilevel"/>
    <w:tmpl w:val="F65E3DC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774C64B3"/>
    <w:multiLevelType w:val="hybridMultilevel"/>
    <w:tmpl w:val="E7D67DF4"/>
    <w:lvl w:ilvl="0" w:tplc="04190005">
      <w:start w:val="1"/>
      <w:numFmt w:val="bullet"/>
      <w:lvlText w:val=""/>
      <w:lvlJc w:val="left"/>
      <w:pPr>
        <w:ind w:left="1524" w:hanging="360"/>
      </w:pPr>
      <w:rPr>
        <w:rFonts w:ascii="Wingdings" w:hAnsi="Wingdings" w:hint="default"/>
      </w:rPr>
    </w:lvl>
    <w:lvl w:ilvl="1" w:tplc="04190003" w:tentative="1">
      <w:start w:val="1"/>
      <w:numFmt w:val="bullet"/>
      <w:lvlText w:val="o"/>
      <w:lvlJc w:val="left"/>
      <w:pPr>
        <w:ind w:left="2244" w:hanging="360"/>
      </w:pPr>
      <w:rPr>
        <w:rFonts w:ascii="Courier New" w:hAnsi="Courier New" w:cs="Courier New" w:hint="default"/>
      </w:rPr>
    </w:lvl>
    <w:lvl w:ilvl="2" w:tplc="04190005" w:tentative="1">
      <w:start w:val="1"/>
      <w:numFmt w:val="bullet"/>
      <w:lvlText w:val=""/>
      <w:lvlJc w:val="left"/>
      <w:pPr>
        <w:ind w:left="2964" w:hanging="360"/>
      </w:pPr>
      <w:rPr>
        <w:rFonts w:ascii="Wingdings" w:hAnsi="Wingdings" w:hint="default"/>
      </w:rPr>
    </w:lvl>
    <w:lvl w:ilvl="3" w:tplc="04190001" w:tentative="1">
      <w:start w:val="1"/>
      <w:numFmt w:val="bullet"/>
      <w:lvlText w:val=""/>
      <w:lvlJc w:val="left"/>
      <w:pPr>
        <w:ind w:left="3684" w:hanging="360"/>
      </w:pPr>
      <w:rPr>
        <w:rFonts w:ascii="Symbol" w:hAnsi="Symbol" w:hint="default"/>
      </w:rPr>
    </w:lvl>
    <w:lvl w:ilvl="4" w:tplc="04190003" w:tentative="1">
      <w:start w:val="1"/>
      <w:numFmt w:val="bullet"/>
      <w:lvlText w:val="o"/>
      <w:lvlJc w:val="left"/>
      <w:pPr>
        <w:ind w:left="4404" w:hanging="360"/>
      </w:pPr>
      <w:rPr>
        <w:rFonts w:ascii="Courier New" w:hAnsi="Courier New" w:cs="Courier New" w:hint="default"/>
      </w:rPr>
    </w:lvl>
    <w:lvl w:ilvl="5" w:tplc="04190005" w:tentative="1">
      <w:start w:val="1"/>
      <w:numFmt w:val="bullet"/>
      <w:lvlText w:val=""/>
      <w:lvlJc w:val="left"/>
      <w:pPr>
        <w:ind w:left="5124" w:hanging="360"/>
      </w:pPr>
      <w:rPr>
        <w:rFonts w:ascii="Wingdings" w:hAnsi="Wingdings" w:hint="default"/>
      </w:rPr>
    </w:lvl>
    <w:lvl w:ilvl="6" w:tplc="04190001" w:tentative="1">
      <w:start w:val="1"/>
      <w:numFmt w:val="bullet"/>
      <w:lvlText w:val=""/>
      <w:lvlJc w:val="left"/>
      <w:pPr>
        <w:ind w:left="5844" w:hanging="360"/>
      </w:pPr>
      <w:rPr>
        <w:rFonts w:ascii="Symbol" w:hAnsi="Symbol" w:hint="default"/>
      </w:rPr>
    </w:lvl>
    <w:lvl w:ilvl="7" w:tplc="04190003" w:tentative="1">
      <w:start w:val="1"/>
      <w:numFmt w:val="bullet"/>
      <w:lvlText w:val="o"/>
      <w:lvlJc w:val="left"/>
      <w:pPr>
        <w:ind w:left="6564" w:hanging="360"/>
      </w:pPr>
      <w:rPr>
        <w:rFonts w:ascii="Courier New" w:hAnsi="Courier New" w:cs="Courier New" w:hint="default"/>
      </w:rPr>
    </w:lvl>
    <w:lvl w:ilvl="8" w:tplc="04190005" w:tentative="1">
      <w:start w:val="1"/>
      <w:numFmt w:val="bullet"/>
      <w:lvlText w:val=""/>
      <w:lvlJc w:val="left"/>
      <w:pPr>
        <w:ind w:left="7284" w:hanging="360"/>
      </w:pPr>
      <w:rPr>
        <w:rFonts w:ascii="Wingdings" w:hAnsi="Wingdings" w:hint="default"/>
      </w:rPr>
    </w:lvl>
  </w:abstractNum>
  <w:abstractNum w:abstractNumId="35" w15:restartNumberingAfterBreak="0">
    <w:nsid w:val="78F46BB6"/>
    <w:multiLevelType w:val="hybridMultilevel"/>
    <w:tmpl w:val="E294DA68"/>
    <w:lvl w:ilvl="0" w:tplc="04190005">
      <w:start w:val="1"/>
      <w:numFmt w:val="bullet"/>
      <w:lvlText w:val=""/>
      <w:lvlJc w:val="left"/>
      <w:pPr>
        <w:tabs>
          <w:tab w:val="num" w:pos="1461"/>
        </w:tabs>
        <w:ind w:left="1461" w:hanging="360"/>
      </w:pPr>
      <w:rPr>
        <w:rFonts w:ascii="Wingdings" w:hAnsi="Wingdings"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36" w15:restartNumberingAfterBreak="0">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EAC547B"/>
    <w:multiLevelType w:val="hybridMultilevel"/>
    <w:tmpl w:val="7D9AEAE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FA07DA8"/>
    <w:multiLevelType w:val="hybridMultilevel"/>
    <w:tmpl w:val="EAFE9F2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7"/>
  </w:num>
  <w:num w:numId="3">
    <w:abstractNumId w:val="36"/>
  </w:num>
  <w:num w:numId="4">
    <w:abstractNumId w:val="28"/>
  </w:num>
  <w:num w:numId="5">
    <w:abstractNumId w:val="15"/>
  </w:num>
  <w:num w:numId="6">
    <w:abstractNumId w:val="31"/>
  </w:num>
  <w:num w:numId="7">
    <w:abstractNumId w:val="4"/>
  </w:num>
  <w:num w:numId="8">
    <w:abstractNumId w:val="35"/>
  </w:num>
  <w:num w:numId="9">
    <w:abstractNumId w:val="33"/>
  </w:num>
  <w:num w:numId="10">
    <w:abstractNumId w:val="25"/>
  </w:num>
  <w:num w:numId="11">
    <w:abstractNumId w:val="5"/>
  </w:num>
  <w:num w:numId="12">
    <w:abstractNumId w:val="18"/>
  </w:num>
  <w:num w:numId="13">
    <w:abstractNumId w:val="0"/>
  </w:num>
  <w:num w:numId="14">
    <w:abstractNumId w:val="32"/>
  </w:num>
  <w:num w:numId="15">
    <w:abstractNumId w:val="29"/>
  </w:num>
  <w:num w:numId="16">
    <w:abstractNumId w:val="30"/>
  </w:num>
  <w:num w:numId="17">
    <w:abstractNumId w:val="13"/>
  </w:num>
  <w:num w:numId="18">
    <w:abstractNumId w:val="3"/>
  </w:num>
  <w:num w:numId="19">
    <w:abstractNumId w:val="12"/>
  </w:num>
  <w:num w:numId="20">
    <w:abstractNumId w:val="23"/>
  </w:num>
  <w:num w:numId="21">
    <w:abstractNumId w:val="20"/>
  </w:num>
  <w:num w:numId="22">
    <w:abstractNumId w:val="37"/>
  </w:num>
  <w:num w:numId="23">
    <w:abstractNumId w:val="27"/>
  </w:num>
  <w:num w:numId="24">
    <w:abstractNumId w:val="14"/>
  </w:num>
  <w:num w:numId="25">
    <w:abstractNumId w:val="22"/>
  </w:num>
  <w:num w:numId="26">
    <w:abstractNumId w:val="24"/>
  </w:num>
  <w:num w:numId="27">
    <w:abstractNumId w:val="19"/>
  </w:num>
  <w:num w:numId="28">
    <w:abstractNumId w:val="6"/>
  </w:num>
  <w:num w:numId="29">
    <w:abstractNumId w:val="10"/>
  </w:num>
  <w:num w:numId="30">
    <w:abstractNumId w:val="21"/>
  </w:num>
  <w:num w:numId="31">
    <w:abstractNumId w:val="11"/>
  </w:num>
  <w:num w:numId="32">
    <w:abstractNumId w:val="38"/>
  </w:num>
  <w:num w:numId="33">
    <w:abstractNumId w:val="8"/>
  </w:num>
  <w:num w:numId="34">
    <w:abstractNumId w:val="34"/>
  </w:num>
  <w:num w:numId="35">
    <w:abstractNumId w:val="17"/>
  </w:num>
  <w:num w:numId="36">
    <w:abstractNumId w:val="26"/>
  </w:num>
  <w:num w:numId="37">
    <w:abstractNumId w:val="9"/>
  </w:num>
  <w:num w:numId="38">
    <w:abstractNumId w:val="1"/>
  </w:num>
  <w:num w:numId="39">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4E82"/>
    <w:rsid w:val="0000018B"/>
    <w:rsid w:val="000003D7"/>
    <w:rsid w:val="00000458"/>
    <w:rsid w:val="000005C4"/>
    <w:rsid w:val="00000AA3"/>
    <w:rsid w:val="00000D2D"/>
    <w:rsid w:val="00000DD8"/>
    <w:rsid w:val="00000E0B"/>
    <w:rsid w:val="0000100B"/>
    <w:rsid w:val="000015C6"/>
    <w:rsid w:val="000017CE"/>
    <w:rsid w:val="000018B5"/>
    <w:rsid w:val="00001905"/>
    <w:rsid w:val="00001F77"/>
    <w:rsid w:val="00001FA4"/>
    <w:rsid w:val="00002221"/>
    <w:rsid w:val="000022A7"/>
    <w:rsid w:val="000022E9"/>
    <w:rsid w:val="00002443"/>
    <w:rsid w:val="000024FC"/>
    <w:rsid w:val="00002F18"/>
    <w:rsid w:val="000030CC"/>
    <w:rsid w:val="000030DA"/>
    <w:rsid w:val="00003342"/>
    <w:rsid w:val="000033D4"/>
    <w:rsid w:val="0000388D"/>
    <w:rsid w:val="00003AD4"/>
    <w:rsid w:val="00003B28"/>
    <w:rsid w:val="00004689"/>
    <w:rsid w:val="000046D0"/>
    <w:rsid w:val="00004805"/>
    <w:rsid w:val="00004B9B"/>
    <w:rsid w:val="0000505C"/>
    <w:rsid w:val="00005171"/>
    <w:rsid w:val="000053C1"/>
    <w:rsid w:val="000058AA"/>
    <w:rsid w:val="0000648B"/>
    <w:rsid w:val="00006608"/>
    <w:rsid w:val="00006C6A"/>
    <w:rsid w:val="00006C7C"/>
    <w:rsid w:val="00006F49"/>
    <w:rsid w:val="000070BF"/>
    <w:rsid w:val="000071E0"/>
    <w:rsid w:val="00007205"/>
    <w:rsid w:val="0000725D"/>
    <w:rsid w:val="000077AF"/>
    <w:rsid w:val="000078A7"/>
    <w:rsid w:val="00007A45"/>
    <w:rsid w:val="00007D52"/>
    <w:rsid w:val="00010090"/>
    <w:rsid w:val="000103AB"/>
    <w:rsid w:val="00010917"/>
    <w:rsid w:val="00010CE2"/>
    <w:rsid w:val="00011595"/>
    <w:rsid w:val="00011843"/>
    <w:rsid w:val="00011AFB"/>
    <w:rsid w:val="00012AFC"/>
    <w:rsid w:val="00012F9F"/>
    <w:rsid w:val="000132F0"/>
    <w:rsid w:val="00013387"/>
    <w:rsid w:val="00013F14"/>
    <w:rsid w:val="0001426C"/>
    <w:rsid w:val="0001428B"/>
    <w:rsid w:val="000148FB"/>
    <w:rsid w:val="00014916"/>
    <w:rsid w:val="00014C58"/>
    <w:rsid w:val="00015217"/>
    <w:rsid w:val="0001532B"/>
    <w:rsid w:val="000154E5"/>
    <w:rsid w:val="00016891"/>
    <w:rsid w:val="00017385"/>
    <w:rsid w:val="000174CB"/>
    <w:rsid w:val="00017646"/>
    <w:rsid w:val="000176FB"/>
    <w:rsid w:val="00017784"/>
    <w:rsid w:val="00017793"/>
    <w:rsid w:val="000179AC"/>
    <w:rsid w:val="00020481"/>
    <w:rsid w:val="000208D4"/>
    <w:rsid w:val="00020BF5"/>
    <w:rsid w:val="0002103F"/>
    <w:rsid w:val="0002218C"/>
    <w:rsid w:val="00022437"/>
    <w:rsid w:val="00022DDF"/>
    <w:rsid w:val="000230EA"/>
    <w:rsid w:val="000235E5"/>
    <w:rsid w:val="0002383F"/>
    <w:rsid w:val="0002389A"/>
    <w:rsid w:val="00023903"/>
    <w:rsid w:val="00023C97"/>
    <w:rsid w:val="00023E8A"/>
    <w:rsid w:val="00023EB5"/>
    <w:rsid w:val="00024326"/>
    <w:rsid w:val="000243DE"/>
    <w:rsid w:val="00024A04"/>
    <w:rsid w:val="00024E7C"/>
    <w:rsid w:val="0002581D"/>
    <w:rsid w:val="000258CF"/>
    <w:rsid w:val="000262D1"/>
    <w:rsid w:val="0002651F"/>
    <w:rsid w:val="00026701"/>
    <w:rsid w:val="00026809"/>
    <w:rsid w:val="0002694D"/>
    <w:rsid w:val="00026A58"/>
    <w:rsid w:val="00026B79"/>
    <w:rsid w:val="000300CE"/>
    <w:rsid w:val="000302E9"/>
    <w:rsid w:val="0003053B"/>
    <w:rsid w:val="00030A59"/>
    <w:rsid w:val="00030B0E"/>
    <w:rsid w:val="00030C14"/>
    <w:rsid w:val="000310C2"/>
    <w:rsid w:val="00031494"/>
    <w:rsid w:val="000316F4"/>
    <w:rsid w:val="00031A1A"/>
    <w:rsid w:val="00031ABA"/>
    <w:rsid w:val="00031AE2"/>
    <w:rsid w:val="00031C3D"/>
    <w:rsid w:val="00032E32"/>
    <w:rsid w:val="00032E78"/>
    <w:rsid w:val="00032F14"/>
    <w:rsid w:val="00033076"/>
    <w:rsid w:val="00033B2D"/>
    <w:rsid w:val="000342E7"/>
    <w:rsid w:val="00034829"/>
    <w:rsid w:val="00034E5E"/>
    <w:rsid w:val="00035286"/>
    <w:rsid w:val="00035312"/>
    <w:rsid w:val="00035A7F"/>
    <w:rsid w:val="00035B54"/>
    <w:rsid w:val="00035D03"/>
    <w:rsid w:val="00035D17"/>
    <w:rsid w:val="00035EDB"/>
    <w:rsid w:val="00035F89"/>
    <w:rsid w:val="000360CD"/>
    <w:rsid w:val="0003639C"/>
    <w:rsid w:val="00036715"/>
    <w:rsid w:val="00037287"/>
    <w:rsid w:val="000372AE"/>
    <w:rsid w:val="0003750A"/>
    <w:rsid w:val="0003767C"/>
    <w:rsid w:val="000377FB"/>
    <w:rsid w:val="00037D3E"/>
    <w:rsid w:val="000400FC"/>
    <w:rsid w:val="00040301"/>
    <w:rsid w:val="00040650"/>
    <w:rsid w:val="00040B31"/>
    <w:rsid w:val="00040F89"/>
    <w:rsid w:val="00041336"/>
    <w:rsid w:val="0004145C"/>
    <w:rsid w:val="00041A05"/>
    <w:rsid w:val="0004201A"/>
    <w:rsid w:val="00042102"/>
    <w:rsid w:val="00042472"/>
    <w:rsid w:val="00042741"/>
    <w:rsid w:val="000439EC"/>
    <w:rsid w:val="00043F42"/>
    <w:rsid w:val="00043F5B"/>
    <w:rsid w:val="000445CE"/>
    <w:rsid w:val="00044638"/>
    <w:rsid w:val="00044821"/>
    <w:rsid w:val="00044D66"/>
    <w:rsid w:val="000453FD"/>
    <w:rsid w:val="000454F1"/>
    <w:rsid w:val="00045928"/>
    <w:rsid w:val="00045E2C"/>
    <w:rsid w:val="00046057"/>
    <w:rsid w:val="00046209"/>
    <w:rsid w:val="00047038"/>
    <w:rsid w:val="0004711D"/>
    <w:rsid w:val="0005019E"/>
    <w:rsid w:val="000501CF"/>
    <w:rsid w:val="000503CE"/>
    <w:rsid w:val="000506EC"/>
    <w:rsid w:val="0005072A"/>
    <w:rsid w:val="0005081D"/>
    <w:rsid w:val="00050B26"/>
    <w:rsid w:val="000510AA"/>
    <w:rsid w:val="000512EB"/>
    <w:rsid w:val="00051419"/>
    <w:rsid w:val="000520DB"/>
    <w:rsid w:val="00052411"/>
    <w:rsid w:val="000527DE"/>
    <w:rsid w:val="000527E2"/>
    <w:rsid w:val="0005285D"/>
    <w:rsid w:val="000529F8"/>
    <w:rsid w:val="00052C20"/>
    <w:rsid w:val="00053027"/>
    <w:rsid w:val="0005308B"/>
    <w:rsid w:val="0005362F"/>
    <w:rsid w:val="00053B46"/>
    <w:rsid w:val="00053C9E"/>
    <w:rsid w:val="00053EB7"/>
    <w:rsid w:val="00053EBC"/>
    <w:rsid w:val="0005492E"/>
    <w:rsid w:val="000549DF"/>
    <w:rsid w:val="00054A7B"/>
    <w:rsid w:val="00054ADE"/>
    <w:rsid w:val="00054C8A"/>
    <w:rsid w:val="000550CC"/>
    <w:rsid w:val="0005533C"/>
    <w:rsid w:val="00055623"/>
    <w:rsid w:val="00055A18"/>
    <w:rsid w:val="00055AE9"/>
    <w:rsid w:val="00055C6F"/>
    <w:rsid w:val="00055C88"/>
    <w:rsid w:val="000565B1"/>
    <w:rsid w:val="000565B7"/>
    <w:rsid w:val="0005684F"/>
    <w:rsid w:val="00056D46"/>
    <w:rsid w:val="00057200"/>
    <w:rsid w:val="000573A0"/>
    <w:rsid w:val="000573C1"/>
    <w:rsid w:val="00060150"/>
    <w:rsid w:val="0006030C"/>
    <w:rsid w:val="00061198"/>
    <w:rsid w:val="00061246"/>
    <w:rsid w:val="00061347"/>
    <w:rsid w:val="000616B6"/>
    <w:rsid w:val="00061892"/>
    <w:rsid w:val="00061AEB"/>
    <w:rsid w:val="00062087"/>
    <w:rsid w:val="000626E6"/>
    <w:rsid w:val="000628ED"/>
    <w:rsid w:val="00062A83"/>
    <w:rsid w:val="00062CAD"/>
    <w:rsid w:val="0006371F"/>
    <w:rsid w:val="000637F7"/>
    <w:rsid w:val="00063B12"/>
    <w:rsid w:val="00063D4F"/>
    <w:rsid w:val="000644AE"/>
    <w:rsid w:val="0006498E"/>
    <w:rsid w:val="000649C1"/>
    <w:rsid w:val="000651B4"/>
    <w:rsid w:val="000653AB"/>
    <w:rsid w:val="00065691"/>
    <w:rsid w:val="000658E7"/>
    <w:rsid w:val="00065E26"/>
    <w:rsid w:val="000661D6"/>
    <w:rsid w:val="00067057"/>
    <w:rsid w:val="0006710E"/>
    <w:rsid w:val="000672FC"/>
    <w:rsid w:val="00070110"/>
    <w:rsid w:val="00070756"/>
    <w:rsid w:val="000709A0"/>
    <w:rsid w:val="00070B4C"/>
    <w:rsid w:val="00070E99"/>
    <w:rsid w:val="0007114D"/>
    <w:rsid w:val="00071801"/>
    <w:rsid w:val="00071E70"/>
    <w:rsid w:val="00071FB7"/>
    <w:rsid w:val="00072CB2"/>
    <w:rsid w:val="0007325C"/>
    <w:rsid w:val="000734B1"/>
    <w:rsid w:val="000736B0"/>
    <w:rsid w:val="00073CDF"/>
    <w:rsid w:val="00074337"/>
    <w:rsid w:val="0007473B"/>
    <w:rsid w:val="000747EF"/>
    <w:rsid w:val="000748DD"/>
    <w:rsid w:val="000751A5"/>
    <w:rsid w:val="00075BAA"/>
    <w:rsid w:val="00075D93"/>
    <w:rsid w:val="00075D95"/>
    <w:rsid w:val="00075E04"/>
    <w:rsid w:val="0007612C"/>
    <w:rsid w:val="00076664"/>
    <w:rsid w:val="000767C3"/>
    <w:rsid w:val="00076A54"/>
    <w:rsid w:val="00076D1B"/>
    <w:rsid w:val="00076E70"/>
    <w:rsid w:val="00076EFF"/>
    <w:rsid w:val="000773C6"/>
    <w:rsid w:val="00077B18"/>
    <w:rsid w:val="00080691"/>
    <w:rsid w:val="000816A6"/>
    <w:rsid w:val="000819D8"/>
    <w:rsid w:val="00081D04"/>
    <w:rsid w:val="0008211E"/>
    <w:rsid w:val="00082842"/>
    <w:rsid w:val="00083256"/>
    <w:rsid w:val="000839AE"/>
    <w:rsid w:val="000839E9"/>
    <w:rsid w:val="00083CA9"/>
    <w:rsid w:val="00083E19"/>
    <w:rsid w:val="00083E1A"/>
    <w:rsid w:val="00083F11"/>
    <w:rsid w:val="0008463C"/>
    <w:rsid w:val="0008475B"/>
    <w:rsid w:val="00084BFA"/>
    <w:rsid w:val="00085006"/>
    <w:rsid w:val="0008581E"/>
    <w:rsid w:val="00085F3A"/>
    <w:rsid w:val="00086DCF"/>
    <w:rsid w:val="00086FC6"/>
    <w:rsid w:val="000875BD"/>
    <w:rsid w:val="000876EE"/>
    <w:rsid w:val="0008799A"/>
    <w:rsid w:val="00087C76"/>
    <w:rsid w:val="00087D7D"/>
    <w:rsid w:val="000903FA"/>
    <w:rsid w:val="0009040B"/>
    <w:rsid w:val="00090648"/>
    <w:rsid w:val="0009079B"/>
    <w:rsid w:val="000909F4"/>
    <w:rsid w:val="00090ACD"/>
    <w:rsid w:val="00091030"/>
    <w:rsid w:val="00091088"/>
    <w:rsid w:val="0009157B"/>
    <w:rsid w:val="000915FB"/>
    <w:rsid w:val="00092099"/>
    <w:rsid w:val="0009215F"/>
    <w:rsid w:val="0009274E"/>
    <w:rsid w:val="000930B5"/>
    <w:rsid w:val="000933E3"/>
    <w:rsid w:val="0009479F"/>
    <w:rsid w:val="0009537D"/>
    <w:rsid w:val="000954A4"/>
    <w:rsid w:val="00095B3D"/>
    <w:rsid w:val="00096A22"/>
    <w:rsid w:val="00096A96"/>
    <w:rsid w:val="00096B7F"/>
    <w:rsid w:val="000971C5"/>
    <w:rsid w:val="00097BF8"/>
    <w:rsid w:val="00097C75"/>
    <w:rsid w:val="000A0272"/>
    <w:rsid w:val="000A0B8A"/>
    <w:rsid w:val="000A0C96"/>
    <w:rsid w:val="000A0FA1"/>
    <w:rsid w:val="000A113A"/>
    <w:rsid w:val="000A1322"/>
    <w:rsid w:val="000A13D3"/>
    <w:rsid w:val="000A17FC"/>
    <w:rsid w:val="000A24BF"/>
    <w:rsid w:val="000A25DE"/>
    <w:rsid w:val="000A30A9"/>
    <w:rsid w:val="000A3373"/>
    <w:rsid w:val="000A3497"/>
    <w:rsid w:val="000A36AB"/>
    <w:rsid w:val="000A36BB"/>
    <w:rsid w:val="000A425D"/>
    <w:rsid w:val="000A43A8"/>
    <w:rsid w:val="000A43AD"/>
    <w:rsid w:val="000A4589"/>
    <w:rsid w:val="000A48E1"/>
    <w:rsid w:val="000A4922"/>
    <w:rsid w:val="000A4AB7"/>
    <w:rsid w:val="000A4BF4"/>
    <w:rsid w:val="000A4D89"/>
    <w:rsid w:val="000A4F49"/>
    <w:rsid w:val="000A5059"/>
    <w:rsid w:val="000A5395"/>
    <w:rsid w:val="000A5BE7"/>
    <w:rsid w:val="000A5F83"/>
    <w:rsid w:val="000A61DD"/>
    <w:rsid w:val="000A6CB5"/>
    <w:rsid w:val="000A6D87"/>
    <w:rsid w:val="000A7A00"/>
    <w:rsid w:val="000A7BE9"/>
    <w:rsid w:val="000B03AF"/>
    <w:rsid w:val="000B0A07"/>
    <w:rsid w:val="000B0B13"/>
    <w:rsid w:val="000B1214"/>
    <w:rsid w:val="000B13C6"/>
    <w:rsid w:val="000B1646"/>
    <w:rsid w:val="000B1A1B"/>
    <w:rsid w:val="000B1C28"/>
    <w:rsid w:val="000B1D2E"/>
    <w:rsid w:val="000B202D"/>
    <w:rsid w:val="000B21FE"/>
    <w:rsid w:val="000B231B"/>
    <w:rsid w:val="000B29EB"/>
    <w:rsid w:val="000B2B39"/>
    <w:rsid w:val="000B2C06"/>
    <w:rsid w:val="000B2C1C"/>
    <w:rsid w:val="000B2CA3"/>
    <w:rsid w:val="000B2FAD"/>
    <w:rsid w:val="000B3583"/>
    <w:rsid w:val="000B377F"/>
    <w:rsid w:val="000B3B12"/>
    <w:rsid w:val="000B3CA1"/>
    <w:rsid w:val="000B3FC0"/>
    <w:rsid w:val="000B48BE"/>
    <w:rsid w:val="000B4B4E"/>
    <w:rsid w:val="000B4B82"/>
    <w:rsid w:val="000B4F4E"/>
    <w:rsid w:val="000B4FE6"/>
    <w:rsid w:val="000B590F"/>
    <w:rsid w:val="000B5C6F"/>
    <w:rsid w:val="000B6027"/>
    <w:rsid w:val="000B64B6"/>
    <w:rsid w:val="000B68AD"/>
    <w:rsid w:val="000B6D4E"/>
    <w:rsid w:val="000B72C3"/>
    <w:rsid w:val="000B76A1"/>
    <w:rsid w:val="000B7956"/>
    <w:rsid w:val="000B7DB4"/>
    <w:rsid w:val="000B7FFB"/>
    <w:rsid w:val="000C073F"/>
    <w:rsid w:val="000C0CF3"/>
    <w:rsid w:val="000C163A"/>
    <w:rsid w:val="000C200D"/>
    <w:rsid w:val="000C21DD"/>
    <w:rsid w:val="000C2B1A"/>
    <w:rsid w:val="000C3166"/>
    <w:rsid w:val="000C3A6F"/>
    <w:rsid w:val="000C4693"/>
    <w:rsid w:val="000C4702"/>
    <w:rsid w:val="000C480B"/>
    <w:rsid w:val="000C4817"/>
    <w:rsid w:val="000C57EF"/>
    <w:rsid w:val="000C5F3E"/>
    <w:rsid w:val="000C64BB"/>
    <w:rsid w:val="000C66A2"/>
    <w:rsid w:val="000C6898"/>
    <w:rsid w:val="000C7057"/>
    <w:rsid w:val="000C705C"/>
    <w:rsid w:val="000C712C"/>
    <w:rsid w:val="000C7268"/>
    <w:rsid w:val="000C7489"/>
    <w:rsid w:val="000C7992"/>
    <w:rsid w:val="000C7A44"/>
    <w:rsid w:val="000C7D9D"/>
    <w:rsid w:val="000D0344"/>
    <w:rsid w:val="000D044A"/>
    <w:rsid w:val="000D045B"/>
    <w:rsid w:val="000D053E"/>
    <w:rsid w:val="000D0765"/>
    <w:rsid w:val="000D0FBD"/>
    <w:rsid w:val="000D10B6"/>
    <w:rsid w:val="000D1476"/>
    <w:rsid w:val="000D14C3"/>
    <w:rsid w:val="000D1833"/>
    <w:rsid w:val="000D1CC6"/>
    <w:rsid w:val="000D1D71"/>
    <w:rsid w:val="000D1ED6"/>
    <w:rsid w:val="000D1F57"/>
    <w:rsid w:val="000D20C7"/>
    <w:rsid w:val="000D2349"/>
    <w:rsid w:val="000D2418"/>
    <w:rsid w:val="000D25CD"/>
    <w:rsid w:val="000D28B2"/>
    <w:rsid w:val="000D2B16"/>
    <w:rsid w:val="000D2CCD"/>
    <w:rsid w:val="000D384D"/>
    <w:rsid w:val="000D3E25"/>
    <w:rsid w:val="000D442D"/>
    <w:rsid w:val="000D46A3"/>
    <w:rsid w:val="000D4914"/>
    <w:rsid w:val="000D4A4B"/>
    <w:rsid w:val="000D4A73"/>
    <w:rsid w:val="000D4C10"/>
    <w:rsid w:val="000D4E03"/>
    <w:rsid w:val="000D6052"/>
    <w:rsid w:val="000D6118"/>
    <w:rsid w:val="000D67E0"/>
    <w:rsid w:val="000D6958"/>
    <w:rsid w:val="000D719A"/>
    <w:rsid w:val="000D72CC"/>
    <w:rsid w:val="000D74FF"/>
    <w:rsid w:val="000D776B"/>
    <w:rsid w:val="000D782C"/>
    <w:rsid w:val="000D7DDD"/>
    <w:rsid w:val="000D7E18"/>
    <w:rsid w:val="000E077B"/>
    <w:rsid w:val="000E0914"/>
    <w:rsid w:val="000E1029"/>
    <w:rsid w:val="000E139F"/>
    <w:rsid w:val="000E13FD"/>
    <w:rsid w:val="000E1F3D"/>
    <w:rsid w:val="000E2197"/>
    <w:rsid w:val="000E24BB"/>
    <w:rsid w:val="000E2D21"/>
    <w:rsid w:val="000E2E11"/>
    <w:rsid w:val="000E36F2"/>
    <w:rsid w:val="000E3852"/>
    <w:rsid w:val="000E3951"/>
    <w:rsid w:val="000E42B2"/>
    <w:rsid w:val="000E461B"/>
    <w:rsid w:val="000E4B9A"/>
    <w:rsid w:val="000E4BA4"/>
    <w:rsid w:val="000E4C1D"/>
    <w:rsid w:val="000E4C6D"/>
    <w:rsid w:val="000E539E"/>
    <w:rsid w:val="000E56FB"/>
    <w:rsid w:val="000E5CC9"/>
    <w:rsid w:val="000E5E31"/>
    <w:rsid w:val="000E5E32"/>
    <w:rsid w:val="000E6D3A"/>
    <w:rsid w:val="000E736A"/>
    <w:rsid w:val="000E741F"/>
    <w:rsid w:val="000E7434"/>
    <w:rsid w:val="000E76DF"/>
    <w:rsid w:val="000E7728"/>
    <w:rsid w:val="000F0028"/>
    <w:rsid w:val="000F0BA1"/>
    <w:rsid w:val="000F0E94"/>
    <w:rsid w:val="000F0F16"/>
    <w:rsid w:val="000F151E"/>
    <w:rsid w:val="000F2009"/>
    <w:rsid w:val="000F3059"/>
    <w:rsid w:val="000F3781"/>
    <w:rsid w:val="000F3D1C"/>
    <w:rsid w:val="000F4303"/>
    <w:rsid w:val="000F46AE"/>
    <w:rsid w:val="000F46BF"/>
    <w:rsid w:val="000F53FD"/>
    <w:rsid w:val="000F54DE"/>
    <w:rsid w:val="000F587D"/>
    <w:rsid w:val="000F5A25"/>
    <w:rsid w:val="000F5C2C"/>
    <w:rsid w:val="000F6009"/>
    <w:rsid w:val="000F6078"/>
    <w:rsid w:val="000F646F"/>
    <w:rsid w:val="000F6534"/>
    <w:rsid w:val="000F6690"/>
    <w:rsid w:val="000F6FC6"/>
    <w:rsid w:val="000F718E"/>
    <w:rsid w:val="00100108"/>
    <w:rsid w:val="001005F0"/>
    <w:rsid w:val="0010077D"/>
    <w:rsid w:val="001007ED"/>
    <w:rsid w:val="00100900"/>
    <w:rsid w:val="00100B04"/>
    <w:rsid w:val="00100E93"/>
    <w:rsid w:val="00101046"/>
    <w:rsid w:val="001019D0"/>
    <w:rsid w:val="00101CED"/>
    <w:rsid w:val="00102016"/>
    <w:rsid w:val="0010226E"/>
    <w:rsid w:val="0010226F"/>
    <w:rsid w:val="001023B3"/>
    <w:rsid w:val="001027EC"/>
    <w:rsid w:val="00102D8A"/>
    <w:rsid w:val="001030F4"/>
    <w:rsid w:val="00103116"/>
    <w:rsid w:val="001033AB"/>
    <w:rsid w:val="00103696"/>
    <w:rsid w:val="001040F4"/>
    <w:rsid w:val="00105130"/>
    <w:rsid w:val="00105215"/>
    <w:rsid w:val="00105470"/>
    <w:rsid w:val="00105642"/>
    <w:rsid w:val="00105913"/>
    <w:rsid w:val="00105A33"/>
    <w:rsid w:val="00105A76"/>
    <w:rsid w:val="00105B7E"/>
    <w:rsid w:val="00105FF1"/>
    <w:rsid w:val="0010623F"/>
    <w:rsid w:val="00106475"/>
    <w:rsid w:val="00106553"/>
    <w:rsid w:val="00106A09"/>
    <w:rsid w:val="00106D3B"/>
    <w:rsid w:val="00106DBF"/>
    <w:rsid w:val="0010708D"/>
    <w:rsid w:val="0010798A"/>
    <w:rsid w:val="00107D71"/>
    <w:rsid w:val="00107E4F"/>
    <w:rsid w:val="00107F87"/>
    <w:rsid w:val="0011003E"/>
    <w:rsid w:val="001100B0"/>
    <w:rsid w:val="0011055D"/>
    <w:rsid w:val="0011070E"/>
    <w:rsid w:val="001107B2"/>
    <w:rsid w:val="00110B74"/>
    <w:rsid w:val="00111016"/>
    <w:rsid w:val="0011108B"/>
    <w:rsid w:val="00111B52"/>
    <w:rsid w:val="0011210A"/>
    <w:rsid w:val="00112646"/>
    <w:rsid w:val="001127BF"/>
    <w:rsid w:val="00112867"/>
    <w:rsid w:val="001129A6"/>
    <w:rsid w:val="00112DC1"/>
    <w:rsid w:val="00112F74"/>
    <w:rsid w:val="001135E2"/>
    <w:rsid w:val="00113632"/>
    <w:rsid w:val="0011380C"/>
    <w:rsid w:val="00113920"/>
    <w:rsid w:val="00113EC1"/>
    <w:rsid w:val="001144BD"/>
    <w:rsid w:val="00114873"/>
    <w:rsid w:val="00114E75"/>
    <w:rsid w:val="00114F86"/>
    <w:rsid w:val="00115207"/>
    <w:rsid w:val="001153CE"/>
    <w:rsid w:val="001157D0"/>
    <w:rsid w:val="00115BFF"/>
    <w:rsid w:val="00116119"/>
    <w:rsid w:val="001162A1"/>
    <w:rsid w:val="00116336"/>
    <w:rsid w:val="0011640C"/>
    <w:rsid w:val="0011647D"/>
    <w:rsid w:val="00116665"/>
    <w:rsid w:val="001166E4"/>
    <w:rsid w:val="0011699D"/>
    <w:rsid w:val="00117505"/>
    <w:rsid w:val="001175D7"/>
    <w:rsid w:val="0011795C"/>
    <w:rsid w:val="00117CEE"/>
    <w:rsid w:val="00117D33"/>
    <w:rsid w:val="00117D61"/>
    <w:rsid w:val="00117FE6"/>
    <w:rsid w:val="00120505"/>
    <w:rsid w:val="00120592"/>
    <w:rsid w:val="001209F5"/>
    <w:rsid w:val="00120E6D"/>
    <w:rsid w:val="0012112F"/>
    <w:rsid w:val="0012130B"/>
    <w:rsid w:val="00121359"/>
    <w:rsid w:val="00121F3A"/>
    <w:rsid w:val="00121F6F"/>
    <w:rsid w:val="0012206B"/>
    <w:rsid w:val="00122449"/>
    <w:rsid w:val="00122577"/>
    <w:rsid w:val="00122603"/>
    <w:rsid w:val="00122B79"/>
    <w:rsid w:val="001232AB"/>
    <w:rsid w:val="001232FF"/>
    <w:rsid w:val="00123474"/>
    <w:rsid w:val="001238C2"/>
    <w:rsid w:val="00123920"/>
    <w:rsid w:val="00123C0D"/>
    <w:rsid w:val="00124432"/>
    <w:rsid w:val="0012450A"/>
    <w:rsid w:val="00124578"/>
    <w:rsid w:val="0012458C"/>
    <w:rsid w:val="0012485B"/>
    <w:rsid w:val="00124A37"/>
    <w:rsid w:val="00124D0B"/>
    <w:rsid w:val="0012530E"/>
    <w:rsid w:val="00125507"/>
    <w:rsid w:val="001257F7"/>
    <w:rsid w:val="00125C97"/>
    <w:rsid w:val="00125D35"/>
    <w:rsid w:val="00125E74"/>
    <w:rsid w:val="0012613A"/>
    <w:rsid w:val="001266D8"/>
    <w:rsid w:val="0012690A"/>
    <w:rsid w:val="00127F31"/>
    <w:rsid w:val="00127FC9"/>
    <w:rsid w:val="0013043A"/>
    <w:rsid w:val="00131443"/>
    <w:rsid w:val="00131A12"/>
    <w:rsid w:val="00131A2C"/>
    <w:rsid w:val="00131EC1"/>
    <w:rsid w:val="00132572"/>
    <w:rsid w:val="00132B0C"/>
    <w:rsid w:val="00132FC1"/>
    <w:rsid w:val="00133A2B"/>
    <w:rsid w:val="00133B2E"/>
    <w:rsid w:val="001345CC"/>
    <w:rsid w:val="00134681"/>
    <w:rsid w:val="001353EF"/>
    <w:rsid w:val="00135C65"/>
    <w:rsid w:val="00135F2C"/>
    <w:rsid w:val="001363A0"/>
    <w:rsid w:val="00136442"/>
    <w:rsid w:val="0013645C"/>
    <w:rsid w:val="00136643"/>
    <w:rsid w:val="00136776"/>
    <w:rsid w:val="00136949"/>
    <w:rsid w:val="00136B94"/>
    <w:rsid w:val="0013703F"/>
    <w:rsid w:val="001370DF"/>
    <w:rsid w:val="001375F7"/>
    <w:rsid w:val="001376DF"/>
    <w:rsid w:val="001378DB"/>
    <w:rsid w:val="0013796F"/>
    <w:rsid w:val="00137D84"/>
    <w:rsid w:val="001403C9"/>
    <w:rsid w:val="0014053C"/>
    <w:rsid w:val="001406F9"/>
    <w:rsid w:val="001407FA"/>
    <w:rsid w:val="0014126C"/>
    <w:rsid w:val="00141379"/>
    <w:rsid w:val="00141577"/>
    <w:rsid w:val="0014166F"/>
    <w:rsid w:val="00141DB0"/>
    <w:rsid w:val="00142133"/>
    <w:rsid w:val="00142AC0"/>
    <w:rsid w:val="00143440"/>
    <w:rsid w:val="001434A6"/>
    <w:rsid w:val="001434C1"/>
    <w:rsid w:val="00143587"/>
    <w:rsid w:val="00143986"/>
    <w:rsid w:val="00143A80"/>
    <w:rsid w:val="00143C79"/>
    <w:rsid w:val="00143CC6"/>
    <w:rsid w:val="00143D49"/>
    <w:rsid w:val="00143F08"/>
    <w:rsid w:val="00143F47"/>
    <w:rsid w:val="00143FF4"/>
    <w:rsid w:val="00144249"/>
    <w:rsid w:val="00144B7D"/>
    <w:rsid w:val="00144C45"/>
    <w:rsid w:val="00144F85"/>
    <w:rsid w:val="00145096"/>
    <w:rsid w:val="0014606D"/>
    <w:rsid w:val="001460CA"/>
    <w:rsid w:val="0014696A"/>
    <w:rsid w:val="00146F7B"/>
    <w:rsid w:val="00147150"/>
    <w:rsid w:val="001471C1"/>
    <w:rsid w:val="001478E2"/>
    <w:rsid w:val="00147CE2"/>
    <w:rsid w:val="00147FE9"/>
    <w:rsid w:val="001506CA"/>
    <w:rsid w:val="00150D2D"/>
    <w:rsid w:val="001510A5"/>
    <w:rsid w:val="001511A4"/>
    <w:rsid w:val="001513E9"/>
    <w:rsid w:val="0015149E"/>
    <w:rsid w:val="00151C3E"/>
    <w:rsid w:val="00151D9B"/>
    <w:rsid w:val="00151E94"/>
    <w:rsid w:val="0015210F"/>
    <w:rsid w:val="0015255C"/>
    <w:rsid w:val="0015262D"/>
    <w:rsid w:val="00152E78"/>
    <w:rsid w:val="0015322C"/>
    <w:rsid w:val="00153990"/>
    <w:rsid w:val="00153ECE"/>
    <w:rsid w:val="0015429C"/>
    <w:rsid w:val="0015490F"/>
    <w:rsid w:val="00155146"/>
    <w:rsid w:val="001553FF"/>
    <w:rsid w:val="0015544E"/>
    <w:rsid w:val="0015573B"/>
    <w:rsid w:val="001557E0"/>
    <w:rsid w:val="00155DA4"/>
    <w:rsid w:val="00155E06"/>
    <w:rsid w:val="001564C2"/>
    <w:rsid w:val="0015663E"/>
    <w:rsid w:val="001567BF"/>
    <w:rsid w:val="00157142"/>
    <w:rsid w:val="00157348"/>
    <w:rsid w:val="001606BD"/>
    <w:rsid w:val="001607AA"/>
    <w:rsid w:val="00160B8D"/>
    <w:rsid w:val="00160F6E"/>
    <w:rsid w:val="0016136D"/>
    <w:rsid w:val="0016159D"/>
    <w:rsid w:val="00162359"/>
    <w:rsid w:val="001623A6"/>
    <w:rsid w:val="001627DB"/>
    <w:rsid w:val="00162899"/>
    <w:rsid w:val="00162BDB"/>
    <w:rsid w:val="00162BED"/>
    <w:rsid w:val="00162EA8"/>
    <w:rsid w:val="001636E8"/>
    <w:rsid w:val="00163ABF"/>
    <w:rsid w:val="00163C04"/>
    <w:rsid w:val="001641FF"/>
    <w:rsid w:val="00164BE2"/>
    <w:rsid w:val="00164D29"/>
    <w:rsid w:val="001657CC"/>
    <w:rsid w:val="00165B04"/>
    <w:rsid w:val="00165CF3"/>
    <w:rsid w:val="0016612E"/>
    <w:rsid w:val="0016615F"/>
    <w:rsid w:val="0016621E"/>
    <w:rsid w:val="00166417"/>
    <w:rsid w:val="0016687E"/>
    <w:rsid w:val="00166D12"/>
    <w:rsid w:val="00166E81"/>
    <w:rsid w:val="00167236"/>
    <w:rsid w:val="001674A1"/>
    <w:rsid w:val="001679EE"/>
    <w:rsid w:val="0017022A"/>
    <w:rsid w:val="00170568"/>
    <w:rsid w:val="001705FA"/>
    <w:rsid w:val="00170644"/>
    <w:rsid w:val="00170E08"/>
    <w:rsid w:val="00170F59"/>
    <w:rsid w:val="00171312"/>
    <w:rsid w:val="00171697"/>
    <w:rsid w:val="001716EB"/>
    <w:rsid w:val="001717C4"/>
    <w:rsid w:val="00171828"/>
    <w:rsid w:val="00171BA6"/>
    <w:rsid w:val="00171DB6"/>
    <w:rsid w:val="00171DD3"/>
    <w:rsid w:val="0017272B"/>
    <w:rsid w:val="001728AC"/>
    <w:rsid w:val="001729C1"/>
    <w:rsid w:val="00172D2F"/>
    <w:rsid w:val="0017321D"/>
    <w:rsid w:val="0017340B"/>
    <w:rsid w:val="0017398E"/>
    <w:rsid w:val="00173CB5"/>
    <w:rsid w:val="0017430C"/>
    <w:rsid w:val="001744CD"/>
    <w:rsid w:val="001744EF"/>
    <w:rsid w:val="0017471C"/>
    <w:rsid w:val="00174E77"/>
    <w:rsid w:val="00174EE2"/>
    <w:rsid w:val="00175730"/>
    <w:rsid w:val="00175A22"/>
    <w:rsid w:val="00175B81"/>
    <w:rsid w:val="00175C32"/>
    <w:rsid w:val="00175CA4"/>
    <w:rsid w:val="00176363"/>
    <w:rsid w:val="00176447"/>
    <w:rsid w:val="0017659C"/>
    <w:rsid w:val="00176DA1"/>
    <w:rsid w:val="00176FA1"/>
    <w:rsid w:val="00176FEB"/>
    <w:rsid w:val="001777E3"/>
    <w:rsid w:val="00177A5C"/>
    <w:rsid w:val="00180185"/>
    <w:rsid w:val="0018036D"/>
    <w:rsid w:val="00180CA4"/>
    <w:rsid w:val="00180CAE"/>
    <w:rsid w:val="0018109D"/>
    <w:rsid w:val="001810CB"/>
    <w:rsid w:val="0018121B"/>
    <w:rsid w:val="00181976"/>
    <w:rsid w:val="00181F82"/>
    <w:rsid w:val="00181FA1"/>
    <w:rsid w:val="001820B7"/>
    <w:rsid w:val="001822CE"/>
    <w:rsid w:val="001826DA"/>
    <w:rsid w:val="0018273C"/>
    <w:rsid w:val="0018284D"/>
    <w:rsid w:val="00182DC4"/>
    <w:rsid w:val="00182F7F"/>
    <w:rsid w:val="0018309A"/>
    <w:rsid w:val="001830B5"/>
    <w:rsid w:val="001831BA"/>
    <w:rsid w:val="00183493"/>
    <w:rsid w:val="00183684"/>
    <w:rsid w:val="0018377A"/>
    <w:rsid w:val="001838C8"/>
    <w:rsid w:val="00183995"/>
    <w:rsid w:val="00183C94"/>
    <w:rsid w:val="00183D6A"/>
    <w:rsid w:val="00183D9B"/>
    <w:rsid w:val="001842C1"/>
    <w:rsid w:val="00184341"/>
    <w:rsid w:val="00184607"/>
    <w:rsid w:val="0018488C"/>
    <w:rsid w:val="00184D7C"/>
    <w:rsid w:val="00184F6A"/>
    <w:rsid w:val="0018541E"/>
    <w:rsid w:val="00185C64"/>
    <w:rsid w:val="00185F1B"/>
    <w:rsid w:val="0018626F"/>
    <w:rsid w:val="0018675A"/>
    <w:rsid w:val="00186B87"/>
    <w:rsid w:val="00186BD2"/>
    <w:rsid w:val="00186F13"/>
    <w:rsid w:val="0018708B"/>
    <w:rsid w:val="0018756C"/>
    <w:rsid w:val="001876FF"/>
    <w:rsid w:val="0019026F"/>
    <w:rsid w:val="00190B6F"/>
    <w:rsid w:val="00190C30"/>
    <w:rsid w:val="00190FEA"/>
    <w:rsid w:val="00191434"/>
    <w:rsid w:val="001914BE"/>
    <w:rsid w:val="001916A0"/>
    <w:rsid w:val="00191743"/>
    <w:rsid w:val="00191BFF"/>
    <w:rsid w:val="0019238E"/>
    <w:rsid w:val="00192CE6"/>
    <w:rsid w:val="00192E55"/>
    <w:rsid w:val="00192F58"/>
    <w:rsid w:val="0019335E"/>
    <w:rsid w:val="0019337E"/>
    <w:rsid w:val="00194048"/>
    <w:rsid w:val="001945D0"/>
    <w:rsid w:val="00194A9D"/>
    <w:rsid w:val="00194D68"/>
    <w:rsid w:val="001951CE"/>
    <w:rsid w:val="00195736"/>
    <w:rsid w:val="00195955"/>
    <w:rsid w:val="001959A7"/>
    <w:rsid w:val="00195D6B"/>
    <w:rsid w:val="001961C6"/>
    <w:rsid w:val="00196239"/>
    <w:rsid w:val="0019633D"/>
    <w:rsid w:val="00196433"/>
    <w:rsid w:val="0019646D"/>
    <w:rsid w:val="001965F2"/>
    <w:rsid w:val="00196C4C"/>
    <w:rsid w:val="00196E1F"/>
    <w:rsid w:val="00197353"/>
    <w:rsid w:val="001975ED"/>
    <w:rsid w:val="00197B60"/>
    <w:rsid w:val="001A04E7"/>
    <w:rsid w:val="001A05B9"/>
    <w:rsid w:val="001A0A1A"/>
    <w:rsid w:val="001A0C5C"/>
    <w:rsid w:val="001A0CFC"/>
    <w:rsid w:val="001A0E40"/>
    <w:rsid w:val="001A1485"/>
    <w:rsid w:val="001A1583"/>
    <w:rsid w:val="001A180B"/>
    <w:rsid w:val="001A18DA"/>
    <w:rsid w:val="001A1AA6"/>
    <w:rsid w:val="001A243C"/>
    <w:rsid w:val="001A2588"/>
    <w:rsid w:val="001A2D58"/>
    <w:rsid w:val="001A30E1"/>
    <w:rsid w:val="001A31E2"/>
    <w:rsid w:val="001A3385"/>
    <w:rsid w:val="001A339F"/>
    <w:rsid w:val="001A33C9"/>
    <w:rsid w:val="001A34DD"/>
    <w:rsid w:val="001A3D98"/>
    <w:rsid w:val="001A42E8"/>
    <w:rsid w:val="001A43BE"/>
    <w:rsid w:val="001A4C3A"/>
    <w:rsid w:val="001A5339"/>
    <w:rsid w:val="001A541D"/>
    <w:rsid w:val="001A5DED"/>
    <w:rsid w:val="001A613D"/>
    <w:rsid w:val="001A642C"/>
    <w:rsid w:val="001A6942"/>
    <w:rsid w:val="001A6A86"/>
    <w:rsid w:val="001A6C53"/>
    <w:rsid w:val="001A750B"/>
    <w:rsid w:val="001A77B7"/>
    <w:rsid w:val="001A7986"/>
    <w:rsid w:val="001B0519"/>
    <w:rsid w:val="001B0E33"/>
    <w:rsid w:val="001B0EBF"/>
    <w:rsid w:val="001B0F28"/>
    <w:rsid w:val="001B19DC"/>
    <w:rsid w:val="001B1CC2"/>
    <w:rsid w:val="001B1E9F"/>
    <w:rsid w:val="001B1F7E"/>
    <w:rsid w:val="001B2099"/>
    <w:rsid w:val="001B2664"/>
    <w:rsid w:val="001B2995"/>
    <w:rsid w:val="001B2A1C"/>
    <w:rsid w:val="001B2DA0"/>
    <w:rsid w:val="001B2E8B"/>
    <w:rsid w:val="001B311D"/>
    <w:rsid w:val="001B314C"/>
    <w:rsid w:val="001B3368"/>
    <w:rsid w:val="001B3525"/>
    <w:rsid w:val="001B36C9"/>
    <w:rsid w:val="001B3B15"/>
    <w:rsid w:val="001B3E4F"/>
    <w:rsid w:val="001B3E86"/>
    <w:rsid w:val="001B3FA3"/>
    <w:rsid w:val="001B3FBD"/>
    <w:rsid w:val="001B44C6"/>
    <w:rsid w:val="001B470E"/>
    <w:rsid w:val="001B47C9"/>
    <w:rsid w:val="001B47CD"/>
    <w:rsid w:val="001B4E82"/>
    <w:rsid w:val="001B50BD"/>
    <w:rsid w:val="001B56E2"/>
    <w:rsid w:val="001B57E1"/>
    <w:rsid w:val="001B5E57"/>
    <w:rsid w:val="001B62C2"/>
    <w:rsid w:val="001B648A"/>
    <w:rsid w:val="001B652C"/>
    <w:rsid w:val="001B659C"/>
    <w:rsid w:val="001B66C8"/>
    <w:rsid w:val="001B6908"/>
    <w:rsid w:val="001B6D69"/>
    <w:rsid w:val="001B7583"/>
    <w:rsid w:val="001B78ED"/>
    <w:rsid w:val="001B79EA"/>
    <w:rsid w:val="001B7CF6"/>
    <w:rsid w:val="001C00B9"/>
    <w:rsid w:val="001C077C"/>
    <w:rsid w:val="001C0E00"/>
    <w:rsid w:val="001C0E1F"/>
    <w:rsid w:val="001C0EF9"/>
    <w:rsid w:val="001C157E"/>
    <w:rsid w:val="001C1A73"/>
    <w:rsid w:val="001C1D61"/>
    <w:rsid w:val="001C2044"/>
    <w:rsid w:val="001C2178"/>
    <w:rsid w:val="001C23F0"/>
    <w:rsid w:val="001C2714"/>
    <w:rsid w:val="001C29D2"/>
    <w:rsid w:val="001C2CBA"/>
    <w:rsid w:val="001C32A8"/>
    <w:rsid w:val="001C38DA"/>
    <w:rsid w:val="001C39F6"/>
    <w:rsid w:val="001C3AAC"/>
    <w:rsid w:val="001C3C50"/>
    <w:rsid w:val="001C3D78"/>
    <w:rsid w:val="001C3DEC"/>
    <w:rsid w:val="001C40FF"/>
    <w:rsid w:val="001C448F"/>
    <w:rsid w:val="001C4881"/>
    <w:rsid w:val="001C4E4A"/>
    <w:rsid w:val="001C4F78"/>
    <w:rsid w:val="001C51CD"/>
    <w:rsid w:val="001C5C3D"/>
    <w:rsid w:val="001C5DF4"/>
    <w:rsid w:val="001C5E4E"/>
    <w:rsid w:val="001C5FBE"/>
    <w:rsid w:val="001C61D2"/>
    <w:rsid w:val="001C6383"/>
    <w:rsid w:val="001C6C0D"/>
    <w:rsid w:val="001C6C5B"/>
    <w:rsid w:val="001C75FD"/>
    <w:rsid w:val="001C7AF9"/>
    <w:rsid w:val="001C7C89"/>
    <w:rsid w:val="001C7CD8"/>
    <w:rsid w:val="001C7D9C"/>
    <w:rsid w:val="001D0648"/>
    <w:rsid w:val="001D07BF"/>
    <w:rsid w:val="001D0FC5"/>
    <w:rsid w:val="001D11B7"/>
    <w:rsid w:val="001D1659"/>
    <w:rsid w:val="001D1925"/>
    <w:rsid w:val="001D199F"/>
    <w:rsid w:val="001D1C31"/>
    <w:rsid w:val="001D1EE6"/>
    <w:rsid w:val="001D1F8C"/>
    <w:rsid w:val="001D2431"/>
    <w:rsid w:val="001D2572"/>
    <w:rsid w:val="001D26C8"/>
    <w:rsid w:val="001D27AD"/>
    <w:rsid w:val="001D2985"/>
    <w:rsid w:val="001D2A7F"/>
    <w:rsid w:val="001D2EFB"/>
    <w:rsid w:val="001D2F4B"/>
    <w:rsid w:val="001D344F"/>
    <w:rsid w:val="001D3AC0"/>
    <w:rsid w:val="001D3D4A"/>
    <w:rsid w:val="001D41CF"/>
    <w:rsid w:val="001D431F"/>
    <w:rsid w:val="001D4329"/>
    <w:rsid w:val="001D440F"/>
    <w:rsid w:val="001D4420"/>
    <w:rsid w:val="001D46B0"/>
    <w:rsid w:val="001D4A52"/>
    <w:rsid w:val="001D4DAC"/>
    <w:rsid w:val="001D525C"/>
    <w:rsid w:val="001D5596"/>
    <w:rsid w:val="001D5C3C"/>
    <w:rsid w:val="001D653F"/>
    <w:rsid w:val="001D6BBD"/>
    <w:rsid w:val="001D70C7"/>
    <w:rsid w:val="001D778C"/>
    <w:rsid w:val="001E0238"/>
    <w:rsid w:val="001E02EE"/>
    <w:rsid w:val="001E0388"/>
    <w:rsid w:val="001E0513"/>
    <w:rsid w:val="001E09AF"/>
    <w:rsid w:val="001E101A"/>
    <w:rsid w:val="001E1275"/>
    <w:rsid w:val="001E1996"/>
    <w:rsid w:val="001E23E1"/>
    <w:rsid w:val="001E2761"/>
    <w:rsid w:val="001E2A6D"/>
    <w:rsid w:val="001E2FD6"/>
    <w:rsid w:val="001E33C7"/>
    <w:rsid w:val="001E347D"/>
    <w:rsid w:val="001E38D0"/>
    <w:rsid w:val="001E39C9"/>
    <w:rsid w:val="001E3CA9"/>
    <w:rsid w:val="001E43EB"/>
    <w:rsid w:val="001E44BC"/>
    <w:rsid w:val="001E4AAE"/>
    <w:rsid w:val="001E4CA9"/>
    <w:rsid w:val="001E4D94"/>
    <w:rsid w:val="001E5973"/>
    <w:rsid w:val="001E5A2C"/>
    <w:rsid w:val="001E67B8"/>
    <w:rsid w:val="001E6A8C"/>
    <w:rsid w:val="001E6EC8"/>
    <w:rsid w:val="001E6FEC"/>
    <w:rsid w:val="001E74BE"/>
    <w:rsid w:val="001E79F1"/>
    <w:rsid w:val="001E7BBB"/>
    <w:rsid w:val="001E7E01"/>
    <w:rsid w:val="001F0639"/>
    <w:rsid w:val="001F0DC5"/>
    <w:rsid w:val="001F0FF5"/>
    <w:rsid w:val="001F10B4"/>
    <w:rsid w:val="001F1110"/>
    <w:rsid w:val="001F15E7"/>
    <w:rsid w:val="001F1731"/>
    <w:rsid w:val="001F1793"/>
    <w:rsid w:val="001F1FAF"/>
    <w:rsid w:val="001F2369"/>
    <w:rsid w:val="001F2389"/>
    <w:rsid w:val="001F2CBC"/>
    <w:rsid w:val="001F3502"/>
    <w:rsid w:val="001F3748"/>
    <w:rsid w:val="001F3A37"/>
    <w:rsid w:val="001F3C9B"/>
    <w:rsid w:val="001F401B"/>
    <w:rsid w:val="001F4346"/>
    <w:rsid w:val="001F43F1"/>
    <w:rsid w:val="001F4742"/>
    <w:rsid w:val="001F4A31"/>
    <w:rsid w:val="001F4A94"/>
    <w:rsid w:val="001F50BB"/>
    <w:rsid w:val="001F5645"/>
    <w:rsid w:val="001F565F"/>
    <w:rsid w:val="001F5CE9"/>
    <w:rsid w:val="001F5F4B"/>
    <w:rsid w:val="001F609E"/>
    <w:rsid w:val="001F64E8"/>
    <w:rsid w:val="001F6702"/>
    <w:rsid w:val="001F6AC8"/>
    <w:rsid w:val="001F6D1A"/>
    <w:rsid w:val="001F6D87"/>
    <w:rsid w:val="001F6D9D"/>
    <w:rsid w:val="001F6EC1"/>
    <w:rsid w:val="001F6FE5"/>
    <w:rsid w:val="001F70A9"/>
    <w:rsid w:val="001F714F"/>
    <w:rsid w:val="001F7224"/>
    <w:rsid w:val="001F770A"/>
    <w:rsid w:val="001F7797"/>
    <w:rsid w:val="001F795C"/>
    <w:rsid w:val="001F7D14"/>
    <w:rsid w:val="001F7F15"/>
    <w:rsid w:val="001F7F47"/>
    <w:rsid w:val="0020051B"/>
    <w:rsid w:val="002005A6"/>
    <w:rsid w:val="00200FC3"/>
    <w:rsid w:val="002012F2"/>
    <w:rsid w:val="00201329"/>
    <w:rsid w:val="00201547"/>
    <w:rsid w:val="0020249A"/>
    <w:rsid w:val="0020279D"/>
    <w:rsid w:val="002027D0"/>
    <w:rsid w:val="00203043"/>
    <w:rsid w:val="00203134"/>
    <w:rsid w:val="00203144"/>
    <w:rsid w:val="00203886"/>
    <w:rsid w:val="00203DB1"/>
    <w:rsid w:val="00204470"/>
    <w:rsid w:val="00204503"/>
    <w:rsid w:val="002049C1"/>
    <w:rsid w:val="00205102"/>
    <w:rsid w:val="00205282"/>
    <w:rsid w:val="00205402"/>
    <w:rsid w:val="002058A8"/>
    <w:rsid w:val="002059A8"/>
    <w:rsid w:val="00205A9E"/>
    <w:rsid w:val="00205C8E"/>
    <w:rsid w:val="00205D46"/>
    <w:rsid w:val="00205D9C"/>
    <w:rsid w:val="002068E5"/>
    <w:rsid w:val="00206934"/>
    <w:rsid w:val="00206EFF"/>
    <w:rsid w:val="00207627"/>
    <w:rsid w:val="00207A20"/>
    <w:rsid w:val="00207A4F"/>
    <w:rsid w:val="0021013F"/>
    <w:rsid w:val="00210196"/>
    <w:rsid w:val="002101A1"/>
    <w:rsid w:val="002101C6"/>
    <w:rsid w:val="002103FA"/>
    <w:rsid w:val="00210621"/>
    <w:rsid w:val="00210920"/>
    <w:rsid w:val="002110B2"/>
    <w:rsid w:val="0021145A"/>
    <w:rsid w:val="0021149F"/>
    <w:rsid w:val="00211FE8"/>
    <w:rsid w:val="00212178"/>
    <w:rsid w:val="0021234B"/>
    <w:rsid w:val="002124A0"/>
    <w:rsid w:val="00212F06"/>
    <w:rsid w:val="00213192"/>
    <w:rsid w:val="0021330B"/>
    <w:rsid w:val="0021384D"/>
    <w:rsid w:val="00213B0E"/>
    <w:rsid w:val="00213C53"/>
    <w:rsid w:val="00214329"/>
    <w:rsid w:val="00214387"/>
    <w:rsid w:val="0021455D"/>
    <w:rsid w:val="002147EA"/>
    <w:rsid w:val="00214B83"/>
    <w:rsid w:val="00214DA9"/>
    <w:rsid w:val="002151F9"/>
    <w:rsid w:val="002153A5"/>
    <w:rsid w:val="0021548D"/>
    <w:rsid w:val="0021602A"/>
    <w:rsid w:val="0021631B"/>
    <w:rsid w:val="002168FC"/>
    <w:rsid w:val="00216CAE"/>
    <w:rsid w:val="00216D8E"/>
    <w:rsid w:val="0021737B"/>
    <w:rsid w:val="00217E09"/>
    <w:rsid w:val="00217E1C"/>
    <w:rsid w:val="00220016"/>
    <w:rsid w:val="00220263"/>
    <w:rsid w:val="00220742"/>
    <w:rsid w:val="002209C9"/>
    <w:rsid w:val="00220D57"/>
    <w:rsid w:val="00220E93"/>
    <w:rsid w:val="00220F9F"/>
    <w:rsid w:val="00221061"/>
    <w:rsid w:val="00221177"/>
    <w:rsid w:val="00221205"/>
    <w:rsid w:val="0022123F"/>
    <w:rsid w:val="00221687"/>
    <w:rsid w:val="0022182B"/>
    <w:rsid w:val="00221839"/>
    <w:rsid w:val="0022183A"/>
    <w:rsid w:val="002218BB"/>
    <w:rsid w:val="00221E0B"/>
    <w:rsid w:val="0022297E"/>
    <w:rsid w:val="00222980"/>
    <w:rsid w:val="00222BDB"/>
    <w:rsid w:val="00222D47"/>
    <w:rsid w:val="00223BFE"/>
    <w:rsid w:val="0022487D"/>
    <w:rsid w:val="00224C4D"/>
    <w:rsid w:val="00224DD6"/>
    <w:rsid w:val="00225017"/>
    <w:rsid w:val="00225583"/>
    <w:rsid w:val="002256E0"/>
    <w:rsid w:val="0022581B"/>
    <w:rsid w:val="00225A5A"/>
    <w:rsid w:val="00225A99"/>
    <w:rsid w:val="00225AC3"/>
    <w:rsid w:val="00225F21"/>
    <w:rsid w:val="00226190"/>
    <w:rsid w:val="0022653C"/>
    <w:rsid w:val="00226564"/>
    <w:rsid w:val="002268AE"/>
    <w:rsid w:val="00226A8C"/>
    <w:rsid w:val="00226C1F"/>
    <w:rsid w:val="002270CA"/>
    <w:rsid w:val="0022724D"/>
    <w:rsid w:val="002277CC"/>
    <w:rsid w:val="00227BE4"/>
    <w:rsid w:val="00227D77"/>
    <w:rsid w:val="00230286"/>
    <w:rsid w:val="00230452"/>
    <w:rsid w:val="00230AA1"/>
    <w:rsid w:val="00230E67"/>
    <w:rsid w:val="0023130E"/>
    <w:rsid w:val="0023137B"/>
    <w:rsid w:val="0023153F"/>
    <w:rsid w:val="00231540"/>
    <w:rsid w:val="00231FD0"/>
    <w:rsid w:val="0023205D"/>
    <w:rsid w:val="0023233E"/>
    <w:rsid w:val="002327C0"/>
    <w:rsid w:val="00232E1E"/>
    <w:rsid w:val="002330AB"/>
    <w:rsid w:val="00233A8E"/>
    <w:rsid w:val="00233B8B"/>
    <w:rsid w:val="00233DDF"/>
    <w:rsid w:val="00233F25"/>
    <w:rsid w:val="00233FCD"/>
    <w:rsid w:val="0023444B"/>
    <w:rsid w:val="002361BA"/>
    <w:rsid w:val="0023683F"/>
    <w:rsid w:val="002368ED"/>
    <w:rsid w:val="00236BF5"/>
    <w:rsid w:val="00236EA8"/>
    <w:rsid w:val="0023723D"/>
    <w:rsid w:val="00237FDA"/>
    <w:rsid w:val="00240117"/>
    <w:rsid w:val="002402B3"/>
    <w:rsid w:val="0024032E"/>
    <w:rsid w:val="0024052C"/>
    <w:rsid w:val="00240A15"/>
    <w:rsid w:val="00241445"/>
    <w:rsid w:val="00241583"/>
    <w:rsid w:val="002421AF"/>
    <w:rsid w:val="00242A1D"/>
    <w:rsid w:val="00243ABC"/>
    <w:rsid w:val="002443D8"/>
    <w:rsid w:val="00244F32"/>
    <w:rsid w:val="00244F80"/>
    <w:rsid w:val="00245DB9"/>
    <w:rsid w:val="00245E55"/>
    <w:rsid w:val="00245E80"/>
    <w:rsid w:val="00246310"/>
    <w:rsid w:val="0024678E"/>
    <w:rsid w:val="00246CDB"/>
    <w:rsid w:val="00246F4C"/>
    <w:rsid w:val="00247031"/>
    <w:rsid w:val="00247378"/>
    <w:rsid w:val="002478BE"/>
    <w:rsid w:val="0025079E"/>
    <w:rsid w:val="00250A13"/>
    <w:rsid w:val="00250F49"/>
    <w:rsid w:val="002510DA"/>
    <w:rsid w:val="002513AF"/>
    <w:rsid w:val="0025140E"/>
    <w:rsid w:val="0025186F"/>
    <w:rsid w:val="00251971"/>
    <w:rsid w:val="00251FBA"/>
    <w:rsid w:val="00252136"/>
    <w:rsid w:val="0025222F"/>
    <w:rsid w:val="00252B67"/>
    <w:rsid w:val="00252D09"/>
    <w:rsid w:val="00252E3C"/>
    <w:rsid w:val="002530B5"/>
    <w:rsid w:val="00253ACE"/>
    <w:rsid w:val="00253B38"/>
    <w:rsid w:val="00253D40"/>
    <w:rsid w:val="00254945"/>
    <w:rsid w:val="00254CC7"/>
    <w:rsid w:val="00254E0F"/>
    <w:rsid w:val="0025525C"/>
    <w:rsid w:val="00256055"/>
    <w:rsid w:val="002561AA"/>
    <w:rsid w:val="00256388"/>
    <w:rsid w:val="00256479"/>
    <w:rsid w:val="00256DC3"/>
    <w:rsid w:val="00256FE8"/>
    <w:rsid w:val="00257083"/>
    <w:rsid w:val="0025722B"/>
    <w:rsid w:val="002573E3"/>
    <w:rsid w:val="002575D2"/>
    <w:rsid w:val="002576EC"/>
    <w:rsid w:val="002578F1"/>
    <w:rsid w:val="00257AF7"/>
    <w:rsid w:val="00257E03"/>
    <w:rsid w:val="00257E23"/>
    <w:rsid w:val="00257F7F"/>
    <w:rsid w:val="00260101"/>
    <w:rsid w:val="0026094B"/>
    <w:rsid w:val="00260CC5"/>
    <w:rsid w:val="00260EF2"/>
    <w:rsid w:val="00261298"/>
    <w:rsid w:val="00261506"/>
    <w:rsid w:val="002619AB"/>
    <w:rsid w:val="00261CE3"/>
    <w:rsid w:val="00261F1C"/>
    <w:rsid w:val="00261F32"/>
    <w:rsid w:val="00262042"/>
    <w:rsid w:val="00262A1B"/>
    <w:rsid w:val="00262BEC"/>
    <w:rsid w:val="00262FB9"/>
    <w:rsid w:val="0026373B"/>
    <w:rsid w:val="00263B60"/>
    <w:rsid w:val="00263FCC"/>
    <w:rsid w:val="002646A7"/>
    <w:rsid w:val="0026472E"/>
    <w:rsid w:val="00264966"/>
    <w:rsid w:val="00264A16"/>
    <w:rsid w:val="0026529C"/>
    <w:rsid w:val="00265623"/>
    <w:rsid w:val="002656E4"/>
    <w:rsid w:val="00265CD2"/>
    <w:rsid w:val="00265F26"/>
    <w:rsid w:val="00265FA0"/>
    <w:rsid w:val="0026602A"/>
    <w:rsid w:val="002660AB"/>
    <w:rsid w:val="00266241"/>
    <w:rsid w:val="00266BE2"/>
    <w:rsid w:val="0026715A"/>
    <w:rsid w:val="00267260"/>
    <w:rsid w:val="002674A9"/>
    <w:rsid w:val="00267752"/>
    <w:rsid w:val="00267A0C"/>
    <w:rsid w:val="00267A34"/>
    <w:rsid w:val="00267B35"/>
    <w:rsid w:val="00270BD0"/>
    <w:rsid w:val="0027172E"/>
    <w:rsid w:val="00271CDA"/>
    <w:rsid w:val="002729A2"/>
    <w:rsid w:val="00272A2F"/>
    <w:rsid w:val="00272DD8"/>
    <w:rsid w:val="002738ED"/>
    <w:rsid w:val="00273B62"/>
    <w:rsid w:val="00273C2A"/>
    <w:rsid w:val="00273CD6"/>
    <w:rsid w:val="0027447A"/>
    <w:rsid w:val="002746AA"/>
    <w:rsid w:val="002747B4"/>
    <w:rsid w:val="00274894"/>
    <w:rsid w:val="002749DC"/>
    <w:rsid w:val="00274BCE"/>
    <w:rsid w:val="00274BF2"/>
    <w:rsid w:val="0027504E"/>
    <w:rsid w:val="00275381"/>
    <w:rsid w:val="00275936"/>
    <w:rsid w:val="00275AB9"/>
    <w:rsid w:val="0027643A"/>
    <w:rsid w:val="00276444"/>
    <w:rsid w:val="002765D9"/>
    <w:rsid w:val="00276804"/>
    <w:rsid w:val="00276AEC"/>
    <w:rsid w:val="002776A3"/>
    <w:rsid w:val="0027774B"/>
    <w:rsid w:val="00277947"/>
    <w:rsid w:val="0028012C"/>
    <w:rsid w:val="0028080A"/>
    <w:rsid w:val="00280955"/>
    <w:rsid w:val="00280C04"/>
    <w:rsid w:val="00280D26"/>
    <w:rsid w:val="00281203"/>
    <w:rsid w:val="002817DA"/>
    <w:rsid w:val="00281987"/>
    <w:rsid w:val="00281CA7"/>
    <w:rsid w:val="00281CE1"/>
    <w:rsid w:val="002820CA"/>
    <w:rsid w:val="00282184"/>
    <w:rsid w:val="00282383"/>
    <w:rsid w:val="00282427"/>
    <w:rsid w:val="002824FC"/>
    <w:rsid w:val="0028268B"/>
    <w:rsid w:val="00282A17"/>
    <w:rsid w:val="00282CAE"/>
    <w:rsid w:val="00283414"/>
    <w:rsid w:val="0028365B"/>
    <w:rsid w:val="002838E1"/>
    <w:rsid w:val="00283C1C"/>
    <w:rsid w:val="00284778"/>
    <w:rsid w:val="00284AC1"/>
    <w:rsid w:val="00284DEB"/>
    <w:rsid w:val="0028514D"/>
    <w:rsid w:val="002853B2"/>
    <w:rsid w:val="002858C2"/>
    <w:rsid w:val="002859E5"/>
    <w:rsid w:val="00285DD3"/>
    <w:rsid w:val="00285E90"/>
    <w:rsid w:val="00286280"/>
    <w:rsid w:val="002862FA"/>
    <w:rsid w:val="002864B9"/>
    <w:rsid w:val="00286AB0"/>
    <w:rsid w:val="00286EE6"/>
    <w:rsid w:val="00287024"/>
    <w:rsid w:val="00287344"/>
    <w:rsid w:val="00287A53"/>
    <w:rsid w:val="00287AB9"/>
    <w:rsid w:val="00287B43"/>
    <w:rsid w:val="00290052"/>
    <w:rsid w:val="00290207"/>
    <w:rsid w:val="00290273"/>
    <w:rsid w:val="00290978"/>
    <w:rsid w:val="00290ACE"/>
    <w:rsid w:val="00290FB4"/>
    <w:rsid w:val="0029118C"/>
    <w:rsid w:val="00291261"/>
    <w:rsid w:val="0029143D"/>
    <w:rsid w:val="0029146F"/>
    <w:rsid w:val="002915E8"/>
    <w:rsid w:val="002918D2"/>
    <w:rsid w:val="002919EB"/>
    <w:rsid w:val="00291AE3"/>
    <w:rsid w:val="00291C12"/>
    <w:rsid w:val="00291E0E"/>
    <w:rsid w:val="00291E22"/>
    <w:rsid w:val="00291EA7"/>
    <w:rsid w:val="00291EC9"/>
    <w:rsid w:val="00291F2A"/>
    <w:rsid w:val="0029211D"/>
    <w:rsid w:val="0029248B"/>
    <w:rsid w:val="0029260E"/>
    <w:rsid w:val="00292A5F"/>
    <w:rsid w:val="00292BEA"/>
    <w:rsid w:val="0029317F"/>
    <w:rsid w:val="002938CF"/>
    <w:rsid w:val="00293CAE"/>
    <w:rsid w:val="00293E76"/>
    <w:rsid w:val="00293E9B"/>
    <w:rsid w:val="00293FEC"/>
    <w:rsid w:val="002940E2"/>
    <w:rsid w:val="002942F4"/>
    <w:rsid w:val="00294538"/>
    <w:rsid w:val="00294A4B"/>
    <w:rsid w:val="002950D3"/>
    <w:rsid w:val="00295487"/>
    <w:rsid w:val="00295999"/>
    <w:rsid w:val="00295A6F"/>
    <w:rsid w:val="00295DA9"/>
    <w:rsid w:val="00295FD4"/>
    <w:rsid w:val="00296236"/>
    <w:rsid w:val="00296597"/>
    <w:rsid w:val="00296ADE"/>
    <w:rsid w:val="00296C3B"/>
    <w:rsid w:val="00296EF8"/>
    <w:rsid w:val="0029774C"/>
    <w:rsid w:val="002978B9"/>
    <w:rsid w:val="002979E5"/>
    <w:rsid w:val="00297DED"/>
    <w:rsid w:val="00297F23"/>
    <w:rsid w:val="00297F5A"/>
    <w:rsid w:val="002A02FF"/>
    <w:rsid w:val="002A0DDE"/>
    <w:rsid w:val="002A1217"/>
    <w:rsid w:val="002A1551"/>
    <w:rsid w:val="002A1719"/>
    <w:rsid w:val="002A1D90"/>
    <w:rsid w:val="002A1EFF"/>
    <w:rsid w:val="002A20C9"/>
    <w:rsid w:val="002A26CE"/>
    <w:rsid w:val="002A2D06"/>
    <w:rsid w:val="002A39C8"/>
    <w:rsid w:val="002A3AF8"/>
    <w:rsid w:val="002A3B29"/>
    <w:rsid w:val="002A3B87"/>
    <w:rsid w:val="002A3F2D"/>
    <w:rsid w:val="002A41A7"/>
    <w:rsid w:val="002A41CD"/>
    <w:rsid w:val="002A4997"/>
    <w:rsid w:val="002A49E0"/>
    <w:rsid w:val="002A507A"/>
    <w:rsid w:val="002A51A2"/>
    <w:rsid w:val="002A5319"/>
    <w:rsid w:val="002A5ABE"/>
    <w:rsid w:val="002A5F64"/>
    <w:rsid w:val="002A61AA"/>
    <w:rsid w:val="002A62F3"/>
    <w:rsid w:val="002A65E6"/>
    <w:rsid w:val="002A6ACD"/>
    <w:rsid w:val="002A6F25"/>
    <w:rsid w:val="002A7041"/>
    <w:rsid w:val="002B037B"/>
    <w:rsid w:val="002B037D"/>
    <w:rsid w:val="002B0644"/>
    <w:rsid w:val="002B0646"/>
    <w:rsid w:val="002B076D"/>
    <w:rsid w:val="002B08DF"/>
    <w:rsid w:val="002B0A54"/>
    <w:rsid w:val="002B0C1D"/>
    <w:rsid w:val="002B0C4A"/>
    <w:rsid w:val="002B1F53"/>
    <w:rsid w:val="002B2050"/>
    <w:rsid w:val="002B257A"/>
    <w:rsid w:val="002B2B3D"/>
    <w:rsid w:val="002B2B5E"/>
    <w:rsid w:val="002B2E34"/>
    <w:rsid w:val="002B3083"/>
    <w:rsid w:val="002B3455"/>
    <w:rsid w:val="002B37CC"/>
    <w:rsid w:val="002B3DA7"/>
    <w:rsid w:val="002B3F0D"/>
    <w:rsid w:val="002B4001"/>
    <w:rsid w:val="002B4044"/>
    <w:rsid w:val="002B40F2"/>
    <w:rsid w:val="002B4217"/>
    <w:rsid w:val="002B42C7"/>
    <w:rsid w:val="002B5022"/>
    <w:rsid w:val="002B5043"/>
    <w:rsid w:val="002B5460"/>
    <w:rsid w:val="002B5781"/>
    <w:rsid w:val="002B61B3"/>
    <w:rsid w:val="002B66D0"/>
    <w:rsid w:val="002B69A3"/>
    <w:rsid w:val="002B71A2"/>
    <w:rsid w:val="002B7589"/>
    <w:rsid w:val="002B77C7"/>
    <w:rsid w:val="002B77FF"/>
    <w:rsid w:val="002B799D"/>
    <w:rsid w:val="002B7D06"/>
    <w:rsid w:val="002C00BB"/>
    <w:rsid w:val="002C0152"/>
    <w:rsid w:val="002C05A6"/>
    <w:rsid w:val="002C08A5"/>
    <w:rsid w:val="002C09EF"/>
    <w:rsid w:val="002C1233"/>
    <w:rsid w:val="002C1AE2"/>
    <w:rsid w:val="002C2189"/>
    <w:rsid w:val="002C28B8"/>
    <w:rsid w:val="002C2A02"/>
    <w:rsid w:val="002C2FE9"/>
    <w:rsid w:val="002C33F2"/>
    <w:rsid w:val="002C39BE"/>
    <w:rsid w:val="002C3D26"/>
    <w:rsid w:val="002C481E"/>
    <w:rsid w:val="002C4BFD"/>
    <w:rsid w:val="002C4D72"/>
    <w:rsid w:val="002C5172"/>
    <w:rsid w:val="002C51FB"/>
    <w:rsid w:val="002C531A"/>
    <w:rsid w:val="002C5441"/>
    <w:rsid w:val="002C5698"/>
    <w:rsid w:val="002C5AB3"/>
    <w:rsid w:val="002C5BFF"/>
    <w:rsid w:val="002C5C17"/>
    <w:rsid w:val="002C6244"/>
    <w:rsid w:val="002C6715"/>
    <w:rsid w:val="002C6AA5"/>
    <w:rsid w:val="002C6D7C"/>
    <w:rsid w:val="002C7088"/>
    <w:rsid w:val="002C77CA"/>
    <w:rsid w:val="002C7C2E"/>
    <w:rsid w:val="002D09CF"/>
    <w:rsid w:val="002D0F58"/>
    <w:rsid w:val="002D16D7"/>
    <w:rsid w:val="002D1997"/>
    <w:rsid w:val="002D19A9"/>
    <w:rsid w:val="002D1BC1"/>
    <w:rsid w:val="002D1EFA"/>
    <w:rsid w:val="002D21A9"/>
    <w:rsid w:val="002D21E1"/>
    <w:rsid w:val="002D2378"/>
    <w:rsid w:val="002D248F"/>
    <w:rsid w:val="002D2B2E"/>
    <w:rsid w:val="002D2F6F"/>
    <w:rsid w:val="002D3217"/>
    <w:rsid w:val="002D3324"/>
    <w:rsid w:val="002D338F"/>
    <w:rsid w:val="002D3540"/>
    <w:rsid w:val="002D370B"/>
    <w:rsid w:val="002D39FD"/>
    <w:rsid w:val="002D4251"/>
    <w:rsid w:val="002D4B9D"/>
    <w:rsid w:val="002D4C19"/>
    <w:rsid w:val="002D4E59"/>
    <w:rsid w:val="002D538C"/>
    <w:rsid w:val="002D58A9"/>
    <w:rsid w:val="002D6546"/>
    <w:rsid w:val="002D65F7"/>
    <w:rsid w:val="002D67EF"/>
    <w:rsid w:val="002D6BD2"/>
    <w:rsid w:val="002D6CF0"/>
    <w:rsid w:val="002D72BB"/>
    <w:rsid w:val="002D778E"/>
    <w:rsid w:val="002D7A5D"/>
    <w:rsid w:val="002D7C1A"/>
    <w:rsid w:val="002E01AD"/>
    <w:rsid w:val="002E0871"/>
    <w:rsid w:val="002E0981"/>
    <w:rsid w:val="002E0DB3"/>
    <w:rsid w:val="002E0E58"/>
    <w:rsid w:val="002E107F"/>
    <w:rsid w:val="002E1202"/>
    <w:rsid w:val="002E14C0"/>
    <w:rsid w:val="002E1C0A"/>
    <w:rsid w:val="002E1C88"/>
    <w:rsid w:val="002E1D13"/>
    <w:rsid w:val="002E2469"/>
    <w:rsid w:val="002E25B9"/>
    <w:rsid w:val="002E26DE"/>
    <w:rsid w:val="002E28CD"/>
    <w:rsid w:val="002E29C4"/>
    <w:rsid w:val="002E2E7C"/>
    <w:rsid w:val="002E3067"/>
    <w:rsid w:val="002E341C"/>
    <w:rsid w:val="002E35A1"/>
    <w:rsid w:val="002E3980"/>
    <w:rsid w:val="002E39B5"/>
    <w:rsid w:val="002E39E6"/>
    <w:rsid w:val="002E3F13"/>
    <w:rsid w:val="002E4563"/>
    <w:rsid w:val="002E47A9"/>
    <w:rsid w:val="002E4EC3"/>
    <w:rsid w:val="002E5369"/>
    <w:rsid w:val="002E537F"/>
    <w:rsid w:val="002E53AC"/>
    <w:rsid w:val="002E55A7"/>
    <w:rsid w:val="002E5709"/>
    <w:rsid w:val="002E5F5D"/>
    <w:rsid w:val="002E605B"/>
    <w:rsid w:val="002E6928"/>
    <w:rsid w:val="002E6A22"/>
    <w:rsid w:val="002E6ADB"/>
    <w:rsid w:val="002E6BD3"/>
    <w:rsid w:val="002E708B"/>
    <w:rsid w:val="002F0079"/>
    <w:rsid w:val="002F01AB"/>
    <w:rsid w:val="002F054F"/>
    <w:rsid w:val="002F077F"/>
    <w:rsid w:val="002F105F"/>
    <w:rsid w:val="002F1384"/>
    <w:rsid w:val="002F139D"/>
    <w:rsid w:val="002F212B"/>
    <w:rsid w:val="002F21B3"/>
    <w:rsid w:val="002F30EC"/>
    <w:rsid w:val="002F332C"/>
    <w:rsid w:val="002F3429"/>
    <w:rsid w:val="002F348A"/>
    <w:rsid w:val="002F37D7"/>
    <w:rsid w:val="002F3A15"/>
    <w:rsid w:val="002F3A9E"/>
    <w:rsid w:val="002F40AA"/>
    <w:rsid w:val="002F4120"/>
    <w:rsid w:val="002F438B"/>
    <w:rsid w:val="002F46D8"/>
    <w:rsid w:val="002F4735"/>
    <w:rsid w:val="002F4943"/>
    <w:rsid w:val="002F4DE9"/>
    <w:rsid w:val="002F4DF1"/>
    <w:rsid w:val="002F4F35"/>
    <w:rsid w:val="002F512B"/>
    <w:rsid w:val="002F5E51"/>
    <w:rsid w:val="002F5F26"/>
    <w:rsid w:val="002F6846"/>
    <w:rsid w:val="002F6F7F"/>
    <w:rsid w:val="002F72E2"/>
    <w:rsid w:val="002F73C7"/>
    <w:rsid w:val="002F7644"/>
    <w:rsid w:val="002F775E"/>
    <w:rsid w:val="002F77D9"/>
    <w:rsid w:val="002F7AE9"/>
    <w:rsid w:val="002F7BA6"/>
    <w:rsid w:val="002F7DE5"/>
    <w:rsid w:val="0030043E"/>
    <w:rsid w:val="00300F32"/>
    <w:rsid w:val="003019A1"/>
    <w:rsid w:val="00301B69"/>
    <w:rsid w:val="00301E3E"/>
    <w:rsid w:val="00302474"/>
    <w:rsid w:val="0030300B"/>
    <w:rsid w:val="00303347"/>
    <w:rsid w:val="003035E2"/>
    <w:rsid w:val="0030413C"/>
    <w:rsid w:val="00304EF8"/>
    <w:rsid w:val="00304F0E"/>
    <w:rsid w:val="003051E5"/>
    <w:rsid w:val="00305304"/>
    <w:rsid w:val="003058A7"/>
    <w:rsid w:val="0030598E"/>
    <w:rsid w:val="0030608D"/>
    <w:rsid w:val="003061C0"/>
    <w:rsid w:val="00306AFF"/>
    <w:rsid w:val="00306B88"/>
    <w:rsid w:val="00306C4C"/>
    <w:rsid w:val="00307114"/>
    <w:rsid w:val="00307342"/>
    <w:rsid w:val="00307632"/>
    <w:rsid w:val="00307D0C"/>
    <w:rsid w:val="00307F59"/>
    <w:rsid w:val="00310446"/>
    <w:rsid w:val="0031112F"/>
    <w:rsid w:val="0031172F"/>
    <w:rsid w:val="00311EC4"/>
    <w:rsid w:val="00311FA7"/>
    <w:rsid w:val="00312603"/>
    <w:rsid w:val="0031262D"/>
    <w:rsid w:val="00312AF3"/>
    <w:rsid w:val="00312B52"/>
    <w:rsid w:val="00313032"/>
    <w:rsid w:val="00313205"/>
    <w:rsid w:val="00313771"/>
    <w:rsid w:val="00313A34"/>
    <w:rsid w:val="00313A69"/>
    <w:rsid w:val="00313C9C"/>
    <w:rsid w:val="00313E00"/>
    <w:rsid w:val="00313EBD"/>
    <w:rsid w:val="003141ED"/>
    <w:rsid w:val="003142BF"/>
    <w:rsid w:val="00314627"/>
    <w:rsid w:val="00314C17"/>
    <w:rsid w:val="00314C9F"/>
    <w:rsid w:val="00314DB1"/>
    <w:rsid w:val="0031506D"/>
    <w:rsid w:val="00315B21"/>
    <w:rsid w:val="00315E40"/>
    <w:rsid w:val="0031628F"/>
    <w:rsid w:val="003162E3"/>
    <w:rsid w:val="0031757F"/>
    <w:rsid w:val="00317AEA"/>
    <w:rsid w:val="00317DB6"/>
    <w:rsid w:val="00320049"/>
    <w:rsid w:val="00320361"/>
    <w:rsid w:val="003204C4"/>
    <w:rsid w:val="003207AE"/>
    <w:rsid w:val="003209AF"/>
    <w:rsid w:val="00320CC1"/>
    <w:rsid w:val="00320F73"/>
    <w:rsid w:val="00321239"/>
    <w:rsid w:val="00321FE3"/>
    <w:rsid w:val="0032207F"/>
    <w:rsid w:val="003220D8"/>
    <w:rsid w:val="00322175"/>
    <w:rsid w:val="003221E3"/>
    <w:rsid w:val="00322BBA"/>
    <w:rsid w:val="00322CA2"/>
    <w:rsid w:val="00322E5C"/>
    <w:rsid w:val="00322F7F"/>
    <w:rsid w:val="0032334A"/>
    <w:rsid w:val="003235C1"/>
    <w:rsid w:val="00323F5B"/>
    <w:rsid w:val="00324682"/>
    <w:rsid w:val="00324BFB"/>
    <w:rsid w:val="003250DA"/>
    <w:rsid w:val="0032520F"/>
    <w:rsid w:val="003256A9"/>
    <w:rsid w:val="00325AFA"/>
    <w:rsid w:val="00326268"/>
    <w:rsid w:val="003269E8"/>
    <w:rsid w:val="00326B0E"/>
    <w:rsid w:val="00326D28"/>
    <w:rsid w:val="00326F2D"/>
    <w:rsid w:val="00330056"/>
    <w:rsid w:val="003302C1"/>
    <w:rsid w:val="00330769"/>
    <w:rsid w:val="0033084D"/>
    <w:rsid w:val="00330887"/>
    <w:rsid w:val="00330964"/>
    <w:rsid w:val="00330998"/>
    <w:rsid w:val="00330A50"/>
    <w:rsid w:val="00330D5F"/>
    <w:rsid w:val="00330E21"/>
    <w:rsid w:val="00331101"/>
    <w:rsid w:val="0033115C"/>
    <w:rsid w:val="00331F6B"/>
    <w:rsid w:val="00332A86"/>
    <w:rsid w:val="00332C01"/>
    <w:rsid w:val="00333180"/>
    <w:rsid w:val="003336BB"/>
    <w:rsid w:val="00333EFF"/>
    <w:rsid w:val="0033451B"/>
    <w:rsid w:val="00335017"/>
    <w:rsid w:val="003352BE"/>
    <w:rsid w:val="00335A39"/>
    <w:rsid w:val="00335E85"/>
    <w:rsid w:val="0033647A"/>
    <w:rsid w:val="003366A4"/>
    <w:rsid w:val="00336814"/>
    <w:rsid w:val="0033683F"/>
    <w:rsid w:val="003368CE"/>
    <w:rsid w:val="003371FF"/>
    <w:rsid w:val="003372BC"/>
    <w:rsid w:val="003373FD"/>
    <w:rsid w:val="00337C6F"/>
    <w:rsid w:val="00340187"/>
    <w:rsid w:val="003401D7"/>
    <w:rsid w:val="00340486"/>
    <w:rsid w:val="00340650"/>
    <w:rsid w:val="00340CA5"/>
    <w:rsid w:val="0034126D"/>
    <w:rsid w:val="0034127D"/>
    <w:rsid w:val="00341F6C"/>
    <w:rsid w:val="003427B4"/>
    <w:rsid w:val="00342ADD"/>
    <w:rsid w:val="00343244"/>
    <w:rsid w:val="003432EC"/>
    <w:rsid w:val="00343618"/>
    <w:rsid w:val="003439DD"/>
    <w:rsid w:val="00343EB3"/>
    <w:rsid w:val="00344348"/>
    <w:rsid w:val="00344550"/>
    <w:rsid w:val="003448FA"/>
    <w:rsid w:val="00344A9C"/>
    <w:rsid w:val="00344E3B"/>
    <w:rsid w:val="00344EBE"/>
    <w:rsid w:val="00345357"/>
    <w:rsid w:val="003460A6"/>
    <w:rsid w:val="00346870"/>
    <w:rsid w:val="003472B7"/>
    <w:rsid w:val="003473ED"/>
    <w:rsid w:val="00347487"/>
    <w:rsid w:val="00347B1A"/>
    <w:rsid w:val="00350626"/>
    <w:rsid w:val="00350684"/>
    <w:rsid w:val="003515F2"/>
    <w:rsid w:val="00351F92"/>
    <w:rsid w:val="00352281"/>
    <w:rsid w:val="0035248C"/>
    <w:rsid w:val="0035306D"/>
    <w:rsid w:val="00353561"/>
    <w:rsid w:val="00353E50"/>
    <w:rsid w:val="00353F64"/>
    <w:rsid w:val="003543C3"/>
    <w:rsid w:val="0035453A"/>
    <w:rsid w:val="00354BA7"/>
    <w:rsid w:val="00354DE6"/>
    <w:rsid w:val="00355D37"/>
    <w:rsid w:val="0035626C"/>
    <w:rsid w:val="00356341"/>
    <w:rsid w:val="00356435"/>
    <w:rsid w:val="003567A6"/>
    <w:rsid w:val="00356E56"/>
    <w:rsid w:val="00357751"/>
    <w:rsid w:val="003578CB"/>
    <w:rsid w:val="0035790F"/>
    <w:rsid w:val="00357A34"/>
    <w:rsid w:val="00357CF1"/>
    <w:rsid w:val="00357DEA"/>
    <w:rsid w:val="00360298"/>
    <w:rsid w:val="003603E4"/>
    <w:rsid w:val="00360599"/>
    <w:rsid w:val="00361026"/>
    <w:rsid w:val="00361077"/>
    <w:rsid w:val="0036108F"/>
    <w:rsid w:val="0036120C"/>
    <w:rsid w:val="003617DA"/>
    <w:rsid w:val="003617F8"/>
    <w:rsid w:val="003618F4"/>
    <w:rsid w:val="00361BA4"/>
    <w:rsid w:val="00361BD5"/>
    <w:rsid w:val="00361E58"/>
    <w:rsid w:val="00362051"/>
    <w:rsid w:val="003621D8"/>
    <w:rsid w:val="003622E7"/>
    <w:rsid w:val="0036231A"/>
    <w:rsid w:val="00362955"/>
    <w:rsid w:val="003629A3"/>
    <w:rsid w:val="00362C84"/>
    <w:rsid w:val="00362CF0"/>
    <w:rsid w:val="00362E2E"/>
    <w:rsid w:val="003636BB"/>
    <w:rsid w:val="003637A0"/>
    <w:rsid w:val="003637B2"/>
    <w:rsid w:val="003637BA"/>
    <w:rsid w:val="003637E2"/>
    <w:rsid w:val="00363A7B"/>
    <w:rsid w:val="00363ACD"/>
    <w:rsid w:val="00363B1C"/>
    <w:rsid w:val="00363B40"/>
    <w:rsid w:val="00364014"/>
    <w:rsid w:val="00364202"/>
    <w:rsid w:val="00364468"/>
    <w:rsid w:val="00364B21"/>
    <w:rsid w:val="003650D8"/>
    <w:rsid w:val="00365168"/>
    <w:rsid w:val="00365346"/>
    <w:rsid w:val="0036557F"/>
    <w:rsid w:val="00365626"/>
    <w:rsid w:val="00365A4B"/>
    <w:rsid w:val="00365E17"/>
    <w:rsid w:val="00365F69"/>
    <w:rsid w:val="0036635B"/>
    <w:rsid w:val="00367436"/>
    <w:rsid w:val="0037002D"/>
    <w:rsid w:val="003702C1"/>
    <w:rsid w:val="003707A5"/>
    <w:rsid w:val="00370BE4"/>
    <w:rsid w:val="00370E24"/>
    <w:rsid w:val="00370E4E"/>
    <w:rsid w:val="003716F0"/>
    <w:rsid w:val="00371FDE"/>
    <w:rsid w:val="00372043"/>
    <w:rsid w:val="00372244"/>
    <w:rsid w:val="00372681"/>
    <w:rsid w:val="003726D7"/>
    <w:rsid w:val="00372835"/>
    <w:rsid w:val="00373296"/>
    <w:rsid w:val="0037330E"/>
    <w:rsid w:val="00373832"/>
    <w:rsid w:val="00373C57"/>
    <w:rsid w:val="00374244"/>
    <w:rsid w:val="0037475C"/>
    <w:rsid w:val="00374D2E"/>
    <w:rsid w:val="00374EB5"/>
    <w:rsid w:val="00375181"/>
    <w:rsid w:val="003752ED"/>
    <w:rsid w:val="00375569"/>
    <w:rsid w:val="003759D9"/>
    <w:rsid w:val="00376146"/>
    <w:rsid w:val="00376200"/>
    <w:rsid w:val="00376210"/>
    <w:rsid w:val="00376364"/>
    <w:rsid w:val="00376709"/>
    <w:rsid w:val="00376E27"/>
    <w:rsid w:val="00377678"/>
    <w:rsid w:val="00377770"/>
    <w:rsid w:val="003779AA"/>
    <w:rsid w:val="00380698"/>
    <w:rsid w:val="0038072C"/>
    <w:rsid w:val="00380970"/>
    <w:rsid w:val="00380F58"/>
    <w:rsid w:val="003812BE"/>
    <w:rsid w:val="003822DB"/>
    <w:rsid w:val="00382A68"/>
    <w:rsid w:val="00382BB1"/>
    <w:rsid w:val="00383414"/>
    <w:rsid w:val="00383F3D"/>
    <w:rsid w:val="0038442D"/>
    <w:rsid w:val="00384757"/>
    <w:rsid w:val="003848A5"/>
    <w:rsid w:val="00384A53"/>
    <w:rsid w:val="00384C2C"/>
    <w:rsid w:val="00384CCF"/>
    <w:rsid w:val="003851BE"/>
    <w:rsid w:val="003853AC"/>
    <w:rsid w:val="00385BFE"/>
    <w:rsid w:val="00385D27"/>
    <w:rsid w:val="00385D5E"/>
    <w:rsid w:val="00385E02"/>
    <w:rsid w:val="0038623E"/>
    <w:rsid w:val="00386869"/>
    <w:rsid w:val="003868F6"/>
    <w:rsid w:val="003868FE"/>
    <w:rsid w:val="00386B7A"/>
    <w:rsid w:val="0038704B"/>
    <w:rsid w:val="003871FA"/>
    <w:rsid w:val="00387281"/>
    <w:rsid w:val="003878A1"/>
    <w:rsid w:val="003878C5"/>
    <w:rsid w:val="003879D2"/>
    <w:rsid w:val="00387E43"/>
    <w:rsid w:val="00387ECC"/>
    <w:rsid w:val="0039034D"/>
    <w:rsid w:val="00390F07"/>
    <w:rsid w:val="003910B3"/>
    <w:rsid w:val="003913BD"/>
    <w:rsid w:val="0039174A"/>
    <w:rsid w:val="00391930"/>
    <w:rsid w:val="00391B85"/>
    <w:rsid w:val="00391F6B"/>
    <w:rsid w:val="00392064"/>
    <w:rsid w:val="003922DD"/>
    <w:rsid w:val="00392469"/>
    <w:rsid w:val="003924D2"/>
    <w:rsid w:val="00392EEF"/>
    <w:rsid w:val="0039306C"/>
    <w:rsid w:val="003935E4"/>
    <w:rsid w:val="0039392A"/>
    <w:rsid w:val="00393D1B"/>
    <w:rsid w:val="00393F7B"/>
    <w:rsid w:val="00393FDC"/>
    <w:rsid w:val="0039491C"/>
    <w:rsid w:val="00394CCD"/>
    <w:rsid w:val="00394F42"/>
    <w:rsid w:val="0039548F"/>
    <w:rsid w:val="00395DBA"/>
    <w:rsid w:val="00395F99"/>
    <w:rsid w:val="00396080"/>
    <w:rsid w:val="00396E9C"/>
    <w:rsid w:val="00396F00"/>
    <w:rsid w:val="003975DA"/>
    <w:rsid w:val="003978A1"/>
    <w:rsid w:val="003978CD"/>
    <w:rsid w:val="00397A5F"/>
    <w:rsid w:val="00397BDB"/>
    <w:rsid w:val="00397C96"/>
    <w:rsid w:val="00397F7E"/>
    <w:rsid w:val="003A0ABA"/>
    <w:rsid w:val="003A0E24"/>
    <w:rsid w:val="003A0EFA"/>
    <w:rsid w:val="003A10CF"/>
    <w:rsid w:val="003A1171"/>
    <w:rsid w:val="003A1877"/>
    <w:rsid w:val="003A1C29"/>
    <w:rsid w:val="003A1F0B"/>
    <w:rsid w:val="003A2669"/>
    <w:rsid w:val="003A26D9"/>
    <w:rsid w:val="003A2732"/>
    <w:rsid w:val="003A2BB7"/>
    <w:rsid w:val="003A2D1E"/>
    <w:rsid w:val="003A38EB"/>
    <w:rsid w:val="003A4002"/>
    <w:rsid w:val="003A44E7"/>
    <w:rsid w:val="003A459F"/>
    <w:rsid w:val="003A48CF"/>
    <w:rsid w:val="003A49C3"/>
    <w:rsid w:val="003A4D23"/>
    <w:rsid w:val="003A50F8"/>
    <w:rsid w:val="003A55B3"/>
    <w:rsid w:val="003A56D7"/>
    <w:rsid w:val="003A5C73"/>
    <w:rsid w:val="003A6445"/>
    <w:rsid w:val="003A6508"/>
    <w:rsid w:val="003A6CA9"/>
    <w:rsid w:val="003A6EBB"/>
    <w:rsid w:val="003A6ED0"/>
    <w:rsid w:val="003A6FC3"/>
    <w:rsid w:val="003A7371"/>
    <w:rsid w:val="003B003F"/>
    <w:rsid w:val="003B028E"/>
    <w:rsid w:val="003B03A3"/>
    <w:rsid w:val="003B0457"/>
    <w:rsid w:val="003B0A99"/>
    <w:rsid w:val="003B120A"/>
    <w:rsid w:val="003B187A"/>
    <w:rsid w:val="003B195A"/>
    <w:rsid w:val="003B1DA4"/>
    <w:rsid w:val="003B1F05"/>
    <w:rsid w:val="003B1F23"/>
    <w:rsid w:val="003B2317"/>
    <w:rsid w:val="003B2433"/>
    <w:rsid w:val="003B2665"/>
    <w:rsid w:val="003B27B9"/>
    <w:rsid w:val="003B2C91"/>
    <w:rsid w:val="003B3104"/>
    <w:rsid w:val="003B34D8"/>
    <w:rsid w:val="003B3D3A"/>
    <w:rsid w:val="003B3D95"/>
    <w:rsid w:val="003B3F26"/>
    <w:rsid w:val="003B3F4D"/>
    <w:rsid w:val="003B49B8"/>
    <w:rsid w:val="003B51D3"/>
    <w:rsid w:val="003B57BB"/>
    <w:rsid w:val="003B57F3"/>
    <w:rsid w:val="003B5948"/>
    <w:rsid w:val="003B5DBA"/>
    <w:rsid w:val="003B5DDE"/>
    <w:rsid w:val="003B60E7"/>
    <w:rsid w:val="003B614B"/>
    <w:rsid w:val="003B6224"/>
    <w:rsid w:val="003B6468"/>
    <w:rsid w:val="003B6667"/>
    <w:rsid w:val="003B671A"/>
    <w:rsid w:val="003B68AD"/>
    <w:rsid w:val="003B6E26"/>
    <w:rsid w:val="003B72FD"/>
    <w:rsid w:val="003B7304"/>
    <w:rsid w:val="003B774D"/>
    <w:rsid w:val="003B7B23"/>
    <w:rsid w:val="003B7B58"/>
    <w:rsid w:val="003B7C74"/>
    <w:rsid w:val="003C0D2F"/>
    <w:rsid w:val="003C0D8B"/>
    <w:rsid w:val="003C0F1F"/>
    <w:rsid w:val="003C11C5"/>
    <w:rsid w:val="003C1B44"/>
    <w:rsid w:val="003C1EA2"/>
    <w:rsid w:val="003C1EF3"/>
    <w:rsid w:val="003C2039"/>
    <w:rsid w:val="003C28E8"/>
    <w:rsid w:val="003C29A0"/>
    <w:rsid w:val="003C2FD7"/>
    <w:rsid w:val="003C3B5A"/>
    <w:rsid w:val="003C3E4E"/>
    <w:rsid w:val="003C40CA"/>
    <w:rsid w:val="003C5348"/>
    <w:rsid w:val="003C584E"/>
    <w:rsid w:val="003C5C7D"/>
    <w:rsid w:val="003C6195"/>
    <w:rsid w:val="003C62D0"/>
    <w:rsid w:val="003C63E5"/>
    <w:rsid w:val="003C6A5C"/>
    <w:rsid w:val="003C6B61"/>
    <w:rsid w:val="003C6BCA"/>
    <w:rsid w:val="003C7313"/>
    <w:rsid w:val="003C74BA"/>
    <w:rsid w:val="003C78FC"/>
    <w:rsid w:val="003C7B3D"/>
    <w:rsid w:val="003C7D2D"/>
    <w:rsid w:val="003D01FA"/>
    <w:rsid w:val="003D02CC"/>
    <w:rsid w:val="003D0884"/>
    <w:rsid w:val="003D09D6"/>
    <w:rsid w:val="003D0C3F"/>
    <w:rsid w:val="003D0EC6"/>
    <w:rsid w:val="003D0EF8"/>
    <w:rsid w:val="003D0FFD"/>
    <w:rsid w:val="003D1087"/>
    <w:rsid w:val="003D1C7C"/>
    <w:rsid w:val="003D1F01"/>
    <w:rsid w:val="003D211F"/>
    <w:rsid w:val="003D237D"/>
    <w:rsid w:val="003D26FE"/>
    <w:rsid w:val="003D2792"/>
    <w:rsid w:val="003D2B27"/>
    <w:rsid w:val="003D2BB5"/>
    <w:rsid w:val="003D2E10"/>
    <w:rsid w:val="003D337F"/>
    <w:rsid w:val="003D3426"/>
    <w:rsid w:val="003D35A8"/>
    <w:rsid w:val="003D374D"/>
    <w:rsid w:val="003D38BE"/>
    <w:rsid w:val="003D3984"/>
    <w:rsid w:val="003D3A62"/>
    <w:rsid w:val="003D3C6D"/>
    <w:rsid w:val="003D3E3B"/>
    <w:rsid w:val="003D3F0F"/>
    <w:rsid w:val="003D4969"/>
    <w:rsid w:val="003D5152"/>
    <w:rsid w:val="003D5741"/>
    <w:rsid w:val="003D590D"/>
    <w:rsid w:val="003D6045"/>
    <w:rsid w:val="003D633B"/>
    <w:rsid w:val="003D635B"/>
    <w:rsid w:val="003D66C1"/>
    <w:rsid w:val="003D7223"/>
    <w:rsid w:val="003D73E6"/>
    <w:rsid w:val="003D771F"/>
    <w:rsid w:val="003D78BC"/>
    <w:rsid w:val="003D79E4"/>
    <w:rsid w:val="003D7C6A"/>
    <w:rsid w:val="003D7C6B"/>
    <w:rsid w:val="003E019C"/>
    <w:rsid w:val="003E043C"/>
    <w:rsid w:val="003E067C"/>
    <w:rsid w:val="003E0D5D"/>
    <w:rsid w:val="003E13D4"/>
    <w:rsid w:val="003E16AE"/>
    <w:rsid w:val="003E1780"/>
    <w:rsid w:val="003E1782"/>
    <w:rsid w:val="003E1A00"/>
    <w:rsid w:val="003E1BBF"/>
    <w:rsid w:val="003E1D0B"/>
    <w:rsid w:val="003E1D64"/>
    <w:rsid w:val="003E1E77"/>
    <w:rsid w:val="003E20DF"/>
    <w:rsid w:val="003E27D3"/>
    <w:rsid w:val="003E2C85"/>
    <w:rsid w:val="003E2F54"/>
    <w:rsid w:val="003E334B"/>
    <w:rsid w:val="003E3C89"/>
    <w:rsid w:val="003E440E"/>
    <w:rsid w:val="003E4450"/>
    <w:rsid w:val="003E4542"/>
    <w:rsid w:val="003E4795"/>
    <w:rsid w:val="003E47C9"/>
    <w:rsid w:val="003E4881"/>
    <w:rsid w:val="003E4F00"/>
    <w:rsid w:val="003E4FFC"/>
    <w:rsid w:val="003E518E"/>
    <w:rsid w:val="003E5481"/>
    <w:rsid w:val="003E54AD"/>
    <w:rsid w:val="003E5918"/>
    <w:rsid w:val="003E5ABA"/>
    <w:rsid w:val="003E6206"/>
    <w:rsid w:val="003E6D5F"/>
    <w:rsid w:val="003E6D97"/>
    <w:rsid w:val="003E79DB"/>
    <w:rsid w:val="003E7AE4"/>
    <w:rsid w:val="003E7B5A"/>
    <w:rsid w:val="003F0176"/>
    <w:rsid w:val="003F034B"/>
    <w:rsid w:val="003F075A"/>
    <w:rsid w:val="003F0A83"/>
    <w:rsid w:val="003F0CC5"/>
    <w:rsid w:val="003F0E1C"/>
    <w:rsid w:val="003F0EF1"/>
    <w:rsid w:val="003F1469"/>
    <w:rsid w:val="003F16FC"/>
    <w:rsid w:val="003F1B0C"/>
    <w:rsid w:val="003F1BC9"/>
    <w:rsid w:val="003F1E3F"/>
    <w:rsid w:val="003F2056"/>
    <w:rsid w:val="003F20F0"/>
    <w:rsid w:val="003F20F7"/>
    <w:rsid w:val="003F2650"/>
    <w:rsid w:val="003F29B1"/>
    <w:rsid w:val="003F3AB3"/>
    <w:rsid w:val="003F4174"/>
    <w:rsid w:val="003F43D0"/>
    <w:rsid w:val="003F4CB2"/>
    <w:rsid w:val="003F501E"/>
    <w:rsid w:val="003F56B4"/>
    <w:rsid w:val="003F584A"/>
    <w:rsid w:val="003F5E3F"/>
    <w:rsid w:val="003F64C8"/>
    <w:rsid w:val="003F6C9B"/>
    <w:rsid w:val="003F6EFB"/>
    <w:rsid w:val="003F70CA"/>
    <w:rsid w:val="003F79CD"/>
    <w:rsid w:val="003F7A4F"/>
    <w:rsid w:val="003F7F64"/>
    <w:rsid w:val="00400075"/>
    <w:rsid w:val="0040020E"/>
    <w:rsid w:val="0040036B"/>
    <w:rsid w:val="00400468"/>
    <w:rsid w:val="0040073E"/>
    <w:rsid w:val="0040084B"/>
    <w:rsid w:val="00400904"/>
    <w:rsid w:val="00400F35"/>
    <w:rsid w:val="00401991"/>
    <w:rsid w:val="00401F17"/>
    <w:rsid w:val="00401FA7"/>
    <w:rsid w:val="00401FCB"/>
    <w:rsid w:val="00402247"/>
    <w:rsid w:val="004023D1"/>
    <w:rsid w:val="004023EE"/>
    <w:rsid w:val="004029A7"/>
    <w:rsid w:val="00402BEE"/>
    <w:rsid w:val="00403633"/>
    <w:rsid w:val="00403716"/>
    <w:rsid w:val="00403877"/>
    <w:rsid w:val="00403A1B"/>
    <w:rsid w:val="00404459"/>
    <w:rsid w:val="00404C14"/>
    <w:rsid w:val="00404D5B"/>
    <w:rsid w:val="00404FA0"/>
    <w:rsid w:val="0040543A"/>
    <w:rsid w:val="0040589D"/>
    <w:rsid w:val="00405DED"/>
    <w:rsid w:val="00406864"/>
    <w:rsid w:val="00406ECB"/>
    <w:rsid w:val="004071B0"/>
    <w:rsid w:val="004073C6"/>
    <w:rsid w:val="00407CB7"/>
    <w:rsid w:val="0041064C"/>
    <w:rsid w:val="004108BE"/>
    <w:rsid w:val="00410D7B"/>
    <w:rsid w:val="00411034"/>
    <w:rsid w:val="0041174A"/>
    <w:rsid w:val="00411794"/>
    <w:rsid w:val="00411C08"/>
    <w:rsid w:val="004120D8"/>
    <w:rsid w:val="004120DB"/>
    <w:rsid w:val="004124AA"/>
    <w:rsid w:val="00412D4B"/>
    <w:rsid w:val="00412F0A"/>
    <w:rsid w:val="0041303F"/>
    <w:rsid w:val="004130F1"/>
    <w:rsid w:val="00413C93"/>
    <w:rsid w:val="00414561"/>
    <w:rsid w:val="00414716"/>
    <w:rsid w:val="00414AC7"/>
    <w:rsid w:val="00415153"/>
    <w:rsid w:val="0041528D"/>
    <w:rsid w:val="0041567C"/>
    <w:rsid w:val="004159CC"/>
    <w:rsid w:val="00415A4A"/>
    <w:rsid w:val="00415B4B"/>
    <w:rsid w:val="00416234"/>
    <w:rsid w:val="004166D9"/>
    <w:rsid w:val="00416A88"/>
    <w:rsid w:val="00416D81"/>
    <w:rsid w:val="00417886"/>
    <w:rsid w:val="00417940"/>
    <w:rsid w:val="00417CA7"/>
    <w:rsid w:val="004204B0"/>
    <w:rsid w:val="00420B84"/>
    <w:rsid w:val="00420E93"/>
    <w:rsid w:val="00421414"/>
    <w:rsid w:val="0042180F"/>
    <w:rsid w:val="00421B0D"/>
    <w:rsid w:val="00421B8A"/>
    <w:rsid w:val="00422012"/>
    <w:rsid w:val="004223BF"/>
    <w:rsid w:val="00422AB0"/>
    <w:rsid w:val="00423384"/>
    <w:rsid w:val="00423602"/>
    <w:rsid w:val="00423722"/>
    <w:rsid w:val="0042390D"/>
    <w:rsid w:val="00423AA0"/>
    <w:rsid w:val="00423AA5"/>
    <w:rsid w:val="00423CBF"/>
    <w:rsid w:val="00423FC5"/>
    <w:rsid w:val="00424680"/>
    <w:rsid w:val="00424AE4"/>
    <w:rsid w:val="00424B16"/>
    <w:rsid w:val="00424E5C"/>
    <w:rsid w:val="004258BE"/>
    <w:rsid w:val="0042599C"/>
    <w:rsid w:val="00425A05"/>
    <w:rsid w:val="00425C26"/>
    <w:rsid w:val="00425ECF"/>
    <w:rsid w:val="00426110"/>
    <w:rsid w:val="004262A8"/>
    <w:rsid w:val="004262FC"/>
    <w:rsid w:val="00427165"/>
    <w:rsid w:val="004272B2"/>
    <w:rsid w:val="00427502"/>
    <w:rsid w:val="004275B5"/>
    <w:rsid w:val="004277A7"/>
    <w:rsid w:val="004277EC"/>
    <w:rsid w:val="00427B7A"/>
    <w:rsid w:val="00427EEC"/>
    <w:rsid w:val="004301B2"/>
    <w:rsid w:val="004304C4"/>
    <w:rsid w:val="004305A7"/>
    <w:rsid w:val="00430BEF"/>
    <w:rsid w:val="00430C57"/>
    <w:rsid w:val="00430EA8"/>
    <w:rsid w:val="0043122F"/>
    <w:rsid w:val="0043128B"/>
    <w:rsid w:val="004312F6"/>
    <w:rsid w:val="00431A0F"/>
    <w:rsid w:val="00431B9C"/>
    <w:rsid w:val="0043201B"/>
    <w:rsid w:val="00432063"/>
    <w:rsid w:val="00432525"/>
    <w:rsid w:val="004329A4"/>
    <w:rsid w:val="00432F6D"/>
    <w:rsid w:val="004331F0"/>
    <w:rsid w:val="00433495"/>
    <w:rsid w:val="00433572"/>
    <w:rsid w:val="00433CC0"/>
    <w:rsid w:val="004343D8"/>
    <w:rsid w:val="004343FC"/>
    <w:rsid w:val="0043442B"/>
    <w:rsid w:val="00434F37"/>
    <w:rsid w:val="004358E7"/>
    <w:rsid w:val="004359E2"/>
    <w:rsid w:val="00435B2E"/>
    <w:rsid w:val="004362ED"/>
    <w:rsid w:val="004364A7"/>
    <w:rsid w:val="0043684B"/>
    <w:rsid w:val="00440039"/>
    <w:rsid w:val="00440273"/>
    <w:rsid w:val="00440CB8"/>
    <w:rsid w:val="00440DED"/>
    <w:rsid w:val="0044157A"/>
    <w:rsid w:val="00441593"/>
    <w:rsid w:val="00441CE0"/>
    <w:rsid w:val="00441FE7"/>
    <w:rsid w:val="00442014"/>
    <w:rsid w:val="00442304"/>
    <w:rsid w:val="004424B8"/>
    <w:rsid w:val="0044260C"/>
    <w:rsid w:val="00442EB4"/>
    <w:rsid w:val="00443115"/>
    <w:rsid w:val="0044311A"/>
    <w:rsid w:val="0044338E"/>
    <w:rsid w:val="004433B5"/>
    <w:rsid w:val="004439ED"/>
    <w:rsid w:val="00443AEC"/>
    <w:rsid w:val="00443D63"/>
    <w:rsid w:val="00443FD6"/>
    <w:rsid w:val="004445B6"/>
    <w:rsid w:val="0044483A"/>
    <w:rsid w:val="00444A10"/>
    <w:rsid w:val="00445550"/>
    <w:rsid w:val="0044581D"/>
    <w:rsid w:val="00445BB5"/>
    <w:rsid w:val="00445D05"/>
    <w:rsid w:val="00446251"/>
    <w:rsid w:val="004469B0"/>
    <w:rsid w:val="00446D59"/>
    <w:rsid w:val="00447822"/>
    <w:rsid w:val="00447869"/>
    <w:rsid w:val="00447894"/>
    <w:rsid w:val="00447B46"/>
    <w:rsid w:val="00447D99"/>
    <w:rsid w:val="004501D5"/>
    <w:rsid w:val="0045080B"/>
    <w:rsid w:val="0045095B"/>
    <w:rsid w:val="00451442"/>
    <w:rsid w:val="00451BC7"/>
    <w:rsid w:val="00451CEE"/>
    <w:rsid w:val="00451F2E"/>
    <w:rsid w:val="00452734"/>
    <w:rsid w:val="004534B2"/>
    <w:rsid w:val="0045354F"/>
    <w:rsid w:val="00453975"/>
    <w:rsid w:val="00453A35"/>
    <w:rsid w:val="0045403C"/>
    <w:rsid w:val="00454717"/>
    <w:rsid w:val="00454817"/>
    <w:rsid w:val="00454889"/>
    <w:rsid w:val="004550B3"/>
    <w:rsid w:val="0045512C"/>
    <w:rsid w:val="0045558F"/>
    <w:rsid w:val="004555F2"/>
    <w:rsid w:val="00455CE4"/>
    <w:rsid w:val="00456802"/>
    <w:rsid w:val="00456B13"/>
    <w:rsid w:val="00456BF2"/>
    <w:rsid w:val="00456DE5"/>
    <w:rsid w:val="00457595"/>
    <w:rsid w:val="004576BE"/>
    <w:rsid w:val="0045773A"/>
    <w:rsid w:val="0045798B"/>
    <w:rsid w:val="00457AA8"/>
    <w:rsid w:val="00457B64"/>
    <w:rsid w:val="00457B7D"/>
    <w:rsid w:val="00457FDD"/>
    <w:rsid w:val="00460352"/>
    <w:rsid w:val="00460377"/>
    <w:rsid w:val="00460A88"/>
    <w:rsid w:val="004612EB"/>
    <w:rsid w:val="00461764"/>
    <w:rsid w:val="00461804"/>
    <w:rsid w:val="0046185A"/>
    <w:rsid w:val="00461B6A"/>
    <w:rsid w:val="00462634"/>
    <w:rsid w:val="00462FBE"/>
    <w:rsid w:val="00463326"/>
    <w:rsid w:val="0046346B"/>
    <w:rsid w:val="004634AD"/>
    <w:rsid w:val="004634C1"/>
    <w:rsid w:val="0046429E"/>
    <w:rsid w:val="00464321"/>
    <w:rsid w:val="00464D65"/>
    <w:rsid w:val="00464F9C"/>
    <w:rsid w:val="004654DC"/>
    <w:rsid w:val="0046550F"/>
    <w:rsid w:val="004657C4"/>
    <w:rsid w:val="00465D08"/>
    <w:rsid w:val="00465E5C"/>
    <w:rsid w:val="00465F46"/>
    <w:rsid w:val="004663CC"/>
    <w:rsid w:val="004664B2"/>
    <w:rsid w:val="00466727"/>
    <w:rsid w:val="00466B5D"/>
    <w:rsid w:val="00467310"/>
    <w:rsid w:val="00467669"/>
    <w:rsid w:val="00467854"/>
    <w:rsid w:val="00467A42"/>
    <w:rsid w:val="00467C7D"/>
    <w:rsid w:val="00467D8C"/>
    <w:rsid w:val="00467FC3"/>
    <w:rsid w:val="004700F1"/>
    <w:rsid w:val="0047034B"/>
    <w:rsid w:val="00470C87"/>
    <w:rsid w:val="00470F56"/>
    <w:rsid w:val="00471504"/>
    <w:rsid w:val="00471CEF"/>
    <w:rsid w:val="00472133"/>
    <w:rsid w:val="004722BA"/>
    <w:rsid w:val="00472365"/>
    <w:rsid w:val="0047289D"/>
    <w:rsid w:val="0047319C"/>
    <w:rsid w:val="00473626"/>
    <w:rsid w:val="004739E4"/>
    <w:rsid w:val="00473E5B"/>
    <w:rsid w:val="00473F0C"/>
    <w:rsid w:val="00474A5A"/>
    <w:rsid w:val="00474A6E"/>
    <w:rsid w:val="00475279"/>
    <w:rsid w:val="00475632"/>
    <w:rsid w:val="004757EA"/>
    <w:rsid w:val="00475DC9"/>
    <w:rsid w:val="00475ED4"/>
    <w:rsid w:val="00476746"/>
    <w:rsid w:val="00476924"/>
    <w:rsid w:val="004769EE"/>
    <w:rsid w:val="004776F9"/>
    <w:rsid w:val="00477B98"/>
    <w:rsid w:val="00480192"/>
    <w:rsid w:val="004804D8"/>
    <w:rsid w:val="00480593"/>
    <w:rsid w:val="00480EB7"/>
    <w:rsid w:val="00481199"/>
    <w:rsid w:val="00481234"/>
    <w:rsid w:val="004812D7"/>
    <w:rsid w:val="00482A6A"/>
    <w:rsid w:val="00483961"/>
    <w:rsid w:val="00483BBF"/>
    <w:rsid w:val="00483D2B"/>
    <w:rsid w:val="00483E4A"/>
    <w:rsid w:val="00484067"/>
    <w:rsid w:val="00484482"/>
    <w:rsid w:val="00484B08"/>
    <w:rsid w:val="00484CEB"/>
    <w:rsid w:val="00485299"/>
    <w:rsid w:val="004852F4"/>
    <w:rsid w:val="0048539B"/>
    <w:rsid w:val="0048561D"/>
    <w:rsid w:val="00485769"/>
    <w:rsid w:val="0048651F"/>
    <w:rsid w:val="004865D3"/>
    <w:rsid w:val="00486B15"/>
    <w:rsid w:val="00486E24"/>
    <w:rsid w:val="0048717F"/>
    <w:rsid w:val="004871EB"/>
    <w:rsid w:val="00487368"/>
    <w:rsid w:val="0048753B"/>
    <w:rsid w:val="004875BD"/>
    <w:rsid w:val="004876AD"/>
    <w:rsid w:val="00490214"/>
    <w:rsid w:val="00490A88"/>
    <w:rsid w:val="00491386"/>
    <w:rsid w:val="004913AB"/>
    <w:rsid w:val="004913D9"/>
    <w:rsid w:val="00491DA7"/>
    <w:rsid w:val="00492185"/>
    <w:rsid w:val="00492891"/>
    <w:rsid w:val="004928F0"/>
    <w:rsid w:val="00492A73"/>
    <w:rsid w:val="00492AFA"/>
    <w:rsid w:val="00492C16"/>
    <w:rsid w:val="004930E8"/>
    <w:rsid w:val="004931EF"/>
    <w:rsid w:val="0049367F"/>
    <w:rsid w:val="00493BF3"/>
    <w:rsid w:val="0049413F"/>
    <w:rsid w:val="004941A2"/>
    <w:rsid w:val="004943BC"/>
    <w:rsid w:val="0049443B"/>
    <w:rsid w:val="00494F0A"/>
    <w:rsid w:val="00494F25"/>
    <w:rsid w:val="00494FDB"/>
    <w:rsid w:val="00495511"/>
    <w:rsid w:val="00495CDD"/>
    <w:rsid w:val="004965F4"/>
    <w:rsid w:val="00496A49"/>
    <w:rsid w:val="00496E2F"/>
    <w:rsid w:val="00496F1A"/>
    <w:rsid w:val="00497018"/>
    <w:rsid w:val="0049701E"/>
    <w:rsid w:val="00497AED"/>
    <w:rsid w:val="00497BF6"/>
    <w:rsid w:val="00497C8D"/>
    <w:rsid w:val="00497CAE"/>
    <w:rsid w:val="004A0261"/>
    <w:rsid w:val="004A042A"/>
    <w:rsid w:val="004A0B3F"/>
    <w:rsid w:val="004A0C0A"/>
    <w:rsid w:val="004A102C"/>
    <w:rsid w:val="004A31B2"/>
    <w:rsid w:val="004A3478"/>
    <w:rsid w:val="004A3641"/>
    <w:rsid w:val="004A416E"/>
    <w:rsid w:val="004A45BE"/>
    <w:rsid w:val="004A4640"/>
    <w:rsid w:val="004A46BA"/>
    <w:rsid w:val="004A4EA5"/>
    <w:rsid w:val="004A531E"/>
    <w:rsid w:val="004A563E"/>
    <w:rsid w:val="004A5709"/>
    <w:rsid w:val="004A580A"/>
    <w:rsid w:val="004A7429"/>
    <w:rsid w:val="004A7F1F"/>
    <w:rsid w:val="004A7F8C"/>
    <w:rsid w:val="004B034A"/>
    <w:rsid w:val="004B0410"/>
    <w:rsid w:val="004B09CA"/>
    <w:rsid w:val="004B10A3"/>
    <w:rsid w:val="004B17C7"/>
    <w:rsid w:val="004B1DC0"/>
    <w:rsid w:val="004B26DE"/>
    <w:rsid w:val="004B2750"/>
    <w:rsid w:val="004B2919"/>
    <w:rsid w:val="004B2C78"/>
    <w:rsid w:val="004B2E15"/>
    <w:rsid w:val="004B2E5A"/>
    <w:rsid w:val="004B37C1"/>
    <w:rsid w:val="004B39AC"/>
    <w:rsid w:val="004B3A9A"/>
    <w:rsid w:val="004B3E15"/>
    <w:rsid w:val="004B3E8C"/>
    <w:rsid w:val="004B4254"/>
    <w:rsid w:val="004B44FF"/>
    <w:rsid w:val="004B4A4A"/>
    <w:rsid w:val="004B4BAA"/>
    <w:rsid w:val="004B4E6C"/>
    <w:rsid w:val="004B55AA"/>
    <w:rsid w:val="004B5723"/>
    <w:rsid w:val="004B58B5"/>
    <w:rsid w:val="004B6071"/>
    <w:rsid w:val="004B628E"/>
    <w:rsid w:val="004B6650"/>
    <w:rsid w:val="004B6B60"/>
    <w:rsid w:val="004B7547"/>
    <w:rsid w:val="004B7738"/>
    <w:rsid w:val="004B78EC"/>
    <w:rsid w:val="004B7AA5"/>
    <w:rsid w:val="004B7E27"/>
    <w:rsid w:val="004B7E47"/>
    <w:rsid w:val="004C041B"/>
    <w:rsid w:val="004C0A91"/>
    <w:rsid w:val="004C0EBF"/>
    <w:rsid w:val="004C150C"/>
    <w:rsid w:val="004C1904"/>
    <w:rsid w:val="004C1BAD"/>
    <w:rsid w:val="004C1FCD"/>
    <w:rsid w:val="004C2072"/>
    <w:rsid w:val="004C26DC"/>
    <w:rsid w:val="004C2707"/>
    <w:rsid w:val="004C2C93"/>
    <w:rsid w:val="004C3DDF"/>
    <w:rsid w:val="004C4140"/>
    <w:rsid w:val="004C4240"/>
    <w:rsid w:val="004C4468"/>
    <w:rsid w:val="004C47DA"/>
    <w:rsid w:val="004C4DDC"/>
    <w:rsid w:val="004C504C"/>
    <w:rsid w:val="004C5355"/>
    <w:rsid w:val="004C5477"/>
    <w:rsid w:val="004C5580"/>
    <w:rsid w:val="004C5A98"/>
    <w:rsid w:val="004C635B"/>
    <w:rsid w:val="004C661F"/>
    <w:rsid w:val="004C6730"/>
    <w:rsid w:val="004C67BD"/>
    <w:rsid w:val="004C6E1C"/>
    <w:rsid w:val="004C7044"/>
    <w:rsid w:val="004C7045"/>
    <w:rsid w:val="004C75DE"/>
    <w:rsid w:val="004C76B4"/>
    <w:rsid w:val="004C782A"/>
    <w:rsid w:val="004C7DE0"/>
    <w:rsid w:val="004C7F3B"/>
    <w:rsid w:val="004D0220"/>
    <w:rsid w:val="004D0431"/>
    <w:rsid w:val="004D09FF"/>
    <w:rsid w:val="004D0AAE"/>
    <w:rsid w:val="004D0F48"/>
    <w:rsid w:val="004D11E4"/>
    <w:rsid w:val="004D12E2"/>
    <w:rsid w:val="004D19AD"/>
    <w:rsid w:val="004D1C6B"/>
    <w:rsid w:val="004D1EC5"/>
    <w:rsid w:val="004D206D"/>
    <w:rsid w:val="004D22E2"/>
    <w:rsid w:val="004D2AB0"/>
    <w:rsid w:val="004D2DF7"/>
    <w:rsid w:val="004D324E"/>
    <w:rsid w:val="004D3324"/>
    <w:rsid w:val="004D3338"/>
    <w:rsid w:val="004D3547"/>
    <w:rsid w:val="004D382E"/>
    <w:rsid w:val="004D3BFE"/>
    <w:rsid w:val="004D3FB6"/>
    <w:rsid w:val="004D487B"/>
    <w:rsid w:val="004D4B57"/>
    <w:rsid w:val="004D5374"/>
    <w:rsid w:val="004D5387"/>
    <w:rsid w:val="004D5763"/>
    <w:rsid w:val="004D585C"/>
    <w:rsid w:val="004D5EBA"/>
    <w:rsid w:val="004D5FAB"/>
    <w:rsid w:val="004D63BC"/>
    <w:rsid w:val="004D64E4"/>
    <w:rsid w:val="004D678E"/>
    <w:rsid w:val="004D6ADB"/>
    <w:rsid w:val="004D6D27"/>
    <w:rsid w:val="004D6DA8"/>
    <w:rsid w:val="004D6EF4"/>
    <w:rsid w:val="004D6F36"/>
    <w:rsid w:val="004D7585"/>
    <w:rsid w:val="004D7F31"/>
    <w:rsid w:val="004E0024"/>
    <w:rsid w:val="004E0039"/>
    <w:rsid w:val="004E027E"/>
    <w:rsid w:val="004E03BE"/>
    <w:rsid w:val="004E0564"/>
    <w:rsid w:val="004E05AF"/>
    <w:rsid w:val="004E0860"/>
    <w:rsid w:val="004E0AAA"/>
    <w:rsid w:val="004E0BA7"/>
    <w:rsid w:val="004E0F51"/>
    <w:rsid w:val="004E11C1"/>
    <w:rsid w:val="004E1464"/>
    <w:rsid w:val="004E1B1E"/>
    <w:rsid w:val="004E1F22"/>
    <w:rsid w:val="004E27A3"/>
    <w:rsid w:val="004E2938"/>
    <w:rsid w:val="004E2962"/>
    <w:rsid w:val="004E2A4E"/>
    <w:rsid w:val="004E2ED6"/>
    <w:rsid w:val="004E2EE7"/>
    <w:rsid w:val="004E30E7"/>
    <w:rsid w:val="004E30FA"/>
    <w:rsid w:val="004E32FF"/>
    <w:rsid w:val="004E36E6"/>
    <w:rsid w:val="004E3722"/>
    <w:rsid w:val="004E38E9"/>
    <w:rsid w:val="004E3FA0"/>
    <w:rsid w:val="004E4095"/>
    <w:rsid w:val="004E414F"/>
    <w:rsid w:val="004E4DCD"/>
    <w:rsid w:val="004E56E8"/>
    <w:rsid w:val="004E5EE6"/>
    <w:rsid w:val="004E5F75"/>
    <w:rsid w:val="004E6086"/>
    <w:rsid w:val="004E649C"/>
    <w:rsid w:val="004E66F0"/>
    <w:rsid w:val="004E68E7"/>
    <w:rsid w:val="004E6A76"/>
    <w:rsid w:val="004E6B0E"/>
    <w:rsid w:val="004E780F"/>
    <w:rsid w:val="004E78FC"/>
    <w:rsid w:val="004E79D2"/>
    <w:rsid w:val="004E7AFE"/>
    <w:rsid w:val="004E7CE7"/>
    <w:rsid w:val="004F01E9"/>
    <w:rsid w:val="004F0390"/>
    <w:rsid w:val="004F0444"/>
    <w:rsid w:val="004F0AB7"/>
    <w:rsid w:val="004F0B3D"/>
    <w:rsid w:val="004F0F45"/>
    <w:rsid w:val="004F101C"/>
    <w:rsid w:val="004F1D1C"/>
    <w:rsid w:val="004F1EFE"/>
    <w:rsid w:val="004F20EA"/>
    <w:rsid w:val="004F254E"/>
    <w:rsid w:val="004F2815"/>
    <w:rsid w:val="004F2825"/>
    <w:rsid w:val="004F2826"/>
    <w:rsid w:val="004F2A56"/>
    <w:rsid w:val="004F2C85"/>
    <w:rsid w:val="004F34D3"/>
    <w:rsid w:val="004F384F"/>
    <w:rsid w:val="004F3CA9"/>
    <w:rsid w:val="004F418D"/>
    <w:rsid w:val="004F4823"/>
    <w:rsid w:val="004F4D13"/>
    <w:rsid w:val="004F4FE7"/>
    <w:rsid w:val="004F582F"/>
    <w:rsid w:val="004F602F"/>
    <w:rsid w:val="004F632C"/>
    <w:rsid w:val="004F6355"/>
    <w:rsid w:val="004F66BF"/>
    <w:rsid w:val="004F6B2A"/>
    <w:rsid w:val="004F6E3C"/>
    <w:rsid w:val="004F7641"/>
    <w:rsid w:val="004F7706"/>
    <w:rsid w:val="004F7BC1"/>
    <w:rsid w:val="004F7C46"/>
    <w:rsid w:val="004F7C63"/>
    <w:rsid w:val="004F7E06"/>
    <w:rsid w:val="00500039"/>
    <w:rsid w:val="005001A5"/>
    <w:rsid w:val="00500870"/>
    <w:rsid w:val="00500BF1"/>
    <w:rsid w:val="00500EA7"/>
    <w:rsid w:val="00500F93"/>
    <w:rsid w:val="00501EBA"/>
    <w:rsid w:val="005024DE"/>
    <w:rsid w:val="00502D1B"/>
    <w:rsid w:val="00502E5E"/>
    <w:rsid w:val="005042ED"/>
    <w:rsid w:val="00504B02"/>
    <w:rsid w:val="00504D28"/>
    <w:rsid w:val="00504F0F"/>
    <w:rsid w:val="00505090"/>
    <w:rsid w:val="00505163"/>
    <w:rsid w:val="00505205"/>
    <w:rsid w:val="005054A4"/>
    <w:rsid w:val="0050617C"/>
    <w:rsid w:val="0050618C"/>
    <w:rsid w:val="00506396"/>
    <w:rsid w:val="00506550"/>
    <w:rsid w:val="00506955"/>
    <w:rsid w:val="00506FD0"/>
    <w:rsid w:val="00507017"/>
    <w:rsid w:val="005070E0"/>
    <w:rsid w:val="00507A85"/>
    <w:rsid w:val="00507AD0"/>
    <w:rsid w:val="00507B3C"/>
    <w:rsid w:val="00507E26"/>
    <w:rsid w:val="00507E90"/>
    <w:rsid w:val="005103A4"/>
    <w:rsid w:val="0051067C"/>
    <w:rsid w:val="0051077F"/>
    <w:rsid w:val="005120AD"/>
    <w:rsid w:val="00512287"/>
    <w:rsid w:val="00512409"/>
    <w:rsid w:val="00512568"/>
    <w:rsid w:val="00512A08"/>
    <w:rsid w:val="00512B25"/>
    <w:rsid w:val="00512CA6"/>
    <w:rsid w:val="0051312A"/>
    <w:rsid w:val="0051314D"/>
    <w:rsid w:val="0051345D"/>
    <w:rsid w:val="00513AAA"/>
    <w:rsid w:val="005142FD"/>
    <w:rsid w:val="00514E52"/>
    <w:rsid w:val="00514F73"/>
    <w:rsid w:val="005156B1"/>
    <w:rsid w:val="005156B6"/>
    <w:rsid w:val="005156D1"/>
    <w:rsid w:val="00515E26"/>
    <w:rsid w:val="00516732"/>
    <w:rsid w:val="00517184"/>
    <w:rsid w:val="00517DDE"/>
    <w:rsid w:val="00517EB0"/>
    <w:rsid w:val="00517EEE"/>
    <w:rsid w:val="00520C03"/>
    <w:rsid w:val="0052178A"/>
    <w:rsid w:val="00521B97"/>
    <w:rsid w:val="005220ED"/>
    <w:rsid w:val="00522317"/>
    <w:rsid w:val="00522883"/>
    <w:rsid w:val="00522D75"/>
    <w:rsid w:val="00522DA8"/>
    <w:rsid w:val="005235B6"/>
    <w:rsid w:val="00523B3C"/>
    <w:rsid w:val="00523D27"/>
    <w:rsid w:val="005241AA"/>
    <w:rsid w:val="00524395"/>
    <w:rsid w:val="00524883"/>
    <w:rsid w:val="00524E61"/>
    <w:rsid w:val="00524F69"/>
    <w:rsid w:val="00524FC7"/>
    <w:rsid w:val="00525241"/>
    <w:rsid w:val="005253FB"/>
    <w:rsid w:val="00525637"/>
    <w:rsid w:val="00525AE5"/>
    <w:rsid w:val="00525C8D"/>
    <w:rsid w:val="00525D07"/>
    <w:rsid w:val="00525D32"/>
    <w:rsid w:val="00526001"/>
    <w:rsid w:val="00526131"/>
    <w:rsid w:val="005261F5"/>
    <w:rsid w:val="00526F3B"/>
    <w:rsid w:val="00526F66"/>
    <w:rsid w:val="00527CC2"/>
    <w:rsid w:val="00527F58"/>
    <w:rsid w:val="00527FF3"/>
    <w:rsid w:val="0053060A"/>
    <w:rsid w:val="0053074D"/>
    <w:rsid w:val="00530845"/>
    <w:rsid w:val="00530A1E"/>
    <w:rsid w:val="00531A22"/>
    <w:rsid w:val="00532007"/>
    <w:rsid w:val="00532305"/>
    <w:rsid w:val="005324C0"/>
    <w:rsid w:val="00532649"/>
    <w:rsid w:val="00532877"/>
    <w:rsid w:val="00532982"/>
    <w:rsid w:val="00532B0C"/>
    <w:rsid w:val="00533040"/>
    <w:rsid w:val="00533364"/>
    <w:rsid w:val="00533562"/>
    <w:rsid w:val="005337F1"/>
    <w:rsid w:val="00533990"/>
    <w:rsid w:val="00533AE0"/>
    <w:rsid w:val="00533DD6"/>
    <w:rsid w:val="005347D2"/>
    <w:rsid w:val="0053491F"/>
    <w:rsid w:val="00534CC4"/>
    <w:rsid w:val="005352CE"/>
    <w:rsid w:val="005355F6"/>
    <w:rsid w:val="0053563A"/>
    <w:rsid w:val="005356FA"/>
    <w:rsid w:val="005359F6"/>
    <w:rsid w:val="0053623F"/>
    <w:rsid w:val="00536C33"/>
    <w:rsid w:val="00536CD1"/>
    <w:rsid w:val="005378C8"/>
    <w:rsid w:val="00537BEA"/>
    <w:rsid w:val="0054008E"/>
    <w:rsid w:val="005402B8"/>
    <w:rsid w:val="0054036E"/>
    <w:rsid w:val="005408E5"/>
    <w:rsid w:val="00540F06"/>
    <w:rsid w:val="00541174"/>
    <w:rsid w:val="00541327"/>
    <w:rsid w:val="00541415"/>
    <w:rsid w:val="00541AE0"/>
    <w:rsid w:val="00541F13"/>
    <w:rsid w:val="005421AF"/>
    <w:rsid w:val="00542974"/>
    <w:rsid w:val="00542C0B"/>
    <w:rsid w:val="00542FA0"/>
    <w:rsid w:val="00543197"/>
    <w:rsid w:val="00543751"/>
    <w:rsid w:val="00543D3A"/>
    <w:rsid w:val="005442DA"/>
    <w:rsid w:val="00544829"/>
    <w:rsid w:val="00544B5D"/>
    <w:rsid w:val="00544CE2"/>
    <w:rsid w:val="00544D75"/>
    <w:rsid w:val="00544E5C"/>
    <w:rsid w:val="00545DD0"/>
    <w:rsid w:val="00545E97"/>
    <w:rsid w:val="00546003"/>
    <w:rsid w:val="00546A82"/>
    <w:rsid w:val="005476A6"/>
    <w:rsid w:val="0054776E"/>
    <w:rsid w:val="005478FA"/>
    <w:rsid w:val="00547FA6"/>
    <w:rsid w:val="00550173"/>
    <w:rsid w:val="005501FF"/>
    <w:rsid w:val="00550531"/>
    <w:rsid w:val="005505AB"/>
    <w:rsid w:val="00550683"/>
    <w:rsid w:val="00550A5A"/>
    <w:rsid w:val="00550AF3"/>
    <w:rsid w:val="00550F6A"/>
    <w:rsid w:val="00551764"/>
    <w:rsid w:val="005517F3"/>
    <w:rsid w:val="00551C9F"/>
    <w:rsid w:val="00552A87"/>
    <w:rsid w:val="00552DBA"/>
    <w:rsid w:val="005532CB"/>
    <w:rsid w:val="00553558"/>
    <w:rsid w:val="00553A70"/>
    <w:rsid w:val="005543A2"/>
    <w:rsid w:val="00554E9C"/>
    <w:rsid w:val="005550AF"/>
    <w:rsid w:val="005553AD"/>
    <w:rsid w:val="00555CBD"/>
    <w:rsid w:val="005561F6"/>
    <w:rsid w:val="00556397"/>
    <w:rsid w:val="00556525"/>
    <w:rsid w:val="00556942"/>
    <w:rsid w:val="00556AF7"/>
    <w:rsid w:val="00556D80"/>
    <w:rsid w:val="00556F48"/>
    <w:rsid w:val="0055707C"/>
    <w:rsid w:val="0055736E"/>
    <w:rsid w:val="005576EC"/>
    <w:rsid w:val="00557701"/>
    <w:rsid w:val="00557C48"/>
    <w:rsid w:val="00557F99"/>
    <w:rsid w:val="005600EC"/>
    <w:rsid w:val="00560A03"/>
    <w:rsid w:val="0056141E"/>
    <w:rsid w:val="00561860"/>
    <w:rsid w:val="00561B91"/>
    <w:rsid w:val="00561BC0"/>
    <w:rsid w:val="00561E5B"/>
    <w:rsid w:val="00561F1D"/>
    <w:rsid w:val="00562302"/>
    <w:rsid w:val="00562383"/>
    <w:rsid w:val="00562A91"/>
    <w:rsid w:val="00563001"/>
    <w:rsid w:val="00563296"/>
    <w:rsid w:val="005637C5"/>
    <w:rsid w:val="00564419"/>
    <w:rsid w:val="00564528"/>
    <w:rsid w:val="005645A4"/>
    <w:rsid w:val="00565299"/>
    <w:rsid w:val="00565649"/>
    <w:rsid w:val="00565ABD"/>
    <w:rsid w:val="00565D0D"/>
    <w:rsid w:val="00565F85"/>
    <w:rsid w:val="0056676F"/>
    <w:rsid w:val="00566A7A"/>
    <w:rsid w:val="00566CA9"/>
    <w:rsid w:val="00566CE7"/>
    <w:rsid w:val="00566E7D"/>
    <w:rsid w:val="005677C4"/>
    <w:rsid w:val="0057018C"/>
    <w:rsid w:val="005702F2"/>
    <w:rsid w:val="00570721"/>
    <w:rsid w:val="00570AF4"/>
    <w:rsid w:val="00570CA5"/>
    <w:rsid w:val="00570FA6"/>
    <w:rsid w:val="00571046"/>
    <w:rsid w:val="0057104D"/>
    <w:rsid w:val="0057131D"/>
    <w:rsid w:val="005719C6"/>
    <w:rsid w:val="00571C55"/>
    <w:rsid w:val="00572013"/>
    <w:rsid w:val="005720C8"/>
    <w:rsid w:val="0057212F"/>
    <w:rsid w:val="005724DB"/>
    <w:rsid w:val="005727B1"/>
    <w:rsid w:val="00572B30"/>
    <w:rsid w:val="00573197"/>
    <w:rsid w:val="00573256"/>
    <w:rsid w:val="00573502"/>
    <w:rsid w:val="005735AA"/>
    <w:rsid w:val="00573927"/>
    <w:rsid w:val="00573F52"/>
    <w:rsid w:val="00574196"/>
    <w:rsid w:val="00574CF1"/>
    <w:rsid w:val="00574E7A"/>
    <w:rsid w:val="00575D06"/>
    <w:rsid w:val="00576821"/>
    <w:rsid w:val="00576A77"/>
    <w:rsid w:val="00576EAE"/>
    <w:rsid w:val="0057729E"/>
    <w:rsid w:val="005778F1"/>
    <w:rsid w:val="00577C15"/>
    <w:rsid w:val="00577F14"/>
    <w:rsid w:val="00580E76"/>
    <w:rsid w:val="005811BD"/>
    <w:rsid w:val="00581536"/>
    <w:rsid w:val="005815AD"/>
    <w:rsid w:val="00581954"/>
    <w:rsid w:val="00581CF5"/>
    <w:rsid w:val="00581DA4"/>
    <w:rsid w:val="00581F26"/>
    <w:rsid w:val="005823CA"/>
    <w:rsid w:val="00582AF3"/>
    <w:rsid w:val="00583169"/>
    <w:rsid w:val="0058363F"/>
    <w:rsid w:val="005839CD"/>
    <w:rsid w:val="00583A93"/>
    <w:rsid w:val="00583B76"/>
    <w:rsid w:val="00584027"/>
    <w:rsid w:val="00584037"/>
    <w:rsid w:val="00584418"/>
    <w:rsid w:val="00584583"/>
    <w:rsid w:val="005848A6"/>
    <w:rsid w:val="00584D4B"/>
    <w:rsid w:val="00584E52"/>
    <w:rsid w:val="00584E99"/>
    <w:rsid w:val="00584F67"/>
    <w:rsid w:val="00585265"/>
    <w:rsid w:val="005853DC"/>
    <w:rsid w:val="00585848"/>
    <w:rsid w:val="0058592A"/>
    <w:rsid w:val="00586034"/>
    <w:rsid w:val="00586044"/>
    <w:rsid w:val="005864C5"/>
    <w:rsid w:val="0058654A"/>
    <w:rsid w:val="0058656A"/>
    <w:rsid w:val="005865B8"/>
    <w:rsid w:val="005869DF"/>
    <w:rsid w:val="00586ED4"/>
    <w:rsid w:val="00586EE3"/>
    <w:rsid w:val="00587111"/>
    <w:rsid w:val="005874CA"/>
    <w:rsid w:val="00587B1F"/>
    <w:rsid w:val="00587C14"/>
    <w:rsid w:val="00587E50"/>
    <w:rsid w:val="0059051D"/>
    <w:rsid w:val="0059082F"/>
    <w:rsid w:val="0059088F"/>
    <w:rsid w:val="00590D87"/>
    <w:rsid w:val="00590F79"/>
    <w:rsid w:val="00591D6B"/>
    <w:rsid w:val="005921C2"/>
    <w:rsid w:val="00592272"/>
    <w:rsid w:val="005926EE"/>
    <w:rsid w:val="0059288D"/>
    <w:rsid w:val="00592AFC"/>
    <w:rsid w:val="00592B44"/>
    <w:rsid w:val="00593108"/>
    <w:rsid w:val="0059314D"/>
    <w:rsid w:val="0059341C"/>
    <w:rsid w:val="00593621"/>
    <w:rsid w:val="005936D2"/>
    <w:rsid w:val="005936EA"/>
    <w:rsid w:val="005938B1"/>
    <w:rsid w:val="00593964"/>
    <w:rsid w:val="00593BAE"/>
    <w:rsid w:val="005940FC"/>
    <w:rsid w:val="005948B0"/>
    <w:rsid w:val="00594A5A"/>
    <w:rsid w:val="0059501D"/>
    <w:rsid w:val="0059550F"/>
    <w:rsid w:val="005955EB"/>
    <w:rsid w:val="0059576E"/>
    <w:rsid w:val="00595949"/>
    <w:rsid w:val="00596147"/>
    <w:rsid w:val="005961D5"/>
    <w:rsid w:val="00596202"/>
    <w:rsid w:val="005965B1"/>
    <w:rsid w:val="00596B63"/>
    <w:rsid w:val="00596B92"/>
    <w:rsid w:val="00596C9E"/>
    <w:rsid w:val="005971CF"/>
    <w:rsid w:val="00597361"/>
    <w:rsid w:val="005974B9"/>
    <w:rsid w:val="00597B7B"/>
    <w:rsid w:val="00597C13"/>
    <w:rsid w:val="005A00AD"/>
    <w:rsid w:val="005A084D"/>
    <w:rsid w:val="005A08B2"/>
    <w:rsid w:val="005A0CB2"/>
    <w:rsid w:val="005A1203"/>
    <w:rsid w:val="005A12C0"/>
    <w:rsid w:val="005A167E"/>
    <w:rsid w:val="005A2981"/>
    <w:rsid w:val="005A2B48"/>
    <w:rsid w:val="005A2C1D"/>
    <w:rsid w:val="005A2DF0"/>
    <w:rsid w:val="005A33BE"/>
    <w:rsid w:val="005A3630"/>
    <w:rsid w:val="005A37DF"/>
    <w:rsid w:val="005A395E"/>
    <w:rsid w:val="005A3B44"/>
    <w:rsid w:val="005A3CBE"/>
    <w:rsid w:val="005A42B7"/>
    <w:rsid w:val="005A4570"/>
    <w:rsid w:val="005A465A"/>
    <w:rsid w:val="005A48A7"/>
    <w:rsid w:val="005A4978"/>
    <w:rsid w:val="005A4B39"/>
    <w:rsid w:val="005A4CAA"/>
    <w:rsid w:val="005A4FE3"/>
    <w:rsid w:val="005A5763"/>
    <w:rsid w:val="005A5935"/>
    <w:rsid w:val="005A5D2F"/>
    <w:rsid w:val="005A5FD2"/>
    <w:rsid w:val="005A6227"/>
    <w:rsid w:val="005A637E"/>
    <w:rsid w:val="005A640A"/>
    <w:rsid w:val="005A6B77"/>
    <w:rsid w:val="005A7142"/>
    <w:rsid w:val="005A7512"/>
    <w:rsid w:val="005A78F3"/>
    <w:rsid w:val="005A7D07"/>
    <w:rsid w:val="005A7D4C"/>
    <w:rsid w:val="005B005B"/>
    <w:rsid w:val="005B0564"/>
    <w:rsid w:val="005B09DD"/>
    <w:rsid w:val="005B0B61"/>
    <w:rsid w:val="005B13DB"/>
    <w:rsid w:val="005B161B"/>
    <w:rsid w:val="005B1924"/>
    <w:rsid w:val="005B1D04"/>
    <w:rsid w:val="005B21E7"/>
    <w:rsid w:val="005B235C"/>
    <w:rsid w:val="005B23C6"/>
    <w:rsid w:val="005B24FB"/>
    <w:rsid w:val="005B2526"/>
    <w:rsid w:val="005B276B"/>
    <w:rsid w:val="005B27FB"/>
    <w:rsid w:val="005B2911"/>
    <w:rsid w:val="005B2B0A"/>
    <w:rsid w:val="005B2CD7"/>
    <w:rsid w:val="005B2F8A"/>
    <w:rsid w:val="005B3191"/>
    <w:rsid w:val="005B34CE"/>
    <w:rsid w:val="005B3CAD"/>
    <w:rsid w:val="005B3EA2"/>
    <w:rsid w:val="005B427C"/>
    <w:rsid w:val="005B4869"/>
    <w:rsid w:val="005B4A38"/>
    <w:rsid w:val="005B4E00"/>
    <w:rsid w:val="005B4EE4"/>
    <w:rsid w:val="005B4FB4"/>
    <w:rsid w:val="005B5046"/>
    <w:rsid w:val="005B508A"/>
    <w:rsid w:val="005B51D6"/>
    <w:rsid w:val="005B51EE"/>
    <w:rsid w:val="005B5650"/>
    <w:rsid w:val="005B658B"/>
    <w:rsid w:val="005B67EC"/>
    <w:rsid w:val="005B7015"/>
    <w:rsid w:val="005B763B"/>
    <w:rsid w:val="005B7647"/>
    <w:rsid w:val="005B778B"/>
    <w:rsid w:val="005B77CF"/>
    <w:rsid w:val="005B78B6"/>
    <w:rsid w:val="005B7988"/>
    <w:rsid w:val="005B7D2A"/>
    <w:rsid w:val="005B7E94"/>
    <w:rsid w:val="005B7F53"/>
    <w:rsid w:val="005C02B0"/>
    <w:rsid w:val="005C0423"/>
    <w:rsid w:val="005C0835"/>
    <w:rsid w:val="005C0BA6"/>
    <w:rsid w:val="005C123A"/>
    <w:rsid w:val="005C17E5"/>
    <w:rsid w:val="005C1E8A"/>
    <w:rsid w:val="005C1FF1"/>
    <w:rsid w:val="005C2457"/>
    <w:rsid w:val="005C2488"/>
    <w:rsid w:val="005C3191"/>
    <w:rsid w:val="005C39D8"/>
    <w:rsid w:val="005C3DFE"/>
    <w:rsid w:val="005C41F6"/>
    <w:rsid w:val="005C4327"/>
    <w:rsid w:val="005C463C"/>
    <w:rsid w:val="005C46F4"/>
    <w:rsid w:val="005C55C5"/>
    <w:rsid w:val="005C58AE"/>
    <w:rsid w:val="005C5A01"/>
    <w:rsid w:val="005C5A23"/>
    <w:rsid w:val="005C5AA9"/>
    <w:rsid w:val="005C5D61"/>
    <w:rsid w:val="005C5DFF"/>
    <w:rsid w:val="005C60F5"/>
    <w:rsid w:val="005C64EC"/>
    <w:rsid w:val="005C675D"/>
    <w:rsid w:val="005C6906"/>
    <w:rsid w:val="005C6C31"/>
    <w:rsid w:val="005C7379"/>
    <w:rsid w:val="005C75E2"/>
    <w:rsid w:val="005C7A97"/>
    <w:rsid w:val="005C7CD7"/>
    <w:rsid w:val="005C7E88"/>
    <w:rsid w:val="005D00FF"/>
    <w:rsid w:val="005D05D7"/>
    <w:rsid w:val="005D067B"/>
    <w:rsid w:val="005D0C88"/>
    <w:rsid w:val="005D0E93"/>
    <w:rsid w:val="005D13B8"/>
    <w:rsid w:val="005D13CD"/>
    <w:rsid w:val="005D1577"/>
    <w:rsid w:val="005D15B1"/>
    <w:rsid w:val="005D1B92"/>
    <w:rsid w:val="005D1E5F"/>
    <w:rsid w:val="005D1EA1"/>
    <w:rsid w:val="005D2077"/>
    <w:rsid w:val="005D2168"/>
    <w:rsid w:val="005D2314"/>
    <w:rsid w:val="005D23E3"/>
    <w:rsid w:val="005D25FA"/>
    <w:rsid w:val="005D26D8"/>
    <w:rsid w:val="005D286C"/>
    <w:rsid w:val="005D29E9"/>
    <w:rsid w:val="005D2A28"/>
    <w:rsid w:val="005D2AEA"/>
    <w:rsid w:val="005D3120"/>
    <w:rsid w:val="005D3186"/>
    <w:rsid w:val="005D323D"/>
    <w:rsid w:val="005D421A"/>
    <w:rsid w:val="005D45BA"/>
    <w:rsid w:val="005D4832"/>
    <w:rsid w:val="005D4950"/>
    <w:rsid w:val="005D4ADC"/>
    <w:rsid w:val="005D4B70"/>
    <w:rsid w:val="005D4E28"/>
    <w:rsid w:val="005D4FB1"/>
    <w:rsid w:val="005D528F"/>
    <w:rsid w:val="005D5F73"/>
    <w:rsid w:val="005D6A7C"/>
    <w:rsid w:val="005D6ADB"/>
    <w:rsid w:val="005D76AB"/>
    <w:rsid w:val="005D7A52"/>
    <w:rsid w:val="005D7C07"/>
    <w:rsid w:val="005D7C92"/>
    <w:rsid w:val="005D7E7E"/>
    <w:rsid w:val="005D7F8E"/>
    <w:rsid w:val="005E0381"/>
    <w:rsid w:val="005E0B56"/>
    <w:rsid w:val="005E0C3F"/>
    <w:rsid w:val="005E0D20"/>
    <w:rsid w:val="005E152D"/>
    <w:rsid w:val="005E196F"/>
    <w:rsid w:val="005E1A5B"/>
    <w:rsid w:val="005E1DCC"/>
    <w:rsid w:val="005E2C92"/>
    <w:rsid w:val="005E313E"/>
    <w:rsid w:val="005E341D"/>
    <w:rsid w:val="005E3A11"/>
    <w:rsid w:val="005E3A56"/>
    <w:rsid w:val="005E4279"/>
    <w:rsid w:val="005E4358"/>
    <w:rsid w:val="005E49DB"/>
    <w:rsid w:val="005E4A4E"/>
    <w:rsid w:val="005E4ADD"/>
    <w:rsid w:val="005E4EAE"/>
    <w:rsid w:val="005E5B7B"/>
    <w:rsid w:val="005E5B9F"/>
    <w:rsid w:val="005E5D9F"/>
    <w:rsid w:val="005E5E31"/>
    <w:rsid w:val="005E5F6E"/>
    <w:rsid w:val="005E6DD6"/>
    <w:rsid w:val="005E7642"/>
    <w:rsid w:val="005E7891"/>
    <w:rsid w:val="005E78B9"/>
    <w:rsid w:val="005F0563"/>
    <w:rsid w:val="005F0ACB"/>
    <w:rsid w:val="005F0DC6"/>
    <w:rsid w:val="005F0FF6"/>
    <w:rsid w:val="005F104E"/>
    <w:rsid w:val="005F126B"/>
    <w:rsid w:val="005F1807"/>
    <w:rsid w:val="005F18AB"/>
    <w:rsid w:val="005F2540"/>
    <w:rsid w:val="005F2F6D"/>
    <w:rsid w:val="005F3C46"/>
    <w:rsid w:val="005F40DC"/>
    <w:rsid w:val="005F4583"/>
    <w:rsid w:val="005F4E6A"/>
    <w:rsid w:val="005F5123"/>
    <w:rsid w:val="005F5929"/>
    <w:rsid w:val="005F5B1D"/>
    <w:rsid w:val="005F5C0E"/>
    <w:rsid w:val="005F5DB4"/>
    <w:rsid w:val="005F6376"/>
    <w:rsid w:val="005F6B89"/>
    <w:rsid w:val="005F6E7F"/>
    <w:rsid w:val="005F6EDF"/>
    <w:rsid w:val="005F70CC"/>
    <w:rsid w:val="005F70E9"/>
    <w:rsid w:val="005F78BF"/>
    <w:rsid w:val="005F7C55"/>
    <w:rsid w:val="0060014A"/>
    <w:rsid w:val="00600378"/>
    <w:rsid w:val="006003F7"/>
    <w:rsid w:val="0060079E"/>
    <w:rsid w:val="00600CB4"/>
    <w:rsid w:val="00601109"/>
    <w:rsid w:val="006011D4"/>
    <w:rsid w:val="00601298"/>
    <w:rsid w:val="006013D1"/>
    <w:rsid w:val="00601D1C"/>
    <w:rsid w:val="00601D4C"/>
    <w:rsid w:val="00601E1D"/>
    <w:rsid w:val="00602544"/>
    <w:rsid w:val="00602CA8"/>
    <w:rsid w:val="00603799"/>
    <w:rsid w:val="00603A6D"/>
    <w:rsid w:val="00603ACA"/>
    <w:rsid w:val="00603ECC"/>
    <w:rsid w:val="006042C1"/>
    <w:rsid w:val="00604780"/>
    <w:rsid w:val="00604D88"/>
    <w:rsid w:val="00605312"/>
    <w:rsid w:val="006054CA"/>
    <w:rsid w:val="006056D1"/>
    <w:rsid w:val="00605DAB"/>
    <w:rsid w:val="0060613A"/>
    <w:rsid w:val="00606419"/>
    <w:rsid w:val="00606935"/>
    <w:rsid w:val="00606AA7"/>
    <w:rsid w:val="006070DE"/>
    <w:rsid w:val="00607648"/>
    <w:rsid w:val="006079DB"/>
    <w:rsid w:val="00607D1F"/>
    <w:rsid w:val="00607D74"/>
    <w:rsid w:val="0061054A"/>
    <w:rsid w:val="006108FF"/>
    <w:rsid w:val="00610F22"/>
    <w:rsid w:val="00611077"/>
    <w:rsid w:val="00611176"/>
    <w:rsid w:val="00611181"/>
    <w:rsid w:val="0061137A"/>
    <w:rsid w:val="0061157A"/>
    <w:rsid w:val="00611693"/>
    <w:rsid w:val="00611F38"/>
    <w:rsid w:val="00612063"/>
    <w:rsid w:val="00612774"/>
    <w:rsid w:val="006127B1"/>
    <w:rsid w:val="00612B34"/>
    <w:rsid w:val="00612C8A"/>
    <w:rsid w:val="00612CA8"/>
    <w:rsid w:val="00612FCA"/>
    <w:rsid w:val="00613285"/>
    <w:rsid w:val="00613644"/>
    <w:rsid w:val="006136E5"/>
    <w:rsid w:val="00613D18"/>
    <w:rsid w:val="00613DA6"/>
    <w:rsid w:val="00614551"/>
    <w:rsid w:val="006149D4"/>
    <w:rsid w:val="00614A46"/>
    <w:rsid w:val="00615204"/>
    <w:rsid w:val="00615283"/>
    <w:rsid w:val="006157FA"/>
    <w:rsid w:val="00615B76"/>
    <w:rsid w:val="00615F88"/>
    <w:rsid w:val="0061628E"/>
    <w:rsid w:val="00616336"/>
    <w:rsid w:val="00616C98"/>
    <w:rsid w:val="00617062"/>
    <w:rsid w:val="0061729B"/>
    <w:rsid w:val="00617401"/>
    <w:rsid w:val="0061740C"/>
    <w:rsid w:val="00617741"/>
    <w:rsid w:val="006178D6"/>
    <w:rsid w:val="00617BF7"/>
    <w:rsid w:val="00617C72"/>
    <w:rsid w:val="006200DC"/>
    <w:rsid w:val="00620428"/>
    <w:rsid w:val="00620700"/>
    <w:rsid w:val="0062148D"/>
    <w:rsid w:val="0062167C"/>
    <w:rsid w:val="006220D0"/>
    <w:rsid w:val="0062225C"/>
    <w:rsid w:val="00622623"/>
    <w:rsid w:val="006227C1"/>
    <w:rsid w:val="006228B7"/>
    <w:rsid w:val="006228C2"/>
    <w:rsid w:val="006229A2"/>
    <w:rsid w:val="006229E5"/>
    <w:rsid w:val="00623162"/>
    <w:rsid w:val="00623632"/>
    <w:rsid w:val="0062373A"/>
    <w:rsid w:val="006238F8"/>
    <w:rsid w:val="00623B84"/>
    <w:rsid w:val="006245B9"/>
    <w:rsid w:val="0062497B"/>
    <w:rsid w:val="006249CD"/>
    <w:rsid w:val="006259D5"/>
    <w:rsid w:val="006261C0"/>
    <w:rsid w:val="0062681D"/>
    <w:rsid w:val="00626FB3"/>
    <w:rsid w:val="00627863"/>
    <w:rsid w:val="00627945"/>
    <w:rsid w:val="006279E7"/>
    <w:rsid w:val="00627A38"/>
    <w:rsid w:val="00627B10"/>
    <w:rsid w:val="00627BA6"/>
    <w:rsid w:val="00630048"/>
    <w:rsid w:val="00630151"/>
    <w:rsid w:val="00630E33"/>
    <w:rsid w:val="006311A5"/>
    <w:rsid w:val="006316C1"/>
    <w:rsid w:val="006319AC"/>
    <w:rsid w:val="00631B92"/>
    <w:rsid w:val="00631C79"/>
    <w:rsid w:val="00632119"/>
    <w:rsid w:val="006321B1"/>
    <w:rsid w:val="0063245E"/>
    <w:rsid w:val="00632827"/>
    <w:rsid w:val="00632B80"/>
    <w:rsid w:val="00632E0E"/>
    <w:rsid w:val="00632EF6"/>
    <w:rsid w:val="006331F2"/>
    <w:rsid w:val="00633B8D"/>
    <w:rsid w:val="00633FEC"/>
    <w:rsid w:val="006340B6"/>
    <w:rsid w:val="0063411B"/>
    <w:rsid w:val="00634482"/>
    <w:rsid w:val="00634C1D"/>
    <w:rsid w:val="00634CB1"/>
    <w:rsid w:val="006354E3"/>
    <w:rsid w:val="0063574B"/>
    <w:rsid w:val="00636817"/>
    <w:rsid w:val="00636848"/>
    <w:rsid w:val="00636CE1"/>
    <w:rsid w:val="00637862"/>
    <w:rsid w:val="0063788E"/>
    <w:rsid w:val="00637D3B"/>
    <w:rsid w:val="00637D49"/>
    <w:rsid w:val="00637E58"/>
    <w:rsid w:val="0064058E"/>
    <w:rsid w:val="0064092C"/>
    <w:rsid w:val="00640A53"/>
    <w:rsid w:val="00640BCA"/>
    <w:rsid w:val="00640C65"/>
    <w:rsid w:val="00640F3D"/>
    <w:rsid w:val="00641115"/>
    <w:rsid w:val="006415D6"/>
    <w:rsid w:val="006416E9"/>
    <w:rsid w:val="00641851"/>
    <w:rsid w:val="0064193D"/>
    <w:rsid w:val="00641AF2"/>
    <w:rsid w:val="00641C0D"/>
    <w:rsid w:val="00641F04"/>
    <w:rsid w:val="00642039"/>
    <w:rsid w:val="00642119"/>
    <w:rsid w:val="006422FE"/>
    <w:rsid w:val="00642410"/>
    <w:rsid w:val="00642443"/>
    <w:rsid w:val="00642805"/>
    <w:rsid w:val="00642EB8"/>
    <w:rsid w:val="00643063"/>
    <w:rsid w:val="006431B1"/>
    <w:rsid w:val="006433DC"/>
    <w:rsid w:val="006437F8"/>
    <w:rsid w:val="0064381C"/>
    <w:rsid w:val="0064384C"/>
    <w:rsid w:val="00644639"/>
    <w:rsid w:val="0064474E"/>
    <w:rsid w:val="006447EC"/>
    <w:rsid w:val="0064480C"/>
    <w:rsid w:val="006448E9"/>
    <w:rsid w:val="00644EC0"/>
    <w:rsid w:val="006456C1"/>
    <w:rsid w:val="00645FCE"/>
    <w:rsid w:val="00646101"/>
    <w:rsid w:val="006461B2"/>
    <w:rsid w:val="00646276"/>
    <w:rsid w:val="00646DCA"/>
    <w:rsid w:val="00646ECA"/>
    <w:rsid w:val="00646EF9"/>
    <w:rsid w:val="00646FE3"/>
    <w:rsid w:val="00647096"/>
    <w:rsid w:val="00647161"/>
    <w:rsid w:val="0064775D"/>
    <w:rsid w:val="00647EA3"/>
    <w:rsid w:val="00650536"/>
    <w:rsid w:val="006509D1"/>
    <w:rsid w:val="00650D24"/>
    <w:rsid w:val="006516C3"/>
    <w:rsid w:val="00651768"/>
    <w:rsid w:val="00651AAD"/>
    <w:rsid w:val="00651B4A"/>
    <w:rsid w:val="00651BD6"/>
    <w:rsid w:val="00651F0E"/>
    <w:rsid w:val="00651F15"/>
    <w:rsid w:val="00652603"/>
    <w:rsid w:val="00652BE8"/>
    <w:rsid w:val="00652BFF"/>
    <w:rsid w:val="00653EFF"/>
    <w:rsid w:val="00654F43"/>
    <w:rsid w:val="00655203"/>
    <w:rsid w:val="00655C53"/>
    <w:rsid w:val="00655D2A"/>
    <w:rsid w:val="00655DF1"/>
    <w:rsid w:val="0065600A"/>
    <w:rsid w:val="006569DA"/>
    <w:rsid w:val="0065729B"/>
    <w:rsid w:val="006575D6"/>
    <w:rsid w:val="006604DC"/>
    <w:rsid w:val="006608EA"/>
    <w:rsid w:val="00660C28"/>
    <w:rsid w:val="006610B1"/>
    <w:rsid w:val="0066140E"/>
    <w:rsid w:val="006615C8"/>
    <w:rsid w:val="00661864"/>
    <w:rsid w:val="00661902"/>
    <w:rsid w:val="006619F9"/>
    <w:rsid w:val="006620E8"/>
    <w:rsid w:val="0066234C"/>
    <w:rsid w:val="00662BFA"/>
    <w:rsid w:val="00662F75"/>
    <w:rsid w:val="0066327E"/>
    <w:rsid w:val="006634D9"/>
    <w:rsid w:val="00663823"/>
    <w:rsid w:val="00663B81"/>
    <w:rsid w:val="00664A29"/>
    <w:rsid w:val="006652FA"/>
    <w:rsid w:val="006658CA"/>
    <w:rsid w:val="00665905"/>
    <w:rsid w:val="00665E25"/>
    <w:rsid w:val="00665F79"/>
    <w:rsid w:val="00665FF6"/>
    <w:rsid w:val="0066612A"/>
    <w:rsid w:val="00666466"/>
    <w:rsid w:val="00666ABE"/>
    <w:rsid w:val="00666BE2"/>
    <w:rsid w:val="00666F1B"/>
    <w:rsid w:val="0066733F"/>
    <w:rsid w:val="006676B7"/>
    <w:rsid w:val="00667A9C"/>
    <w:rsid w:val="00667AEA"/>
    <w:rsid w:val="00670276"/>
    <w:rsid w:val="006704C4"/>
    <w:rsid w:val="006707FD"/>
    <w:rsid w:val="00670F03"/>
    <w:rsid w:val="006716E9"/>
    <w:rsid w:val="00671CF2"/>
    <w:rsid w:val="00672442"/>
    <w:rsid w:val="0067246E"/>
    <w:rsid w:val="00672849"/>
    <w:rsid w:val="00672BB2"/>
    <w:rsid w:val="00672C4A"/>
    <w:rsid w:val="00672F08"/>
    <w:rsid w:val="0067354F"/>
    <w:rsid w:val="00673F9F"/>
    <w:rsid w:val="006740E1"/>
    <w:rsid w:val="0067434D"/>
    <w:rsid w:val="00674355"/>
    <w:rsid w:val="00674680"/>
    <w:rsid w:val="0067486D"/>
    <w:rsid w:val="006749C9"/>
    <w:rsid w:val="00674B27"/>
    <w:rsid w:val="00674D22"/>
    <w:rsid w:val="00675009"/>
    <w:rsid w:val="00675141"/>
    <w:rsid w:val="0067596D"/>
    <w:rsid w:val="00676593"/>
    <w:rsid w:val="006768B6"/>
    <w:rsid w:val="00676B99"/>
    <w:rsid w:val="00676C38"/>
    <w:rsid w:val="0067712A"/>
    <w:rsid w:val="0067738B"/>
    <w:rsid w:val="00677767"/>
    <w:rsid w:val="00677A9F"/>
    <w:rsid w:val="00677BF5"/>
    <w:rsid w:val="006801C6"/>
    <w:rsid w:val="0068041D"/>
    <w:rsid w:val="0068044B"/>
    <w:rsid w:val="0068079F"/>
    <w:rsid w:val="00680D81"/>
    <w:rsid w:val="00680D8A"/>
    <w:rsid w:val="00681327"/>
    <w:rsid w:val="006819B7"/>
    <w:rsid w:val="00681DAF"/>
    <w:rsid w:val="00681ED1"/>
    <w:rsid w:val="006823C8"/>
    <w:rsid w:val="00682651"/>
    <w:rsid w:val="00682767"/>
    <w:rsid w:val="00682C01"/>
    <w:rsid w:val="00682DCE"/>
    <w:rsid w:val="0068311F"/>
    <w:rsid w:val="00683E70"/>
    <w:rsid w:val="006840E2"/>
    <w:rsid w:val="006841A5"/>
    <w:rsid w:val="00684268"/>
    <w:rsid w:val="00684623"/>
    <w:rsid w:val="0068469A"/>
    <w:rsid w:val="00684E43"/>
    <w:rsid w:val="00684EF5"/>
    <w:rsid w:val="00684FA4"/>
    <w:rsid w:val="00685406"/>
    <w:rsid w:val="00685A11"/>
    <w:rsid w:val="00685DC2"/>
    <w:rsid w:val="00686301"/>
    <w:rsid w:val="00686817"/>
    <w:rsid w:val="00686935"/>
    <w:rsid w:val="00686F85"/>
    <w:rsid w:val="00686FED"/>
    <w:rsid w:val="0068752C"/>
    <w:rsid w:val="0068779C"/>
    <w:rsid w:val="0068793F"/>
    <w:rsid w:val="00687991"/>
    <w:rsid w:val="006879F3"/>
    <w:rsid w:val="00687B07"/>
    <w:rsid w:val="00687D6F"/>
    <w:rsid w:val="00690327"/>
    <w:rsid w:val="0069038A"/>
    <w:rsid w:val="00690414"/>
    <w:rsid w:val="006907DC"/>
    <w:rsid w:val="006909F3"/>
    <w:rsid w:val="00690B23"/>
    <w:rsid w:val="00690B73"/>
    <w:rsid w:val="00690E0A"/>
    <w:rsid w:val="006912B4"/>
    <w:rsid w:val="00691EDD"/>
    <w:rsid w:val="0069257B"/>
    <w:rsid w:val="006926AF"/>
    <w:rsid w:val="0069275C"/>
    <w:rsid w:val="00692A1D"/>
    <w:rsid w:val="00692FBE"/>
    <w:rsid w:val="006939E8"/>
    <w:rsid w:val="00693E46"/>
    <w:rsid w:val="00694511"/>
    <w:rsid w:val="00694871"/>
    <w:rsid w:val="00694E45"/>
    <w:rsid w:val="006953F9"/>
    <w:rsid w:val="00695474"/>
    <w:rsid w:val="00695985"/>
    <w:rsid w:val="00695D4A"/>
    <w:rsid w:val="00696406"/>
    <w:rsid w:val="006964AD"/>
    <w:rsid w:val="00696725"/>
    <w:rsid w:val="00696A00"/>
    <w:rsid w:val="00696AAD"/>
    <w:rsid w:val="00696D36"/>
    <w:rsid w:val="0069712F"/>
    <w:rsid w:val="00697860"/>
    <w:rsid w:val="00697932"/>
    <w:rsid w:val="00697F76"/>
    <w:rsid w:val="006A02CC"/>
    <w:rsid w:val="006A0349"/>
    <w:rsid w:val="006A0395"/>
    <w:rsid w:val="006A0487"/>
    <w:rsid w:val="006A0780"/>
    <w:rsid w:val="006A07F2"/>
    <w:rsid w:val="006A0948"/>
    <w:rsid w:val="006A0955"/>
    <w:rsid w:val="006A096F"/>
    <w:rsid w:val="006A109C"/>
    <w:rsid w:val="006A12EF"/>
    <w:rsid w:val="006A1351"/>
    <w:rsid w:val="006A1789"/>
    <w:rsid w:val="006A1813"/>
    <w:rsid w:val="006A1B35"/>
    <w:rsid w:val="006A1CB0"/>
    <w:rsid w:val="006A1EFA"/>
    <w:rsid w:val="006A220F"/>
    <w:rsid w:val="006A25D6"/>
    <w:rsid w:val="006A27B0"/>
    <w:rsid w:val="006A2BFA"/>
    <w:rsid w:val="006A3B36"/>
    <w:rsid w:val="006A3C81"/>
    <w:rsid w:val="006A419F"/>
    <w:rsid w:val="006A42FC"/>
    <w:rsid w:val="006A458A"/>
    <w:rsid w:val="006A4C45"/>
    <w:rsid w:val="006A5477"/>
    <w:rsid w:val="006A5662"/>
    <w:rsid w:val="006A5C66"/>
    <w:rsid w:val="006A617D"/>
    <w:rsid w:val="006A623D"/>
    <w:rsid w:val="006A66C8"/>
    <w:rsid w:val="006A672C"/>
    <w:rsid w:val="006A6A64"/>
    <w:rsid w:val="006A6FF4"/>
    <w:rsid w:val="006A7035"/>
    <w:rsid w:val="006A74D7"/>
    <w:rsid w:val="006A792E"/>
    <w:rsid w:val="006A7A0C"/>
    <w:rsid w:val="006A7BE7"/>
    <w:rsid w:val="006A7FDA"/>
    <w:rsid w:val="006B0000"/>
    <w:rsid w:val="006B024F"/>
    <w:rsid w:val="006B0654"/>
    <w:rsid w:val="006B0868"/>
    <w:rsid w:val="006B0958"/>
    <w:rsid w:val="006B1209"/>
    <w:rsid w:val="006B128C"/>
    <w:rsid w:val="006B1599"/>
    <w:rsid w:val="006B1677"/>
    <w:rsid w:val="006B1956"/>
    <w:rsid w:val="006B2391"/>
    <w:rsid w:val="006B23E2"/>
    <w:rsid w:val="006B2CE2"/>
    <w:rsid w:val="006B350A"/>
    <w:rsid w:val="006B383D"/>
    <w:rsid w:val="006B404F"/>
    <w:rsid w:val="006B4244"/>
    <w:rsid w:val="006B4287"/>
    <w:rsid w:val="006B4A8C"/>
    <w:rsid w:val="006B4D9E"/>
    <w:rsid w:val="006B51B9"/>
    <w:rsid w:val="006B54E5"/>
    <w:rsid w:val="006B59D7"/>
    <w:rsid w:val="006B5AD2"/>
    <w:rsid w:val="006B62B0"/>
    <w:rsid w:val="006B68BF"/>
    <w:rsid w:val="006B6C59"/>
    <w:rsid w:val="006B6DD5"/>
    <w:rsid w:val="006B6E75"/>
    <w:rsid w:val="006B7568"/>
    <w:rsid w:val="006C00FC"/>
    <w:rsid w:val="006C0292"/>
    <w:rsid w:val="006C06C7"/>
    <w:rsid w:val="006C0ACC"/>
    <w:rsid w:val="006C0D6B"/>
    <w:rsid w:val="006C107E"/>
    <w:rsid w:val="006C2774"/>
    <w:rsid w:val="006C2D78"/>
    <w:rsid w:val="006C2F99"/>
    <w:rsid w:val="006C373E"/>
    <w:rsid w:val="006C3CFF"/>
    <w:rsid w:val="006C3E61"/>
    <w:rsid w:val="006C420D"/>
    <w:rsid w:val="006C5107"/>
    <w:rsid w:val="006C575D"/>
    <w:rsid w:val="006C5C44"/>
    <w:rsid w:val="006C5CAD"/>
    <w:rsid w:val="006C5D9D"/>
    <w:rsid w:val="006C5F81"/>
    <w:rsid w:val="006C6167"/>
    <w:rsid w:val="006C6224"/>
    <w:rsid w:val="006C684D"/>
    <w:rsid w:val="006C6866"/>
    <w:rsid w:val="006C7075"/>
    <w:rsid w:val="006C731F"/>
    <w:rsid w:val="006C745A"/>
    <w:rsid w:val="006C7580"/>
    <w:rsid w:val="006C7854"/>
    <w:rsid w:val="006C7A9F"/>
    <w:rsid w:val="006C7BC8"/>
    <w:rsid w:val="006C7DC8"/>
    <w:rsid w:val="006D01A6"/>
    <w:rsid w:val="006D0A8F"/>
    <w:rsid w:val="006D0B4E"/>
    <w:rsid w:val="006D0D69"/>
    <w:rsid w:val="006D0FEF"/>
    <w:rsid w:val="006D12DA"/>
    <w:rsid w:val="006D17CA"/>
    <w:rsid w:val="006D1EC7"/>
    <w:rsid w:val="006D2B49"/>
    <w:rsid w:val="006D2FBD"/>
    <w:rsid w:val="006D308D"/>
    <w:rsid w:val="006D32A5"/>
    <w:rsid w:val="006D32A7"/>
    <w:rsid w:val="006D37FB"/>
    <w:rsid w:val="006D3A0A"/>
    <w:rsid w:val="006D3AC7"/>
    <w:rsid w:val="006D3D41"/>
    <w:rsid w:val="006D3F66"/>
    <w:rsid w:val="006D3FC1"/>
    <w:rsid w:val="006D405C"/>
    <w:rsid w:val="006D4076"/>
    <w:rsid w:val="006D4099"/>
    <w:rsid w:val="006D409E"/>
    <w:rsid w:val="006D41CB"/>
    <w:rsid w:val="006D4286"/>
    <w:rsid w:val="006D4556"/>
    <w:rsid w:val="006D47F5"/>
    <w:rsid w:val="006D487F"/>
    <w:rsid w:val="006D4A28"/>
    <w:rsid w:val="006D4BD1"/>
    <w:rsid w:val="006D4C15"/>
    <w:rsid w:val="006D4DA7"/>
    <w:rsid w:val="006D564D"/>
    <w:rsid w:val="006D5CE7"/>
    <w:rsid w:val="006D6488"/>
    <w:rsid w:val="006D6503"/>
    <w:rsid w:val="006D6640"/>
    <w:rsid w:val="006D6674"/>
    <w:rsid w:val="006D6B08"/>
    <w:rsid w:val="006D6E9C"/>
    <w:rsid w:val="006D6FDE"/>
    <w:rsid w:val="006D73E7"/>
    <w:rsid w:val="006D7E55"/>
    <w:rsid w:val="006E05BE"/>
    <w:rsid w:val="006E09F0"/>
    <w:rsid w:val="006E0F20"/>
    <w:rsid w:val="006E110B"/>
    <w:rsid w:val="006E14CE"/>
    <w:rsid w:val="006E1718"/>
    <w:rsid w:val="006E1823"/>
    <w:rsid w:val="006E19A9"/>
    <w:rsid w:val="006E1FCD"/>
    <w:rsid w:val="006E2586"/>
    <w:rsid w:val="006E278C"/>
    <w:rsid w:val="006E28C3"/>
    <w:rsid w:val="006E2B4E"/>
    <w:rsid w:val="006E356A"/>
    <w:rsid w:val="006E3DF3"/>
    <w:rsid w:val="006E3F62"/>
    <w:rsid w:val="006E4090"/>
    <w:rsid w:val="006E4492"/>
    <w:rsid w:val="006E45AE"/>
    <w:rsid w:val="006E50B4"/>
    <w:rsid w:val="006E51FC"/>
    <w:rsid w:val="006E5331"/>
    <w:rsid w:val="006E54BD"/>
    <w:rsid w:val="006E557E"/>
    <w:rsid w:val="006E563A"/>
    <w:rsid w:val="006E5816"/>
    <w:rsid w:val="006E5EB1"/>
    <w:rsid w:val="006E61BD"/>
    <w:rsid w:val="006E6495"/>
    <w:rsid w:val="006E65CD"/>
    <w:rsid w:val="006E673B"/>
    <w:rsid w:val="006E6E0F"/>
    <w:rsid w:val="006E7127"/>
    <w:rsid w:val="006E72C4"/>
    <w:rsid w:val="006E7545"/>
    <w:rsid w:val="006E789F"/>
    <w:rsid w:val="006E78AB"/>
    <w:rsid w:val="006E7FA8"/>
    <w:rsid w:val="006F0360"/>
    <w:rsid w:val="006F0919"/>
    <w:rsid w:val="006F0D13"/>
    <w:rsid w:val="006F0D64"/>
    <w:rsid w:val="006F112C"/>
    <w:rsid w:val="006F1185"/>
    <w:rsid w:val="006F12EF"/>
    <w:rsid w:val="006F1419"/>
    <w:rsid w:val="006F1772"/>
    <w:rsid w:val="006F19BB"/>
    <w:rsid w:val="006F1E17"/>
    <w:rsid w:val="006F2263"/>
    <w:rsid w:val="006F250D"/>
    <w:rsid w:val="006F2555"/>
    <w:rsid w:val="006F256A"/>
    <w:rsid w:val="006F2604"/>
    <w:rsid w:val="006F3202"/>
    <w:rsid w:val="006F3D56"/>
    <w:rsid w:val="006F3DE6"/>
    <w:rsid w:val="006F3ED5"/>
    <w:rsid w:val="006F3F89"/>
    <w:rsid w:val="006F41EE"/>
    <w:rsid w:val="006F48E7"/>
    <w:rsid w:val="006F5286"/>
    <w:rsid w:val="006F548D"/>
    <w:rsid w:val="006F5686"/>
    <w:rsid w:val="006F5842"/>
    <w:rsid w:val="006F5936"/>
    <w:rsid w:val="006F5FE7"/>
    <w:rsid w:val="006F635E"/>
    <w:rsid w:val="006F6403"/>
    <w:rsid w:val="006F6418"/>
    <w:rsid w:val="006F64F3"/>
    <w:rsid w:val="006F67F0"/>
    <w:rsid w:val="006F70CE"/>
    <w:rsid w:val="006F7345"/>
    <w:rsid w:val="006F7362"/>
    <w:rsid w:val="006F751C"/>
    <w:rsid w:val="006F79B8"/>
    <w:rsid w:val="006F7FCD"/>
    <w:rsid w:val="0070030D"/>
    <w:rsid w:val="00700F6D"/>
    <w:rsid w:val="007013A0"/>
    <w:rsid w:val="00701743"/>
    <w:rsid w:val="00701B44"/>
    <w:rsid w:val="00701DC5"/>
    <w:rsid w:val="00701FE6"/>
    <w:rsid w:val="00702052"/>
    <w:rsid w:val="00702399"/>
    <w:rsid w:val="00702A17"/>
    <w:rsid w:val="007037C0"/>
    <w:rsid w:val="00703A51"/>
    <w:rsid w:val="00703AFB"/>
    <w:rsid w:val="00703B3B"/>
    <w:rsid w:val="00703E26"/>
    <w:rsid w:val="00704DEA"/>
    <w:rsid w:val="007051A5"/>
    <w:rsid w:val="00705BD7"/>
    <w:rsid w:val="00706276"/>
    <w:rsid w:val="00706430"/>
    <w:rsid w:val="0070671C"/>
    <w:rsid w:val="007069F4"/>
    <w:rsid w:val="00706C67"/>
    <w:rsid w:val="0070716A"/>
    <w:rsid w:val="007071C7"/>
    <w:rsid w:val="007074F9"/>
    <w:rsid w:val="00707C4B"/>
    <w:rsid w:val="00710110"/>
    <w:rsid w:val="0071028A"/>
    <w:rsid w:val="007103B7"/>
    <w:rsid w:val="00710B90"/>
    <w:rsid w:val="00710D5E"/>
    <w:rsid w:val="00711172"/>
    <w:rsid w:val="00711254"/>
    <w:rsid w:val="00711400"/>
    <w:rsid w:val="00711DA5"/>
    <w:rsid w:val="00711DD3"/>
    <w:rsid w:val="00711FDE"/>
    <w:rsid w:val="007123AE"/>
    <w:rsid w:val="007124BF"/>
    <w:rsid w:val="007125A7"/>
    <w:rsid w:val="00712913"/>
    <w:rsid w:val="00712A67"/>
    <w:rsid w:val="00712BA6"/>
    <w:rsid w:val="00712BE3"/>
    <w:rsid w:val="00712DEE"/>
    <w:rsid w:val="00712F4F"/>
    <w:rsid w:val="007134F0"/>
    <w:rsid w:val="0071351E"/>
    <w:rsid w:val="00713742"/>
    <w:rsid w:val="00713848"/>
    <w:rsid w:val="00713D83"/>
    <w:rsid w:val="00713FA7"/>
    <w:rsid w:val="0071457D"/>
    <w:rsid w:val="00714B82"/>
    <w:rsid w:val="00714E38"/>
    <w:rsid w:val="00715205"/>
    <w:rsid w:val="007152B4"/>
    <w:rsid w:val="00715D48"/>
    <w:rsid w:val="00715EDD"/>
    <w:rsid w:val="007165D6"/>
    <w:rsid w:val="00717AED"/>
    <w:rsid w:val="00717BC0"/>
    <w:rsid w:val="00717EAD"/>
    <w:rsid w:val="0072020F"/>
    <w:rsid w:val="0072034A"/>
    <w:rsid w:val="007203F3"/>
    <w:rsid w:val="007205CE"/>
    <w:rsid w:val="0072082D"/>
    <w:rsid w:val="0072092C"/>
    <w:rsid w:val="00720A81"/>
    <w:rsid w:val="00720B92"/>
    <w:rsid w:val="00720CA1"/>
    <w:rsid w:val="00720E01"/>
    <w:rsid w:val="00721030"/>
    <w:rsid w:val="00721568"/>
    <w:rsid w:val="00721912"/>
    <w:rsid w:val="00721A74"/>
    <w:rsid w:val="00721FA3"/>
    <w:rsid w:val="00723009"/>
    <w:rsid w:val="007237C6"/>
    <w:rsid w:val="00724564"/>
    <w:rsid w:val="00724C40"/>
    <w:rsid w:val="00724F5E"/>
    <w:rsid w:val="007251E5"/>
    <w:rsid w:val="00725210"/>
    <w:rsid w:val="00725AD7"/>
    <w:rsid w:val="00725C5B"/>
    <w:rsid w:val="00725FCD"/>
    <w:rsid w:val="00726558"/>
    <w:rsid w:val="007266A6"/>
    <w:rsid w:val="007268A7"/>
    <w:rsid w:val="0072711C"/>
    <w:rsid w:val="00727478"/>
    <w:rsid w:val="0072751D"/>
    <w:rsid w:val="00727717"/>
    <w:rsid w:val="0072798C"/>
    <w:rsid w:val="00727AFD"/>
    <w:rsid w:val="00727B1D"/>
    <w:rsid w:val="00727B54"/>
    <w:rsid w:val="00727B7A"/>
    <w:rsid w:val="00727CBE"/>
    <w:rsid w:val="00727EDC"/>
    <w:rsid w:val="00730157"/>
    <w:rsid w:val="007306A3"/>
    <w:rsid w:val="00730970"/>
    <w:rsid w:val="0073127F"/>
    <w:rsid w:val="00731810"/>
    <w:rsid w:val="00731B9C"/>
    <w:rsid w:val="00731DED"/>
    <w:rsid w:val="00731DFB"/>
    <w:rsid w:val="007320B7"/>
    <w:rsid w:val="007326E9"/>
    <w:rsid w:val="00732B3B"/>
    <w:rsid w:val="00733094"/>
    <w:rsid w:val="00733295"/>
    <w:rsid w:val="00733310"/>
    <w:rsid w:val="00733435"/>
    <w:rsid w:val="00733832"/>
    <w:rsid w:val="00733C4F"/>
    <w:rsid w:val="00733D41"/>
    <w:rsid w:val="00733D73"/>
    <w:rsid w:val="00733DBB"/>
    <w:rsid w:val="0073404C"/>
    <w:rsid w:val="007340A3"/>
    <w:rsid w:val="007341F4"/>
    <w:rsid w:val="0073434C"/>
    <w:rsid w:val="007344FB"/>
    <w:rsid w:val="00734987"/>
    <w:rsid w:val="00734D16"/>
    <w:rsid w:val="00734E12"/>
    <w:rsid w:val="00735269"/>
    <w:rsid w:val="0073549E"/>
    <w:rsid w:val="00735A52"/>
    <w:rsid w:val="0073614C"/>
    <w:rsid w:val="00736235"/>
    <w:rsid w:val="00736367"/>
    <w:rsid w:val="00736390"/>
    <w:rsid w:val="007363AF"/>
    <w:rsid w:val="00736535"/>
    <w:rsid w:val="0073659D"/>
    <w:rsid w:val="007366C1"/>
    <w:rsid w:val="00736710"/>
    <w:rsid w:val="00736A18"/>
    <w:rsid w:val="00736C64"/>
    <w:rsid w:val="00736E40"/>
    <w:rsid w:val="007373EA"/>
    <w:rsid w:val="0073784F"/>
    <w:rsid w:val="00737A7A"/>
    <w:rsid w:val="00737B39"/>
    <w:rsid w:val="00737BDE"/>
    <w:rsid w:val="00737E8D"/>
    <w:rsid w:val="00737EB1"/>
    <w:rsid w:val="007400BD"/>
    <w:rsid w:val="00740D84"/>
    <w:rsid w:val="00740DD9"/>
    <w:rsid w:val="00740E8C"/>
    <w:rsid w:val="00740EDC"/>
    <w:rsid w:val="007411C1"/>
    <w:rsid w:val="007414EE"/>
    <w:rsid w:val="00741602"/>
    <w:rsid w:val="007416F7"/>
    <w:rsid w:val="007418B3"/>
    <w:rsid w:val="00741A02"/>
    <w:rsid w:val="00741A03"/>
    <w:rsid w:val="007420F8"/>
    <w:rsid w:val="00742375"/>
    <w:rsid w:val="0074238A"/>
    <w:rsid w:val="00742650"/>
    <w:rsid w:val="0074345E"/>
    <w:rsid w:val="00743751"/>
    <w:rsid w:val="00743FC9"/>
    <w:rsid w:val="0074461E"/>
    <w:rsid w:val="007448EB"/>
    <w:rsid w:val="0074509D"/>
    <w:rsid w:val="0074576A"/>
    <w:rsid w:val="00745931"/>
    <w:rsid w:val="00745B5B"/>
    <w:rsid w:val="00746186"/>
    <w:rsid w:val="0074693C"/>
    <w:rsid w:val="00746CB7"/>
    <w:rsid w:val="00746D90"/>
    <w:rsid w:val="00747807"/>
    <w:rsid w:val="00750B90"/>
    <w:rsid w:val="00750BA6"/>
    <w:rsid w:val="00750DC1"/>
    <w:rsid w:val="007514C8"/>
    <w:rsid w:val="0075184B"/>
    <w:rsid w:val="00751AE2"/>
    <w:rsid w:val="00751F22"/>
    <w:rsid w:val="00752060"/>
    <w:rsid w:val="007524DD"/>
    <w:rsid w:val="00752695"/>
    <w:rsid w:val="007526F3"/>
    <w:rsid w:val="007527C5"/>
    <w:rsid w:val="007527EA"/>
    <w:rsid w:val="00752DB6"/>
    <w:rsid w:val="00752DFB"/>
    <w:rsid w:val="00753545"/>
    <w:rsid w:val="007536E9"/>
    <w:rsid w:val="0075388F"/>
    <w:rsid w:val="00753C45"/>
    <w:rsid w:val="007540BB"/>
    <w:rsid w:val="00754385"/>
    <w:rsid w:val="007547D5"/>
    <w:rsid w:val="00754873"/>
    <w:rsid w:val="007559D8"/>
    <w:rsid w:val="00755B6B"/>
    <w:rsid w:val="00755BA2"/>
    <w:rsid w:val="00756138"/>
    <w:rsid w:val="0075672C"/>
    <w:rsid w:val="00756929"/>
    <w:rsid w:val="00756B41"/>
    <w:rsid w:val="00756C07"/>
    <w:rsid w:val="007578D5"/>
    <w:rsid w:val="0075791C"/>
    <w:rsid w:val="00757AAD"/>
    <w:rsid w:val="00757BD3"/>
    <w:rsid w:val="00757FAA"/>
    <w:rsid w:val="00760134"/>
    <w:rsid w:val="00760298"/>
    <w:rsid w:val="00760651"/>
    <w:rsid w:val="00760705"/>
    <w:rsid w:val="0076087B"/>
    <w:rsid w:val="007608E4"/>
    <w:rsid w:val="00760F14"/>
    <w:rsid w:val="007611CC"/>
    <w:rsid w:val="00761294"/>
    <w:rsid w:val="00761B16"/>
    <w:rsid w:val="00761B5B"/>
    <w:rsid w:val="00761BE0"/>
    <w:rsid w:val="00761E83"/>
    <w:rsid w:val="00762319"/>
    <w:rsid w:val="007624DF"/>
    <w:rsid w:val="00762A48"/>
    <w:rsid w:val="00762C4B"/>
    <w:rsid w:val="0076306E"/>
    <w:rsid w:val="007631D5"/>
    <w:rsid w:val="007636B8"/>
    <w:rsid w:val="0076376C"/>
    <w:rsid w:val="00763950"/>
    <w:rsid w:val="007642CA"/>
    <w:rsid w:val="00764F80"/>
    <w:rsid w:val="0076537A"/>
    <w:rsid w:val="007656AE"/>
    <w:rsid w:val="0076583C"/>
    <w:rsid w:val="00765A09"/>
    <w:rsid w:val="00765AC9"/>
    <w:rsid w:val="00765CDB"/>
    <w:rsid w:val="00765D53"/>
    <w:rsid w:val="00765D5C"/>
    <w:rsid w:val="00766672"/>
    <w:rsid w:val="00766B51"/>
    <w:rsid w:val="00766FE6"/>
    <w:rsid w:val="0076724F"/>
    <w:rsid w:val="0076773A"/>
    <w:rsid w:val="00767F7B"/>
    <w:rsid w:val="007701A3"/>
    <w:rsid w:val="007701C1"/>
    <w:rsid w:val="00770273"/>
    <w:rsid w:val="00770493"/>
    <w:rsid w:val="00770874"/>
    <w:rsid w:val="007708A5"/>
    <w:rsid w:val="00770C98"/>
    <w:rsid w:val="00771A9B"/>
    <w:rsid w:val="00771BCC"/>
    <w:rsid w:val="00771EC7"/>
    <w:rsid w:val="00772407"/>
    <w:rsid w:val="00772540"/>
    <w:rsid w:val="007727A9"/>
    <w:rsid w:val="00772A81"/>
    <w:rsid w:val="00772FF4"/>
    <w:rsid w:val="00773525"/>
    <w:rsid w:val="007737F7"/>
    <w:rsid w:val="007739FF"/>
    <w:rsid w:val="00773EFE"/>
    <w:rsid w:val="00773F71"/>
    <w:rsid w:val="00773FD4"/>
    <w:rsid w:val="00774074"/>
    <w:rsid w:val="0077433B"/>
    <w:rsid w:val="007748F1"/>
    <w:rsid w:val="00774A56"/>
    <w:rsid w:val="0077518A"/>
    <w:rsid w:val="007751C6"/>
    <w:rsid w:val="0077547C"/>
    <w:rsid w:val="00775580"/>
    <w:rsid w:val="007758A5"/>
    <w:rsid w:val="00775B8A"/>
    <w:rsid w:val="00775E67"/>
    <w:rsid w:val="007760B4"/>
    <w:rsid w:val="00776766"/>
    <w:rsid w:val="00776857"/>
    <w:rsid w:val="00776A64"/>
    <w:rsid w:val="00776CA9"/>
    <w:rsid w:val="00776F52"/>
    <w:rsid w:val="00777081"/>
    <w:rsid w:val="0077755E"/>
    <w:rsid w:val="00777A2F"/>
    <w:rsid w:val="007803CA"/>
    <w:rsid w:val="007809C7"/>
    <w:rsid w:val="0078120C"/>
    <w:rsid w:val="0078130C"/>
    <w:rsid w:val="00781BEA"/>
    <w:rsid w:val="0078243D"/>
    <w:rsid w:val="00782492"/>
    <w:rsid w:val="007826CC"/>
    <w:rsid w:val="007827E8"/>
    <w:rsid w:val="00782A39"/>
    <w:rsid w:val="00782AAC"/>
    <w:rsid w:val="00782ACE"/>
    <w:rsid w:val="00782B9C"/>
    <w:rsid w:val="00782BFB"/>
    <w:rsid w:val="00782E64"/>
    <w:rsid w:val="00782EC7"/>
    <w:rsid w:val="0078320A"/>
    <w:rsid w:val="00783627"/>
    <w:rsid w:val="0078363A"/>
    <w:rsid w:val="0078365B"/>
    <w:rsid w:val="007837D0"/>
    <w:rsid w:val="007840B3"/>
    <w:rsid w:val="007841CF"/>
    <w:rsid w:val="0078489A"/>
    <w:rsid w:val="007853F9"/>
    <w:rsid w:val="0078562B"/>
    <w:rsid w:val="007860D9"/>
    <w:rsid w:val="0078627F"/>
    <w:rsid w:val="00786664"/>
    <w:rsid w:val="00786B54"/>
    <w:rsid w:val="00786C25"/>
    <w:rsid w:val="00786DA0"/>
    <w:rsid w:val="00786E64"/>
    <w:rsid w:val="007872AB"/>
    <w:rsid w:val="007875EB"/>
    <w:rsid w:val="007876E2"/>
    <w:rsid w:val="007878B8"/>
    <w:rsid w:val="00787F66"/>
    <w:rsid w:val="0079010C"/>
    <w:rsid w:val="007902F2"/>
    <w:rsid w:val="007905B5"/>
    <w:rsid w:val="00790D11"/>
    <w:rsid w:val="00790D43"/>
    <w:rsid w:val="007917CA"/>
    <w:rsid w:val="00791A1C"/>
    <w:rsid w:val="00791CDC"/>
    <w:rsid w:val="00791FFA"/>
    <w:rsid w:val="00792343"/>
    <w:rsid w:val="00792423"/>
    <w:rsid w:val="00792D49"/>
    <w:rsid w:val="007930E5"/>
    <w:rsid w:val="0079336D"/>
    <w:rsid w:val="00793935"/>
    <w:rsid w:val="0079394E"/>
    <w:rsid w:val="00793B4F"/>
    <w:rsid w:val="00793ED5"/>
    <w:rsid w:val="00794AC6"/>
    <w:rsid w:val="00794CF9"/>
    <w:rsid w:val="00794DA4"/>
    <w:rsid w:val="00794DF5"/>
    <w:rsid w:val="00794E32"/>
    <w:rsid w:val="00795077"/>
    <w:rsid w:val="0079516B"/>
    <w:rsid w:val="00795280"/>
    <w:rsid w:val="00795386"/>
    <w:rsid w:val="00795F48"/>
    <w:rsid w:val="00796B6B"/>
    <w:rsid w:val="00796C89"/>
    <w:rsid w:val="00796DA3"/>
    <w:rsid w:val="00796FDF"/>
    <w:rsid w:val="007971E1"/>
    <w:rsid w:val="00797890"/>
    <w:rsid w:val="007A0037"/>
    <w:rsid w:val="007A0098"/>
    <w:rsid w:val="007A0343"/>
    <w:rsid w:val="007A0ABD"/>
    <w:rsid w:val="007A0D6F"/>
    <w:rsid w:val="007A0DBE"/>
    <w:rsid w:val="007A1444"/>
    <w:rsid w:val="007A15EA"/>
    <w:rsid w:val="007A177A"/>
    <w:rsid w:val="007A1803"/>
    <w:rsid w:val="007A2036"/>
    <w:rsid w:val="007A20F3"/>
    <w:rsid w:val="007A23E1"/>
    <w:rsid w:val="007A2780"/>
    <w:rsid w:val="007A27C9"/>
    <w:rsid w:val="007A2C19"/>
    <w:rsid w:val="007A30B6"/>
    <w:rsid w:val="007A3101"/>
    <w:rsid w:val="007A311A"/>
    <w:rsid w:val="007A3F4E"/>
    <w:rsid w:val="007A4757"/>
    <w:rsid w:val="007A4C6F"/>
    <w:rsid w:val="007A5045"/>
    <w:rsid w:val="007A5061"/>
    <w:rsid w:val="007A53E9"/>
    <w:rsid w:val="007A5836"/>
    <w:rsid w:val="007A588B"/>
    <w:rsid w:val="007A5A0A"/>
    <w:rsid w:val="007A5EEC"/>
    <w:rsid w:val="007A60AD"/>
    <w:rsid w:val="007A6182"/>
    <w:rsid w:val="007A637B"/>
    <w:rsid w:val="007A6779"/>
    <w:rsid w:val="007A679F"/>
    <w:rsid w:val="007A689E"/>
    <w:rsid w:val="007A6BF0"/>
    <w:rsid w:val="007A6C6A"/>
    <w:rsid w:val="007A71DC"/>
    <w:rsid w:val="007A73AD"/>
    <w:rsid w:val="007A7867"/>
    <w:rsid w:val="007A7C97"/>
    <w:rsid w:val="007B070E"/>
    <w:rsid w:val="007B0A99"/>
    <w:rsid w:val="007B0BA5"/>
    <w:rsid w:val="007B107B"/>
    <w:rsid w:val="007B107C"/>
    <w:rsid w:val="007B1289"/>
    <w:rsid w:val="007B1573"/>
    <w:rsid w:val="007B1A84"/>
    <w:rsid w:val="007B1AEF"/>
    <w:rsid w:val="007B1B5C"/>
    <w:rsid w:val="007B29D6"/>
    <w:rsid w:val="007B3F9C"/>
    <w:rsid w:val="007B4235"/>
    <w:rsid w:val="007B44CB"/>
    <w:rsid w:val="007B45E6"/>
    <w:rsid w:val="007B4716"/>
    <w:rsid w:val="007B4874"/>
    <w:rsid w:val="007B4AC9"/>
    <w:rsid w:val="007B4D83"/>
    <w:rsid w:val="007B51FC"/>
    <w:rsid w:val="007B5559"/>
    <w:rsid w:val="007B5A8C"/>
    <w:rsid w:val="007B5E36"/>
    <w:rsid w:val="007B5EB8"/>
    <w:rsid w:val="007B63AB"/>
    <w:rsid w:val="007B6CC9"/>
    <w:rsid w:val="007B6DB4"/>
    <w:rsid w:val="007B7003"/>
    <w:rsid w:val="007B7287"/>
    <w:rsid w:val="007B73BE"/>
    <w:rsid w:val="007B757A"/>
    <w:rsid w:val="007B7AFD"/>
    <w:rsid w:val="007B7B14"/>
    <w:rsid w:val="007C06F0"/>
    <w:rsid w:val="007C092E"/>
    <w:rsid w:val="007C0A37"/>
    <w:rsid w:val="007C0A42"/>
    <w:rsid w:val="007C0D1D"/>
    <w:rsid w:val="007C11C6"/>
    <w:rsid w:val="007C1319"/>
    <w:rsid w:val="007C16F5"/>
    <w:rsid w:val="007C182A"/>
    <w:rsid w:val="007C19D5"/>
    <w:rsid w:val="007C1C80"/>
    <w:rsid w:val="007C1D82"/>
    <w:rsid w:val="007C2730"/>
    <w:rsid w:val="007C29AA"/>
    <w:rsid w:val="007C2DD0"/>
    <w:rsid w:val="007C3189"/>
    <w:rsid w:val="007C3733"/>
    <w:rsid w:val="007C3D65"/>
    <w:rsid w:val="007C4128"/>
    <w:rsid w:val="007C4968"/>
    <w:rsid w:val="007C4A79"/>
    <w:rsid w:val="007C4C22"/>
    <w:rsid w:val="007C4C61"/>
    <w:rsid w:val="007C4C90"/>
    <w:rsid w:val="007C4F62"/>
    <w:rsid w:val="007C50FC"/>
    <w:rsid w:val="007C53DF"/>
    <w:rsid w:val="007C5966"/>
    <w:rsid w:val="007C5C37"/>
    <w:rsid w:val="007C5E82"/>
    <w:rsid w:val="007C61B8"/>
    <w:rsid w:val="007C62E0"/>
    <w:rsid w:val="007C6520"/>
    <w:rsid w:val="007C66F0"/>
    <w:rsid w:val="007C68AB"/>
    <w:rsid w:val="007C6BDE"/>
    <w:rsid w:val="007C6DA3"/>
    <w:rsid w:val="007C6E35"/>
    <w:rsid w:val="007C74B1"/>
    <w:rsid w:val="007C7A59"/>
    <w:rsid w:val="007C7C5B"/>
    <w:rsid w:val="007D05DE"/>
    <w:rsid w:val="007D070D"/>
    <w:rsid w:val="007D0766"/>
    <w:rsid w:val="007D0F93"/>
    <w:rsid w:val="007D11A2"/>
    <w:rsid w:val="007D1797"/>
    <w:rsid w:val="007D18CF"/>
    <w:rsid w:val="007D1A41"/>
    <w:rsid w:val="007D22AF"/>
    <w:rsid w:val="007D314A"/>
    <w:rsid w:val="007D31CA"/>
    <w:rsid w:val="007D32C6"/>
    <w:rsid w:val="007D3559"/>
    <w:rsid w:val="007D3B4A"/>
    <w:rsid w:val="007D3C07"/>
    <w:rsid w:val="007D3C12"/>
    <w:rsid w:val="007D40EA"/>
    <w:rsid w:val="007D41EC"/>
    <w:rsid w:val="007D4356"/>
    <w:rsid w:val="007D4614"/>
    <w:rsid w:val="007D4670"/>
    <w:rsid w:val="007D46AF"/>
    <w:rsid w:val="007D48DC"/>
    <w:rsid w:val="007D49C5"/>
    <w:rsid w:val="007D4DD6"/>
    <w:rsid w:val="007D4ED6"/>
    <w:rsid w:val="007D5099"/>
    <w:rsid w:val="007D5141"/>
    <w:rsid w:val="007D51D6"/>
    <w:rsid w:val="007D53D0"/>
    <w:rsid w:val="007D57AD"/>
    <w:rsid w:val="007D5905"/>
    <w:rsid w:val="007D5D09"/>
    <w:rsid w:val="007D65C6"/>
    <w:rsid w:val="007D66CE"/>
    <w:rsid w:val="007D68D5"/>
    <w:rsid w:val="007D6BFD"/>
    <w:rsid w:val="007D6C7C"/>
    <w:rsid w:val="007D711F"/>
    <w:rsid w:val="007D7291"/>
    <w:rsid w:val="007D745D"/>
    <w:rsid w:val="007D7485"/>
    <w:rsid w:val="007D7926"/>
    <w:rsid w:val="007D7B0E"/>
    <w:rsid w:val="007E0608"/>
    <w:rsid w:val="007E072F"/>
    <w:rsid w:val="007E0D63"/>
    <w:rsid w:val="007E0DE9"/>
    <w:rsid w:val="007E0DEA"/>
    <w:rsid w:val="007E0F36"/>
    <w:rsid w:val="007E1335"/>
    <w:rsid w:val="007E190F"/>
    <w:rsid w:val="007E1A52"/>
    <w:rsid w:val="007E1A59"/>
    <w:rsid w:val="007E1DA0"/>
    <w:rsid w:val="007E1F05"/>
    <w:rsid w:val="007E2464"/>
    <w:rsid w:val="007E2C12"/>
    <w:rsid w:val="007E3585"/>
    <w:rsid w:val="007E3D9C"/>
    <w:rsid w:val="007E3EAA"/>
    <w:rsid w:val="007E4056"/>
    <w:rsid w:val="007E48B6"/>
    <w:rsid w:val="007E4C21"/>
    <w:rsid w:val="007E4FD3"/>
    <w:rsid w:val="007E50F9"/>
    <w:rsid w:val="007E51E1"/>
    <w:rsid w:val="007E52D5"/>
    <w:rsid w:val="007E5BBD"/>
    <w:rsid w:val="007E5DDD"/>
    <w:rsid w:val="007E5EEB"/>
    <w:rsid w:val="007E5F7B"/>
    <w:rsid w:val="007E6AC9"/>
    <w:rsid w:val="007E6D04"/>
    <w:rsid w:val="007E7314"/>
    <w:rsid w:val="007E768A"/>
    <w:rsid w:val="007E7852"/>
    <w:rsid w:val="007E7A65"/>
    <w:rsid w:val="007F02F2"/>
    <w:rsid w:val="007F04B7"/>
    <w:rsid w:val="007F04FF"/>
    <w:rsid w:val="007F0796"/>
    <w:rsid w:val="007F0992"/>
    <w:rsid w:val="007F0D04"/>
    <w:rsid w:val="007F0E33"/>
    <w:rsid w:val="007F10A6"/>
    <w:rsid w:val="007F121A"/>
    <w:rsid w:val="007F1528"/>
    <w:rsid w:val="007F1AE1"/>
    <w:rsid w:val="007F2046"/>
    <w:rsid w:val="007F2DB1"/>
    <w:rsid w:val="007F2F04"/>
    <w:rsid w:val="007F435B"/>
    <w:rsid w:val="007F4595"/>
    <w:rsid w:val="007F47E2"/>
    <w:rsid w:val="007F4B95"/>
    <w:rsid w:val="007F5051"/>
    <w:rsid w:val="007F5532"/>
    <w:rsid w:val="007F57D6"/>
    <w:rsid w:val="007F584F"/>
    <w:rsid w:val="007F594A"/>
    <w:rsid w:val="007F5A83"/>
    <w:rsid w:val="007F5FDA"/>
    <w:rsid w:val="007F60B4"/>
    <w:rsid w:val="007F658C"/>
    <w:rsid w:val="007F65CA"/>
    <w:rsid w:val="007F66D4"/>
    <w:rsid w:val="007F6B14"/>
    <w:rsid w:val="007F72CF"/>
    <w:rsid w:val="007F761C"/>
    <w:rsid w:val="007F79E7"/>
    <w:rsid w:val="007F7B14"/>
    <w:rsid w:val="007F7B4A"/>
    <w:rsid w:val="007F7F65"/>
    <w:rsid w:val="008000C2"/>
    <w:rsid w:val="008008DB"/>
    <w:rsid w:val="00800A77"/>
    <w:rsid w:val="00800CB2"/>
    <w:rsid w:val="00800FE1"/>
    <w:rsid w:val="0080174D"/>
    <w:rsid w:val="00801923"/>
    <w:rsid w:val="00801FC5"/>
    <w:rsid w:val="008023FB"/>
    <w:rsid w:val="00802480"/>
    <w:rsid w:val="00802B4C"/>
    <w:rsid w:val="00802C7A"/>
    <w:rsid w:val="00803115"/>
    <w:rsid w:val="0080317F"/>
    <w:rsid w:val="00803208"/>
    <w:rsid w:val="008039FB"/>
    <w:rsid w:val="00803A7F"/>
    <w:rsid w:val="00803A98"/>
    <w:rsid w:val="00803DB7"/>
    <w:rsid w:val="00803EE9"/>
    <w:rsid w:val="00803FEF"/>
    <w:rsid w:val="00804316"/>
    <w:rsid w:val="00804B77"/>
    <w:rsid w:val="00804BFD"/>
    <w:rsid w:val="008054FE"/>
    <w:rsid w:val="00805634"/>
    <w:rsid w:val="008058E1"/>
    <w:rsid w:val="00805A4D"/>
    <w:rsid w:val="00805C56"/>
    <w:rsid w:val="00805F32"/>
    <w:rsid w:val="00806106"/>
    <w:rsid w:val="00806644"/>
    <w:rsid w:val="008068E4"/>
    <w:rsid w:val="008074E3"/>
    <w:rsid w:val="00810061"/>
    <w:rsid w:val="008100C1"/>
    <w:rsid w:val="008106DB"/>
    <w:rsid w:val="00810880"/>
    <w:rsid w:val="00810A2C"/>
    <w:rsid w:val="00810B87"/>
    <w:rsid w:val="00810C2F"/>
    <w:rsid w:val="00810D65"/>
    <w:rsid w:val="00811171"/>
    <w:rsid w:val="00811208"/>
    <w:rsid w:val="0081129E"/>
    <w:rsid w:val="008112A7"/>
    <w:rsid w:val="00811477"/>
    <w:rsid w:val="00811DBF"/>
    <w:rsid w:val="00812969"/>
    <w:rsid w:val="00812AF3"/>
    <w:rsid w:val="00812EC4"/>
    <w:rsid w:val="00813439"/>
    <w:rsid w:val="008136B8"/>
    <w:rsid w:val="008137AD"/>
    <w:rsid w:val="00813E8E"/>
    <w:rsid w:val="008140A0"/>
    <w:rsid w:val="00814537"/>
    <w:rsid w:val="0081467A"/>
    <w:rsid w:val="008147D6"/>
    <w:rsid w:val="00815705"/>
    <w:rsid w:val="008162D2"/>
    <w:rsid w:val="00816897"/>
    <w:rsid w:val="00817508"/>
    <w:rsid w:val="00817556"/>
    <w:rsid w:val="008176FE"/>
    <w:rsid w:val="00817BFC"/>
    <w:rsid w:val="00817E56"/>
    <w:rsid w:val="00817E9A"/>
    <w:rsid w:val="00820039"/>
    <w:rsid w:val="0082006C"/>
    <w:rsid w:val="008200DA"/>
    <w:rsid w:val="00820BC4"/>
    <w:rsid w:val="00820EA5"/>
    <w:rsid w:val="00821699"/>
    <w:rsid w:val="00822659"/>
    <w:rsid w:val="00822909"/>
    <w:rsid w:val="00822ACE"/>
    <w:rsid w:val="00823648"/>
    <w:rsid w:val="00823919"/>
    <w:rsid w:val="00823981"/>
    <w:rsid w:val="00823EB7"/>
    <w:rsid w:val="00823EDE"/>
    <w:rsid w:val="008249FA"/>
    <w:rsid w:val="00824B64"/>
    <w:rsid w:val="008254CF"/>
    <w:rsid w:val="00825820"/>
    <w:rsid w:val="00825BBE"/>
    <w:rsid w:val="00825EB6"/>
    <w:rsid w:val="008260C6"/>
    <w:rsid w:val="008269F6"/>
    <w:rsid w:val="00826A26"/>
    <w:rsid w:val="00827ACF"/>
    <w:rsid w:val="00827D18"/>
    <w:rsid w:val="00827D5C"/>
    <w:rsid w:val="00827DBB"/>
    <w:rsid w:val="00827EA5"/>
    <w:rsid w:val="00827F2F"/>
    <w:rsid w:val="00830AA9"/>
    <w:rsid w:val="0083107C"/>
    <w:rsid w:val="0083125D"/>
    <w:rsid w:val="0083139F"/>
    <w:rsid w:val="008314B8"/>
    <w:rsid w:val="00832CC4"/>
    <w:rsid w:val="00832D7B"/>
    <w:rsid w:val="008331A4"/>
    <w:rsid w:val="00833313"/>
    <w:rsid w:val="0083331F"/>
    <w:rsid w:val="00833A5F"/>
    <w:rsid w:val="00833DA5"/>
    <w:rsid w:val="00834098"/>
    <w:rsid w:val="00834294"/>
    <w:rsid w:val="008343A0"/>
    <w:rsid w:val="008356F7"/>
    <w:rsid w:val="00835D8E"/>
    <w:rsid w:val="00835EA3"/>
    <w:rsid w:val="00836243"/>
    <w:rsid w:val="008364E8"/>
    <w:rsid w:val="008369BF"/>
    <w:rsid w:val="008377BD"/>
    <w:rsid w:val="00837948"/>
    <w:rsid w:val="00837AD3"/>
    <w:rsid w:val="00840042"/>
    <w:rsid w:val="00840505"/>
    <w:rsid w:val="008406A8"/>
    <w:rsid w:val="00840872"/>
    <w:rsid w:val="00840A09"/>
    <w:rsid w:val="00840A85"/>
    <w:rsid w:val="00840A93"/>
    <w:rsid w:val="00840DD7"/>
    <w:rsid w:val="00841001"/>
    <w:rsid w:val="008413FD"/>
    <w:rsid w:val="008417A6"/>
    <w:rsid w:val="00841D32"/>
    <w:rsid w:val="00841FDF"/>
    <w:rsid w:val="008421FB"/>
    <w:rsid w:val="00842C8B"/>
    <w:rsid w:val="00843918"/>
    <w:rsid w:val="008440BA"/>
    <w:rsid w:val="0084443E"/>
    <w:rsid w:val="00844634"/>
    <w:rsid w:val="00844932"/>
    <w:rsid w:val="00844D5B"/>
    <w:rsid w:val="0084504A"/>
    <w:rsid w:val="00845153"/>
    <w:rsid w:val="00845163"/>
    <w:rsid w:val="00845478"/>
    <w:rsid w:val="0084586D"/>
    <w:rsid w:val="00845E25"/>
    <w:rsid w:val="00845EE6"/>
    <w:rsid w:val="00846DE5"/>
    <w:rsid w:val="00847291"/>
    <w:rsid w:val="00847876"/>
    <w:rsid w:val="00847AE9"/>
    <w:rsid w:val="00847EA8"/>
    <w:rsid w:val="008500E7"/>
    <w:rsid w:val="00850952"/>
    <w:rsid w:val="00851540"/>
    <w:rsid w:val="00851545"/>
    <w:rsid w:val="0085198E"/>
    <w:rsid w:val="00851A95"/>
    <w:rsid w:val="00852A20"/>
    <w:rsid w:val="00852A36"/>
    <w:rsid w:val="00852C0E"/>
    <w:rsid w:val="008537E2"/>
    <w:rsid w:val="00853E5B"/>
    <w:rsid w:val="00853EAB"/>
    <w:rsid w:val="00853F9B"/>
    <w:rsid w:val="00854686"/>
    <w:rsid w:val="00854BC8"/>
    <w:rsid w:val="00854D94"/>
    <w:rsid w:val="008555FE"/>
    <w:rsid w:val="0085578A"/>
    <w:rsid w:val="00855D41"/>
    <w:rsid w:val="0085619B"/>
    <w:rsid w:val="0085620D"/>
    <w:rsid w:val="008573BF"/>
    <w:rsid w:val="00857428"/>
    <w:rsid w:val="00857457"/>
    <w:rsid w:val="008576DE"/>
    <w:rsid w:val="00857941"/>
    <w:rsid w:val="00857CBC"/>
    <w:rsid w:val="00857FF9"/>
    <w:rsid w:val="00860577"/>
    <w:rsid w:val="0086061A"/>
    <w:rsid w:val="00860F5F"/>
    <w:rsid w:val="00860FDA"/>
    <w:rsid w:val="0086166F"/>
    <w:rsid w:val="00861B72"/>
    <w:rsid w:val="00862A37"/>
    <w:rsid w:val="00862D8F"/>
    <w:rsid w:val="00862FEF"/>
    <w:rsid w:val="0086306A"/>
    <w:rsid w:val="00863290"/>
    <w:rsid w:val="008635DC"/>
    <w:rsid w:val="0086379A"/>
    <w:rsid w:val="00863B5E"/>
    <w:rsid w:val="00863BEB"/>
    <w:rsid w:val="00863C7C"/>
    <w:rsid w:val="00863EAB"/>
    <w:rsid w:val="00864180"/>
    <w:rsid w:val="008641E1"/>
    <w:rsid w:val="0086433E"/>
    <w:rsid w:val="0086446B"/>
    <w:rsid w:val="008644E1"/>
    <w:rsid w:val="00864929"/>
    <w:rsid w:val="008649C7"/>
    <w:rsid w:val="00864A1E"/>
    <w:rsid w:val="00864B78"/>
    <w:rsid w:val="00864C81"/>
    <w:rsid w:val="00865233"/>
    <w:rsid w:val="00865727"/>
    <w:rsid w:val="0086593E"/>
    <w:rsid w:val="00865E62"/>
    <w:rsid w:val="00866143"/>
    <w:rsid w:val="00866552"/>
    <w:rsid w:val="00866A0F"/>
    <w:rsid w:val="00867126"/>
    <w:rsid w:val="00867386"/>
    <w:rsid w:val="00867D32"/>
    <w:rsid w:val="008701FB"/>
    <w:rsid w:val="008705C9"/>
    <w:rsid w:val="00870AD5"/>
    <w:rsid w:val="00871241"/>
    <w:rsid w:val="0087147D"/>
    <w:rsid w:val="00871AFA"/>
    <w:rsid w:val="00871C75"/>
    <w:rsid w:val="00871E9E"/>
    <w:rsid w:val="00871FAE"/>
    <w:rsid w:val="00871FEA"/>
    <w:rsid w:val="00872002"/>
    <w:rsid w:val="008721EA"/>
    <w:rsid w:val="00872335"/>
    <w:rsid w:val="008723ED"/>
    <w:rsid w:val="0087272C"/>
    <w:rsid w:val="00872D34"/>
    <w:rsid w:val="00873040"/>
    <w:rsid w:val="008730E7"/>
    <w:rsid w:val="00873ED6"/>
    <w:rsid w:val="00874013"/>
    <w:rsid w:val="00874084"/>
    <w:rsid w:val="00874196"/>
    <w:rsid w:val="00874E75"/>
    <w:rsid w:val="0087560F"/>
    <w:rsid w:val="0087582D"/>
    <w:rsid w:val="00875C67"/>
    <w:rsid w:val="00875FAA"/>
    <w:rsid w:val="00876A6B"/>
    <w:rsid w:val="00876D35"/>
    <w:rsid w:val="00876FF7"/>
    <w:rsid w:val="00877291"/>
    <w:rsid w:val="008779E9"/>
    <w:rsid w:val="00877D0E"/>
    <w:rsid w:val="00877E86"/>
    <w:rsid w:val="008804E9"/>
    <w:rsid w:val="008805CE"/>
    <w:rsid w:val="0088083E"/>
    <w:rsid w:val="00880ABD"/>
    <w:rsid w:val="00880BD4"/>
    <w:rsid w:val="00880FDA"/>
    <w:rsid w:val="0088113C"/>
    <w:rsid w:val="008814C6"/>
    <w:rsid w:val="00881655"/>
    <w:rsid w:val="00881B87"/>
    <w:rsid w:val="00881DB0"/>
    <w:rsid w:val="00881ECB"/>
    <w:rsid w:val="0088208E"/>
    <w:rsid w:val="008826F1"/>
    <w:rsid w:val="008827B0"/>
    <w:rsid w:val="008829D5"/>
    <w:rsid w:val="00882BF4"/>
    <w:rsid w:val="008830E8"/>
    <w:rsid w:val="00883132"/>
    <w:rsid w:val="008831AB"/>
    <w:rsid w:val="008831AF"/>
    <w:rsid w:val="00883B5E"/>
    <w:rsid w:val="00883F54"/>
    <w:rsid w:val="0088418E"/>
    <w:rsid w:val="0088432B"/>
    <w:rsid w:val="00884D48"/>
    <w:rsid w:val="00885217"/>
    <w:rsid w:val="00885B20"/>
    <w:rsid w:val="00885F00"/>
    <w:rsid w:val="00885FE3"/>
    <w:rsid w:val="00886142"/>
    <w:rsid w:val="008862AA"/>
    <w:rsid w:val="00886794"/>
    <w:rsid w:val="00886FEC"/>
    <w:rsid w:val="0088734A"/>
    <w:rsid w:val="008875E0"/>
    <w:rsid w:val="00887684"/>
    <w:rsid w:val="00887815"/>
    <w:rsid w:val="008879A6"/>
    <w:rsid w:val="008879C4"/>
    <w:rsid w:val="00887AD6"/>
    <w:rsid w:val="008904A4"/>
    <w:rsid w:val="0089078D"/>
    <w:rsid w:val="00890D0B"/>
    <w:rsid w:val="00890D9B"/>
    <w:rsid w:val="008911AD"/>
    <w:rsid w:val="00891274"/>
    <w:rsid w:val="00891309"/>
    <w:rsid w:val="0089130E"/>
    <w:rsid w:val="00892321"/>
    <w:rsid w:val="00892410"/>
    <w:rsid w:val="00892BD8"/>
    <w:rsid w:val="00892EFF"/>
    <w:rsid w:val="008931BE"/>
    <w:rsid w:val="008937E6"/>
    <w:rsid w:val="008939CA"/>
    <w:rsid w:val="00893E09"/>
    <w:rsid w:val="00893FEA"/>
    <w:rsid w:val="00894230"/>
    <w:rsid w:val="008942F1"/>
    <w:rsid w:val="00894451"/>
    <w:rsid w:val="00894A7B"/>
    <w:rsid w:val="00895321"/>
    <w:rsid w:val="0089545A"/>
    <w:rsid w:val="008954F9"/>
    <w:rsid w:val="0089552E"/>
    <w:rsid w:val="00895BD5"/>
    <w:rsid w:val="00895E56"/>
    <w:rsid w:val="00896252"/>
    <w:rsid w:val="008962CA"/>
    <w:rsid w:val="008974CD"/>
    <w:rsid w:val="00897593"/>
    <w:rsid w:val="00897643"/>
    <w:rsid w:val="00897C4D"/>
    <w:rsid w:val="008A107A"/>
    <w:rsid w:val="008A1091"/>
    <w:rsid w:val="008A15E4"/>
    <w:rsid w:val="008A169D"/>
    <w:rsid w:val="008A1ACE"/>
    <w:rsid w:val="008A1B99"/>
    <w:rsid w:val="008A23A7"/>
    <w:rsid w:val="008A276D"/>
    <w:rsid w:val="008A2BA7"/>
    <w:rsid w:val="008A2C9C"/>
    <w:rsid w:val="008A2F14"/>
    <w:rsid w:val="008A2FF5"/>
    <w:rsid w:val="008A313A"/>
    <w:rsid w:val="008A339F"/>
    <w:rsid w:val="008A34BB"/>
    <w:rsid w:val="008A3A33"/>
    <w:rsid w:val="008A3B94"/>
    <w:rsid w:val="008A453E"/>
    <w:rsid w:val="008A484B"/>
    <w:rsid w:val="008A531D"/>
    <w:rsid w:val="008A5538"/>
    <w:rsid w:val="008A5630"/>
    <w:rsid w:val="008A566F"/>
    <w:rsid w:val="008A5776"/>
    <w:rsid w:val="008A5A58"/>
    <w:rsid w:val="008A5BAA"/>
    <w:rsid w:val="008A605B"/>
    <w:rsid w:val="008A646A"/>
    <w:rsid w:val="008A6786"/>
    <w:rsid w:val="008A77B6"/>
    <w:rsid w:val="008A79AF"/>
    <w:rsid w:val="008A7A4C"/>
    <w:rsid w:val="008B0200"/>
    <w:rsid w:val="008B0937"/>
    <w:rsid w:val="008B0A83"/>
    <w:rsid w:val="008B0D8B"/>
    <w:rsid w:val="008B111F"/>
    <w:rsid w:val="008B113D"/>
    <w:rsid w:val="008B14D8"/>
    <w:rsid w:val="008B1AF6"/>
    <w:rsid w:val="008B1B28"/>
    <w:rsid w:val="008B22BF"/>
    <w:rsid w:val="008B24BD"/>
    <w:rsid w:val="008B2AA3"/>
    <w:rsid w:val="008B2E2B"/>
    <w:rsid w:val="008B3105"/>
    <w:rsid w:val="008B35C3"/>
    <w:rsid w:val="008B390C"/>
    <w:rsid w:val="008B3F92"/>
    <w:rsid w:val="008B4019"/>
    <w:rsid w:val="008B414F"/>
    <w:rsid w:val="008B41B4"/>
    <w:rsid w:val="008B4C93"/>
    <w:rsid w:val="008B4FD6"/>
    <w:rsid w:val="008B5AFF"/>
    <w:rsid w:val="008B5BC1"/>
    <w:rsid w:val="008B5DA0"/>
    <w:rsid w:val="008B5DF9"/>
    <w:rsid w:val="008B5F0C"/>
    <w:rsid w:val="008B6854"/>
    <w:rsid w:val="008B76AB"/>
    <w:rsid w:val="008B7CA4"/>
    <w:rsid w:val="008B7D0D"/>
    <w:rsid w:val="008B7E06"/>
    <w:rsid w:val="008B7E63"/>
    <w:rsid w:val="008B7FEE"/>
    <w:rsid w:val="008C05CB"/>
    <w:rsid w:val="008C093A"/>
    <w:rsid w:val="008C09ED"/>
    <w:rsid w:val="008C0C4C"/>
    <w:rsid w:val="008C0EEC"/>
    <w:rsid w:val="008C1192"/>
    <w:rsid w:val="008C191D"/>
    <w:rsid w:val="008C20A5"/>
    <w:rsid w:val="008C2B53"/>
    <w:rsid w:val="008C2DA7"/>
    <w:rsid w:val="008C3629"/>
    <w:rsid w:val="008C3A1F"/>
    <w:rsid w:val="008C3D21"/>
    <w:rsid w:val="008C410F"/>
    <w:rsid w:val="008C41FB"/>
    <w:rsid w:val="008C4789"/>
    <w:rsid w:val="008C4B26"/>
    <w:rsid w:val="008C51F1"/>
    <w:rsid w:val="008C5273"/>
    <w:rsid w:val="008C52B2"/>
    <w:rsid w:val="008C560A"/>
    <w:rsid w:val="008C5948"/>
    <w:rsid w:val="008C5B95"/>
    <w:rsid w:val="008C5D59"/>
    <w:rsid w:val="008C60A7"/>
    <w:rsid w:val="008C6846"/>
    <w:rsid w:val="008C6B0B"/>
    <w:rsid w:val="008C6E93"/>
    <w:rsid w:val="008C70E4"/>
    <w:rsid w:val="008C75DB"/>
    <w:rsid w:val="008C7856"/>
    <w:rsid w:val="008C7A30"/>
    <w:rsid w:val="008C7C39"/>
    <w:rsid w:val="008C7D3C"/>
    <w:rsid w:val="008D0802"/>
    <w:rsid w:val="008D09D2"/>
    <w:rsid w:val="008D0EB8"/>
    <w:rsid w:val="008D1EB0"/>
    <w:rsid w:val="008D2979"/>
    <w:rsid w:val="008D2FCA"/>
    <w:rsid w:val="008D404C"/>
    <w:rsid w:val="008D42D1"/>
    <w:rsid w:val="008D4D72"/>
    <w:rsid w:val="008D50EB"/>
    <w:rsid w:val="008D5524"/>
    <w:rsid w:val="008D58E8"/>
    <w:rsid w:val="008D624B"/>
    <w:rsid w:val="008D654D"/>
    <w:rsid w:val="008D6B21"/>
    <w:rsid w:val="008D6FBF"/>
    <w:rsid w:val="008D7550"/>
    <w:rsid w:val="008D7859"/>
    <w:rsid w:val="008D786A"/>
    <w:rsid w:val="008D7ED1"/>
    <w:rsid w:val="008E0056"/>
    <w:rsid w:val="008E05E1"/>
    <w:rsid w:val="008E088C"/>
    <w:rsid w:val="008E0D09"/>
    <w:rsid w:val="008E0F51"/>
    <w:rsid w:val="008E111A"/>
    <w:rsid w:val="008E1484"/>
    <w:rsid w:val="008E165C"/>
    <w:rsid w:val="008E1B65"/>
    <w:rsid w:val="008E1F4E"/>
    <w:rsid w:val="008E237A"/>
    <w:rsid w:val="008E2579"/>
    <w:rsid w:val="008E2DA8"/>
    <w:rsid w:val="008E334A"/>
    <w:rsid w:val="008E3431"/>
    <w:rsid w:val="008E36AE"/>
    <w:rsid w:val="008E39F7"/>
    <w:rsid w:val="008E3DDD"/>
    <w:rsid w:val="008E3FF0"/>
    <w:rsid w:val="008E43BB"/>
    <w:rsid w:val="008E43D0"/>
    <w:rsid w:val="008E43F4"/>
    <w:rsid w:val="008E4854"/>
    <w:rsid w:val="008E4DC6"/>
    <w:rsid w:val="008E4FF8"/>
    <w:rsid w:val="008E564F"/>
    <w:rsid w:val="008E5979"/>
    <w:rsid w:val="008E5C02"/>
    <w:rsid w:val="008E5DEF"/>
    <w:rsid w:val="008E5E3F"/>
    <w:rsid w:val="008E63CB"/>
    <w:rsid w:val="008E64F0"/>
    <w:rsid w:val="008E6582"/>
    <w:rsid w:val="008E66BD"/>
    <w:rsid w:val="008E70C1"/>
    <w:rsid w:val="008E7151"/>
    <w:rsid w:val="008E77E2"/>
    <w:rsid w:val="008E796A"/>
    <w:rsid w:val="008E7BD6"/>
    <w:rsid w:val="008E7C07"/>
    <w:rsid w:val="008E7CDB"/>
    <w:rsid w:val="008F00CF"/>
    <w:rsid w:val="008F05B6"/>
    <w:rsid w:val="008F0B06"/>
    <w:rsid w:val="008F0DE7"/>
    <w:rsid w:val="008F0EE1"/>
    <w:rsid w:val="008F1376"/>
    <w:rsid w:val="008F19F4"/>
    <w:rsid w:val="008F19FE"/>
    <w:rsid w:val="008F1B36"/>
    <w:rsid w:val="008F1BF4"/>
    <w:rsid w:val="008F1C35"/>
    <w:rsid w:val="008F1E0A"/>
    <w:rsid w:val="008F219E"/>
    <w:rsid w:val="008F21BE"/>
    <w:rsid w:val="008F24BC"/>
    <w:rsid w:val="008F2699"/>
    <w:rsid w:val="008F29C1"/>
    <w:rsid w:val="008F304A"/>
    <w:rsid w:val="008F3060"/>
    <w:rsid w:val="008F32AE"/>
    <w:rsid w:val="008F3629"/>
    <w:rsid w:val="008F36D0"/>
    <w:rsid w:val="008F3BC9"/>
    <w:rsid w:val="008F3F54"/>
    <w:rsid w:val="008F3FD4"/>
    <w:rsid w:val="008F4168"/>
    <w:rsid w:val="008F4AB5"/>
    <w:rsid w:val="008F57D4"/>
    <w:rsid w:val="008F593C"/>
    <w:rsid w:val="008F5C9C"/>
    <w:rsid w:val="008F5EFE"/>
    <w:rsid w:val="008F627A"/>
    <w:rsid w:val="008F64DC"/>
    <w:rsid w:val="008F65C7"/>
    <w:rsid w:val="008F67A8"/>
    <w:rsid w:val="008F6D30"/>
    <w:rsid w:val="008F708B"/>
    <w:rsid w:val="008F75B8"/>
    <w:rsid w:val="008F77EF"/>
    <w:rsid w:val="008F79D4"/>
    <w:rsid w:val="008F7E01"/>
    <w:rsid w:val="008F7E28"/>
    <w:rsid w:val="008F7E9E"/>
    <w:rsid w:val="009006D7"/>
    <w:rsid w:val="0090080B"/>
    <w:rsid w:val="009008C8"/>
    <w:rsid w:val="00901195"/>
    <w:rsid w:val="00901BAB"/>
    <w:rsid w:val="00902194"/>
    <w:rsid w:val="009021F9"/>
    <w:rsid w:val="00902510"/>
    <w:rsid w:val="00902590"/>
    <w:rsid w:val="00902890"/>
    <w:rsid w:val="00902A94"/>
    <w:rsid w:val="00902F5A"/>
    <w:rsid w:val="00902FC1"/>
    <w:rsid w:val="009031F1"/>
    <w:rsid w:val="00903578"/>
    <w:rsid w:val="009037FD"/>
    <w:rsid w:val="00903AA8"/>
    <w:rsid w:val="00904004"/>
    <w:rsid w:val="009045DF"/>
    <w:rsid w:val="00904EAA"/>
    <w:rsid w:val="009050A8"/>
    <w:rsid w:val="0090512A"/>
    <w:rsid w:val="0090567B"/>
    <w:rsid w:val="009056F9"/>
    <w:rsid w:val="00906055"/>
    <w:rsid w:val="009064E9"/>
    <w:rsid w:val="00906950"/>
    <w:rsid w:val="00906DC9"/>
    <w:rsid w:val="0090700C"/>
    <w:rsid w:val="0090761F"/>
    <w:rsid w:val="00907B23"/>
    <w:rsid w:val="00907EC4"/>
    <w:rsid w:val="0091006C"/>
    <w:rsid w:val="009101AC"/>
    <w:rsid w:val="0091038D"/>
    <w:rsid w:val="009104CB"/>
    <w:rsid w:val="00910548"/>
    <w:rsid w:val="009105CF"/>
    <w:rsid w:val="0091064D"/>
    <w:rsid w:val="0091066C"/>
    <w:rsid w:val="00910F92"/>
    <w:rsid w:val="00910FCE"/>
    <w:rsid w:val="009110BF"/>
    <w:rsid w:val="0091149C"/>
    <w:rsid w:val="00911505"/>
    <w:rsid w:val="0091157B"/>
    <w:rsid w:val="009115BF"/>
    <w:rsid w:val="00911A36"/>
    <w:rsid w:val="009126C8"/>
    <w:rsid w:val="00912857"/>
    <w:rsid w:val="009128C1"/>
    <w:rsid w:val="00913110"/>
    <w:rsid w:val="00913559"/>
    <w:rsid w:val="00913C31"/>
    <w:rsid w:val="00913CB7"/>
    <w:rsid w:val="00913F67"/>
    <w:rsid w:val="009149E4"/>
    <w:rsid w:val="00914ABB"/>
    <w:rsid w:val="00914B76"/>
    <w:rsid w:val="00914E9A"/>
    <w:rsid w:val="00914EE1"/>
    <w:rsid w:val="00915105"/>
    <w:rsid w:val="00915347"/>
    <w:rsid w:val="00915639"/>
    <w:rsid w:val="00915743"/>
    <w:rsid w:val="009158BF"/>
    <w:rsid w:val="00915DAE"/>
    <w:rsid w:val="0091642B"/>
    <w:rsid w:val="009164A1"/>
    <w:rsid w:val="009165DC"/>
    <w:rsid w:val="009167A3"/>
    <w:rsid w:val="009168A9"/>
    <w:rsid w:val="009169C1"/>
    <w:rsid w:val="00916C34"/>
    <w:rsid w:val="00916F26"/>
    <w:rsid w:val="009172C3"/>
    <w:rsid w:val="00917821"/>
    <w:rsid w:val="0091795E"/>
    <w:rsid w:val="00917AA8"/>
    <w:rsid w:val="00920319"/>
    <w:rsid w:val="00920442"/>
    <w:rsid w:val="009206FD"/>
    <w:rsid w:val="00920716"/>
    <w:rsid w:val="00920F49"/>
    <w:rsid w:val="009210A8"/>
    <w:rsid w:val="009211C3"/>
    <w:rsid w:val="00921A76"/>
    <w:rsid w:val="00921B18"/>
    <w:rsid w:val="00921C28"/>
    <w:rsid w:val="009227D8"/>
    <w:rsid w:val="00922EE3"/>
    <w:rsid w:val="00923042"/>
    <w:rsid w:val="0092310A"/>
    <w:rsid w:val="00923215"/>
    <w:rsid w:val="0092368C"/>
    <w:rsid w:val="0092398C"/>
    <w:rsid w:val="00923CFF"/>
    <w:rsid w:val="009242E5"/>
    <w:rsid w:val="0092443C"/>
    <w:rsid w:val="0092450F"/>
    <w:rsid w:val="00924F32"/>
    <w:rsid w:val="00924F6A"/>
    <w:rsid w:val="00925AD4"/>
    <w:rsid w:val="0092606A"/>
    <w:rsid w:val="0092618F"/>
    <w:rsid w:val="00926285"/>
    <w:rsid w:val="00926376"/>
    <w:rsid w:val="0092642A"/>
    <w:rsid w:val="009265F3"/>
    <w:rsid w:val="009266E2"/>
    <w:rsid w:val="009267E5"/>
    <w:rsid w:val="009269BF"/>
    <w:rsid w:val="00926AC1"/>
    <w:rsid w:val="00926B8B"/>
    <w:rsid w:val="009277C3"/>
    <w:rsid w:val="00927C69"/>
    <w:rsid w:val="00927E80"/>
    <w:rsid w:val="00930105"/>
    <w:rsid w:val="00930203"/>
    <w:rsid w:val="0093056B"/>
    <w:rsid w:val="009306E3"/>
    <w:rsid w:val="009307DC"/>
    <w:rsid w:val="00930B89"/>
    <w:rsid w:val="00931258"/>
    <w:rsid w:val="009312B3"/>
    <w:rsid w:val="0093177E"/>
    <w:rsid w:val="00931DB5"/>
    <w:rsid w:val="00932089"/>
    <w:rsid w:val="0093247D"/>
    <w:rsid w:val="009327E2"/>
    <w:rsid w:val="0093286B"/>
    <w:rsid w:val="00932BFC"/>
    <w:rsid w:val="0093316C"/>
    <w:rsid w:val="00933562"/>
    <w:rsid w:val="009339C6"/>
    <w:rsid w:val="0093462F"/>
    <w:rsid w:val="00934981"/>
    <w:rsid w:val="00934E36"/>
    <w:rsid w:val="00935344"/>
    <w:rsid w:val="00935572"/>
    <w:rsid w:val="0093564A"/>
    <w:rsid w:val="00935B39"/>
    <w:rsid w:val="009363EB"/>
    <w:rsid w:val="00936AAA"/>
    <w:rsid w:val="00936DB2"/>
    <w:rsid w:val="0093709E"/>
    <w:rsid w:val="00937345"/>
    <w:rsid w:val="009376D0"/>
    <w:rsid w:val="00937940"/>
    <w:rsid w:val="00937D28"/>
    <w:rsid w:val="0094026D"/>
    <w:rsid w:val="00940346"/>
    <w:rsid w:val="00940F63"/>
    <w:rsid w:val="0094119F"/>
    <w:rsid w:val="00941C2B"/>
    <w:rsid w:val="0094225C"/>
    <w:rsid w:val="00942734"/>
    <w:rsid w:val="009428CA"/>
    <w:rsid w:val="0094298B"/>
    <w:rsid w:val="00942A2E"/>
    <w:rsid w:val="00942DA5"/>
    <w:rsid w:val="009430D9"/>
    <w:rsid w:val="00943120"/>
    <w:rsid w:val="00943C4E"/>
    <w:rsid w:val="00943E60"/>
    <w:rsid w:val="00944371"/>
    <w:rsid w:val="00944435"/>
    <w:rsid w:val="00944496"/>
    <w:rsid w:val="009449F9"/>
    <w:rsid w:val="00944AB9"/>
    <w:rsid w:val="00944AFC"/>
    <w:rsid w:val="00944B80"/>
    <w:rsid w:val="009456C7"/>
    <w:rsid w:val="00945C25"/>
    <w:rsid w:val="00945CFA"/>
    <w:rsid w:val="00945E87"/>
    <w:rsid w:val="00946015"/>
    <w:rsid w:val="009461D4"/>
    <w:rsid w:val="00946820"/>
    <w:rsid w:val="009468EC"/>
    <w:rsid w:val="00946BEF"/>
    <w:rsid w:val="00946DB3"/>
    <w:rsid w:val="00947807"/>
    <w:rsid w:val="0094795B"/>
    <w:rsid w:val="00947CB0"/>
    <w:rsid w:val="0095024B"/>
    <w:rsid w:val="009502BF"/>
    <w:rsid w:val="009502EF"/>
    <w:rsid w:val="009506DA"/>
    <w:rsid w:val="0095086B"/>
    <w:rsid w:val="00950884"/>
    <w:rsid w:val="00950885"/>
    <w:rsid w:val="00950BF8"/>
    <w:rsid w:val="00950F91"/>
    <w:rsid w:val="009516CB"/>
    <w:rsid w:val="00951843"/>
    <w:rsid w:val="009519AD"/>
    <w:rsid w:val="00951C44"/>
    <w:rsid w:val="00951E3F"/>
    <w:rsid w:val="00951E4C"/>
    <w:rsid w:val="00951F07"/>
    <w:rsid w:val="00952368"/>
    <w:rsid w:val="00952445"/>
    <w:rsid w:val="00953621"/>
    <w:rsid w:val="00953AF5"/>
    <w:rsid w:val="00953B48"/>
    <w:rsid w:val="00953BEB"/>
    <w:rsid w:val="00954357"/>
    <w:rsid w:val="0095471D"/>
    <w:rsid w:val="00954720"/>
    <w:rsid w:val="00954925"/>
    <w:rsid w:val="00954D45"/>
    <w:rsid w:val="009550AA"/>
    <w:rsid w:val="00955124"/>
    <w:rsid w:val="00955234"/>
    <w:rsid w:val="0095578F"/>
    <w:rsid w:val="009557FF"/>
    <w:rsid w:val="00955B7F"/>
    <w:rsid w:val="00955CDA"/>
    <w:rsid w:val="00955EBE"/>
    <w:rsid w:val="009561B9"/>
    <w:rsid w:val="00956274"/>
    <w:rsid w:val="009564FE"/>
    <w:rsid w:val="00956B06"/>
    <w:rsid w:val="00957661"/>
    <w:rsid w:val="009578D1"/>
    <w:rsid w:val="00957AA9"/>
    <w:rsid w:val="00957D9B"/>
    <w:rsid w:val="00960CE6"/>
    <w:rsid w:val="00961920"/>
    <w:rsid w:val="00962D0F"/>
    <w:rsid w:val="00962E26"/>
    <w:rsid w:val="00963063"/>
    <w:rsid w:val="00963E02"/>
    <w:rsid w:val="00963E04"/>
    <w:rsid w:val="00964360"/>
    <w:rsid w:val="00964B1E"/>
    <w:rsid w:val="00964C17"/>
    <w:rsid w:val="00964F18"/>
    <w:rsid w:val="00965261"/>
    <w:rsid w:val="0096540A"/>
    <w:rsid w:val="00965666"/>
    <w:rsid w:val="00965AC7"/>
    <w:rsid w:val="00965B27"/>
    <w:rsid w:val="00965FB4"/>
    <w:rsid w:val="00966277"/>
    <w:rsid w:val="009665BD"/>
    <w:rsid w:val="009665F6"/>
    <w:rsid w:val="00966750"/>
    <w:rsid w:val="0096682E"/>
    <w:rsid w:val="0096683F"/>
    <w:rsid w:val="009669B8"/>
    <w:rsid w:val="00966B3B"/>
    <w:rsid w:val="00967016"/>
    <w:rsid w:val="009673A1"/>
    <w:rsid w:val="00967563"/>
    <w:rsid w:val="009676F2"/>
    <w:rsid w:val="00967A84"/>
    <w:rsid w:val="009700AF"/>
    <w:rsid w:val="00970690"/>
    <w:rsid w:val="00970750"/>
    <w:rsid w:val="009708C7"/>
    <w:rsid w:val="009708D5"/>
    <w:rsid w:val="009711C5"/>
    <w:rsid w:val="0097135F"/>
    <w:rsid w:val="0097159F"/>
    <w:rsid w:val="009716B0"/>
    <w:rsid w:val="009719C0"/>
    <w:rsid w:val="00971CDF"/>
    <w:rsid w:val="00971F1C"/>
    <w:rsid w:val="00972583"/>
    <w:rsid w:val="00972601"/>
    <w:rsid w:val="0097278E"/>
    <w:rsid w:val="009735F8"/>
    <w:rsid w:val="00973A08"/>
    <w:rsid w:val="00973B2C"/>
    <w:rsid w:val="00973BC3"/>
    <w:rsid w:val="009746F0"/>
    <w:rsid w:val="00974780"/>
    <w:rsid w:val="009747D0"/>
    <w:rsid w:val="00974B19"/>
    <w:rsid w:val="00974C50"/>
    <w:rsid w:val="00974F52"/>
    <w:rsid w:val="009752F2"/>
    <w:rsid w:val="009759E2"/>
    <w:rsid w:val="00975D97"/>
    <w:rsid w:val="00975FE8"/>
    <w:rsid w:val="009761A7"/>
    <w:rsid w:val="009762E0"/>
    <w:rsid w:val="009763D0"/>
    <w:rsid w:val="0097658A"/>
    <w:rsid w:val="00977404"/>
    <w:rsid w:val="00977802"/>
    <w:rsid w:val="00977D62"/>
    <w:rsid w:val="00977DCE"/>
    <w:rsid w:val="00980B57"/>
    <w:rsid w:val="00980FCA"/>
    <w:rsid w:val="009812D4"/>
    <w:rsid w:val="00981566"/>
    <w:rsid w:val="00981D98"/>
    <w:rsid w:val="00981DEF"/>
    <w:rsid w:val="009820BB"/>
    <w:rsid w:val="00982A0A"/>
    <w:rsid w:val="00983094"/>
    <w:rsid w:val="009839CE"/>
    <w:rsid w:val="0098435F"/>
    <w:rsid w:val="00984E8C"/>
    <w:rsid w:val="0098500A"/>
    <w:rsid w:val="0098535D"/>
    <w:rsid w:val="009856FA"/>
    <w:rsid w:val="009858D2"/>
    <w:rsid w:val="00985C85"/>
    <w:rsid w:val="00985EB8"/>
    <w:rsid w:val="009862E1"/>
    <w:rsid w:val="009865DB"/>
    <w:rsid w:val="00986705"/>
    <w:rsid w:val="009867A7"/>
    <w:rsid w:val="00986B8A"/>
    <w:rsid w:val="00986BB7"/>
    <w:rsid w:val="00986C68"/>
    <w:rsid w:val="00986DCB"/>
    <w:rsid w:val="009870F3"/>
    <w:rsid w:val="009872A9"/>
    <w:rsid w:val="009875AB"/>
    <w:rsid w:val="00987CCD"/>
    <w:rsid w:val="009900EB"/>
    <w:rsid w:val="009903E4"/>
    <w:rsid w:val="0099059B"/>
    <w:rsid w:val="00990A52"/>
    <w:rsid w:val="00990FDE"/>
    <w:rsid w:val="0099156E"/>
    <w:rsid w:val="0099198C"/>
    <w:rsid w:val="009923D2"/>
    <w:rsid w:val="00992834"/>
    <w:rsid w:val="00992B73"/>
    <w:rsid w:val="009931E7"/>
    <w:rsid w:val="0099320E"/>
    <w:rsid w:val="00993243"/>
    <w:rsid w:val="009938F4"/>
    <w:rsid w:val="00993F2C"/>
    <w:rsid w:val="00993FC2"/>
    <w:rsid w:val="00994348"/>
    <w:rsid w:val="009944C1"/>
    <w:rsid w:val="009947DF"/>
    <w:rsid w:val="00994C6D"/>
    <w:rsid w:val="00994E08"/>
    <w:rsid w:val="0099547A"/>
    <w:rsid w:val="00995B07"/>
    <w:rsid w:val="00995DD8"/>
    <w:rsid w:val="00995E57"/>
    <w:rsid w:val="009964EC"/>
    <w:rsid w:val="00996787"/>
    <w:rsid w:val="00996C61"/>
    <w:rsid w:val="00997574"/>
    <w:rsid w:val="00997BC3"/>
    <w:rsid w:val="00997D7A"/>
    <w:rsid w:val="00997ED1"/>
    <w:rsid w:val="00997F15"/>
    <w:rsid w:val="00997F94"/>
    <w:rsid w:val="009A00E5"/>
    <w:rsid w:val="009A0574"/>
    <w:rsid w:val="009A08C0"/>
    <w:rsid w:val="009A0EB2"/>
    <w:rsid w:val="009A0EE7"/>
    <w:rsid w:val="009A1102"/>
    <w:rsid w:val="009A131F"/>
    <w:rsid w:val="009A1407"/>
    <w:rsid w:val="009A158D"/>
    <w:rsid w:val="009A1BB2"/>
    <w:rsid w:val="009A1C39"/>
    <w:rsid w:val="009A1E38"/>
    <w:rsid w:val="009A1ED0"/>
    <w:rsid w:val="009A26BA"/>
    <w:rsid w:val="009A28B1"/>
    <w:rsid w:val="009A2AE1"/>
    <w:rsid w:val="009A2C8D"/>
    <w:rsid w:val="009A303A"/>
    <w:rsid w:val="009A3280"/>
    <w:rsid w:val="009A3636"/>
    <w:rsid w:val="009A364A"/>
    <w:rsid w:val="009A371D"/>
    <w:rsid w:val="009A3758"/>
    <w:rsid w:val="009A43E1"/>
    <w:rsid w:val="009A466F"/>
    <w:rsid w:val="009A4FC6"/>
    <w:rsid w:val="009A5083"/>
    <w:rsid w:val="009A5578"/>
    <w:rsid w:val="009A599A"/>
    <w:rsid w:val="009A59F1"/>
    <w:rsid w:val="009A5DBA"/>
    <w:rsid w:val="009A5F24"/>
    <w:rsid w:val="009A608D"/>
    <w:rsid w:val="009A6142"/>
    <w:rsid w:val="009A6288"/>
    <w:rsid w:val="009A6587"/>
    <w:rsid w:val="009A6624"/>
    <w:rsid w:val="009A6761"/>
    <w:rsid w:val="009A72A2"/>
    <w:rsid w:val="009A7796"/>
    <w:rsid w:val="009A7A40"/>
    <w:rsid w:val="009A7E64"/>
    <w:rsid w:val="009B07F1"/>
    <w:rsid w:val="009B0903"/>
    <w:rsid w:val="009B1207"/>
    <w:rsid w:val="009B1285"/>
    <w:rsid w:val="009B15F4"/>
    <w:rsid w:val="009B17B8"/>
    <w:rsid w:val="009B17BE"/>
    <w:rsid w:val="009B18A9"/>
    <w:rsid w:val="009B1A63"/>
    <w:rsid w:val="009B1D2C"/>
    <w:rsid w:val="009B1ECF"/>
    <w:rsid w:val="009B1EE6"/>
    <w:rsid w:val="009B217A"/>
    <w:rsid w:val="009B21A9"/>
    <w:rsid w:val="009B22DB"/>
    <w:rsid w:val="009B284C"/>
    <w:rsid w:val="009B3FA4"/>
    <w:rsid w:val="009B4184"/>
    <w:rsid w:val="009B42A0"/>
    <w:rsid w:val="009B4C21"/>
    <w:rsid w:val="009B5816"/>
    <w:rsid w:val="009B6A03"/>
    <w:rsid w:val="009B6D16"/>
    <w:rsid w:val="009B70C4"/>
    <w:rsid w:val="009B7601"/>
    <w:rsid w:val="009B770E"/>
    <w:rsid w:val="009C0398"/>
    <w:rsid w:val="009C0528"/>
    <w:rsid w:val="009C0AFD"/>
    <w:rsid w:val="009C0F11"/>
    <w:rsid w:val="009C117D"/>
    <w:rsid w:val="009C16C4"/>
    <w:rsid w:val="009C1BCB"/>
    <w:rsid w:val="009C1D87"/>
    <w:rsid w:val="009C1E25"/>
    <w:rsid w:val="009C2080"/>
    <w:rsid w:val="009C217E"/>
    <w:rsid w:val="009C23EC"/>
    <w:rsid w:val="009C2596"/>
    <w:rsid w:val="009C28BC"/>
    <w:rsid w:val="009C2B9A"/>
    <w:rsid w:val="009C2BDB"/>
    <w:rsid w:val="009C395B"/>
    <w:rsid w:val="009C3E9A"/>
    <w:rsid w:val="009C4AD9"/>
    <w:rsid w:val="009C4C94"/>
    <w:rsid w:val="009C51E6"/>
    <w:rsid w:val="009C5682"/>
    <w:rsid w:val="009C58E1"/>
    <w:rsid w:val="009C5AC1"/>
    <w:rsid w:val="009C5AE5"/>
    <w:rsid w:val="009C5BE6"/>
    <w:rsid w:val="009C5C85"/>
    <w:rsid w:val="009C5DD6"/>
    <w:rsid w:val="009C5FC6"/>
    <w:rsid w:val="009C629A"/>
    <w:rsid w:val="009C6454"/>
    <w:rsid w:val="009C696B"/>
    <w:rsid w:val="009C6BC0"/>
    <w:rsid w:val="009C734D"/>
    <w:rsid w:val="009C7551"/>
    <w:rsid w:val="009C7593"/>
    <w:rsid w:val="009C7655"/>
    <w:rsid w:val="009C781A"/>
    <w:rsid w:val="009C78AB"/>
    <w:rsid w:val="009C7931"/>
    <w:rsid w:val="009C79B2"/>
    <w:rsid w:val="009C79EB"/>
    <w:rsid w:val="009C7A12"/>
    <w:rsid w:val="009C7D39"/>
    <w:rsid w:val="009C7E47"/>
    <w:rsid w:val="009D0D34"/>
    <w:rsid w:val="009D0E92"/>
    <w:rsid w:val="009D15B2"/>
    <w:rsid w:val="009D1608"/>
    <w:rsid w:val="009D1675"/>
    <w:rsid w:val="009D1776"/>
    <w:rsid w:val="009D1B92"/>
    <w:rsid w:val="009D2595"/>
    <w:rsid w:val="009D266B"/>
    <w:rsid w:val="009D2AA6"/>
    <w:rsid w:val="009D2F54"/>
    <w:rsid w:val="009D316F"/>
    <w:rsid w:val="009D34D6"/>
    <w:rsid w:val="009D3CD8"/>
    <w:rsid w:val="009D4771"/>
    <w:rsid w:val="009D4C83"/>
    <w:rsid w:val="009D5337"/>
    <w:rsid w:val="009D538E"/>
    <w:rsid w:val="009D60B0"/>
    <w:rsid w:val="009D6897"/>
    <w:rsid w:val="009D6ABB"/>
    <w:rsid w:val="009D7054"/>
    <w:rsid w:val="009D70D1"/>
    <w:rsid w:val="009D733C"/>
    <w:rsid w:val="009D7360"/>
    <w:rsid w:val="009D7446"/>
    <w:rsid w:val="009D771B"/>
    <w:rsid w:val="009D772E"/>
    <w:rsid w:val="009D7735"/>
    <w:rsid w:val="009E039A"/>
    <w:rsid w:val="009E05A7"/>
    <w:rsid w:val="009E09C3"/>
    <w:rsid w:val="009E0AB2"/>
    <w:rsid w:val="009E0CAD"/>
    <w:rsid w:val="009E1681"/>
    <w:rsid w:val="009E171C"/>
    <w:rsid w:val="009E184F"/>
    <w:rsid w:val="009E1DB6"/>
    <w:rsid w:val="009E1E67"/>
    <w:rsid w:val="009E224B"/>
    <w:rsid w:val="009E2694"/>
    <w:rsid w:val="009E28A4"/>
    <w:rsid w:val="009E2D84"/>
    <w:rsid w:val="009E32C3"/>
    <w:rsid w:val="009E3D4F"/>
    <w:rsid w:val="009E4311"/>
    <w:rsid w:val="009E4314"/>
    <w:rsid w:val="009E44F1"/>
    <w:rsid w:val="009E4AAA"/>
    <w:rsid w:val="009E4AD8"/>
    <w:rsid w:val="009E53FF"/>
    <w:rsid w:val="009E556E"/>
    <w:rsid w:val="009E562A"/>
    <w:rsid w:val="009E5A6E"/>
    <w:rsid w:val="009E5A94"/>
    <w:rsid w:val="009E5ADC"/>
    <w:rsid w:val="009E5D1D"/>
    <w:rsid w:val="009E5D3D"/>
    <w:rsid w:val="009E5F49"/>
    <w:rsid w:val="009E63BB"/>
    <w:rsid w:val="009E69F8"/>
    <w:rsid w:val="009E6CCA"/>
    <w:rsid w:val="009E6E44"/>
    <w:rsid w:val="009E7147"/>
    <w:rsid w:val="009E78EF"/>
    <w:rsid w:val="009E7B39"/>
    <w:rsid w:val="009F0030"/>
    <w:rsid w:val="009F05AE"/>
    <w:rsid w:val="009F065D"/>
    <w:rsid w:val="009F0979"/>
    <w:rsid w:val="009F0980"/>
    <w:rsid w:val="009F0A55"/>
    <w:rsid w:val="009F17C6"/>
    <w:rsid w:val="009F1903"/>
    <w:rsid w:val="009F1A43"/>
    <w:rsid w:val="009F1EDC"/>
    <w:rsid w:val="009F214D"/>
    <w:rsid w:val="009F241A"/>
    <w:rsid w:val="009F25E8"/>
    <w:rsid w:val="009F263F"/>
    <w:rsid w:val="009F2998"/>
    <w:rsid w:val="009F2D33"/>
    <w:rsid w:val="009F347D"/>
    <w:rsid w:val="009F3734"/>
    <w:rsid w:val="009F39E2"/>
    <w:rsid w:val="009F39E6"/>
    <w:rsid w:val="009F39F2"/>
    <w:rsid w:val="009F3A9A"/>
    <w:rsid w:val="009F3DC3"/>
    <w:rsid w:val="009F403B"/>
    <w:rsid w:val="009F40B3"/>
    <w:rsid w:val="009F45CB"/>
    <w:rsid w:val="009F4AE7"/>
    <w:rsid w:val="009F4CCC"/>
    <w:rsid w:val="009F4D37"/>
    <w:rsid w:val="009F52E3"/>
    <w:rsid w:val="009F54F6"/>
    <w:rsid w:val="009F57DF"/>
    <w:rsid w:val="009F5A16"/>
    <w:rsid w:val="009F5AEE"/>
    <w:rsid w:val="009F6E69"/>
    <w:rsid w:val="009F7086"/>
    <w:rsid w:val="009F7303"/>
    <w:rsid w:val="009F7B4E"/>
    <w:rsid w:val="00A0018F"/>
    <w:rsid w:val="00A00339"/>
    <w:rsid w:val="00A00476"/>
    <w:rsid w:val="00A00583"/>
    <w:rsid w:val="00A00825"/>
    <w:rsid w:val="00A00BBD"/>
    <w:rsid w:val="00A00BF4"/>
    <w:rsid w:val="00A00EB9"/>
    <w:rsid w:val="00A00F60"/>
    <w:rsid w:val="00A015DC"/>
    <w:rsid w:val="00A0189B"/>
    <w:rsid w:val="00A01B6F"/>
    <w:rsid w:val="00A01DA4"/>
    <w:rsid w:val="00A01E2B"/>
    <w:rsid w:val="00A02029"/>
    <w:rsid w:val="00A02354"/>
    <w:rsid w:val="00A023F6"/>
    <w:rsid w:val="00A02AE3"/>
    <w:rsid w:val="00A030D3"/>
    <w:rsid w:val="00A03272"/>
    <w:rsid w:val="00A03CA8"/>
    <w:rsid w:val="00A03DE3"/>
    <w:rsid w:val="00A03E31"/>
    <w:rsid w:val="00A040FE"/>
    <w:rsid w:val="00A04A15"/>
    <w:rsid w:val="00A0516A"/>
    <w:rsid w:val="00A05235"/>
    <w:rsid w:val="00A0534D"/>
    <w:rsid w:val="00A05929"/>
    <w:rsid w:val="00A05AC0"/>
    <w:rsid w:val="00A05AF0"/>
    <w:rsid w:val="00A05BA4"/>
    <w:rsid w:val="00A05D77"/>
    <w:rsid w:val="00A06393"/>
    <w:rsid w:val="00A06E5A"/>
    <w:rsid w:val="00A06F4C"/>
    <w:rsid w:val="00A0704A"/>
    <w:rsid w:val="00A07D51"/>
    <w:rsid w:val="00A10524"/>
    <w:rsid w:val="00A1063B"/>
    <w:rsid w:val="00A107EC"/>
    <w:rsid w:val="00A10C31"/>
    <w:rsid w:val="00A10D6C"/>
    <w:rsid w:val="00A1150D"/>
    <w:rsid w:val="00A115AC"/>
    <w:rsid w:val="00A11696"/>
    <w:rsid w:val="00A11DBF"/>
    <w:rsid w:val="00A1201E"/>
    <w:rsid w:val="00A120AB"/>
    <w:rsid w:val="00A12577"/>
    <w:rsid w:val="00A125E0"/>
    <w:rsid w:val="00A12887"/>
    <w:rsid w:val="00A12C34"/>
    <w:rsid w:val="00A12E3C"/>
    <w:rsid w:val="00A13857"/>
    <w:rsid w:val="00A13E44"/>
    <w:rsid w:val="00A14122"/>
    <w:rsid w:val="00A1422E"/>
    <w:rsid w:val="00A14475"/>
    <w:rsid w:val="00A144B8"/>
    <w:rsid w:val="00A149FC"/>
    <w:rsid w:val="00A14D8E"/>
    <w:rsid w:val="00A151EF"/>
    <w:rsid w:val="00A1555C"/>
    <w:rsid w:val="00A155D3"/>
    <w:rsid w:val="00A15760"/>
    <w:rsid w:val="00A15B87"/>
    <w:rsid w:val="00A16385"/>
    <w:rsid w:val="00A1650A"/>
    <w:rsid w:val="00A1786D"/>
    <w:rsid w:val="00A178ED"/>
    <w:rsid w:val="00A17A99"/>
    <w:rsid w:val="00A17C4D"/>
    <w:rsid w:val="00A17DE6"/>
    <w:rsid w:val="00A2022F"/>
    <w:rsid w:val="00A20CE6"/>
    <w:rsid w:val="00A211FE"/>
    <w:rsid w:val="00A21450"/>
    <w:rsid w:val="00A21B34"/>
    <w:rsid w:val="00A21FAF"/>
    <w:rsid w:val="00A220D2"/>
    <w:rsid w:val="00A220F2"/>
    <w:rsid w:val="00A2287A"/>
    <w:rsid w:val="00A229BB"/>
    <w:rsid w:val="00A22A6B"/>
    <w:rsid w:val="00A22EB6"/>
    <w:rsid w:val="00A23016"/>
    <w:rsid w:val="00A230E2"/>
    <w:rsid w:val="00A23125"/>
    <w:rsid w:val="00A231B5"/>
    <w:rsid w:val="00A23FBD"/>
    <w:rsid w:val="00A2409D"/>
    <w:rsid w:val="00A24134"/>
    <w:rsid w:val="00A24502"/>
    <w:rsid w:val="00A246CD"/>
    <w:rsid w:val="00A24796"/>
    <w:rsid w:val="00A2496D"/>
    <w:rsid w:val="00A24B15"/>
    <w:rsid w:val="00A24CFB"/>
    <w:rsid w:val="00A24FEC"/>
    <w:rsid w:val="00A253F4"/>
    <w:rsid w:val="00A2543B"/>
    <w:rsid w:val="00A254E6"/>
    <w:rsid w:val="00A25720"/>
    <w:rsid w:val="00A2598F"/>
    <w:rsid w:val="00A25BBF"/>
    <w:rsid w:val="00A25E9C"/>
    <w:rsid w:val="00A2654A"/>
    <w:rsid w:val="00A26567"/>
    <w:rsid w:val="00A266CA"/>
    <w:rsid w:val="00A27442"/>
    <w:rsid w:val="00A27548"/>
    <w:rsid w:val="00A27AF9"/>
    <w:rsid w:val="00A30377"/>
    <w:rsid w:val="00A306AA"/>
    <w:rsid w:val="00A309EC"/>
    <w:rsid w:val="00A30AF3"/>
    <w:rsid w:val="00A30FA2"/>
    <w:rsid w:val="00A31700"/>
    <w:rsid w:val="00A31A7F"/>
    <w:rsid w:val="00A31B4B"/>
    <w:rsid w:val="00A31B68"/>
    <w:rsid w:val="00A3279D"/>
    <w:rsid w:val="00A3290E"/>
    <w:rsid w:val="00A32D54"/>
    <w:rsid w:val="00A33D2D"/>
    <w:rsid w:val="00A33D66"/>
    <w:rsid w:val="00A33DB4"/>
    <w:rsid w:val="00A33FD2"/>
    <w:rsid w:val="00A34A53"/>
    <w:rsid w:val="00A34FE0"/>
    <w:rsid w:val="00A35108"/>
    <w:rsid w:val="00A3564E"/>
    <w:rsid w:val="00A357BF"/>
    <w:rsid w:val="00A35A9F"/>
    <w:rsid w:val="00A35CCC"/>
    <w:rsid w:val="00A35CFE"/>
    <w:rsid w:val="00A35E0C"/>
    <w:rsid w:val="00A35F7E"/>
    <w:rsid w:val="00A361F8"/>
    <w:rsid w:val="00A36C6E"/>
    <w:rsid w:val="00A36E77"/>
    <w:rsid w:val="00A37493"/>
    <w:rsid w:val="00A37A28"/>
    <w:rsid w:val="00A37B81"/>
    <w:rsid w:val="00A37BD7"/>
    <w:rsid w:val="00A37D62"/>
    <w:rsid w:val="00A4074C"/>
    <w:rsid w:val="00A41CFC"/>
    <w:rsid w:val="00A41D45"/>
    <w:rsid w:val="00A41F01"/>
    <w:rsid w:val="00A41F27"/>
    <w:rsid w:val="00A41FFC"/>
    <w:rsid w:val="00A4216F"/>
    <w:rsid w:val="00A4242F"/>
    <w:rsid w:val="00A42985"/>
    <w:rsid w:val="00A4347E"/>
    <w:rsid w:val="00A43827"/>
    <w:rsid w:val="00A439AE"/>
    <w:rsid w:val="00A43D6B"/>
    <w:rsid w:val="00A43F2F"/>
    <w:rsid w:val="00A44589"/>
    <w:rsid w:val="00A445F7"/>
    <w:rsid w:val="00A44F93"/>
    <w:rsid w:val="00A453E5"/>
    <w:rsid w:val="00A45867"/>
    <w:rsid w:val="00A45C28"/>
    <w:rsid w:val="00A45F90"/>
    <w:rsid w:val="00A4620A"/>
    <w:rsid w:val="00A46353"/>
    <w:rsid w:val="00A46F16"/>
    <w:rsid w:val="00A46F1A"/>
    <w:rsid w:val="00A46FCC"/>
    <w:rsid w:val="00A4785A"/>
    <w:rsid w:val="00A47B5F"/>
    <w:rsid w:val="00A47F68"/>
    <w:rsid w:val="00A50402"/>
    <w:rsid w:val="00A50627"/>
    <w:rsid w:val="00A50F43"/>
    <w:rsid w:val="00A5139C"/>
    <w:rsid w:val="00A516D3"/>
    <w:rsid w:val="00A517E5"/>
    <w:rsid w:val="00A51BB3"/>
    <w:rsid w:val="00A523BA"/>
    <w:rsid w:val="00A526AF"/>
    <w:rsid w:val="00A528E5"/>
    <w:rsid w:val="00A53064"/>
    <w:rsid w:val="00A534FE"/>
    <w:rsid w:val="00A53D2E"/>
    <w:rsid w:val="00A5400F"/>
    <w:rsid w:val="00A54237"/>
    <w:rsid w:val="00A54BCC"/>
    <w:rsid w:val="00A54C17"/>
    <w:rsid w:val="00A55559"/>
    <w:rsid w:val="00A55E8F"/>
    <w:rsid w:val="00A564CC"/>
    <w:rsid w:val="00A5657D"/>
    <w:rsid w:val="00A565C3"/>
    <w:rsid w:val="00A565D8"/>
    <w:rsid w:val="00A56753"/>
    <w:rsid w:val="00A56D7E"/>
    <w:rsid w:val="00A57508"/>
    <w:rsid w:val="00A57528"/>
    <w:rsid w:val="00A57702"/>
    <w:rsid w:val="00A57774"/>
    <w:rsid w:val="00A57A4D"/>
    <w:rsid w:val="00A57F84"/>
    <w:rsid w:val="00A60121"/>
    <w:rsid w:val="00A601B6"/>
    <w:rsid w:val="00A603A8"/>
    <w:rsid w:val="00A60512"/>
    <w:rsid w:val="00A605C8"/>
    <w:rsid w:val="00A60A4F"/>
    <w:rsid w:val="00A60AF6"/>
    <w:rsid w:val="00A61048"/>
    <w:rsid w:val="00A61192"/>
    <w:rsid w:val="00A61296"/>
    <w:rsid w:val="00A61453"/>
    <w:rsid w:val="00A61508"/>
    <w:rsid w:val="00A617F6"/>
    <w:rsid w:val="00A6189E"/>
    <w:rsid w:val="00A61A73"/>
    <w:rsid w:val="00A61C3D"/>
    <w:rsid w:val="00A61FD3"/>
    <w:rsid w:val="00A62220"/>
    <w:rsid w:val="00A6229B"/>
    <w:rsid w:val="00A62C67"/>
    <w:rsid w:val="00A63064"/>
    <w:rsid w:val="00A6313A"/>
    <w:rsid w:val="00A631B2"/>
    <w:rsid w:val="00A6357F"/>
    <w:rsid w:val="00A63D1F"/>
    <w:rsid w:val="00A63EC3"/>
    <w:rsid w:val="00A64085"/>
    <w:rsid w:val="00A646F9"/>
    <w:rsid w:val="00A647FB"/>
    <w:rsid w:val="00A648CA"/>
    <w:rsid w:val="00A649EE"/>
    <w:rsid w:val="00A64AF6"/>
    <w:rsid w:val="00A65157"/>
    <w:rsid w:val="00A656E0"/>
    <w:rsid w:val="00A661B9"/>
    <w:rsid w:val="00A66266"/>
    <w:rsid w:val="00A66681"/>
    <w:rsid w:val="00A670C3"/>
    <w:rsid w:val="00A6742E"/>
    <w:rsid w:val="00A67A4C"/>
    <w:rsid w:val="00A67DF4"/>
    <w:rsid w:val="00A703CD"/>
    <w:rsid w:val="00A707AA"/>
    <w:rsid w:val="00A70C01"/>
    <w:rsid w:val="00A70E89"/>
    <w:rsid w:val="00A7122A"/>
    <w:rsid w:val="00A71BCC"/>
    <w:rsid w:val="00A71E08"/>
    <w:rsid w:val="00A71E33"/>
    <w:rsid w:val="00A72160"/>
    <w:rsid w:val="00A72787"/>
    <w:rsid w:val="00A728AF"/>
    <w:rsid w:val="00A72973"/>
    <w:rsid w:val="00A72A9D"/>
    <w:rsid w:val="00A73D6B"/>
    <w:rsid w:val="00A73DEF"/>
    <w:rsid w:val="00A740B9"/>
    <w:rsid w:val="00A74875"/>
    <w:rsid w:val="00A74C2C"/>
    <w:rsid w:val="00A74DA7"/>
    <w:rsid w:val="00A75170"/>
    <w:rsid w:val="00A7520C"/>
    <w:rsid w:val="00A75234"/>
    <w:rsid w:val="00A75380"/>
    <w:rsid w:val="00A7556A"/>
    <w:rsid w:val="00A75894"/>
    <w:rsid w:val="00A758D5"/>
    <w:rsid w:val="00A76046"/>
    <w:rsid w:val="00A768A4"/>
    <w:rsid w:val="00A76B2C"/>
    <w:rsid w:val="00A76F1E"/>
    <w:rsid w:val="00A772A2"/>
    <w:rsid w:val="00A774E6"/>
    <w:rsid w:val="00A77A23"/>
    <w:rsid w:val="00A77A29"/>
    <w:rsid w:val="00A77C44"/>
    <w:rsid w:val="00A77F7A"/>
    <w:rsid w:val="00A803AE"/>
    <w:rsid w:val="00A803BC"/>
    <w:rsid w:val="00A8042B"/>
    <w:rsid w:val="00A80DBA"/>
    <w:rsid w:val="00A810BE"/>
    <w:rsid w:val="00A81551"/>
    <w:rsid w:val="00A81765"/>
    <w:rsid w:val="00A818D0"/>
    <w:rsid w:val="00A81CEE"/>
    <w:rsid w:val="00A81F8B"/>
    <w:rsid w:val="00A82463"/>
    <w:rsid w:val="00A8294A"/>
    <w:rsid w:val="00A82C12"/>
    <w:rsid w:val="00A82CBB"/>
    <w:rsid w:val="00A82F0A"/>
    <w:rsid w:val="00A839EB"/>
    <w:rsid w:val="00A83EED"/>
    <w:rsid w:val="00A840AF"/>
    <w:rsid w:val="00A84227"/>
    <w:rsid w:val="00A844BC"/>
    <w:rsid w:val="00A846A2"/>
    <w:rsid w:val="00A84881"/>
    <w:rsid w:val="00A84AED"/>
    <w:rsid w:val="00A84E77"/>
    <w:rsid w:val="00A84F35"/>
    <w:rsid w:val="00A8549B"/>
    <w:rsid w:val="00A855D6"/>
    <w:rsid w:val="00A857C3"/>
    <w:rsid w:val="00A857DF"/>
    <w:rsid w:val="00A85A29"/>
    <w:rsid w:val="00A85B8E"/>
    <w:rsid w:val="00A85D25"/>
    <w:rsid w:val="00A85DDB"/>
    <w:rsid w:val="00A86014"/>
    <w:rsid w:val="00A864BD"/>
    <w:rsid w:val="00A865C2"/>
    <w:rsid w:val="00A8676A"/>
    <w:rsid w:val="00A86B89"/>
    <w:rsid w:val="00A87262"/>
    <w:rsid w:val="00A87499"/>
    <w:rsid w:val="00A87510"/>
    <w:rsid w:val="00A87D84"/>
    <w:rsid w:val="00A900FE"/>
    <w:rsid w:val="00A90433"/>
    <w:rsid w:val="00A9068D"/>
    <w:rsid w:val="00A90999"/>
    <w:rsid w:val="00A90A49"/>
    <w:rsid w:val="00A90A73"/>
    <w:rsid w:val="00A91112"/>
    <w:rsid w:val="00A91257"/>
    <w:rsid w:val="00A91409"/>
    <w:rsid w:val="00A9149F"/>
    <w:rsid w:val="00A919E2"/>
    <w:rsid w:val="00A91CC5"/>
    <w:rsid w:val="00A91DF8"/>
    <w:rsid w:val="00A91F86"/>
    <w:rsid w:val="00A924B6"/>
    <w:rsid w:val="00A92DFE"/>
    <w:rsid w:val="00A93127"/>
    <w:rsid w:val="00A93D09"/>
    <w:rsid w:val="00A93DB7"/>
    <w:rsid w:val="00A93F2E"/>
    <w:rsid w:val="00A942FE"/>
    <w:rsid w:val="00A9490E"/>
    <w:rsid w:val="00A94A82"/>
    <w:rsid w:val="00A95106"/>
    <w:rsid w:val="00A951D5"/>
    <w:rsid w:val="00A95363"/>
    <w:rsid w:val="00A955E9"/>
    <w:rsid w:val="00A959E4"/>
    <w:rsid w:val="00A95B0A"/>
    <w:rsid w:val="00A95CCC"/>
    <w:rsid w:val="00A95D49"/>
    <w:rsid w:val="00A95FAC"/>
    <w:rsid w:val="00A95FC3"/>
    <w:rsid w:val="00A96282"/>
    <w:rsid w:val="00A96435"/>
    <w:rsid w:val="00A96725"/>
    <w:rsid w:val="00A96C24"/>
    <w:rsid w:val="00A96DA9"/>
    <w:rsid w:val="00A97138"/>
    <w:rsid w:val="00A97D2E"/>
    <w:rsid w:val="00AA020F"/>
    <w:rsid w:val="00AA03A0"/>
    <w:rsid w:val="00AA06B8"/>
    <w:rsid w:val="00AA0CA9"/>
    <w:rsid w:val="00AA0DAB"/>
    <w:rsid w:val="00AA1580"/>
    <w:rsid w:val="00AA185F"/>
    <w:rsid w:val="00AA18CE"/>
    <w:rsid w:val="00AA1DAA"/>
    <w:rsid w:val="00AA1E0E"/>
    <w:rsid w:val="00AA2006"/>
    <w:rsid w:val="00AA251B"/>
    <w:rsid w:val="00AA29F6"/>
    <w:rsid w:val="00AA2A3F"/>
    <w:rsid w:val="00AA2B12"/>
    <w:rsid w:val="00AA2ECD"/>
    <w:rsid w:val="00AA32AA"/>
    <w:rsid w:val="00AA3D15"/>
    <w:rsid w:val="00AA3D25"/>
    <w:rsid w:val="00AA418C"/>
    <w:rsid w:val="00AA41C5"/>
    <w:rsid w:val="00AA421F"/>
    <w:rsid w:val="00AA43A3"/>
    <w:rsid w:val="00AA4BB3"/>
    <w:rsid w:val="00AA4DF7"/>
    <w:rsid w:val="00AA5360"/>
    <w:rsid w:val="00AA5D8E"/>
    <w:rsid w:val="00AA5E27"/>
    <w:rsid w:val="00AA602F"/>
    <w:rsid w:val="00AA616B"/>
    <w:rsid w:val="00AA6496"/>
    <w:rsid w:val="00AA6FC1"/>
    <w:rsid w:val="00AA723A"/>
    <w:rsid w:val="00AA723C"/>
    <w:rsid w:val="00AA789B"/>
    <w:rsid w:val="00AA78DC"/>
    <w:rsid w:val="00AB00A9"/>
    <w:rsid w:val="00AB0C6B"/>
    <w:rsid w:val="00AB0DA9"/>
    <w:rsid w:val="00AB15A0"/>
    <w:rsid w:val="00AB1784"/>
    <w:rsid w:val="00AB1977"/>
    <w:rsid w:val="00AB19D3"/>
    <w:rsid w:val="00AB1A9D"/>
    <w:rsid w:val="00AB1B65"/>
    <w:rsid w:val="00AB2204"/>
    <w:rsid w:val="00AB246E"/>
    <w:rsid w:val="00AB27E8"/>
    <w:rsid w:val="00AB2E70"/>
    <w:rsid w:val="00AB2EA1"/>
    <w:rsid w:val="00AB2FD2"/>
    <w:rsid w:val="00AB3397"/>
    <w:rsid w:val="00AB39ED"/>
    <w:rsid w:val="00AB3C90"/>
    <w:rsid w:val="00AB3FE7"/>
    <w:rsid w:val="00AB4213"/>
    <w:rsid w:val="00AB459C"/>
    <w:rsid w:val="00AB4D32"/>
    <w:rsid w:val="00AB4D67"/>
    <w:rsid w:val="00AB51A1"/>
    <w:rsid w:val="00AB5552"/>
    <w:rsid w:val="00AB5B48"/>
    <w:rsid w:val="00AB64A0"/>
    <w:rsid w:val="00AB6717"/>
    <w:rsid w:val="00AB6A8A"/>
    <w:rsid w:val="00AB6C52"/>
    <w:rsid w:val="00AB6FC2"/>
    <w:rsid w:val="00AB707D"/>
    <w:rsid w:val="00AB7241"/>
    <w:rsid w:val="00AB74AC"/>
    <w:rsid w:val="00AB7A2B"/>
    <w:rsid w:val="00AB7D21"/>
    <w:rsid w:val="00AB7DEC"/>
    <w:rsid w:val="00AC0199"/>
    <w:rsid w:val="00AC02E5"/>
    <w:rsid w:val="00AC0D56"/>
    <w:rsid w:val="00AC0DC2"/>
    <w:rsid w:val="00AC121F"/>
    <w:rsid w:val="00AC1665"/>
    <w:rsid w:val="00AC2549"/>
    <w:rsid w:val="00AC3358"/>
    <w:rsid w:val="00AC3B8D"/>
    <w:rsid w:val="00AC3ECF"/>
    <w:rsid w:val="00AC3F37"/>
    <w:rsid w:val="00AC3FF9"/>
    <w:rsid w:val="00AC41DA"/>
    <w:rsid w:val="00AC41F4"/>
    <w:rsid w:val="00AC45A3"/>
    <w:rsid w:val="00AC4707"/>
    <w:rsid w:val="00AC4758"/>
    <w:rsid w:val="00AC4828"/>
    <w:rsid w:val="00AC4896"/>
    <w:rsid w:val="00AC49C3"/>
    <w:rsid w:val="00AC4B02"/>
    <w:rsid w:val="00AC4E69"/>
    <w:rsid w:val="00AC5103"/>
    <w:rsid w:val="00AC5740"/>
    <w:rsid w:val="00AC575D"/>
    <w:rsid w:val="00AC595F"/>
    <w:rsid w:val="00AC5D62"/>
    <w:rsid w:val="00AC676D"/>
    <w:rsid w:val="00AC6BF9"/>
    <w:rsid w:val="00AC6E64"/>
    <w:rsid w:val="00AC6EAE"/>
    <w:rsid w:val="00AC759E"/>
    <w:rsid w:val="00AC75BC"/>
    <w:rsid w:val="00AC773E"/>
    <w:rsid w:val="00AC77F7"/>
    <w:rsid w:val="00AC7B84"/>
    <w:rsid w:val="00AC7C9C"/>
    <w:rsid w:val="00AC7E55"/>
    <w:rsid w:val="00AD012C"/>
    <w:rsid w:val="00AD0B46"/>
    <w:rsid w:val="00AD16D1"/>
    <w:rsid w:val="00AD1824"/>
    <w:rsid w:val="00AD1968"/>
    <w:rsid w:val="00AD24B2"/>
    <w:rsid w:val="00AD24C1"/>
    <w:rsid w:val="00AD25CF"/>
    <w:rsid w:val="00AD26C5"/>
    <w:rsid w:val="00AD2DE8"/>
    <w:rsid w:val="00AD34E6"/>
    <w:rsid w:val="00AD3C8D"/>
    <w:rsid w:val="00AD3D5F"/>
    <w:rsid w:val="00AD40D3"/>
    <w:rsid w:val="00AD41C9"/>
    <w:rsid w:val="00AD42F0"/>
    <w:rsid w:val="00AD43F2"/>
    <w:rsid w:val="00AD4706"/>
    <w:rsid w:val="00AD48F5"/>
    <w:rsid w:val="00AD509D"/>
    <w:rsid w:val="00AD56B8"/>
    <w:rsid w:val="00AD5C9F"/>
    <w:rsid w:val="00AD5DD6"/>
    <w:rsid w:val="00AD64A0"/>
    <w:rsid w:val="00AD652E"/>
    <w:rsid w:val="00AD6BA0"/>
    <w:rsid w:val="00AD6F2C"/>
    <w:rsid w:val="00AD717C"/>
    <w:rsid w:val="00AD735E"/>
    <w:rsid w:val="00AD740E"/>
    <w:rsid w:val="00AD775A"/>
    <w:rsid w:val="00AE0F05"/>
    <w:rsid w:val="00AE1D84"/>
    <w:rsid w:val="00AE25B5"/>
    <w:rsid w:val="00AE26A8"/>
    <w:rsid w:val="00AE291C"/>
    <w:rsid w:val="00AE2968"/>
    <w:rsid w:val="00AE2D21"/>
    <w:rsid w:val="00AE2E5A"/>
    <w:rsid w:val="00AE37AC"/>
    <w:rsid w:val="00AE390B"/>
    <w:rsid w:val="00AE3C35"/>
    <w:rsid w:val="00AE3C62"/>
    <w:rsid w:val="00AE40BB"/>
    <w:rsid w:val="00AE44ED"/>
    <w:rsid w:val="00AE49B1"/>
    <w:rsid w:val="00AE4DB8"/>
    <w:rsid w:val="00AE5383"/>
    <w:rsid w:val="00AE566A"/>
    <w:rsid w:val="00AE57B2"/>
    <w:rsid w:val="00AE6459"/>
    <w:rsid w:val="00AE65EF"/>
    <w:rsid w:val="00AE6761"/>
    <w:rsid w:val="00AE6DB5"/>
    <w:rsid w:val="00AE70AB"/>
    <w:rsid w:val="00AE7354"/>
    <w:rsid w:val="00AE7622"/>
    <w:rsid w:val="00AE78BB"/>
    <w:rsid w:val="00AE7D04"/>
    <w:rsid w:val="00AF00EB"/>
    <w:rsid w:val="00AF06C5"/>
    <w:rsid w:val="00AF0B41"/>
    <w:rsid w:val="00AF1248"/>
    <w:rsid w:val="00AF1353"/>
    <w:rsid w:val="00AF19CA"/>
    <w:rsid w:val="00AF1CC7"/>
    <w:rsid w:val="00AF1CFC"/>
    <w:rsid w:val="00AF1D36"/>
    <w:rsid w:val="00AF1EA3"/>
    <w:rsid w:val="00AF1F65"/>
    <w:rsid w:val="00AF2882"/>
    <w:rsid w:val="00AF29B7"/>
    <w:rsid w:val="00AF30AA"/>
    <w:rsid w:val="00AF3DB6"/>
    <w:rsid w:val="00AF3DDD"/>
    <w:rsid w:val="00AF4A52"/>
    <w:rsid w:val="00AF4CC2"/>
    <w:rsid w:val="00AF4CE3"/>
    <w:rsid w:val="00AF4DB1"/>
    <w:rsid w:val="00AF4E7E"/>
    <w:rsid w:val="00AF5A87"/>
    <w:rsid w:val="00AF5EC0"/>
    <w:rsid w:val="00AF61AF"/>
    <w:rsid w:val="00AF681C"/>
    <w:rsid w:val="00AF74ED"/>
    <w:rsid w:val="00AF7784"/>
    <w:rsid w:val="00B002D8"/>
    <w:rsid w:val="00B0058F"/>
    <w:rsid w:val="00B006C1"/>
    <w:rsid w:val="00B00991"/>
    <w:rsid w:val="00B0122E"/>
    <w:rsid w:val="00B0147B"/>
    <w:rsid w:val="00B015A0"/>
    <w:rsid w:val="00B017BC"/>
    <w:rsid w:val="00B017D8"/>
    <w:rsid w:val="00B018C2"/>
    <w:rsid w:val="00B01BF7"/>
    <w:rsid w:val="00B01C72"/>
    <w:rsid w:val="00B01CD7"/>
    <w:rsid w:val="00B025C4"/>
    <w:rsid w:val="00B02E7F"/>
    <w:rsid w:val="00B03814"/>
    <w:rsid w:val="00B040C0"/>
    <w:rsid w:val="00B044FF"/>
    <w:rsid w:val="00B048F4"/>
    <w:rsid w:val="00B049CF"/>
    <w:rsid w:val="00B04AF8"/>
    <w:rsid w:val="00B04EBA"/>
    <w:rsid w:val="00B053AF"/>
    <w:rsid w:val="00B05405"/>
    <w:rsid w:val="00B0598D"/>
    <w:rsid w:val="00B05C95"/>
    <w:rsid w:val="00B05D3F"/>
    <w:rsid w:val="00B06076"/>
    <w:rsid w:val="00B062BD"/>
    <w:rsid w:val="00B0643B"/>
    <w:rsid w:val="00B0685C"/>
    <w:rsid w:val="00B070DB"/>
    <w:rsid w:val="00B072F7"/>
    <w:rsid w:val="00B0745B"/>
    <w:rsid w:val="00B07485"/>
    <w:rsid w:val="00B07490"/>
    <w:rsid w:val="00B07A1C"/>
    <w:rsid w:val="00B07F28"/>
    <w:rsid w:val="00B104A7"/>
    <w:rsid w:val="00B10C85"/>
    <w:rsid w:val="00B10E47"/>
    <w:rsid w:val="00B10E90"/>
    <w:rsid w:val="00B110E4"/>
    <w:rsid w:val="00B11518"/>
    <w:rsid w:val="00B119AE"/>
    <w:rsid w:val="00B11A27"/>
    <w:rsid w:val="00B11BF8"/>
    <w:rsid w:val="00B11EBD"/>
    <w:rsid w:val="00B12583"/>
    <w:rsid w:val="00B12688"/>
    <w:rsid w:val="00B130B5"/>
    <w:rsid w:val="00B13995"/>
    <w:rsid w:val="00B13BB0"/>
    <w:rsid w:val="00B13DE4"/>
    <w:rsid w:val="00B1416C"/>
    <w:rsid w:val="00B14182"/>
    <w:rsid w:val="00B14433"/>
    <w:rsid w:val="00B146BF"/>
    <w:rsid w:val="00B14D60"/>
    <w:rsid w:val="00B150CC"/>
    <w:rsid w:val="00B157E5"/>
    <w:rsid w:val="00B15AB8"/>
    <w:rsid w:val="00B15DB0"/>
    <w:rsid w:val="00B15E51"/>
    <w:rsid w:val="00B16080"/>
    <w:rsid w:val="00B163F1"/>
    <w:rsid w:val="00B166D8"/>
    <w:rsid w:val="00B1701F"/>
    <w:rsid w:val="00B171BB"/>
    <w:rsid w:val="00B179D6"/>
    <w:rsid w:val="00B20328"/>
    <w:rsid w:val="00B20432"/>
    <w:rsid w:val="00B204E7"/>
    <w:rsid w:val="00B207A7"/>
    <w:rsid w:val="00B21297"/>
    <w:rsid w:val="00B2149B"/>
    <w:rsid w:val="00B21709"/>
    <w:rsid w:val="00B21BCC"/>
    <w:rsid w:val="00B22130"/>
    <w:rsid w:val="00B22165"/>
    <w:rsid w:val="00B22742"/>
    <w:rsid w:val="00B22BCB"/>
    <w:rsid w:val="00B22E60"/>
    <w:rsid w:val="00B22F0C"/>
    <w:rsid w:val="00B22FEB"/>
    <w:rsid w:val="00B23191"/>
    <w:rsid w:val="00B232CF"/>
    <w:rsid w:val="00B2379D"/>
    <w:rsid w:val="00B23963"/>
    <w:rsid w:val="00B2449D"/>
    <w:rsid w:val="00B24BD5"/>
    <w:rsid w:val="00B24DDB"/>
    <w:rsid w:val="00B2544A"/>
    <w:rsid w:val="00B25776"/>
    <w:rsid w:val="00B267BF"/>
    <w:rsid w:val="00B269E2"/>
    <w:rsid w:val="00B26C35"/>
    <w:rsid w:val="00B27891"/>
    <w:rsid w:val="00B27B49"/>
    <w:rsid w:val="00B300DD"/>
    <w:rsid w:val="00B302AB"/>
    <w:rsid w:val="00B30332"/>
    <w:rsid w:val="00B30BAD"/>
    <w:rsid w:val="00B30D23"/>
    <w:rsid w:val="00B3141A"/>
    <w:rsid w:val="00B31427"/>
    <w:rsid w:val="00B31A03"/>
    <w:rsid w:val="00B31A51"/>
    <w:rsid w:val="00B31C43"/>
    <w:rsid w:val="00B31FB3"/>
    <w:rsid w:val="00B321ED"/>
    <w:rsid w:val="00B325B6"/>
    <w:rsid w:val="00B32944"/>
    <w:rsid w:val="00B331B1"/>
    <w:rsid w:val="00B332DC"/>
    <w:rsid w:val="00B3376D"/>
    <w:rsid w:val="00B33FF3"/>
    <w:rsid w:val="00B343FE"/>
    <w:rsid w:val="00B34454"/>
    <w:rsid w:val="00B34DA6"/>
    <w:rsid w:val="00B35137"/>
    <w:rsid w:val="00B352E5"/>
    <w:rsid w:val="00B355B1"/>
    <w:rsid w:val="00B35624"/>
    <w:rsid w:val="00B35684"/>
    <w:rsid w:val="00B35C62"/>
    <w:rsid w:val="00B360DF"/>
    <w:rsid w:val="00B3676C"/>
    <w:rsid w:val="00B36D5F"/>
    <w:rsid w:val="00B36E42"/>
    <w:rsid w:val="00B37096"/>
    <w:rsid w:val="00B37CAF"/>
    <w:rsid w:val="00B37D06"/>
    <w:rsid w:val="00B401E2"/>
    <w:rsid w:val="00B40264"/>
    <w:rsid w:val="00B40C8D"/>
    <w:rsid w:val="00B40E52"/>
    <w:rsid w:val="00B41171"/>
    <w:rsid w:val="00B41673"/>
    <w:rsid w:val="00B41EA4"/>
    <w:rsid w:val="00B4213A"/>
    <w:rsid w:val="00B42AE0"/>
    <w:rsid w:val="00B42B2B"/>
    <w:rsid w:val="00B434A2"/>
    <w:rsid w:val="00B43FE3"/>
    <w:rsid w:val="00B4430D"/>
    <w:rsid w:val="00B44AC1"/>
    <w:rsid w:val="00B44B06"/>
    <w:rsid w:val="00B455A1"/>
    <w:rsid w:val="00B45C35"/>
    <w:rsid w:val="00B45DFB"/>
    <w:rsid w:val="00B46029"/>
    <w:rsid w:val="00B46352"/>
    <w:rsid w:val="00B467FD"/>
    <w:rsid w:val="00B46F4B"/>
    <w:rsid w:val="00B47099"/>
    <w:rsid w:val="00B47241"/>
    <w:rsid w:val="00B4766D"/>
    <w:rsid w:val="00B47967"/>
    <w:rsid w:val="00B47B09"/>
    <w:rsid w:val="00B47C60"/>
    <w:rsid w:val="00B502E4"/>
    <w:rsid w:val="00B50B91"/>
    <w:rsid w:val="00B50CE4"/>
    <w:rsid w:val="00B50D69"/>
    <w:rsid w:val="00B50EDF"/>
    <w:rsid w:val="00B51325"/>
    <w:rsid w:val="00B514FE"/>
    <w:rsid w:val="00B51915"/>
    <w:rsid w:val="00B51958"/>
    <w:rsid w:val="00B5195A"/>
    <w:rsid w:val="00B51A8F"/>
    <w:rsid w:val="00B527CC"/>
    <w:rsid w:val="00B52812"/>
    <w:rsid w:val="00B53269"/>
    <w:rsid w:val="00B53782"/>
    <w:rsid w:val="00B538D8"/>
    <w:rsid w:val="00B539A6"/>
    <w:rsid w:val="00B53B35"/>
    <w:rsid w:val="00B54118"/>
    <w:rsid w:val="00B546CE"/>
    <w:rsid w:val="00B5492E"/>
    <w:rsid w:val="00B54B44"/>
    <w:rsid w:val="00B54B60"/>
    <w:rsid w:val="00B54C16"/>
    <w:rsid w:val="00B550C3"/>
    <w:rsid w:val="00B55176"/>
    <w:rsid w:val="00B55699"/>
    <w:rsid w:val="00B55B42"/>
    <w:rsid w:val="00B55D80"/>
    <w:rsid w:val="00B56112"/>
    <w:rsid w:val="00B569F0"/>
    <w:rsid w:val="00B57258"/>
    <w:rsid w:val="00B57263"/>
    <w:rsid w:val="00B578CD"/>
    <w:rsid w:val="00B57EEF"/>
    <w:rsid w:val="00B60704"/>
    <w:rsid w:val="00B60791"/>
    <w:rsid w:val="00B6082A"/>
    <w:rsid w:val="00B60C03"/>
    <w:rsid w:val="00B60DD5"/>
    <w:rsid w:val="00B60F30"/>
    <w:rsid w:val="00B610EB"/>
    <w:rsid w:val="00B613CC"/>
    <w:rsid w:val="00B614EB"/>
    <w:rsid w:val="00B622A7"/>
    <w:rsid w:val="00B62718"/>
    <w:rsid w:val="00B6295F"/>
    <w:rsid w:val="00B62A8C"/>
    <w:rsid w:val="00B63378"/>
    <w:rsid w:val="00B633A4"/>
    <w:rsid w:val="00B63CFC"/>
    <w:rsid w:val="00B63EBB"/>
    <w:rsid w:val="00B64741"/>
    <w:rsid w:val="00B64A23"/>
    <w:rsid w:val="00B65158"/>
    <w:rsid w:val="00B65796"/>
    <w:rsid w:val="00B66264"/>
    <w:rsid w:val="00B6643F"/>
    <w:rsid w:val="00B66768"/>
    <w:rsid w:val="00B66974"/>
    <w:rsid w:val="00B66A5F"/>
    <w:rsid w:val="00B66AED"/>
    <w:rsid w:val="00B66E9B"/>
    <w:rsid w:val="00B67176"/>
    <w:rsid w:val="00B672CC"/>
    <w:rsid w:val="00B672E7"/>
    <w:rsid w:val="00B6760C"/>
    <w:rsid w:val="00B67C92"/>
    <w:rsid w:val="00B67D2B"/>
    <w:rsid w:val="00B70109"/>
    <w:rsid w:val="00B70209"/>
    <w:rsid w:val="00B70406"/>
    <w:rsid w:val="00B705E4"/>
    <w:rsid w:val="00B7120B"/>
    <w:rsid w:val="00B7163E"/>
    <w:rsid w:val="00B71849"/>
    <w:rsid w:val="00B72108"/>
    <w:rsid w:val="00B72231"/>
    <w:rsid w:val="00B72953"/>
    <w:rsid w:val="00B72A58"/>
    <w:rsid w:val="00B72DBF"/>
    <w:rsid w:val="00B72DF7"/>
    <w:rsid w:val="00B7354B"/>
    <w:rsid w:val="00B7390F"/>
    <w:rsid w:val="00B756B9"/>
    <w:rsid w:val="00B756DF"/>
    <w:rsid w:val="00B75717"/>
    <w:rsid w:val="00B75722"/>
    <w:rsid w:val="00B75D05"/>
    <w:rsid w:val="00B75FA0"/>
    <w:rsid w:val="00B7612C"/>
    <w:rsid w:val="00B764DE"/>
    <w:rsid w:val="00B7670B"/>
    <w:rsid w:val="00B7736D"/>
    <w:rsid w:val="00B77403"/>
    <w:rsid w:val="00B778F0"/>
    <w:rsid w:val="00B77AD1"/>
    <w:rsid w:val="00B77C0E"/>
    <w:rsid w:val="00B77C95"/>
    <w:rsid w:val="00B80204"/>
    <w:rsid w:val="00B80267"/>
    <w:rsid w:val="00B805F8"/>
    <w:rsid w:val="00B80922"/>
    <w:rsid w:val="00B80D9F"/>
    <w:rsid w:val="00B80E35"/>
    <w:rsid w:val="00B80F7E"/>
    <w:rsid w:val="00B8121B"/>
    <w:rsid w:val="00B81E89"/>
    <w:rsid w:val="00B82008"/>
    <w:rsid w:val="00B825A5"/>
    <w:rsid w:val="00B82661"/>
    <w:rsid w:val="00B826CC"/>
    <w:rsid w:val="00B82721"/>
    <w:rsid w:val="00B8274D"/>
    <w:rsid w:val="00B8293E"/>
    <w:rsid w:val="00B83B64"/>
    <w:rsid w:val="00B83FD6"/>
    <w:rsid w:val="00B840EE"/>
    <w:rsid w:val="00B84439"/>
    <w:rsid w:val="00B84631"/>
    <w:rsid w:val="00B8535B"/>
    <w:rsid w:val="00B85668"/>
    <w:rsid w:val="00B856A6"/>
    <w:rsid w:val="00B85C5C"/>
    <w:rsid w:val="00B85D02"/>
    <w:rsid w:val="00B85DC3"/>
    <w:rsid w:val="00B8649E"/>
    <w:rsid w:val="00B86C18"/>
    <w:rsid w:val="00B87469"/>
    <w:rsid w:val="00B877C8"/>
    <w:rsid w:val="00B87A64"/>
    <w:rsid w:val="00B902C0"/>
    <w:rsid w:val="00B903DB"/>
    <w:rsid w:val="00B90F2F"/>
    <w:rsid w:val="00B9138E"/>
    <w:rsid w:val="00B91A93"/>
    <w:rsid w:val="00B91F5E"/>
    <w:rsid w:val="00B92382"/>
    <w:rsid w:val="00B929A9"/>
    <w:rsid w:val="00B92BB4"/>
    <w:rsid w:val="00B92C95"/>
    <w:rsid w:val="00B92D3B"/>
    <w:rsid w:val="00B92F1E"/>
    <w:rsid w:val="00B92F72"/>
    <w:rsid w:val="00B92F7D"/>
    <w:rsid w:val="00B931BC"/>
    <w:rsid w:val="00B93371"/>
    <w:rsid w:val="00B93600"/>
    <w:rsid w:val="00B937B7"/>
    <w:rsid w:val="00B93CCC"/>
    <w:rsid w:val="00B9400E"/>
    <w:rsid w:val="00B94E7D"/>
    <w:rsid w:val="00B953AD"/>
    <w:rsid w:val="00B954E7"/>
    <w:rsid w:val="00B95AF7"/>
    <w:rsid w:val="00B95F99"/>
    <w:rsid w:val="00B9601B"/>
    <w:rsid w:val="00B96125"/>
    <w:rsid w:val="00B962F7"/>
    <w:rsid w:val="00B967A0"/>
    <w:rsid w:val="00B96ABA"/>
    <w:rsid w:val="00B96BFD"/>
    <w:rsid w:val="00B96E35"/>
    <w:rsid w:val="00B971C9"/>
    <w:rsid w:val="00B97357"/>
    <w:rsid w:val="00B97648"/>
    <w:rsid w:val="00B97715"/>
    <w:rsid w:val="00B97720"/>
    <w:rsid w:val="00B977D5"/>
    <w:rsid w:val="00B978AD"/>
    <w:rsid w:val="00B97F9B"/>
    <w:rsid w:val="00BA00BF"/>
    <w:rsid w:val="00BA0275"/>
    <w:rsid w:val="00BA05FC"/>
    <w:rsid w:val="00BA0B3F"/>
    <w:rsid w:val="00BA0BCE"/>
    <w:rsid w:val="00BA0E59"/>
    <w:rsid w:val="00BA1368"/>
    <w:rsid w:val="00BA142A"/>
    <w:rsid w:val="00BA1AE8"/>
    <w:rsid w:val="00BA2978"/>
    <w:rsid w:val="00BA302D"/>
    <w:rsid w:val="00BA3123"/>
    <w:rsid w:val="00BA364C"/>
    <w:rsid w:val="00BA3727"/>
    <w:rsid w:val="00BA3F94"/>
    <w:rsid w:val="00BA40F8"/>
    <w:rsid w:val="00BA423E"/>
    <w:rsid w:val="00BA4653"/>
    <w:rsid w:val="00BA4C16"/>
    <w:rsid w:val="00BA4FC8"/>
    <w:rsid w:val="00BA50D7"/>
    <w:rsid w:val="00BA5651"/>
    <w:rsid w:val="00BA57D0"/>
    <w:rsid w:val="00BA59AA"/>
    <w:rsid w:val="00BA5EE3"/>
    <w:rsid w:val="00BA6003"/>
    <w:rsid w:val="00BA6394"/>
    <w:rsid w:val="00BA6490"/>
    <w:rsid w:val="00BA64FD"/>
    <w:rsid w:val="00BA6618"/>
    <w:rsid w:val="00BA6735"/>
    <w:rsid w:val="00BA6861"/>
    <w:rsid w:val="00BA6997"/>
    <w:rsid w:val="00BA6E60"/>
    <w:rsid w:val="00BA7088"/>
    <w:rsid w:val="00BA728C"/>
    <w:rsid w:val="00BA7406"/>
    <w:rsid w:val="00BA793C"/>
    <w:rsid w:val="00BA7A89"/>
    <w:rsid w:val="00BB034A"/>
    <w:rsid w:val="00BB08F6"/>
    <w:rsid w:val="00BB0BBB"/>
    <w:rsid w:val="00BB0C2E"/>
    <w:rsid w:val="00BB0D27"/>
    <w:rsid w:val="00BB102C"/>
    <w:rsid w:val="00BB13C0"/>
    <w:rsid w:val="00BB190B"/>
    <w:rsid w:val="00BB19CB"/>
    <w:rsid w:val="00BB1B26"/>
    <w:rsid w:val="00BB1CB3"/>
    <w:rsid w:val="00BB1FED"/>
    <w:rsid w:val="00BB2713"/>
    <w:rsid w:val="00BB2AB2"/>
    <w:rsid w:val="00BB2B55"/>
    <w:rsid w:val="00BB2D5F"/>
    <w:rsid w:val="00BB2E5F"/>
    <w:rsid w:val="00BB2F85"/>
    <w:rsid w:val="00BB30D8"/>
    <w:rsid w:val="00BB3440"/>
    <w:rsid w:val="00BB37CA"/>
    <w:rsid w:val="00BB3E2F"/>
    <w:rsid w:val="00BB40F3"/>
    <w:rsid w:val="00BB4198"/>
    <w:rsid w:val="00BB4285"/>
    <w:rsid w:val="00BB43BD"/>
    <w:rsid w:val="00BB471D"/>
    <w:rsid w:val="00BB525F"/>
    <w:rsid w:val="00BB53EE"/>
    <w:rsid w:val="00BB5907"/>
    <w:rsid w:val="00BB5D2A"/>
    <w:rsid w:val="00BB62CE"/>
    <w:rsid w:val="00BB6373"/>
    <w:rsid w:val="00BB663D"/>
    <w:rsid w:val="00BB68DA"/>
    <w:rsid w:val="00BB695C"/>
    <w:rsid w:val="00BB6A5A"/>
    <w:rsid w:val="00BB6B62"/>
    <w:rsid w:val="00BB7294"/>
    <w:rsid w:val="00BB7547"/>
    <w:rsid w:val="00BB7579"/>
    <w:rsid w:val="00BB7AA6"/>
    <w:rsid w:val="00BB7DBC"/>
    <w:rsid w:val="00BC0987"/>
    <w:rsid w:val="00BC0BA5"/>
    <w:rsid w:val="00BC13ED"/>
    <w:rsid w:val="00BC1D9E"/>
    <w:rsid w:val="00BC27EF"/>
    <w:rsid w:val="00BC29BC"/>
    <w:rsid w:val="00BC3540"/>
    <w:rsid w:val="00BC35DD"/>
    <w:rsid w:val="00BC3B15"/>
    <w:rsid w:val="00BC3D7B"/>
    <w:rsid w:val="00BC3F80"/>
    <w:rsid w:val="00BC463C"/>
    <w:rsid w:val="00BC47A2"/>
    <w:rsid w:val="00BC4904"/>
    <w:rsid w:val="00BC49AE"/>
    <w:rsid w:val="00BC4B6D"/>
    <w:rsid w:val="00BC52DD"/>
    <w:rsid w:val="00BC54C9"/>
    <w:rsid w:val="00BC5719"/>
    <w:rsid w:val="00BC5A27"/>
    <w:rsid w:val="00BC5A6B"/>
    <w:rsid w:val="00BC5D9F"/>
    <w:rsid w:val="00BC60E8"/>
    <w:rsid w:val="00BC6434"/>
    <w:rsid w:val="00BC6497"/>
    <w:rsid w:val="00BC6A6B"/>
    <w:rsid w:val="00BC6E76"/>
    <w:rsid w:val="00BC75B0"/>
    <w:rsid w:val="00BC7C62"/>
    <w:rsid w:val="00BC7E41"/>
    <w:rsid w:val="00BD04D8"/>
    <w:rsid w:val="00BD1136"/>
    <w:rsid w:val="00BD144B"/>
    <w:rsid w:val="00BD201C"/>
    <w:rsid w:val="00BD2544"/>
    <w:rsid w:val="00BD25CF"/>
    <w:rsid w:val="00BD3A2A"/>
    <w:rsid w:val="00BD3AD2"/>
    <w:rsid w:val="00BD4E11"/>
    <w:rsid w:val="00BD4F39"/>
    <w:rsid w:val="00BD523D"/>
    <w:rsid w:val="00BD57C6"/>
    <w:rsid w:val="00BD5893"/>
    <w:rsid w:val="00BD5E9E"/>
    <w:rsid w:val="00BD6016"/>
    <w:rsid w:val="00BD6829"/>
    <w:rsid w:val="00BD6A17"/>
    <w:rsid w:val="00BD6BB5"/>
    <w:rsid w:val="00BD7348"/>
    <w:rsid w:val="00BD7B17"/>
    <w:rsid w:val="00BD7B93"/>
    <w:rsid w:val="00BD7CD4"/>
    <w:rsid w:val="00BE0415"/>
    <w:rsid w:val="00BE0965"/>
    <w:rsid w:val="00BE0D19"/>
    <w:rsid w:val="00BE0DE1"/>
    <w:rsid w:val="00BE0E20"/>
    <w:rsid w:val="00BE0E86"/>
    <w:rsid w:val="00BE120E"/>
    <w:rsid w:val="00BE13DB"/>
    <w:rsid w:val="00BE14BD"/>
    <w:rsid w:val="00BE1755"/>
    <w:rsid w:val="00BE19CD"/>
    <w:rsid w:val="00BE1C0B"/>
    <w:rsid w:val="00BE2514"/>
    <w:rsid w:val="00BE2D09"/>
    <w:rsid w:val="00BE2E46"/>
    <w:rsid w:val="00BE37E8"/>
    <w:rsid w:val="00BE3960"/>
    <w:rsid w:val="00BE3BDE"/>
    <w:rsid w:val="00BE4307"/>
    <w:rsid w:val="00BE4772"/>
    <w:rsid w:val="00BE5123"/>
    <w:rsid w:val="00BE54D2"/>
    <w:rsid w:val="00BE5609"/>
    <w:rsid w:val="00BE6176"/>
    <w:rsid w:val="00BE6589"/>
    <w:rsid w:val="00BE6C07"/>
    <w:rsid w:val="00BE6C09"/>
    <w:rsid w:val="00BE6C21"/>
    <w:rsid w:val="00BE7030"/>
    <w:rsid w:val="00BE7090"/>
    <w:rsid w:val="00BE733B"/>
    <w:rsid w:val="00BE73D1"/>
    <w:rsid w:val="00BE73DF"/>
    <w:rsid w:val="00BE7738"/>
    <w:rsid w:val="00BE7F42"/>
    <w:rsid w:val="00BF0661"/>
    <w:rsid w:val="00BF0820"/>
    <w:rsid w:val="00BF08ED"/>
    <w:rsid w:val="00BF09CB"/>
    <w:rsid w:val="00BF0BFD"/>
    <w:rsid w:val="00BF141C"/>
    <w:rsid w:val="00BF142D"/>
    <w:rsid w:val="00BF15AC"/>
    <w:rsid w:val="00BF1BCE"/>
    <w:rsid w:val="00BF1FE6"/>
    <w:rsid w:val="00BF2752"/>
    <w:rsid w:val="00BF31EC"/>
    <w:rsid w:val="00BF37A0"/>
    <w:rsid w:val="00BF4013"/>
    <w:rsid w:val="00BF41EB"/>
    <w:rsid w:val="00BF425C"/>
    <w:rsid w:val="00BF4579"/>
    <w:rsid w:val="00BF474E"/>
    <w:rsid w:val="00BF4890"/>
    <w:rsid w:val="00BF4CC4"/>
    <w:rsid w:val="00BF501E"/>
    <w:rsid w:val="00BF50DD"/>
    <w:rsid w:val="00BF54AC"/>
    <w:rsid w:val="00BF5908"/>
    <w:rsid w:val="00BF5962"/>
    <w:rsid w:val="00BF604F"/>
    <w:rsid w:val="00BF6178"/>
    <w:rsid w:val="00BF61A3"/>
    <w:rsid w:val="00BF6B17"/>
    <w:rsid w:val="00BF6E52"/>
    <w:rsid w:val="00BF7263"/>
    <w:rsid w:val="00BF7AD5"/>
    <w:rsid w:val="00BF7B14"/>
    <w:rsid w:val="00C000FC"/>
    <w:rsid w:val="00C0046E"/>
    <w:rsid w:val="00C0054E"/>
    <w:rsid w:val="00C00775"/>
    <w:rsid w:val="00C009FA"/>
    <w:rsid w:val="00C00BC4"/>
    <w:rsid w:val="00C00D31"/>
    <w:rsid w:val="00C00E7B"/>
    <w:rsid w:val="00C0173C"/>
    <w:rsid w:val="00C017A6"/>
    <w:rsid w:val="00C019A5"/>
    <w:rsid w:val="00C01EE1"/>
    <w:rsid w:val="00C023A7"/>
    <w:rsid w:val="00C02634"/>
    <w:rsid w:val="00C02E8D"/>
    <w:rsid w:val="00C03567"/>
    <w:rsid w:val="00C03BBD"/>
    <w:rsid w:val="00C040A5"/>
    <w:rsid w:val="00C05007"/>
    <w:rsid w:val="00C05695"/>
    <w:rsid w:val="00C056F1"/>
    <w:rsid w:val="00C05828"/>
    <w:rsid w:val="00C0598B"/>
    <w:rsid w:val="00C05A79"/>
    <w:rsid w:val="00C05D24"/>
    <w:rsid w:val="00C060A8"/>
    <w:rsid w:val="00C0637A"/>
    <w:rsid w:val="00C063AD"/>
    <w:rsid w:val="00C063D4"/>
    <w:rsid w:val="00C06C0D"/>
    <w:rsid w:val="00C06CE5"/>
    <w:rsid w:val="00C0732C"/>
    <w:rsid w:val="00C078D9"/>
    <w:rsid w:val="00C07B35"/>
    <w:rsid w:val="00C10048"/>
    <w:rsid w:val="00C108D4"/>
    <w:rsid w:val="00C10D1F"/>
    <w:rsid w:val="00C11381"/>
    <w:rsid w:val="00C11463"/>
    <w:rsid w:val="00C11537"/>
    <w:rsid w:val="00C117B1"/>
    <w:rsid w:val="00C117B2"/>
    <w:rsid w:val="00C11A01"/>
    <w:rsid w:val="00C11AD0"/>
    <w:rsid w:val="00C11CEC"/>
    <w:rsid w:val="00C12208"/>
    <w:rsid w:val="00C122C3"/>
    <w:rsid w:val="00C1244E"/>
    <w:rsid w:val="00C126EA"/>
    <w:rsid w:val="00C12AE3"/>
    <w:rsid w:val="00C12BAD"/>
    <w:rsid w:val="00C13451"/>
    <w:rsid w:val="00C13580"/>
    <w:rsid w:val="00C13CA4"/>
    <w:rsid w:val="00C13D5A"/>
    <w:rsid w:val="00C1406A"/>
    <w:rsid w:val="00C1493F"/>
    <w:rsid w:val="00C14966"/>
    <w:rsid w:val="00C14F1E"/>
    <w:rsid w:val="00C15029"/>
    <w:rsid w:val="00C15246"/>
    <w:rsid w:val="00C15258"/>
    <w:rsid w:val="00C153B2"/>
    <w:rsid w:val="00C154BD"/>
    <w:rsid w:val="00C1554A"/>
    <w:rsid w:val="00C157CA"/>
    <w:rsid w:val="00C15BA4"/>
    <w:rsid w:val="00C16F7C"/>
    <w:rsid w:val="00C1702A"/>
    <w:rsid w:val="00C172DE"/>
    <w:rsid w:val="00C1752B"/>
    <w:rsid w:val="00C176BB"/>
    <w:rsid w:val="00C20208"/>
    <w:rsid w:val="00C204C8"/>
    <w:rsid w:val="00C2107A"/>
    <w:rsid w:val="00C2117E"/>
    <w:rsid w:val="00C214D1"/>
    <w:rsid w:val="00C21731"/>
    <w:rsid w:val="00C2199A"/>
    <w:rsid w:val="00C21B36"/>
    <w:rsid w:val="00C21E6C"/>
    <w:rsid w:val="00C21EB8"/>
    <w:rsid w:val="00C21F30"/>
    <w:rsid w:val="00C2217A"/>
    <w:rsid w:val="00C221BB"/>
    <w:rsid w:val="00C22224"/>
    <w:rsid w:val="00C230A9"/>
    <w:rsid w:val="00C23BE4"/>
    <w:rsid w:val="00C23D59"/>
    <w:rsid w:val="00C243E5"/>
    <w:rsid w:val="00C24547"/>
    <w:rsid w:val="00C24599"/>
    <w:rsid w:val="00C24799"/>
    <w:rsid w:val="00C24CA7"/>
    <w:rsid w:val="00C24D68"/>
    <w:rsid w:val="00C24DAE"/>
    <w:rsid w:val="00C24E1F"/>
    <w:rsid w:val="00C25316"/>
    <w:rsid w:val="00C253D4"/>
    <w:rsid w:val="00C2567A"/>
    <w:rsid w:val="00C25857"/>
    <w:rsid w:val="00C25D5D"/>
    <w:rsid w:val="00C25E2A"/>
    <w:rsid w:val="00C26248"/>
    <w:rsid w:val="00C2665B"/>
    <w:rsid w:val="00C2681E"/>
    <w:rsid w:val="00C26DAA"/>
    <w:rsid w:val="00C26FEC"/>
    <w:rsid w:val="00C27CA9"/>
    <w:rsid w:val="00C3060C"/>
    <w:rsid w:val="00C307DB"/>
    <w:rsid w:val="00C30CE7"/>
    <w:rsid w:val="00C3135F"/>
    <w:rsid w:val="00C3158F"/>
    <w:rsid w:val="00C31C23"/>
    <w:rsid w:val="00C322EA"/>
    <w:rsid w:val="00C32E55"/>
    <w:rsid w:val="00C3317D"/>
    <w:rsid w:val="00C333A0"/>
    <w:rsid w:val="00C33487"/>
    <w:rsid w:val="00C3378E"/>
    <w:rsid w:val="00C33EF0"/>
    <w:rsid w:val="00C34117"/>
    <w:rsid w:val="00C34D65"/>
    <w:rsid w:val="00C358BE"/>
    <w:rsid w:val="00C36312"/>
    <w:rsid w:val="00C365C0"/>
    <w:rsid w:val="00C36BAA"/>
    <w:rsid w:val="00C36C08"/>
    <w:rsid w:val="00C3743C"/>
    <w:rsid w:val="00C37602"/>
    <w:rsid w:val="00C3772B"/>
    <w:rsid w:val="00C37C85"/>
    <w:rsid w:val="00C37EC7"/>
    <w:rsid w:val="00C40095"/>
    <w:rsid w:val="00C405A8"/>
    <w:rsid w:val="00C40A65"/>
    <w:rsid w:val="00C40AC8"/>
    <w:rsid w:val="00C40D17"/>
    <w:rsid w:val="00C4160E"/>
    <w:rsid w:val="00C4174A"/>
    <w:rsid w:val="00C41BAA"/>
    <w:rsid w:val="00C41BE9"/>
    <w:rsid w:val="00C421F7"/>
    <w:rsid w:val="00C4248B"/>
    <w:rsid w:val="00C4281D"/>
    <w:rsid w:val="00C42BB7"/>
    <w:rsid w:val="00C42D31"/>
    <w:rsid w:val="00C434AF"/>
    <w:rsid w:val="00C435C7"/>
    <w:rsid w:val="00C43A41"/>
    <w:rsid w:val="00C43C0A"/>
    <w:rsid w:val="00C43E1C"/>
    <w:rsid w:val="00C44378"/>
    <w:rsid w:val="00C44553"/>
    <w:rsid w:val="00C446A2"/>
    <w:rsid w:val="00C44BE7"/>
    <w:rsid w:val="00C44C39"/>
    <w:rsid w:val="00C44E0E"/>
    <w:rsid w:val="00C451D3"/>
    <w:rsid w:val="00C45529"/>
    <w:rsid w:val="00C45636"/>
    <w:rsid w:val="00C45A9A"/>
    <w:rsid w:val="00C45BDA"/>
    <w:rsid w:val="00C45DB8"/>
    <w:rsid w:val="00C45EB5"/>
    <w:rsid w:val="00C45FC6"/>
    <w:rsid w:val="00C4636E"/>
    <w:rsid w:val="00C46A2F"/>
    <w:rsid w:val="00C46FB1"/>
    <w:rsid w:val="00C470F4"/>
    <w:rsid w:val="00C47253"/>
    <w:rsid w:val="00C4734A"/>
    <w:rsid w:val="00C47427"/>
    <w:rsid w:val="00C4757B"/>
    <w:rsid w:val="00C47648"/>
    <w:rsid w:val="00C47770"/>
    <w:rsid w:val="00C4792D"/>
    <w:rsid w:val="00C47C9C"/>
    <w:rsid w:val="00C50040"/>
    <w:rsid w:val="00C50630"/>
    <w:rsid w:val="00C5073B"/>
    <w:rsid w:val="00C51178"/>
    <w:rsid w:val="00C5123C"/>
    <w:rsid w:val="00C516C5"/>
    <w:rsid w:val="00C51AB0"/>
    <w:rsid w:val="00C51E28"/>
    <w:rsid w:val="00C526F5"/>
    <w:rsid w:val="00C5281F"/>
    <w:rsid w:val="00C52D14"/>
    <w:rsid w:val="00C52E1D"/>
    <w:rsid w:val="00C5300F"/>
    <w:rsid w:val="00C531CF"/>
    <w:rsid w:val="00C532B5"/>
    <w:rsid w:val="00C53E1B"/>
    <w:rsid w:val="00C540A5"/>
    <w:rsid w:val="00C545FB"/>
    <w:rsid w:val="00C54629"/>
    <w:rsid w:val="00C54935"/>
    <w:rsid w:val="00C54A3D"/>
    <w:rsid w:val="00C54B01"/>
    <w:rsid w:val="00C55227"/>
    <w:rsid w:val="00C5533D"/>
    <w:rsid w:val="00C5561B"/>
    <w:rsid w:val="00C558AE"/>
    <w:rsid w:val="00C55B46"/>
    <w:rsid w:val="00C55C73"/>
    <w:rsid w:val="00C55F54"/>
    <w:rsid w:val="00C5634E"/>
    <w:rsid w:val="00C565F7"/>
    <w:rsid w:val="00C56ABD"/>
    <w:rsid w:val="00C56C12"/>
    <w:rsid w:val="00C56CBF"/>
    <w:rsid w:val="00C56D45"/>
    <w:rsid w:val="00C56D77"/>
    <w:rsid w:val="00C5700B"/>
    <w:rsid w:val="00C5709E"/>
    <w:rsid w:val="00C57301"/>
    <w:rsid w:val="00C57BA9"/>
    <w:rsid w:val="00C60040"/>
    <w:rsid w:val="00C600AD"/>
    <w:rsid w:val="00C605C7"/>
    <w:rsid w:val="00C6077D"/>
    <w:rsid w:val="00C6088A"/>
    <w:rsid w:val="00C60B67"/>
    <w:rsid w:val="00C60C73"/>
    <w:rsid w:val="00C60D07"/>
    <w:rsid w:val="00C61807"/>
    <w:rsid w:val="00C6198A"/>
    <w:rsid w:val="00C62543"/>
    <w:rsid w:val="00C62788"/>
    <w:rsid w:val="00C6282B"/>
    <w:rsid w:val="00C62831"/>
    <w:rsid w:val="00C62BE2"/>
    <w:rsid w:val="00C6302D"/>
    <w:rsid w:val="00C63480"/>
    <w:rsid w:val="00C6380D"/>
    <w:rsid w:val="00C638B1"/>
    <w:rsid w:val="00C63B0F"/>
    <w:rsid w:val="00C63BA7"/>
    <w:rsid w:val="00C63F52"/>
    <w:rsid w:val="00C64662"/>
    <w:rsid w:val="00C646AE"/>
    <w:rsid w:val="00C64E14"/>
    <w:rsid w:val="00C6525A"/>
    <w:rsid w:val="00C652B7"/>
    <w:rsid w:val="00C65E4D"/>
    <w:rsid w:val="00C660EE"/>
    <w:rsid w:val="00C661F9"/>
    <w:rsid w:val="00C662EC"/>
    <w:rsid w:val="00C66365"/>
    <w:rsid w:val="00C66597"/>
    <w:rsid w:val="00C665DC"/>
    <w:rsid w:val="00C6666E"/>
    <w:rsid w:val="00C66769"/>
    <w:rsid w:val="00C66AAD"/>
    <w:rsid w:val="00C66AF7"/>
    <w:rsid w:val="00C66B79"/>
    <w:rsid w:val="00C66C13"/>
    <w:rsid w:val="00C66DE1"/>
    <w:rsid w:val="00C67233"/>
    <w:rsid w:val="00C6732A"/>
    <w:rsid w:val="00C67688"/>
    <w:rsid w:val="00C677F1"/>
    <w:rsid w:val="00C67A44"/>
    <w:rsid w:val="00C67E54"/>
    <w:rsid w:val="00C703A8"/>
    <w:rsid w:val="00C703D9"/>
    <w:rsid w:val="00C7043A"/>
    <w:rsid w:val="00C704E2"/>
    <w:rsid w:val="00C70784"/>
    <w:rsid w:val="00C70C04"/>
    <w:rsid w:val="00C70CE8"/>
    <w:rsid w:val="00C71132"/>
    <w:rsid w:val="00C71321"/>
    <w:rsid w:val="00C716B6"/>
    <w:rsid w:val="00C716CE"/>
    <w:rsid w:val="00C71756"/>
    <w:rsid w:val="00C71905"/>
    <w:rsid w:val="00C72164"/>
    <w:rsid w:val="00C727D3"/>
    <w:rsid w:val="00C72811"/>
    <w:rsid w:val="00C730D9"/>
    <w:rsid w:val="00C73108"/>
    <w:rsid w:val="00C732D2"/>
    <w:rsid w:val="00C734E7"/>
    <w:rsid w:val="00C7396B"/>
    <w:rsid w:val="00C73FA6"/>
    <w:rsid w:val="00C7417D"/>
    <w:rsid w:val="00C7418A"/>
    <w:rsid w:val="00C749DE"/>
    <w:rsid w:val="00C74A3C"/>
    <w:rsid w:val="00C75381"/>
    <w:rsid w:val="00C757D9"/>
    <w:rsid w:val="00C75A87"/>
    <w:rsid w:val="00C75B05"/>
    <w:rsid w:val="00C76C22"/>
    <w:rsid w:val="00C77202"/>
    <w:rsid w:val="00C773AC"/>
    <w:rsid w:val="00C7766A"/>
    <w:rsid w:val="00C77772"/>
    <w:rsid w:val="00C77B6D"/>
    <w:rsid w:val="00C77B82"/>
    <w:rsid w:val="00C80A17"/>
    <w:rsid w:val="00C80F57"/>
    <w:rsid w:val="00C811C9"/>
    <w:rsid w:val="00C8122C"/>
    <w:rsid w:val="00C81709"/>
    <w:rsid w:val="00C81B00"/>
    <w:rsid w:val="00C81C55"/>
    <w:rsid w:val="00C81E88"/>
    <w:rsid w:val="00C82030"/>
    <w:rsid w:val="00C82518"/>
    <w:rsid w:val="00C82D64"/>
    <w:rsid w:val="00C82ECE"/>
    <w:rsid w:val="00C831F2"/>
    <w:rsid w:val="00C83648"/>
    <w:rsid w:val="00C838ED"/>
    <w:rsid w:val="00C83E29"/>
    <w:rsid w:val="00C83E59"/>
    <w:rsid w:val="00C84254"/>
    <w:rsid w:val="00C84723"/>
    <w:rsid w:val="00C84A7F"/>
    <w:rsid w:val="00C84FC0"/>
    <w:rsid w:val="00C855E3"/>
    <w:rsid w:val="00C8587B"/>
    <w:rsid w:val="00C85B68"/>
    <w:rsid w:val="00C85D1B"/>
    <w:rsid w:val="00C85D5F"/>
    <w:rsid w:val="00C864A6"/>
    <w:rsid w:val="00C86723"/>
    <w:rsid w:val="00C86834"/>
    <w:rsid w:val="00C87B28"/>
    <w:rsid w:val="00C9054A"/>
    <w:rsid w:val="00C90C31"/>
    <w:rsid w:val="00C90FB9"/>
    <w:rsid w:val="00C9116A"/>
    <w:rsid w:val="00C91190"/>
    <w:rsid w:val="00C91714"/>
    <w:rsid w:val="00C917A5"/>
    <w:rsid w:val="00C91801"/>
    <w:rsid w:val="00C92035"/>
    <w:rsid w:val="00C9222C"/>
    <w:rsid w:val="00C924C2"/>
    <w:rsid w:val="00C925F7"/>
    <w:rsid w:val="00C9275C"/>
    <w:rsid w:val="00C92943"/>
    <w:rsid w:val="00C92A72"/>
    <w:rsid w:val="00C92C87"/>
    <w:rsid w:val="00C931BE"/>
    <w:rsid w:val="00C935BC"/>
    <w:rsid w:val="00C93BA2"/>
    <w:rsid w:val="00C93DE0"/>
    <w:rsid w:val="00C93F98"/>
    <w:rsid w:val="00C93FDE"/>
    <w:rsid w:val="00C947D2"/>
    <w:rsid w:val="00C9480E"/>
    <w:rsid w:val="00C951C5"/>
    <w:rsid w:val="00C958A1"/>
    <w:rsid w:val="00C95A24"/>
    <w:rsid w:val="00C95D7B"/>
    <w:rsid w:val="00C95DF0"/>
    <w:rsid w:val="00C96004"/>
    <w:rsid w:val="00C96214"/>
    <w:rsid w:val="00C96407"/>
    <w:rsid w:val="00C96666"/>
    <w:rsid w:val="00C96AEA"/>
    <w:rsid w:val="00C96D39"/>
    <w:rsid w:val="00C96DA4"/>
    <w:rsid w:val="00C976A1"/>
    <w:rsid w:val="00C97E27"/>
    <w:rsid w:val="00CA0246"/>
    <w:rsid w:val="00CA03E9"/>
    <w:rsid w:val="00CA0A3E"/>
    <w:rsid w:val="00CA0D01"/>
    <w:rsid w:val="00CA1541"/>
    <w:rsid w:val="00CA17C7"/>
    <w:rsid w:val="00CA18B0"/>
    <w:rsid w:val="00CA18BA"/>
    <w:rsid w:val="00CA1E92"/>
    <w:rsid w:val="00CA23ED"/>
    <w:rsid w:val="00CA27ED"/>
    <w:rsid w:val="00CA2929"/>
    <w:rsid w:val="00CA2BBB"/>
    <w:rsid w:val="00CA2CF9"/>
    <w:rsid w:val="00CA34C0"/>
    <w:rsid w:val="00CA354E"/>
    <w:rsid w:val="00CA3768"/>
    <w:rsid w:val="00CA37F4"/>
    <w:rsid w:val="00CA37F7"/>
    <w:rsid w:val="00CA3943"/>
    <w:rsid w:val="00CA3B93"/>
    <w:rsid w:val="00CA40FE"/>
    <w:rsid w:val="00CA4913"/>
    <w:rsid w:val="00CA4A70"/>
    <w:rsid w:val="00CA4D5B"/>
    <w:rsid w:val="00CA4FF2"/>
    <w:rsid w:val="00CA56B4"/>
    <w:rsid w:val="00CA5930"/>
    <w:rsid w:val="00CA5E57"/>
    <w:rsid w:val="00CA66AD"/>
    <w:rsid w:val="00CA6E7D"/>
    <w:rsid w:val="00CA72FF"/>
    <w:rsid w:val="00CA7724"/>
    <w:rsid w:val="00CA7ABB"/>
    <w:rsid w:val="00CA7BCF"/>
    <w:rsid w:val="00CB0082"/>
    <w:rsid w:val="00CB070C"/>
    <w:rsid w:val="00CB117A"/>
    <w:rsid w:val="00CB12B4"/>
    <w:rsid w:val="00CB1D10"/>
    <w:rsid w:val="00CB2474"/>
    <w:rsid w:val="00CB29F1"/>
    <w:rsid w:val="00CB2D03"/>
    <w:rsid w:val="00CB30A3"/>
    <w:rsid w:val="00CB37B0"/>
    <w:rsid w:val="00CB3846"/>
    <w:rsid w:val="00CB40BE"/>
    <w:rsid w:val="00CB41DB"/>
    <w:rsid w:val="00CB43FB"/>
    <w:rsid w:val="00CB4555"/>
    <w:rsid w:val="00CB49CC"/>
    <w:rsid w:val="00CB5134"/>
    <w:rsid w:val="00CB543E"/>
    <w:rsid w:val="00CB5466"/>
    <w:rsid w:val="00CB566F"/>
    <w:rsid w:val="00CB5833"/>
    <w:rsid w:val="00CB5B7C"/>
    <w:rsid w:val="00CB5CD7"/>
    <w:rsid w:val="00CB6112"/>
    <w:rsid w:val="00CB6121"/>
    <w:rsid w:val="00CB6DF0"/>
    <w:rsid w:val="00CB70E3"/>
    <w:rsid w:val="00CB7230"/>
    <w:rsid w:val="00CB7368"/>
    <w:rsid w:val="00CB76FC"/>
    <w:rsid w:val="00CB79CB"/>
    <w:rsid w:val="00CB7F88"/>
    <w:rsid w:val="00CC003C"/>
    <w:rsid w:val="00CC02D7"/>
    <w:rsid w:val="00CC0397"/>
    <w:rsid w:val="00CC07D2"/>
    <w:rsid w:val="00CC0AB8"/>
    <w:rsid w:val="00CC0EEB"/>
    <w:rsid w:val="00CC169D"/>
    <w:rsid w:val="00CC1B29"/>
    <w:rsid w:val="00CC1BAA"/>
    <w:rsid w:val="00CC2203"/>
    <w:rsid w:val="00CC236F"/>
    <w:rsid w:val="00CC2760"/>
    <w:rsid w:val="00CC2C2C"/>
    <w:rsid w:val="00CC3042"/>
    <w:rsid w:val="00CC30CF"/>
    <w:rsid w:val="00CC3B53"/>
    <w:rsid w:val="00CC4453"/>
    <w:rsid w:val="00CC4B6D"/>
    <w:rsid w:val="00CC4E37"/>
    <w:rsid w:val="00CC4E5C"/>
    <w:rsid w:val="00CC51F8"/>
    <w:rsid w:val="00CC5D6E"/>
    <w:rsid w:val="00CC6BFB"/>
    <w:rsid w:val="00CC7259"/>
    <w:rsid w:val="00CC7AA5"/>
    <w:rsid w:val="00CD0250"/>
    <w:rsid w:val="00CD0618"/>
    <w:rsid w:val="00CD0747"/>
    <w:rsid w:val="00CD07D1"/>
    <w:rsid w:val="00CD0DA3"/>
    <w:rsid w:val="00CD0E00"/>
    <w:rsid w:val="00CD0E9D"/>
    <w:rsid w:val="00CD1C6E"/>
    <w:rsid w:val="00CD1E51"/>
    <w:rsid w:val="00CD2194"/>
    <w:rsid w:val="00CD2345"/>
    <w:rsid w:val="00CD27FA"/>
    <w:rsid w:val="00CD3438"/>
    <w:rsid w:val="00CD3695"/>
    <w:rsid w:val="00CD39CD"/>
    <w:rsid w:val="00CD3D42"/>
    <w:rsid w:val="00CD4891"/>
    <w:rsid w:val="00CD4A55"/>
    <w:rsid w:val="00CD549D"/>
    <w:rsid w:val="00CD5681"/>
    <w:rsid w:val="00CD56D2"/>
    <w:rsid w:val="00CD5784"/>
    <w:rsid w:val="00CD5E66"/>
    <w:rsid w:val="00CD60FF"/>
    <w:rsid w:val="00CD62DF"/>
    <w:rsid w:val="00CD678D"/>
    <w:rsid w:val="00CD696F"/>
    <w:rsid w:val="00CD6F3C"/>
    <w:rsid w:val="00CD6FBC"/>
    <w:rsid w:val="00CD738D"/>
    <w:rsid w:val="00CD7390"/>
    <w:rsid w:val="00CD7481"/>
    <w:rsid w:val="00CE0456"/>
    <w:rsid w:val="00CE05B5"/>
    <w:rsid w:val="00CE0758"/>
    <w:rsid w:val="00CE1166"/>
    <w:rsid w:val="00CE163A"/>
    <w:rsid w:val="00CE1F8A"/>
    <w:rsid w:val="00CE202B"/>
    <w:rsid w:val="00CE21CA"/>
    <w:rsid w:val="00CE22BA"/>
    <w:rsid w:val="00CE22DD"/>
    <w:rsid w:val="00CE2408"/>
    <w:rsid w:val="00CE26E1"/>
    <w:rsid w:val="00CE2B86"/>
    <w:rsid w:val="00CE2D0D"/>
    <w:rsid w:val="00CE3695"/>
    <w:rsid w:val="00CE3A2D"/>
    <w:rsid w:val="00CE3C75"/>
    <w:rsid w:val="00CE4DD6"/>
    <w:rsid w:val="00CE4FB8"/>
    <w:rsid w:val="00CE50A4"/>
    <w:rsid w:val="00CE51F0"/>
    <w:rsid w:val="00CE540E"/>
    <w:rsid w:val="00CE55BA"/>
    <w:rsid w:val="00CE5850"/>
    <w:rsid w:val="00CE58D1"/>
    <w:rsid w:val="00CE5B1B"/>
    <w:rsid w:val="00CE5E51"/>
    <w:rsid w:val="00CE6279"/>
    <w:rsid w:val="00CE6502"/>
    <w:rsid w:val="00CE68AD"/>
    <w:rsid w:val="00CE6BDA"/>
    <w:rsid w:val="00CE6BDE"/>
    <w:rsid w:val="00CE6DB8"/>
    <w:rsid w:val="00CE6DEF"/>
    <w:rsid w:val="00CE6F10"/>
    <w:rsid w:val="00CE799D"/>
    <w:rsid w:val="00CE7CEA"/>
    <w:rsid w:val="00CE7D0F"/>
    <w:rsid w:val="00CE7F46"/>
    <w:rsid w:val="00CE7FEB"/>
    <w:rsid w:val="00CF0F83"/>
    <w:rsid w:val="00CF13B8"/>
    <w:rsid w:val="00CF1F3D"/>
    <w:rsid w:val="00CF20A0"/>
    <w:rsid w:val="00CF2892"/>
    <w:rsid w:val="00CF2A57"/>
    <w:rsid w:val="00CF2B6A"/>
    <w:rsid w:val="00CF2D46"/>
    <w:rsid w:val="00CF45F1"/>
    <w:rsid w:val="00CF4902"/>
    <w:rsid w:val="00CF4FDE"/>
    <w:rsid w:val="00CF51A7"/>
    <w:rsid w:val="00CF5525"/>
    <w:rsid w:val="00CF5553"/>
    <w:rsid w:val="00CF55DA"/>
    <w:rsid w:val="00CF5924"/>
    <w:rsid w:val="00CF59D9"/>
    <w:rsid w:val="00CF6061"/>
    <w:rsid w:val="00CF619B"/>
    <w:rsid w:val="00CF648E"/>
    <w:rsid w:val="00CF6491"/>
    <w:rsid w:val="00CF64C5"/>
    <w:rsid w:val="00CF6A2C"/>
    <w:rsid w:val="00CF6D00"/>
    <w:rsid w:val="00CF6DCC"/>
    <w:rsid w:val="00CF7AB0"/>
    <w:rsid w:val="00CF7BE0"/>
    <w:rsid w:val="00D00AA8"/>
    <w:rsid w:val="00D015E3"/>
    <w:rsid w:val="00D018DB"/>
    <w:rsid w:val="00D024E8"/>
    <w:rsid w:val="00D0253A"/>
    <w:rsid w:val="00D02BC0"/>
    <w:rsid w:val="00D02BDD"/>
    <w:rsid w:val="00D03006"/>
    <w:rsid w:val="00D03F01"/>
    <w:rsid w:val="00D043B8"/>
    <w:rsid w:val="00D0465F"/>
    <w:rsid w:val="00D04907"/>
    <w:rsid w:val="00D04B87"/>
    <w:rsid w:val="00D053E2"/>
    <w:rsid w:val="00D054AB"/>
    <w:rsid w:val="00D055A0"/>
    <w:rsid w:val="00D055D7"/>
    <w:rsid w:val="00D05759"/>
    <w:rsid w:val="00D05ED1"/>
    <w:rsid w:val="00D06052"/>
    <w:rsid w:val="00D0657E"/>
    <w:rsid w:val="00D06970"/>
    <w:rsid w:val="00D069DA"/>
    <w:rsid w:val="00D06D05"/>
    <w:rsid w:val="00D06DE0"/>
    <w:rsid w:val="00D0705F"/>
    <w:rsid w:val="00D0710A"/>
    <w:rsid w:val="00D071DB"/>
    <w:rsid w:val="00D073CC"/>
    <w:rsid w:val="00D076BB"/>
    <w:rsid w:val="00D07F0B"/>
    <w:rsid w:val="00D100D7"/>
    <w:rsid w:val="00D10229"/>
    <w:rsid w:val="00D107F6"/>
    <w:rsid w:val="00D10804"/>
    <w:rsid w:val="00D10942"/>
    <w:rsid w:val="00D10B91"/>
    <w:rsid w:val="00D11024"/>
    <w:rsid w:val="00D11416"/>
    <w:rsid w:val="00D115AF"/>
    <w:rsid w:val="00D11D31"/>
    <w:rsid w:val="00D11D77"/>
    <w:rsid w:val="00D1243D"/>
    <w:rsid w:val="00D125BD"/>
    <w:rsid w:val="00D127A8"/>
    <w:rsid w:val="00D12CB7"/>
    <w:rsid w:val="00D12D84"/>
    <w:rsid w:val="00D12E04"/>
    <w:rsid w:val="00D1347A"/>
    <w:rsid w:val="00D13992"/>
    <w:rsid w:val="00D13B23"/>
    <w:rsid w:val="00D1426D"/>
    <w:rsid w:val="00D1443A"/>
    <w:rsid w:val="00D14879"/>
    <w:rsid w:val="00D14AF9"/>
    <w:rsid w:val="00D14B41"/>
    <w:rsid w:val="00D15334"/>
    <w:rsid w:val="00D155C4"/>
    <w:rsid w:val="00D15B5C"/>
    <w:rsid w:val="00D15D90"/>
    <w:rsid w:val="00D15E79"/>
    <w:rsid w:val="00D16638"/>
    <w:rsid w:val="00D16C23"/>
    <w:rsid w:val="00D178CA"/>
    <w:rsid w:val="00D17B18"/>
    <w:rsid w:val="00D17D98"/>
    <w:rsid w:val="00D17FCC"/>
    <w:rsid w:val="00D2038F"/>
    <w:rsid w:val="00D20598"/>
    <w:rsid w:val="00D205AD"/>
    <w:rsid w:val="00D20ABD"/>
    <w:rsid w:val="00D211E0"/>
    <w:rsid w:val="00D21815"/>
    <w:rsid w:val="00D21983"/>
    <w:rsid w:val="00D21C31"/>
    <w:rsid w:val="00D2229B"/>
    <w:rsid w:val="00D222B1"/>
    <w:rsid w:val="00D225D2"/>
    <w:rsid w:val="00D226BF"/>
    <w:rsid w:val="00D22BA0"/>
    <w:rsid w:val="00D23A16"/>
    <w:rsid w:val="00D23C11"/>
    <w:rsid w:val="00D23E16"/>
    <w:rsid w:val="00D24165"/>
    <w:rsid w:val="00D2417E"/>
    <w:rsid w:val="00D2466F"/>
    <w:rsid w:val="00D24762"/>
    <w:rsid w:val="00D24E4B"/>
    <w:rsid w:val="00D25125"/>
    <w:rsid w:val="00D25480"/>
    <w:rsid w:val="00D25539"/>
    <w:rsid w:val="00D2557F"/>
    <w:rsid w:val="00D26462"/>
    <w:rsid w:val="00D26464"/>
    <w:rsid w:val="00D2646F"/>
    <w:rsid w:val="00D26B3A"/>
    <w:rsid w:val="00D26F4C"/>
    <w:rsid w:val="00D26FFB"/>
    <w:rsid w:val="00D271FD"/>
    <w:rsid w:val="00D27594"/>
    <w:rsid w:val="00D27A6E"/>
    <w:rsid w:val="00D27B30"/>
    <w:rsid w:val="00D302A6"/>
    <w:rsid w:val="00D306FB"/>
    <w:rsid w:val="00D30711"/>
    <w:rsid w:val="00D307C0"/>
    <w:rsid w:val="00D30AAB"/>
    <w:rsid w:val="00D30B0C"/>
    <w:rsid w:val="00D30B49"/>
    <w:rsid w:val="00D30D64"/>
    <w:rsid w:val="00D30D93"/>
    <w:rsid w:val="00D31E6B"/>
    <w:rsid w:val="00D31F53"/>
    <w:rsid w:val="00D320DC"/>
    <w:rsid w:val="00D32166"/>
    <w:rsid w:val="00D32407"/>
    <w:rsid w:val="00D32805"/>
    <w:rsid w:val="00D32CA7"/>
    <w:rsid w:val="00D3311C"/>
    <w:rsid w:val="00D33212"/>
    <w:rsid w:val="00D33680"/>
    <w:rsid w:val="00D336E8"/>
    <w:rsid w:val="00D33A9E"/>
    <w:rsid w:val="00D33D16"/>
    <w:rsid w:val="00D33DF4"/>
    <w:rsid w:val="00D34929"/>
    <w:rsid w:val="00D3497D"/>
    <w:rsid w:val="00D34BA6"/>
    <w:rsid w:val="00D350BF"/>
    <w:rsid w:val="00D350D3"/>
    <w:rsid w:val="00D355BD"/>
    <w:rsid w:val="00D357AB"/>
    <w:rsid w:val="00D35A8B"/>
    <w:rsid w:val="00D36FCF"/>
    <w:rsid w:val="00D3708F"/>
    <w:rsid w:val="00D370F4"/>
    <w:rsid w:val="00D3772D"/>
    <w:rsid w:val="00D378AB"/>
    <w:rsid w:val="00D378F6"/>
    <w:rsid w:val="00D37C2C"/>
    <w:rsid w:val="00D37CF7"/>
    <w:rsid w:val="00D4053D"/>
    <w:rsid w:val="00D41095"/>
    <w:rsid w:val="00D41275"/>
    <w:rsid w:val="00D4132D"/>
    <w:rsid w:val="00D413C3"/>
    <w:rsid w:val="00D41516"/>
    <w:rsid w:val="00D41FF2"/>
    <w:rsid w:val="00D42198"/>
    <w:rsid w:val="00D4242F"/>
    <w:rsid w:val="00D424BA"/>
    <w:rsid w:val="00D42A9B"/>
    <w:rsid w:val="00D432EA"/>
    <w:rsid w:val="00D4351D"/>
    <w:rsid w:val="00D4383D"/>
    <w:rsid w:val="00D43D3B"/>
    <w:rsid w:val="00D43E7A"/>
    <w:rsid w:val="00D43F92"/>
    <w:rsid w:val="00D44A08"/>
    <w:rsid w:val="00D451A2"/>
    <w:rsid w:val="00D451DA"/>
    <w:rsid w:val="00D452A4"/>
    <w:rsid w:val="00D457C3"/>
    <w:rsid w:val="00D46502"/>
    <w:rsid w:val="00D468AD"/>
    <w:rsid w:val="00D46946"/>
    <w:rsid w:val="00D46ADF"/>
    <w:rsid w:val="00D46D0E"/>
    <w:rsid w:val="00D46E15"/>
    <w:rsid w:val="00D470AD"/>
    <w:rsid w:val="00D47120"/>
    <w:rsid w:val="00D47E4D"/>
    <w:rsid w:val="00D50021"/>
    <w:rsid w:val="00D5003D"/>
    <w:rsid w:val="00D5050B"/>
    <w:rsid w:val="00D50933"/>
    <w:rsid w:val="00D50C23"/>
    <w:rsid w:val="00D50EF8"/>
    <w:rsid w:val="00D50F99"/>
    <w:rsid w:val="00D510AF"/>
    <w:rsid w:val="00D51183"/>
    <w:rsid w:val="00D5120B"/>
    <w:rsid w:val="00D51458"/>
    <w:rsid w:val="00D517C1"/>
    <w:rsid w:val="00D51872"/>
    <w:rsid w:val="00D5189E"/>
    <w:rsid w:val="00D5197E"/>
    <w:rsid w:val="00D51B6E"/>
    <w:rsid w:val="00D51BBB"/>
    <w:rsid w:val="00D5239C"/>
    <w:rsid w:val="00D52430"/>
    <w:rsid w:val="00D52977"/>
    <w:rsid w:val="00D52B91"/>
    <w:rsid w:val="00D52C91"/>
    <w:rsid w:val="00D52D31"/>
    <w:rsid w:val="00D53189"/>
    <w:rsid w:val="00D53191"/>
    <w:rsid w:val="00D53344"/>
    <w:rsid w:val="00D53660"/>
    <w:rsid w:val="00D53748"/>
    <w:rsid w:val="00D53763"/>
    <w:rsid w:val="00D53931"/>
    <w:rsid w:val="00D53963"/>
    <w:rsid w:val="00D53A62"/>
    <w:rsid w:val="00D53CF6"/>
    <w:rsid w:val="00D5405F"/>
    <w:rsid w:val="00D541C5"/>
    <w:rsid w:val="00D54C9B"/>
    <w:rsid w:val="00D54CEC"/>
    <w:rsid w:val="00D54ED5"/>
    <w:rsid w:val="00D551A5"/>
    <w:rsid w:val="00D555F1"/>
    <w:rsid w:val="00D55787"/>
    <w:rsid w:val="00D559C8"/>
    <w:rsid w:val="00D55A94"/>
    <w:rsid w:val="00D55BF9"/>
    <w:rsid w:val="00D55F05"/>
    <w:rsid w:val="00D55F37"/>
    <w:rsid w:val="00D564C5"/>
    <w:rsid w:val="00D567FF"/>
    <w:rsid w:val="00D56B36"/>
    <w:rsid w:val="00D57AEA"/>
    <w:rsid w:val="00D57B47"/>
    <w:rsid w:val="00D57E49"/>
    <w:rsid w:val="00D600F1"/>
    <w:rsid w:val="00D60244"/>
    <w:rsid w:val="00D60651"/>
    <w:rsid w:val="00D60951"/>
    <w:rsid w:val="00D60C78"/>
    <w:rsid w:val="00D61369"/>
    <w:rsid w:val="00D61374"/>
    <w:rsid w:val="00D615F9"/>
    <w:rsid w:val="00D61862"/>
    <w:rsid w:val="00D619DC"/>
    <w:rsid w:val="00D61F9B"/>
    <w:rsid w:val="00D623AC"/>
    <w:rsid w:val="00D625F0"/>
    <w:rsid w:val="00D62C1C"/>
    <w:rsid w:val="00D62F4C"/>
    <w:rsid w:val="00D630C9"/>
    <w:rsid w:val="00D637F3"/>
    <w:rsid w:val="00D639F1"/>
    <w:rsid w:val="00D63D78"/>
    <w:rsid w:val="00D63FAA"/>
    <w:rsid w:val="00D644B6"/>
    <w:rsid w:val="00D646B0"/>
    <w:rsid w:val="00D6479F"/>
    <w:rsid w:val="00D6488F"/>
    <w:rsid w:val="00D64C02"/>
    <w:rsid w:val="00D64D48"/>
    <w:rsid w:val="00D650D2"/>
    <w:rsid w:val="00D65250"/>
    <w:rsid w:val="00D6546B"/>
    <w:rsid w:val="00D65855"/>
    <w:rsid w:val="00D658DB"/>
    <w:rsid w:val="00D660DF"/>
    <w:rsid w:val="00D661AF"/>
    <w:rsid w:val="00D6630D"/>
    <w:rsid w:val="00D6682A"/>
    <w:rsid w:val="00D6723F"/>
    <w:rsid w:val="00D678DB"/>
    <w:rsid w:val="00D70390"/>
    <w:rsid w:val="00D703C9"/>
    <w:rsid w:val="00D706BE"/>
    <w:rsid w:val="00D707D0"/>
    <w:rsid w:val="00D70802"/>
    <w:rsid w:val="00D70C3F"/>
    <w:rsid w:val="00D71843"/>
    <w:rsid w:val="00D71A0C"/>
    <w:rsid w:val="00D71B28"/>
    <w:rsid w:val="00D71C6F"/>
    <w:rsid w:val="00D71C92"/>
    <w:rsid w:val="00D727FD"/>
    <w:rsid w:val="00D72AB9"/>
    <w:rsid w:val="00D72BAF"/>
    <w:rsid w:val="00D72DCC"/>
    <w:rsid w:val="00D73195"/>
    <w:rsid w:val="00D731E9"/>
    <w:rsid w:val="00D7337A"/>
    <w:rsid w:val="00D739BA"/>
    <w:rsid w:val="00D73A4D"/>
    <w:rsid w:val="00D73B2F"/>
    <w:rsid w:val="00D742C4"/>
    <w:rsid w:val="00D7438B"/>
    <w:rsid w:val="00D7464F"/>
    <w:rsid w:val="00D749E3"/>
    <w:rsid w:val="00D750D7"/>
    <w:rsid w:val="00D75307"/>
    <w:rsid w:val="00D75423"/>
    <w:rsid w:val="00D754CB"/>
    <w:rsid w:val="00D75681"/>
    <w:rsid w:val="00D75D01"/>
    <w:rsid w:val="00D76259"/>
    <w:rsid w:val="00D76300"/>
    <w:rsid w:val="00D763D3"/>
    <w:rsid w:val="00D766EE"/>
    <w:rsid w:val="00D77007"/>
    <w:rsid w:val="00D77757"/>
    <w:rsid w:val="00D7778E"/>
    <w:rsid w:val="00D7792F"/>
    <w:rsid w:val="00D77DC0"/>
    <w:rsid w:val="00D77E0C"/>
    <w:rsid w:val="00D77EFB"/>
    <w:rsid w:val="00D77FC7"/>
    <w:rsid w:val="00D803FF"/>
    <w:rsid w:val="00D80409"/>
    <w:rsid w:val="00D804C6"/>
    <w:rsid w:val="00D80B35"/>
    <w:rsid w:val="00D80DBC"/>
    <w:rsid w:val="00D80E69"/>
    <w:rsid w:val="00D8106F"/>
    <w:rsid w:val="00D810BE"/>
    <w:rsid w:val="00D81438"/>
    <w:rsid w:val="00D81469"/>
    <w:rsid w:val="00D81704"/>
    <w:rsid w:val="00D819D3"/>
    <w:rsid w:val="00D81A85"/>
    <w:rsid w:val="00D82050"/>
    <w:rsid w:val="00D822E5"/>
    <w:rsid w:val="00D82864"/>
    <w:rsid w:val="00D82960"/>
    <w:rsid w:val="00D82ED0"/>
    <w:rsid w:val="00D83033"/>
    <w:rsid w:val="00D83724"/>
    <w:rsid w:val="00D8392D"/>
    <w:rsid w:val="00D84105"/>
    <w:rsid w:val="00D8519E"/>
    <w:rsid w:val="00D85839"/>
    <w:rsid w:val="00D858D3"/>
    <w:rsid w:val="00D85987"/>
    <w:rsid w:val="00D85AC5"/>
    <w:rsid w:val="00D85E21"/>
    <w:rsid w:val="00D86723"/>
    <w:rsid w:val="00D874B3"/>
    <w:rsid w:val="00D875DE"/>
    <w:rsid w:val="00D90049"/>
    <w:rsid w:val="00D90253"/>
    <w:rsid w:val="00D904E3"/>
    <w:rsid w:val="00D90889"/>
    <w:rsid w:val="00D909E7"/>
    <w:rsid w:val="00D90D81"/>
    <w:rsid w:val="00D90E01"/>
    <w:rsid w:val="00D90FD4"/>
    <w:rsid w:val="00D91193"/>
    <w:rsid w:val="00D912D5"/>
    <w:rsid w:val="00D91AFD"/>
    <w:rsid w:val="00D91B7B"/>
    <w:rsid w:val="00D91F05"/>
    <w:rsid w:val="00D9238D"/>
    <w:rsid w:val="00D923C8"/>
    <w:rsid w:val="00D92889"/>
    <w:rsid w:val="00D92E78"/>
    <w:rsid w:val="00D92FC3"/>
    <w:rsid w:val="00D92FE7"/>
    <w:rsid w:val="00D93419"/>
    <w:rsid w:val="00D93669"/>
    <w:rsid w:val="00D93802"/>
    <w:rsid w:val="00D93937"/>
    <w:rsid w:val="00D9408C"/>
    <w:rsid w:val="00D94330"/>
    <w:rsid w:val="00D943BF"/>
    <w:rsid w:val="00D94B74"/>
    <w:rsid w:val="00D94B89"/>
    <w:rsid w:val="00D94C94"/>
    <w:rsid w:val="00D94F67"/>
    <w:rsid w:val="00D95E79"/>
    <w:rsid w:val="00D96381"/>
    <w:rsid w:val="00D96538"/>
    <w:rsid w:val="00D967C1"/>
    <w:rsid w:val="00D9692D"/>
    <w:rsid w:val="00D96A0A"/>
    <w:rsid w:val="00D96B08"/>
    <w:rsid w:val="00D96CE3"/>
    <w:rsid w:val="00D96D54"/>
    <w:rsid w:val="00D9741F"/>
    <w:rsid w:val="00D976FB"/>
    <w:rsid w:val="00D97DE7"/>
    <w:rsid w:val="00DA1020"/>
    <w:rsid w:val="00DA1A11"/>
    <w:rsid w:val="00DA229A"/>
    <w:rsid w:val="00DA2AE4"/>
    <w:rsid w:val="00DA2AFB"/>
    <w:rsid w:val="00DA2B54"/>
    <w:rsid w:val="00DA2B8B"/>
    <w:rsid w:val="00DA2FD2"/>
    <w:rsid w:val="00DA341A"/>
    <w:rsid w:val="00DA35D8"/>
    <w:rsid w:val="00DA368E"/>
    <w:rsid w:val="00DA378E"/>
    <w:rsid w:val="00DA3C01"/>
    <w:rsid w:val="00DA41AD"/>
    <w:rsid w:val="00DA486F"/>
    <w:rsid w:val="00DA4B8C"/>
    <w:rsid w:val="00DA4CF4"/>
    <w:rsid w:val="00DA4D72"/>
    <w:rsid w:val="00DA4FB3"/>
    <w:rsid w:val="00DA5222"/>
    <w:rsid w:val="00DA55CB"/>
    <w:rsid w:val="00DA5D56"/>
    <w:rsid w:val="00DA5FEF"/>
    <w:rsid w:val="00DA6268"/>
    <w:rsid w:val="00DA6408"/>
    <w:rsid w:val="00DA67FD"/>
    <w:rsid w:val="00DA7A86"/>
    <w:rsid w:val="00DB0463"/>
    <w:rsid w:val="00DB0687"/>
    <w:rsid w:val="00DB0E6B"/>
    <w:rsid w:val="00DB0FAE"/>
    <w:rsid w:val="00DB1430"/>
    <w:rsid w:val="00DB1469"/>
    <w:rsid w:val="00DB159C"/>
    <w:rsid w:val="00DB1797"/>
    <w:rsid w:val="00DB17A3"/>
    <w:rsid w:val="00DB1A94"/>
    <w:rsid w:val="00DB1FAE"/>
    <w:rsid w:val="00DB1FDF"/>
    <w:rsid w:val="00DB2422"/>
    <w:rsid w:val="00DB298C"/>
    <w:rsid w:val="00DB39A1"/>
    <w:rsid w:val="00DB3FEF"/>
    <w:rsid w:val="00DB4282"/>
    <w:rsid w:val="00DB4BFE"/>
    <w:rsid w:val="00DB4CF5"/>
    <w:rsid w:val="00DB5DCF"/>
    <w:rsid w:val="00DB6900"/>
    <w:rsid w:val="00DB6F96"/>
    <w:rsid w:val="00DB702A"/>
    <w:rsid w:val="00DB7594"/>
    <w:rsid w:val="00DB7743"/>
    <w:rsid w:val="00DB7B24"/>
    <w:rsid w:val="00DB7B34"/>
    <w:rsid w:val="00DC0A6D"/>
    <w:rsid w:val="00DC0B91"/>
    <w:rsid w:val="00DC0DDE"/>
    <w:rsid w:val="00DC0FC7"/>
    <w:rsid w:val="00DC1021"/>
    <w:rsid w:val="00DC1063"/>
    <w:rsid w:val="00DC1479"/>
    <w:rsid w:val="00DC1514"/>
    <w:rsid w:val="00DC1BEA"/>
    <w:rsid w:val="00DC1DC8"/>
    <w:rsid w:val="00DC24AC"/>
    <w:rsid w:val="00DC24BF"/>
    <w:rsid w:val="00DC29DA"/>
    <w:rsid w:val="00DC2CBF"/>
    <w:rsid w:val="00DC2DEE"/>
    <w:rsid w:val="00DC3562"/>
    <w:rsid w:val="00DC38BD"/>
    <w:rsid w:val="00DC3BD8"/>
    <w:rsid w:val="00DC44A5"/>
    <w:rsid w:val="00DC4C87"/>
    <w:rsid w:val="00DC52B2"/>
    <w:rsid w:val="00DC56FC"/>
    <w:rsid w:val="00DC5883"/>
    <w:rsid w:val="00DC5AE2"/>
    <w:rsid w:val="00DC5AEC"/>
    <w:rsid w:val="00DC5D53"/>
    <w:rsid w:val="00DC690F"/>
    <w:rsid w:val="00DC6A1D"/>
    <w:rsid w:val="00DC6C28"/>
    <w:rsid w:val="00DC71CF"/>
    <w:rsid w:val="00DC743B"/>
    <w:rsid w:val="00DC7C45"/>
    <w:rsid w:val="00DD0144"/>
    <w:rsid w:val="00DD0568"/>
    <w:rsid w:val="00DD08CD"/>
    <w:rsid w:val="00DD093B"/>
    <w:rsid w:val="00DD0F79"/>
    <w:rsid w:val="00DD14D8"/>
    <w:rsid w:val="00DD1600"/>
    <w:rsid w:val="00DD1D2C"/>
    <w:rsid w:val="00DD1EE7"/>
    <w:rsid w:val="00DD1FB2"/>
    <w:rsid w:val="00DD2383"/>
    <w:rsid w:val="00DD2466"/>
    <w:rsid w:val="00DD2584"/>
    <w:rsid w:val="00DD292A"/>
    <w:rsid w:val="00DD3456"/>
    <w:rsid w:val="00DD352E"/>
    <w:rsid w:val="00DD3BF6"/>
    <w:rsid w:val="00DD3FD5"/>
    <w:rsid w:val="00DD4179"/>
    <w:rsid w:val="00DD42A5"/>
    <w:rsid w:val="00DD43D9"/>
    <w:rsid w:val="00DD48D9"/>
    <w:rsid w:val="00DD4A27"/>
    <w:rsid w:val="00DD4EC4"/>
    <w:rsid w:val="00DD5003"/>
    <w:rsid w:val="00DD5066"/>
    <w:rsid w:val="00DD54F3"/>
    <w:rsid w:val="00DD554F"/>
    <w:rsid w:val="00DD5632"/>
    <w:rsid w:val="00DD58AA"/>
    <w:rsid w:val="00DD5AB8"/>
    <w:rsid w:val="00DD5AC5"/>
    <w:rsid w:val="00DD5B76"/>
    <w:rsid w:val="00DD60CE"/>
    <w:rsid w:val="00DD6566"/>
    <w:rsid w:val="00DD66F2"/>
    <w:rsid w:val="00DD6CA3"/>
    <w:rsid w:val="00DD72BE"/>
    <w:rsid w:val="00DD7329"/>
    <w:rsid w:val="00DD73A7"/>
    <w:rsid w:val="00DD7580"/>
    <w:rsid w:val="00DD76D8"/>
    <w:rsid w:val="00DD7ABD"/>
    <w:rsid w:val="00DD7BA4"/>
    <w:rsid w:val="00DD7D08"/>
    <w:rsid w:val="00DE01E5"/>
    <w:rsid w:val="00DE0996"/>
    <w:rsid w:val="00DE09E4"/>
    <w:rsid w:val="00DE1379"/>
    <w:rsid w:val="00DE170E"/>
    <w:rsid w:val="00DE1A37"/>
    <w:rsid w:val="00DE1A50"/>
    <w:rsid w:val="00DE1EB5"/>
    <w:rsid w:val="00DE1FBC"/>
    <w:rsid w:val="00DE2235"/>
    <w:rsid w:val="00DE27EA"/>
    <w:rsid w:val="00DE2954"/>
    <w:rsid w:val="00DE2B09"/>
    <w:rsid w:val="00DE2ED1"/>
    <w:rsid w:val="00DE2FBF"/>
    <w:rsid w:val="00DE34B2"/>
    <w:rsid w:val="00DE44C1"/>
    <w:rsid w:val="00DE4615"/>
    <w:rsid w:val="00DE46CF"/>
    <w:rsid w:val="00DE46EC"/>
    <w:rsid w:val="00DE4811"/>
    <w:rsid w:val="00DE4F14"/>
    <w:rsid w:val="00DE53E2"/>
    <w:rsid w:val="00DE58B9"/>
    <w:rsid w:val="00DE5ED2"/>
    <w:rsid w:val="00DE61C0"/>
    <w:rsid w:val="00DE6944"/>
    <w:rsid w:val="00DE6E93"/>
    <w:rsid w:val="00DE6EC9"/>
    <w:rsid w:val="00DE749E"/>
    <w:rsid w:val="00DE75F5"/>
    <w:rsid w:val="00DE7710"/>
    <w:rsid w:val="00DE79C9"/>
    <w:rsid w:val="00DE7AEF"/>
    <w:rsid w:val="00DE7F41"/>
    <w:rsid w:val="00DE7FD6"/>
    <w:rsid w:val="00DF034E"/>
    <w:rsid w:val="00DF097E"/>
    <w:rsid w:val="00DF0B7A"/>
    <w:rsid w:val="00DF15F7"/>
    <w:rsid w:val="00DF1A9C"/>
    <w:rsid w:val="00DF1FB6"/>
    <w:rsid w:val="00DF239C"/>
    <w:rsid w:val="00DF23EF"/>
    <w:rsid w:val="00DF3602"/>
    <w:rsid w:val="00DF39F4"/>
    <w:rsid w:val="00DF3A0F"/>
    <w:rsid w:val="00DF3E1B"/>
    <w:rsid w:val="00DF4018"/>
    <w:rsid w:val="00DF42A4"/>
    <w:rsid w:val="00DF4C5B"/>
    <w:rsid w:val="00DF4CE6"/>
    <w:rsid w:val="00DF4D22"/>
    <w:rsid w:val="00DF4D79"/>
    <w:rsid w:val="00DF4FFB"/>
    <w:rsid w:val="00DF50D1"/>
    <w:rsid w:val="00DF52B3"/>
    <w:rsid w:val="00DF5C86"/>
    <w:rsid w:val="00DF5D7A"/>
    <w:rsid w:val="00DF6272"/>
    <w:rsid w:val="00DF6281"/>
    <w:rsid w:val="00DF643C"/>
    <w:rsid w:val="00DF6D25"/>
    <w:rsid w:val="00DF6FF4"/>
    <w:rsid w:val="00DF73A5"/>
    <w:rsid w:val="00DF75CE"/>
    <w:rsid w:val="00DF7B13"/>
    <w:rsid w:val="00DF7D84"/>
    <w:rsid w:val="00DF7D8E"/>
    <w:rsid w:val="00E00272"/>
    <w:rsid w:val="00E013CF"/>
    <w:rsid w:val="00E01655"/>
    <w:rsid w:val="00E01AFF"/>
    <w:rsid w:val="00E0224A"/>
    <w:rsid w:val="00E02357"/>
    <w:rsid w:val="00E026E0"/>
    <w:rsid w:val="00E027BE"/>
    <w:rsid w:val="00E02D3F"/>
    <w:rsid w:val="00E02D9F"/>
    <w:rsid w:val="00E03210"/>
    <w:rsid w:val="00E034B9"/>
    <w:rsid w:val="00E03551"/>
    <w:rsid w:val="00E03F27"/>
    <w:rsid w:val="00E043F3"/>
    <w:rsid w:val="00E04955"/>
    <w:rsid w:val="00E04D96"/>
    <w:rsid w:val="00E04DB6"/>
    <w:rsid w:val="00E0503E"/>
    <w:rsid w:val="00E050A7"/>
    <w:rsid w:val="00E051B1"/>
    <w:rsid w:val="00E05741"/>
    <w:rsid w:val="00E05F1E"/>
    <w:rsid w:val="00E0684D"/>
    <w:rsid w:val="00E07409"/>
    <w:rsid w:val="00E07421"/>
    <w:rsid w:val="00E074BF"/>
    <w:rsid w:val="00E07905"/>
    <w:rsid w:val="00E07A76"/>
    <w:rsid w:val="00E07DCA"/>
    <w:rsid w:val="00E102C3"/>
    <w:rsid w:val="00E104AA"/>
    <w:rsid w:val="00E106C2"/>
    <w:rsid w:val="00E10782"/>
    <w:rsid w:val="00E1108F"/>
    <w:rsid w:val="00E110BD"/>
    <w:rsid w:val="00E11293"/>
    <w:rsid w:val="00E113CB"/>
    <w:rsid w:val="00E11983"/>
    <w:rsid w:val="00E11C58"/>
    <w:rsid w:val="00E11E13"/>
    <w:rsid w:val="00E120C3"/>
    <w:rsid w:val="00E121B1"/>
    <w:rsid w:val="00E12474"/>
    <w:rsid w:val="00E128AC"/>
    <w:rsid w:val="00E12921"/>
    <w:rsid w:val="00E12BB5"/>
    <w:rsid w:val="00E134BD"/>
    <w:rsid w:val="00E136AD"/>
    <w:rsid w:val="00E13983"/>
    <w:rsid w:val="00E139F8"/>
    <w:rsid w:val="00E14104"/>
    <w:rsid w:val="00E14571"/>
    <w:rsid w:val="00E14D80"/>
    <w:rsid w:val="00E154DB"/>
    <w:rsid w:val="00E15D92"/>
    <w:rsid w:val="00E15F4F"/>
    <w:rsid w:val="00E1621E"/>
    <w:rsid w:val="00E163F5"/>
    <w:rsid w:val="00E164DA"/>
    <w:rsid w:val="00E1653B"/>
    <w:rsid w:val="00E1671D"/>
    <w:rsid w:val="00E167A0"/>
    <w:rsid w:val="00E16811"/>
    <w:rsid w:val="00E16924"/>
    <w:rsid w:val="00E1694D"/>
    <w:rsid w:val="00E169BC"/>
    <w:rsid w:val="00E16DD6"/>
    <w:rsid w:val="00E1727C"/>
    <w:rsid w:val="00E172C6"/>
    <w:rsid w:val="00E17345"/>
    <w:rsid w:val="00E179AC"/>
    <w:rsid w:val="00E20231"/>
    <w:rsid w:val="00E206D2"/>
    <w:rsid w:val="00E206EE"/>
    <w:rsid w:val="00E20937"/>
    <w:rsid w:val="00E2105D"/>
    <w:rsid w:val="00E2185F"/>
    <w:rsid w:val="00E2186D"/>
    <w:rsid w:val="00E21B44"/>
    <w:rsid w:val="00E22782"/>
    <w:rsid w:val="00E232F3"/>
    <w:rsid w:val="00E23552"/>
    <w:rsid w:val="00E238EF"/>
    <w:rsid w:val="00E2420E"/>
    <w:rsid w:val="00E244F9"/>
    <w:rsid w:val="00E246B4"/>
    <w:rsid w:val="00E24845"/>
    <w:rsid w:val="00E24A35"/>
    <w:rsid w:val="00E24EC3"/>
    <w:rsid w:val="00E24F59"/>
    <w:rsid w:val="00E24FC6"/>
    <w:rsid w:val="00E25077"/>
    <w:rsid w:val="00E25852"/>
    <w:rsid w:val="00E25902"/>
    <w:rsid w:val="00E25A22"/>
    <w:rsid w:val="00E25EDB"/>
    <w:rsid w:val="00E25F2A"/>
    <w:rsid w:val="00E2605A"/>
    <w:rsid w:val="00E26272"/>
    <w:rsid w:val="00E26789"/>
    <w:rsid w:val="00E26F8F"/>
    <w:rsid w:val="00E27209"/>
    <w:rsid w:val="00E27210"/>
    <w:rsid w:val="00E27F3F"/>
    <w:rsid w:val="00E302A6"/>
    <w:rsid w:val="00E30336"/>
    <w:rsid w:val="00E30823"/>
    <w:rsid w:val="00E30913"/>
    <w:rsid w:val="00E30A49"/>
    <w:rsid w:val="00E30CCE"/>
    <w:rsid w:val="00E3103F"/>
    <w:rsid w:val="00E311F8"/>
    <w:rsid w:val="00E317C2"/>
    <w:rsid w:val="00E31995"/>
    <w:rsid w:val="00E31D8D"/>
    <w:rsid w:val="00E31E08"/>
    <w:rsid w:val="00E31F4C"/>
    <w:rsid w:val="00E32159"/>
    <w:rsid w:val="00E3232A"/>
    <w:rsid w:val="00E3236B"/>
    <w:rsid w:val="00E3237C"/>
    <w:rsid w:val="00E32C2D"/>
    <w:rsid w:val="00E33B33"/>
    <w:rsid w:val="00E33D3B"/>
    <w:rsid w:val="00E33DFC"/>
    <w:rsid w:val="00E3433E"/>
    <w:rsid w:val="00E344ED"/>
    <w:rsid w:val="00E346B7"/>
    <w:rsid w:val="00E34F4F"/>
    <w:rsid w:val="00E352B9"/>
    <w:rsid w:val="00E35F4D"/>
    <w:rsid w:val="00E36071"/>
    <w:rsid w:val="00E36BF4"/>
    <w:rsid w:val="00E36DAD"/>
    <w:rsid w:val="00E37600"/>
    <w:rsid w:val="00E376EB"/>
    <w:rsid w:val="00E37735"/>
    <w:rsid w:val="00E37EFD"/>
    <w:rsid w:val="00E4089B"/>
    <w:rsid w:val="00E41849"/>
    <w:rsid w:val="00E41FBC"/>
    <w:rsid w:val="00E4202F"/>
    <w:rsid w:val="00E423FD"/>
    <w:rsid w:val="00E428F5"/>
    <w:rsid w:val="00E4316B"/>
    <w:rsid w:val="00E432F1"/>
    <w:rsid w:val="00E43829"/>
    <w:rsid w:val="00E43BBA"/>
    <w:rsid w:val="00E44CF7"/>
    <w:rsid w:val="00E455B9"/>
    <w:rsid w:val="00E45A79"/>
    <w:rsid w:val="00E45E6A"/>
    <w:rsid w:val="00E4629C"/>
    <w:rsid w:val="00E462D6"/>
    <w:rsid w:val="00E4653E"/>
    <w:rsid w:val="00E46A4C"/>
    <w:rsid w:val="00E46B48"/>
    <w:rsid w:val="00E46D25"/>
    <w:rsid w:val="00E46EE1"/>
    <w:rsid w:val="00E47715"/>
    <w:rsid w:val="00E47848"/>
    <w:rsid w:val="00E47FB6"/>
    <w:rsid w:val="00E47FE6"/>
    <w:rsid w:val="00E50334"/>
    <w:rsid w:val="00E50344"/>
    <w:rsid w:val="00E50490"/>
    <w:rsid w:val="00E50BDD"/>
    <w:rsid w:val="00E50DFE"/>
    <w:rsid w:val="00E50EBF"/>
    <w:rsid w:val="00E50F3D"/>
    <w:rsid w:val="00E51490"/>
    <w:rsid w:val="00E5163A"/>
    <w:rsid w:val="00E5185D"/>
    <w:rsid w:val="00E518B5"/>
    <w:rsid w:val="00E51A47"/>
    <w:rsid w:val="00E51AD2"/>
    <w:rsid w:val="00E51B06"/>
    <w:rsid w:val="00E5284E"/>
    <w:rsid w:val="00E52935"/>
    <w:rsid w:val="00E52939"/>
    <w:rsid w:val="00E52F08"/>
    <w:rsid w:val="00E52F6A"/>
    <w:rsid w:val="00E53DBE"/>
    <w:rsid w:val="00E54D3A"/>
    <w:rsid w:val="00E54E33"/>
    <w:rsid w:val="00E55497"/>
    <w:rsid w:val="00E55C48"/>
    <w:rsid w:val="00E560A7"/>
    <w:rsid w:val="00E560CB"/>
    <w:rsid w:val="00E562A9"/>
    <w:rsid w:val="00E562AB"/>
    <w:rsid w:val="00E56A90"/>
    <w:rsid w:val="00E57235"/>
    <w:rsid w:val="00E6012A"/>
    <w:rsid w:val="00E602C8"/>
    <w:rsid w:val="00E603F1"/>
    <w:rsid w:val="00E60623"/>
    <w:rsid w:val="00E60A06"/>
    <w:rsid w:val="00E60C38"/>
    <w:rsid w:val="00E60D4A"/>
    <w:rsid w:val="00E60ECC"/>
    <w:rsid w:val="00E60F18"/>
    <w:rsid w:val="00E612D9"/>
    <w:rsid w:val="00E61BA4"/>
    <w:rsid w:val="00E61F5C"/>
    <w:rsid w:val="00E62322"/>
    <w:rsid w:val="00E62C13"/>
    <w:rsid w:val="00E62C41"/>
    <w:rsid w:val="00E6325C"/>
    <w:rsid w:val="00E63527"/>
    <w:rsid w:val="00E636F1"/>
    <w:rsid w:val="00E63766"/>
    <w:rsid w:val="00E63C6D"/>
    <w:rsid w:val="00E63FBB"/>
    <w:rsid w:val="00E64390"/>
    <w:rsid w:val="00E64835"/>
    <w:rsid w:val="00E64A3C"/>
    <w:rsid w:val="00E64E02"/>
    <w:rsid w:val="00E654A0"/>
    <w:rsid w:val="00E654F1"/>
    <w:rsid w:val="00E65783"/>
    <w:rsid w:val="00E66086"/>
    <w:rsid w:val="00E6609C"/>
    <w:rsid w:val="00E66190"/>
    <w:rsid w:val="00E66872"/>
    <w:rsid w:val="00E6725E"/>
    <w:rsid w:val="00E67460"/>
    <w:rsid w:val="00E6760C"/>
    <w:rsid w:val="00E6768C"/>
    <w:rsid w:val="00E67750"/>
    <w:rsid w:val="00E677F1"/>
    <w:rsid w:val="00E701BD"/>
    <w:rsid w:val="00E7066E"/>
    <w:rsid w:val="00E7073A"/>
    <w:rsid w:val="00E707FF"/>
    <w:rsid w:val="00E70C0D"/>
    <w:rsid w:val="00E711D4"/>
    <w:rsid w:val="00E715CC"/>
    <w:rsid w:val="00E71A7F"/>
    <w:rsid w:val="00E71D1B"/>
    <w:rsid w:val="00E71D3A"/>
    <w:rsid w:val="00E71DB5"/>
    <w:rsid w:val="00E71E05"/>
    <w:rsid w:val="00E725C2"/>
    <w:rsid w:val="00E72836"/>
    <w:rsid w:val="00E728F4"/>
    <w:rsid w:val="00E7290E"/>
    <w:rsid w:val="00E72B2A"/>
    <w:rsid w:val="00E72B89"/>
    <w:rsid w:val="00E72F90"/>
    <w:rsid w:val="00E7322F"/>
    <w:rsid w:val="00E732BB"/>
    <w:rsid w:val="00E73732"/>
    <w:rsid w:val="00E7416C"/>
    <w:rsid w:val="00E7446C"/>
    <w:rsid w:val="00E746CC"/>
    <w:rsid w:val="00E74A25"/>
    <w:rsid w:val="00E74A2C"/>
    <w:rsid w:val="00E752E6"/>
    <w:rsid w:val="00E755D1"/>
    <w:rsid w:val="00E7585A"/>
    <w:rsid w:val="00E75919"/>
    <w:rsid w:val="00E763C9"/>
    <w:rsid w:val="00E76542"/>
    <w:rsid w:val="00E76EA1"/>
    <w:rsid w:val="00E770E8"/>
    <w:rsid w:val="00E774F3"/>
    <w:rsid w:val="00E7794E"/>
    <w:rsid w:val="00E77C6D"/>
    <w:rsid w:val="00E77CA1"/>
    <w:rsid w:val="00E77D72"/>
    <w:rsid w:val="00E8010F"/>
    <w:rsid w:val="00E80558"/>
    <w:rsid w:val="00E8081F"/>
    <w:rsid w:val="00E80C66"/>
    <w:rsid w:val="00E81096"/>
    <w:rsid w:val="00E8114C"/>
    <w:rsid w:val="00E81507"/>
    <w:rsid w:val="00E81D17"/>
    <w:rsid w:val="00E81E84"/>
    <w:rsid w:val="00E81F40"/>
    <w:rsid w:val="00E81FCB"/>
    <w:rsid w:val="00E820CE"/>
    <w:rsid w:val="00E8223C"/>
    <w:rsid w:val="00E825E5"/>
    <w:rsid w:val="00E82DB3"/>
    <w:rsid w:val="00E830E3"/>
    <w:rsid w:val="00E83164"/>
    <w:rsid w:val="00E83186"/>
    <w:rsid w:val="00E834E3"/>
    <w:rsid w:val="00E835CA"/>
    <w:rsid w:val="00E83687"/>
    <w:rsid w:val="00E83AA9"/>
    <w:rsid w:val="00E83E2E"/>
    <w:rsid w:val="00E83E72"/>
    <w:rsid w:val="00E83EBA"/>
    <w:rsid w:val="00E8405C"/>
    <w:rsid w:val="00E8416C"/>
    <w:rsid w:val="00E8417D"/>
    <w:rsid w:val="00E84230"/>
    <w:rsid w:val="00E843C5"/>
    <w:rsid w:val="00E849A8"/>
    <w:rsid w:val="00E84A1E"/>
    <w:rsid w:val="00E84CBE"/>
    <w:rsid w:val="00E8525F"/>
    <w:rsid w:val="00E85D92"/>
    <w:rsid w:val="00E85F0B"/>
    <w:rsid w:val="00E85F7B"/>
    <w:rsid w:val="00E860A9"/>
    <w:rsid w:val="00E86BC9"/>
    <w:rsid w:val="00E86D83"/>
    <w:rsid w:val="00E86E76"/>
    <w:rsid w:val="00E871C7"/>
    <w:rsid w:val="00E872C2"/>
    <w:rsid w:val="00E87616"/>
    <w:rsid w:val="00E87788"/>
    <w:rsid w:val="00E87C18"/>
    <w:rsid w:val="00E90041"/>
    <w:rsid w:val="00E9033F"/>
    <w:rsid w:val="00E90BC3"/>
    <w:rsid w:val="00E90CA0"/>
    <w:rsid w:val="00E910C3"/>
    <w:rsid w:val="00E9134B"/>
    <w:rsid w:val="00E91961"/>
    <w:rsid w:val="00E91C4B"/>
    <w:rsid w:val="00E91DAE"/>
    <w:rsid w:val="00E91E4A"/>
    <w:rsid w:val="00E9203A"/>
    <w:rsid w:val="00E925A1"/>
    <w:rsid w:val="00E9295F"/>
    <w:rsid w:val="00E92B3B"/>
    <w:rsid w:val="00E92C68"/>
    <w:rsid w:val="00E932B2"/>
    <w:rsid w:val="00E937B0"/>
    <w:rsid w:val="00E939F1"/>
    <w:rsid w:val="00E9467A"/>
    <w:rsid w:val="00E9494D"/>
    <w:rsid w:val="00E94AB9"/>
    <w:rsid w:val="00E952B5"/>
    <w:rsid w:val="00E95839"/>
    <w:rsid w:val="00E95D88"/>
    <w:rsid w:val="00E95FA0"/>
    <w:rsid w:val="00E9606E"/>
    <w:rsid w:val="00E9636B"/>
    <w:rsid w:val="00E96DAF"/>
    <w:rsid w:val="00E96E30"/>
    <w:rsid w:val="00E970FF"/>
    <w:rsid w:val="00E971E1"/>
    <w:rsid w:val="00E975CA"/>
    <w:rsid w:val="00E9760F"/>
    <w:rsid w:val="00E979F6"/>
    <w:rsid w:val="00E97C93"/>
    <w:rsid w:val="00E97EA9"/>
    <w:rsid w:val="00EA0628"/>
    <w:rsid w:val="00EA08BF"/>
    <w:rsid w:val="00EA0B2F"/>
    <w:rsid w:val="00EA19A9"/>
    <w:rsid w:val="00EA19FC"/>
    <w:rsid w:val="00EA1E00"/>
    <w:rsid w:val="00EA1F7B"/>
    <w:rsid w:val="00EA2132"/>
    <w:rsid w:val="00EA22BC"/>
    <w:rsid w:val="00EA2B97"/>
    <w:rsid w:val="00EA3332"/>
    <w:rsid w:val="00EA335C"/>
    <w:rsid w:val="00EA3688"/>
    <w:rsid w:val="00EA3AF4"/>
    <w:rsid w:val="00EA3D79"/>
    <w:rsid w:val="00EA3E33"/>
    <w:rsid w:val="00EA4103"/>
    <w:rsid w:val="00EA43D0"/>
    <w:rsid w:val="00EA464C"/>
    <w:rsid w:val="00EA47F9"/>
    <w:rsid w:val="00EA498F"/>
    <w:rsid w:val="00EA49DA"/>
    <w:rsid w:val="00EA512F"/>
    <w:rsid w:val="00EA56A5"/>
    <w:rsid w:val="00EA58FF"/>
    <w:rsid w:val="00EA5E4A"/>
    <w:rsid w:val="00EA6060"/>
    <w:rsid w:val="00EA660E"/>
    <w:rsid w:val="00EA66D3"/>
    <w:rsid w:val="00EA6A6A"/>
    <w:rsid w:val="00EA6AEA"/>
    <w:rsid w:val="00EA71D6"/>
    <w:rsid w:val="00EA73D6"/>
    <w:rsid w:val="00EA754E"/>
    <w:rsid w:val="00EA763F"/>
    <w:rsid w:val="00EA7A42"/>
    <w:rsid w:val="00EA7D9C"/>
    <w:rsid w:val="00EA7E3E"/>
    <w:rsid w:val="00EB0078"/>
    <w:rsid w:val="00EB0236"/>
    <w:rsid w:val="00EB02D2"/>
    <w:rsid w:val="00EB036E"/>
    <w:rsid w:val="00EB04D4"/>
    <w:rsid w:val="00EB0680"/>
    <w:rsid w:val="00EB0CCD"/>
    <w:rsid w:val="00EB0E03"/>
    <w:rsid w:val="00EB1004"/>
    <w:rsid w:val="00EB1071"/>
    <w:rsid w:val="00EB192B"/>
    <w:rsid w:val="00EB1A76"/>
    <w:rsid w:val="00EB1BEC"/>
    <w:rsid w:val="00EB1D7C"/>
    <w:rsid w:val="00EB1E59"/>
    <w:rsid w:val="00EB2152"/>
    <w:rsid w:val="00EB27AF"/>
    <w:rsid w:val="00EB32FF"/>
    <w:rsid w:val="00EB3BB2"/>
    <w:rsid w:val="00EB3D3D"/>
    <w:rsid w:val="00EB3D43"/>
    <w:rsid w:val="00EB42A0"/>
    <w:rsid w:val="00EB4323"/>
    <w:rsid w:val="00EB45CD"/>
    <w:rsid w:val="00EB46E1"/>
    <w:rsid w:val="00EB48B1"/>
    <w:rsid w:val="00EB4D6E"/>
    <w:rsid w:val="00EB5240"/>
    <w:rsid w:val="00EB540F"/>
    <w:rsid w:val="00EB58A1"/>
    <w:rsid w:val="00EB5A53"/>
    <w:rsid w:val="00EB5A6D"/>
    <w:rsid w:val="00EB5F45"/>
    <w:rsid w:val="00EB6279"/>
    <w:rsid w:val="00EB69B7"/>
    <w:rsid w:val="00EB6ADC"/>
    <w:rsid w:val="00EB6D1B"/>
    <w:rsid w:val="00EB6E61"/>
    <w:rsid w:val="00EB7AF5"/>
    <w:rsid w:val="00EC013F"/>
    <w:rsid w:val="00EC01EE"/>
    <w:rsid w:val="00EC031C"/>
    <w:rsid w:val="00EC0BD0"/>
    <w:rsid w:val="00EC0CC9"/>
    <w:rsid w:val="00EC0CE4"/>
    <w:rsid w:val="00EC0D9C"/>
    <w:rsid w:val="00EC0F48"/>
    <w:rsid w:val="00EC1238"/>
    <w:rsid w:val="00EC1640"/>
    <w:rsid w:val="00EC1C95"/>
    <w:rsid w:val="00EC1E7C"/>
    <w:rsid w:val="00EC26EB"/>
    <w:rsid w:val="00EC2AE1"/>
    <w:rsid w:val="00EC2F14"/>
    <w:rsid w:val="00EC31BD"/>
    <w:rsid w:val="00EC32F0"/>
    <w:rsid w:val="00EC33B7"/>
    <w:rsid w:val="00EC3508"/>
    <w:rsid w:val="00EC38E8"/>
    <w:rsid w:val="00EC3A3E"/>
    <w:rsid w:val="00EC462B"/>
    <w:rsid w:val="00EC4C60"/>
    <w:rsid w:val="00EC4EB5"/>
    <w:rsid w:val="00EC5866"/>
    <w:rsid w:val="00EC5A39"/>
    <w:rsid w:val="00EC5A6D"/>
    <w:rsid w:val="00EC5EC4"/>
    <w:rsid w:val="00EC5F78"/>
    <w:rsid w:val="00EC5FE6"/>
    <w:rsid w:val="00EC64E8"/>
    <w:rsid w:val="00EC6878"/>
    <w:rsid w:val="00EC702A"/>
    <w:rsid w:val="00EC71CC"/>
    <w:rsid w:val="00EC7FD8"/>
    <w:rsid w:val="00ED031E"/>
    <w:rsid w:val="00ED09FE"/>
    <w:rsid w:val="00ED0C03"/>
    <w:rsid w:val="00ED0C9D"/>
    <w:rsid w:val="00ED1110"/>
    <w:rsid w:val="00ED16F5"/>
    <w:rsid w:val="00ED1713"/>
    <w:rsid w:val="00ED17CE"/>
    <w:rsid w:val="00ED2FD9"/>
    <w:rsid w:val="00ED3B2F"/>
    <w:rsid w:val="00ED3EBE"/>
    <w:rsid w:val="00ED4B4B"/>
    <w:rsid w:val="00ED4C20"/>
    <w:rsid w:val="00ED4C73"/>
    <w:rsid w:val="00ED4D4F"/>
    <w:rsid w:val="00ED5672"/>
    <w:rsid w:val="00ED5AEC"/>
    <w:rsid w:val="00ED5E3E"/>
    <w:rsid w:val="00ED5F30"/>
    <w:rsid w:val="00ED6167"/>
    <w:rsid w:val="00ED663F"/>
    <w:rsid w:val="00ED6962"/>
    <w:rsid w:val="00ED72D3"/>
    <w:rsid w:val="00ED7480"/>
    <w:rsid w:val="00ED7806"/>
    <w:rsid w:val="00EE0161"/>
    <w:rsid w:val="00EE05F0"/>
    <w:rsid w:val="00EE083A"/>
    <w:rsid w:val="00EE1683"/>
    <w:rsid w:val="00EE1A4D"/>
    <w:rsid w:val="00EE228A"/>
    <w:rsid w:val="00EE24AA"/>
    <w:rsid w:val="00EE251C"/>
    <w:rsid w:val="00EE26AC"/>
    <w:rsid w:val="00EE2C36"/>
    <w:rsid w:val="00EE2C61"/>
    <w:rsid w:val="00EE2FAD"/>
    <w:rsid w:val="00EE2FCB"/>
    <w:rsid w:val="00EE324D"/>
    <w:rsid w:val="00EE3348"/>
    <w:rsid w:val="00EE3976"/>
    <w:rsid w:val="00EE3C2B"/>
    <w:rsid w:val="00EE3D46"/>
    <w:rsid w:val="00EE42A7"/>
    <w:rsid w:val="00EE43BB"/>
    <w:rsid w:val="00EE47D9"/>
    <w:rsid w:val="00EE4922"/>
    <w:rsid w:val="00EE4B07"/>
    <w:rsid w:val="00EE4E20"/>
    <w:rsid w:val="00EE5829"/>
    <w:rsid w:val="00EE5FC5"/>
    <w:rsid w:val="00EE6024"/>
    <w:rsid w:val="00EE636F"/>
    <w:rsid w:val="00EE67EF"/>
    <w:rsid w:val="00EE6AAD"/>
    <w:rsid w:val="00EE6BBC"/>
    <w:rsid w:val="00EE6BF2"/>
    <w:rsid w:val="00EE7043"/>
    <w:rsid w:val="00EE729E"/>
    <w:rsid w:val="00EE7310"/>
    <w:rsid w:val="00EE75DD"/>
    <w:rsid w:val="00EE784F"/>
    <w:rsid w:val="00EE7ED0"/>
    <w:rsid w:val="00EF02CD"/>
    <w:rsid w:val="00EF0450"/>
    <w:rsid w:val="00EF07F9"/>
    <w:rsid w:val="00EF0B18"/>
    <w:rsid w:val="00EF0CB4"/>
    <w:rsid w:val="00EF0DF8"/>
    <w:rsid w:val="00EF1371"/>
    <w:rsid w:val="00EF1391"/>
    <w:rsid w:val="00EF1790"/>
    <w:rsid w:val="00EF2105"/>
    <w:rsid w:val="00EF26FF"/>
    <w:rsid w:val="00EF28C1"/>
    <w:rsid w:val="00EF2C17"/>
    <w:rsid w:val="00EF3886"/>
    <w:rsid w:val="00EF3BF5"/>
    <w:rsid w:val="00EF4404"/>
    <w:rsid w:val="00EF440C"/>
    <w:rsid w:val="00EF47C2"/>
    <w:rsid w:val="00EF4F65"/>
    <w:rsid w:val="00EF50BC"/>
    <w:rsid w:val="00EF535C"/>
    <w:rsid w:val="00EF53ED"/>
    <w:rsid w:val="00EF59D1"/>
    <w:rsid w:val="00EF5C80"/>
    <w:rsid w:val="00EF5CBB"/>
    <w:rsid w:val="00EF5DCF"/>
    <w:rsid w:val="00EF5FD9"/>
    <w:rsid w:val="00EF6069"/>
    <w:rsid w:val="00EF65BA"/>
    <w:rsid w:val="00EF65DC"/>
    <w:rsid w:val="00EF661E"/>
    <w:rsid w:val="00EF706B"/>
    <w:rsid w:val="00EF723A"/>
    <w:rsid w:val="00EF77CE"/>
    <w:rsid w:val="00F00180"/>
    <w:rsid w:val="00F0031C"/>
    <w:rsid w:val="00F00687"/>
    <w:rsid w:val="00F00A70"/>
    <w:rsid w:val="00F00D98"/>
    <w:rsid w:val="00F00DD9"/>
    <w:rsid w:val="00F012BE"/>
    <w:rsid w:val="00F02390"/>
    <w:rsid w:val="00F0256A"/>
    <w:rsid w:val="00F02CA3"/>
    <w:rsid w:val="00F02D66"/>
    <w:rsid w:val="00F0329D"/>
    <w:rsid w:val="00F035C0"/>
    <w:rsid w:val="00F038B4"/>
    <w:rsid w:val="00F04063"/>
    <w:rsid w:val="00F040A9"/>
    <w:rsid w:val="00F0456A"/>
    <w:rsid w:val="00F04ACC"/>
    <w:rsid w:val="00F04C21"/>
    <w:rsid w:val="00F055EA"/>
    <w:rsid w:val="00F05A88"/>
    <w:rsid w:val="00F05BAC"/>
    <w:rsid w:val="00F05F95"/>
    <w:rsid w:val="00F0633E"/>
    <w:rsid w:val="00F066C9"/>
    <w:rsid w:val="00F067F5"/>
    <w:rsid w:val="00F06C6A"/>
    <w:rsid w:val="00F07167"/>
    <w:rsid w:val="00F07A62"/>
    <w:rsid w:val="00F07C41"/>
    <w:rsid w:val="00F07C52"/>
    <w:rsid w:val="00F07D21"/>
    <w:rsid w:val="00F10326"/>
    <w:rsid w:val="00F104E7"/>
    <w:rsid w:val="00F10BDD"/>
    <w:rsid w:val="00F10C8F"/>
    <w:rsid w:val="00F10D81"/>
    <w:rsid w:val="00F10DF4"/>
    <w:rsid w:val="00F12091"/>
    <w:rsid w:val="00F12211"/>
    <w:rsid w:val="00F12345"/>
    <w:rsid w:val="00F128E8"/>
    <w:rsid w:val="00F12ABA"/>
    <w:rsid w:val="00F130B6"/>
    <w:rsid w:val="00F130F5"/>
    <w:rsid w:val="00F13317"/>
    <w:rsid w:val="00F1331B"/>
    <w:rsid w:val="00F1368F"/>
    <w:rsid w:val="00F136CC"/>
    <w:rsid w:val="00F13D13"/>
    <w:rsid w:val="00F142EF"/>
    <w:rsid w:val="00F14359"/>
    <w:rsid w:val="00F146BE"/>
    <w:rsid w:val="00F147E8"/>
    <w:rsid w:val="00F14947"/>
    <w:rsid w:val="00F14C1F"/>
    <w:rsid w:val="00F14E7B"/>
    <w:rsid w:val="00F1529C"/>
    <w:rsid w:val="00F152D2"/>
    <w:rsid w:val="00F15867"/>
    <w:rsid w:val="00F158FB"/>
    <w:rsid w:val="00F15C3C"/>
    <w:rsid w:val="00F15EBE"/>
    <w:rsid w:val="00F15F83"/>
    <w:rsid w:val="00F1638A"/>
    <w:rsid w:val="00F16525"/>
    <w:rsid w:val="00F16587"/>
    <w:rsid w:val="00F1669A"/>
    <w:rsid w:val="00F166E9"/>
    <w:rsid w:val="00F16902"/>
    <w:rsid w:val="00F16A37"/>
    <w:rsid w:val="00F1708C"/>
    <w:rsid w:val="00F170BF"/>
    <w:rsid w:val="00F1734E"/>
    <w:rsid w:val="00F17530"/>
    <w:rsid w:val="00F1762A"/>
    <w:rsid w:val="00F20AE3"/>
    <w:rsid w:val="00F21055"/>
    <w:rsid w:val="00F21203"/>
    <w:rsid w:val="00F2120B"/>
    <w:rsid w:val="00F21778"/>
    <w:rsid w:val="00F217EE"/>
    <w:rsid w:val="00F21C80"/>
    <w:rsid w:val="00F21D90"/>
    <w:rsid w:val="00F21E96"/>
    <w:rsid w:val="00F220BB"/>
    <w:rsid w:val="00F22324"/>
    <w:rsid w:val="00F2283E"/>
    <w:rsid w:val="00F22B9C"/>
    <w:rsid w:val="00F22BC6"/>
    <w:rsid w:val="00F22E92"/>
    <w:rsid w:val="00F2327F"/>
    <w:rsid w:val="00F24377"/>
    <w:rsid w:val="00F24C02"/>
    <w:rsid w:val="00F24C1E"/>
    <w:rsid w:val="00F24CB7"/>
    <w:rsid w:val="00F25048"/>
    <w:rsid w:val="00F25137"/>
    <w:rsid w:val="00F25213"/>
    <w:rsid w:val="00F2555A"/>
    <w:rsid w:val="00F25C85"/>
    <w:rsid w:val="00F25FBA"/>
    <w:rsid w:val="00F26046"/>
    <w:rsid w:val="00F26779"/>
    <w:rsid w:val="00F27113"/>
    <w:rsid w:val="00F27484"/>
    <w:rsid w:val="00F277B2"/>
    <w:rsid w:val="00F27C1B"/>
    <w:rsid w:val="00F27D0C"/>
    <w:rsid w:val="00F27D7D"/>
    <w:rsid w:val="00F30347"/>
    <w:rsid w:val="00F304F8"/>
    <w:rsid w:val="00F3062F"/>
    <w:rsid w:val="00F31000"/>
    <w:rsid w:val="00F318FB"/>
    <w:rsid w:val="00F322BD"/>
    <w:rsid w:val="00F3234F"/>
    <w:rsid w:val="00F32958"/>
    <w:rsid w:val="00F329E1"/>
    <w:rsid w:val="00F32B6B"/>
    <w:rsid w:val="00F33406"/>
    <w:rsid w:val="00F337DD"/>
    <w:rsid w:val="00F33C4C"/>
    <w:rsid w:val="00F33D35"/>
    <w:rsid w:val="00F34059"/>
    <w:rsid w:val="00F34129"/>
    <w:rsid w:val="00F345FD"/>
    <w:rsid w:val="00F347F8"/>
    <w:rsid w:val="00F34BAF"/>
    <w:rsid w:val="00F34C31"/>
    <w:rsid w:val="00F34E55"/>
    <w:rsid w:val="00F35245"/>
    <w:rsid w:val="00F3529E"/>
    <w:rsid w:val="00F353CC"/>
    <w:rsid w:val="00F35424"/>
    <w:rsid w:val="00F35437"/>
    <w:rsid w:val="00F35484"/>
    <w:rsid w:val="00F357CC"/>
    <w:rsid w:val="00F359C3"/>
    <w:rsid w:val="00F35C0D"/>
    <w:rsid w:val="00F36147"/>
    <w:rsid w:val="00F36188"/>
    <w:rsid w:val="00F36211"/>
    <w:rsid w:val="00F368AB"/>
    <w:rsid w:val="00F376E6"/>
    <w:rsid w:val="00F403E0"/>
    <w:rsid w:val="00F409A5"/>
    <w:rsid w:val="00F40B48"/>
    <w:rsid w:val="00F419C9"/>
    <w:rsid w:val="00F41B3A"/>
    <w:rsid w:val="00F41B5D"/>
    <w:rsid w:val="00F423C3"/>
    <w:rsid w:val="00F428AD"/>
    <w:rsid w:val="00F429AC"/>
    <w:rsid w:val="00F42A70"/>
    <w:rsid w:val="00F42C7C"/>
    <w:rsid w:val="00F42CA0"/>
    <w:rsid w:val="00F42DE0"/>
    <w:rsid w:val="00F43380"/>
    <w:rsid w:val="00F433F8"/>
    <w:rsid w:val="00F436C9"/>
    <w:rsid w:val="00F43B4C"/>
    <w:rsid w:val="00F43DE6"/>
    <w:rsid w:val="00F440A0"/>
    <w:rsid w:val="00F4421A"/>
    <w:rsid w:val="00F4465A"/>
    <w:rsid w:val="00F447E5"/>
    <w:rsid w:val="00F44813"/>
    <w:rsid w:val="00F44D8F"/>
    <w:rsid w:val="00F45608"/>
    <w:rsid w:val="00F45725"/>
    <w:rsid w:val="00F45C0C"/>
    <w:rsid w:val="00F45D35"/>
    <w:rsid w:val="00F463C8"/>
    <w:rsid w:val="00F464C2"/>
    <w:rsid w:val="00F4683C"/>
    <w:rsid w:val="00F469C8"/>
    <w:rsid w:val="00F46BC2"/>
    <w:rsid w:val="00F46D5B"/>
    <w:rsid w:val="00F476EF"/>
    <w:rsid w:val="00F47BA1"/>
    <w:rsid w:val="00F47D3E"/>
    <w:rsid w:val="00F47F59"/>
    <w:rsid w:val="00F5010D"/>
    <w:rsid w:val="00F50252"/>
    <w:rsid w:val="00F50326"/>
    <w:rsid w:val="00F50724"/>
    <w:rsid w:val="00F5078A"/>
    <w:rsid w:val="00F5139B"/>
    <w:rsid w:val="00F51953"/>
    <w:rsid w:val="00F519F9"/>
    <w:rsid w:val="00F51C72"/>
    <w:rsid w:val="00F51DBF"/>
    <w:rsid w:val="00F527CA"/>
    <w:rsid w:val="00F5283E"/>
    <w:rsid w:val="00F529CA"/>
    <w:rsid w:val="00F52CC1"/>
    <w:rsid w:val="00F53009"/>
    <w:rsid w:val="00F530BA"/>
    <w:rsid w:val="00F5333C"/>
    <w:rsid w:val="00F53699"/>
    <w:rsid w:val="00F53A6C"/>
    <w:rsid w:val="00F53B70"/>
    <w:rsid w:val="00F53F3F"/>
    <w:rsid w:val="00F53FD6"/>
    <w:rsid w:val="00F5418B"/>
    <w:rsid w:val="00F542C4"/>
    <w:rsid w:val="00F542CA"/>
    <w:rsid w:val="00F54A57"/>
    <w:rsid w:val="00F54F46"/>
    <w:rsid w:val="00F550D6"/>
    <w:rsid w:val="00F555E0"/>
    <w:rsid w:val="00F559AD"/>
    <w:rsid w:val="00F55C20"/>
    <w:rsid w:val="00F55DF1"/>
    <w:rsid w:val="00F562FD"/>
    <w:rsid w:val="00F5631D"/>
    <w:rsid w:val="00F567C8"/>
    <w:rsid w:val="00F56B79"/>
    <w:rsid w:val="00F56BD2"/>
    <w:rsid w:val="00F56ECB"/>
    <w:rsid w:val="00F57270"/>
    <w:rsid w:val="00F57319"/>
    <w:rsid w:val="00F57731"/>
    <w:rsid w:val="00F577C4"/>
    <w:rsid w:val="00F579C0"/>
    <w:rsid w:val="00F6031E"/>
    <w:rsid w:val="00F603D6"/>
    <w:rsid w:val="00F6062A"/>
    <w:rsid w:val="00F60704"/>
    <w:rsid w:val="00F607DA"/>
    <w:rsid w:val="00F609B9"/>
    <w:rsid w:val="00F60AF1"/>
    <w:rsid w:val="00F60B87"/>
    <w:rsid w:val="00F60E8C"/>
    <w:rsid w:val="00F60F0A"/>
    <w:rsid w:val="00F616B4"/>
    <w:rsid w:val="00F62343"/>
    <w:rsid w:val="00F6243A"/>
    <w:rsid w:val="00F6271F"/>
    <w:rsid w:val="00F62784"/>
    <w:rsid w:val="00F62AE2"/>
    <w:rsid w:val="00F62F1A"/>
    <w:rsid w:val="00F637F6"/>
    <w:rsid w:val="00F638EB"/>
    <w:rsid w:val="00F63957"/>
    <w:rsid w:val="00F639B6"/>
    <w:rsid w:val="00F63DBB"/>
    <w:rsid w:val="00F63FDE"/>
    <w:rsid w:val="00F64542"/>
    <w:rsid w:val="00F65300"/>
    <w:rsid w:val="00F65C9D"/>
    <w:rsid w:val="00F672BF"/>
    <w:rsid w:val="00F67793"/>
    <w:rsid w:val="00F70385"/>
    <w:rsid w:val="00F7041A"/>
    <w:rsid w:val="00F7099B"/>
    <w:rsid w:val="00F71350"/>
    <w:rsid w:val="00F719B9"/>
    <w:rsid w:val="00F721E7"/>
    <w:rsid w:val="00F727A3"/>
    <w:rsid w:val="00F72803"/>
    <w:rsid w:val="00F72AAF"/>
    <w:rsid w:val="00F72BFA"/>
    <w:rsid w:val="00F72E32"/>
    <w:rsid w:val="00F72F38"/>
    <w:rsid w:val="00F733A1"/>
    <w:rsid w:val="00F737EA"/>
    <w:rsid w:val="00F73C18"/>
    <w:rsid w:val="00F73CBD"/>
    <w:rsid w:val="00F73CC1"/>
    <w:rsid w:val="00F7440E"/>
    <w:rsid w:val="00F7454E"/>
    <w:rsid w:val="00F74588"/>
    <w:rsid w:val="00F7488C"/>
    <w:rsid w:val="00F74B80"/>
    <w:rsid w:val="00F74DD5"/>
    <w:rsid w:val="00F7501B"/>
    <w:rsid w:val="00F750FB"/>
    <w:rsid w:val="00F751E4"/>
    <w:rsid w:val="00F7543D"/>
    <w:rsid w:val="00F7658F"/>
    <w:rsid w:val="00F7670B"/>
    <w:rsid w:val="00F76A44"/>
    <w:rsid w:val="00F76DFB"/>
    <w:rsid w:val="00F770A8"/>
    <w:rsid w:val="00F77454"/>
    <w:rsid w:val="00F77778"/>
    <w:rsid w:val="00F777F0"/>
    <w:rsid w:val="00F779F6"/>
    <w:rsid w:val="00F80438"/>
    <w:rsid w:val="00F80501"/>
    <w:rsid w:val="00F809DF"/>
    <w:rsid w:val="00F80C95"/>
    <w:rsid w:val="00F80EB1"/>
    <w:rsid w:val="00F81787"/>
    <w:rsid w:val="00F81C4F"/>
    <w:rsid w:val="00F81E8F"/>
    <w:rsid w:val="00F8203B"/>
    <w:rsid w:val="00F82339"/>
    <w:rsid w:val="00F82488"/>
    <w:rsid w:val="00F824E9"/>
    <w:rsid w:val="00F825C1"/>
    <w:rsid w:val="00F82666"/>
    <w:rsid w:val="00F82A0C"/>
    <w:rsid w:val="00F82BB9"/>
    <w:rsid w:val="00F82BF8"/>
    <w:rsid w:val="00F82CD6"/>
    <w:rsid w:val="00F82F25"/>
    <w:rsid w:val="00F830A1"/>
    <w:rsid w:val="00F83AE2"/>
    <w:rsid w:val="00F83E0C"/>
    <w:rsid w:val="00F840D3"/>
    <w:rsid w:val="00F845A6"/>
    <w:rsid w:val="00F84903"/>
    <w:rsid w:val="00F849A5"/>
    <w:rsid w:val="00F84C3D"/>
    <w:rsid w:val="00F85248"/>
    <w:rsid w:val="00F852C2"/>
    <w:rsid w:val="00F85389"/>
    <w:rsid w:val="00F85486"/>
    <w:rsid w:val="00F854A5"/>
    <w:rsid w:val="00F8575D"/>
    <w:rsid w:val="00F85932"/>
    <w:rsid w:val="00F86130"/>
    <w:rsid w:val="00F86EA9"/>
    <w:rsid w:val="00F86FAF"/>
    <w:rsid w:val="00F86FD4"/>
    <w:rsid w:val="00F87EBA"/>
    <w:rsid w:val="00F9004C"/>
    <w:rsid w:val="00F90142"/>
    <w:rsid w:val="00F90180"/>
    <w:rsid w:val="00F9040D"/>
    <w:rsid w:val="00F90467"/>
    <w:rsid w:val="00F907A7"/>
    <w:rsid w:val="00F907EB"/>
    <w:rsid w:val="00F909C7"/>
    <w:rsid w:val="00F90BD3"/>
    <w:rsid w:val="00F910F7"/>
    <w:rsid w:val="00F913E0"/>
    <w:rsid w:val="00F92349"/>
    <w:rsid w:val="00F928F6"/>
    <w:rsid w:val="00F92979"/>
    <w:rsid w:val="00F92A52"/>
    <w:rsid w:val="00F92FF7"/>
    <w:rsid w:val="00F9381E"/>
    <w:rsid w:val="00F938A5"/>
    <w:rsid w:val="00F93B70"/>
    <w:rsid w:val="00F93FD2"/>
    <w:rsid w:val="00F94040"/>
    <w:rsid w:val="00F945A6"/>
    <w:rsid w:val="00F946F2"/>
    <w:rsid w:val="00F94B8F"/>
    <w:rsid w:val="00F94C83"/>
    <w:rsid w:val="00F94CBD"/>
    <w:rsid w:val="00F94D48"/>
    <w:rsid w:val="00F95E12"/>
    <w:rsid w:val="00F960B2"/>
    <w:rsid w:val="00F963D7"/>
    <w:rsid w:val="00F966E4"/>
    <w:rsid w:val="00F967E9"/>
    <w:rsid w:val="00F96A56"/>
    <w:rsid w:val="00F96D7C"/>
    <w:rsid w:val="00F96D7F"/>
    <w:rsid w:val="00F96F6A"/>
    <w:rsid w:val="00F971F9"/>
    <w:rsid w:val="00F9758D"/>
    <w:rsid w:val="00F97DCB"/>
    <w:rsid w:val="00FA0076"/>
    <w:rsid w:val="00FA00A4"/>
    <w:rsid w:val="00FA0102"/>
    <w:rsid w:val="00FA0240"/>
    <w:rsid w:val="00FA0698"/>
    <w:rsid w:val="00FA0ABE"/>
    <w:rsid w:val="00FA0B3A"/>
    <w:rsid w:val="00FA0FB1"/>
    <w:rsid w:val="00FA15CF"/>
    <w:rsid w:val="00FA1AEC"/>
    <w:rsid w:val="00FA1E87"/>
    <w:rsid w:val="00FA20CB"/>
    <w:rsid w:val="00FA250A"/>
    <w:rsid w:val="00FA2E5E"/>
    <w:rsid w:val="00FA2ECF"/>
    <w:rsid w:val="00FA320E"/>
    <w:rsid w:val="00FA36C9"/>
    <w:rsid w:val="00FA3BEC"/>
    <w:rsid w:val="00FA3FD8"/>
    <w:rsid w:val="00FA40A8"/>
    <w:rsid w:val="00FA4196"/>
    <w:rsid w:val="00FA48A3"/>
    <w:rsid w:val="00FA4CF6"/>
    <w:rsid w:val="00FA4E89"/>
    <w:rsid w:val="00FA5809"/>
    <w:rsid w:val="00FA5A51"/>
    <w:rsid w:val="00FA6095"/>
    <w:rsid w:val="00FA68CC"/>
    <w:rsid w:val="00FA6A06"/>
    <w:rsid w:val="00FA6C8A"/>
    <w:rsid w:val="00FA74B6"/>
    <w:rsid w:val="00FA760E"/>
    <w:rsid w:val="00FA772A"/>
    <w:rsid w:val="00FA7755"/>
    <w:rsid w:val="00FA79B9"/>
    <w:rsid w:val="00FA7B69"/>
    <w:rsid w:val="00FA7D6F"/>
    <w:rsid w:val="00FA7F02"/>
    <w:rsid w:val="00FB0809"/>
    <w:rsid w:val="00FB0CAB"/>
    <w:rsid w:val="00FB107B"/>
    <w:rsid w:val="00FB10CB"/>
    <w:rsid w:val="00FB119A"/>
    <w:rsid w:val="00FB1350"/>
    <w:rsid w:val="00FB16A3"/>
    <w:rsid w:val="00FB1827"/>
    <w:rsid w:val="00FB1DDB"/>
    <w:rsid w:val="00FB2281"/>
    <w:rsid w:val="00FB247A"/>
    <w:rsid w:val="00FB25CB"/>
    <w:rsid w:val="00FB282B"/>
    <w:rsid w:val="00FB29FB"/>
    <w:rsid w:val="00FB2FCB"/>
    <w:rsid w:val="00FB35E7"/>
    <w:rsid w:val="00FB39AD"/>
    <w:rsid w:val="00FB3D7D"/>
    <w:rsid w:val="00FB3ED0"/>
    <w:rsid w:val="00FB47A2"/>
    <w:rsid w:val="00FB48CE"/>
    <w:rsid w:val="00FB4A98"/>
    <w:rsid w:val="00FB4D3A"/>
    <w:rsid w:val="00FB4EF8"/>
    <w:rsid w:val="00FB4F6E"/>
    <w:rsid w:val="00FB537D"/>
    <w:rsid w:val="00FB54E5"/>
    <w:rsid w:val="00FB550D"/>
    <w:rsid w:val="00FB59E2"/>
    <w:rsid w:val="00FB5AA7"/>
    <w:rsid w:val="00FB5D49"/>
    <w:rsid w:val="00FB6110"/>
    <w:rsid w:val="00FB6426"/>
    <w:rsid w:val="00FB64B4"/>
    <w:rsid w:val="00FB655A"/>
    <w:rsid w:val="00FB65E4"/>
    <w:rsid w:val="00FB67B3"/>
    <w:rsid w:val="00FB6960"/>
    <w:rsid w:val="00FB6EF6"/>
    <w:rsid w:val="00FB705D"/>
    <w:rsid w:val="00FB7599"/>
    <w:rsid w:val="00FB75AD"/>
    <w:rsid w:val="00FB75DF"/>
    <w:rsid w:val="00FB77C6"/>
    <w:rsid w:val="00FB7C6F"/>
    <w:rsid w:val="00FB7C8B"/>
    <w:rsid w:val="00FB7D48"/>
    <w:rsid w:val="00FB7E86"/>
    <w:rsid w:val="00FC01E0"/>
    <w:rsid w:val="00FC0362"/>
    <w:rsid w:val="00FC0458"/>
    <w:rsid w:val="00FC0656"/>
    <w:rsid w:val="00FC07A8"/>
    <w:rsid w:val="00FC1182"/>
    <w:rsid w:val="00FC19DF"/>
    <w:rsid w:val="00FC1B65"/>
    <w:rsid w:val="00FC23F3"/>
    <w:rsid w:val="00FC27C4"/>
    <w:rsid w:val="00FC28E6"/>
    <w:rsid w:val="00FC2B47"/>
    <w:rsid w:val="00FC3065"/>
    <w:rsid w:val="00FC351E"/>
    <w:rsid w:val="00FC3AA3"/>
    <w:rsid w:val="00FC3CE6"/>
    <w:rsid w:val="00FC3D62"/>
    <w:rsid w:val="00FC3DE6"/>
    <w:rsid w:val="00FC4594"/>
    <w:rsid w:val="00FC45C6"/>
    <w:rsid w:val="00FC46E6"/>
    <w:rsid w:val="00FC473B"/>
    <w:rsid w:val="00FC4772"/>
    <w:rsid w:val="00FC48AC"/>
    <w:rsid w:val="00FC4DC2"/>
    <w:rsid w:val="00FC5056"/>
    <w:rsid w:val="00FC5115"/>
    <w:rsid w:val="00FC51AA"/>
    <w:rsid w:val="00FC53B6"/>
    <w:rsid w:val="00FC544F"/>
    <w:rsid w:val="00FC5855"/>
    <w:rsid w:val="00FC5B59"/>
    <w:rsid w:val="00FC5E53"/>
    <w:rsid w:val="00FC6A1E"/>
    <w:rsid w:val="00FC6B99"/>
    <w:rsid w:val="00FC6E4E"/>
    <w:rsid w:val="00FC70BD"/>
    <w:rsid w:val="00FC70F7"/>
    <w:rsid w:val="00FC7527"/>
    <w:rsid w:val="00FD0775"/>
    <w:rsid w:val="00FD094A"/>
    <w:rsid w:val="00FD0B52"/>
    <w:rsid w:val="00FD0D94"/>
    <w:rsid w:val="00FD226B"/>
    <w:rsid w:val="00FD27A9"/>
    <w:rsid w:val="00FD2A9E"/>
    <w:rsid w:val="00FD2B87"/>
    <w:rsid w:val="00FD31E3"/>
    <w:rsid w:val="00FD3EA3"/>
    <w:rsid w:val="00FD408D"/>
    <w:rsid w:val="00FD4601"/>
    <w:rsid w:val="00FD492C"/>
    <w:rsid w:val="00FD4987"/>
    <w:rsid w:val="00FD4A9A"/>
    <w:rsid w:val="00FD4B60"/>
    <w:rsid w:val="00FD58BB"/>
    <w:rsid w:val="00FD5CD9"/>
    <w:rsid w:val="00FD60F2"/>
    <w:rsid w:val="00FD60F7"/>
    <w:rsid w:val="00FD61F1"/>
    <w:rsid w:val="00FD6244"/>
    <w:rsid w:val="00FD631E"/>
    <w:rsid w:val="00FD6417"/>
    <w:rsid w:val="00FD64B1"/>
    <w:rsid w:val="00FD64CC"/>
    <w:rsid w:val="00FD6B8B"/>
    <w:rsid w:val="00FD712C"/>
    <w:rsid w:val="00FD744D"/>
    <w:rsid w:val="00FD74C6"/>
    <w:rsid w:val="00FD766F"/>
    <w:rsid w:val="00FD7881"/>
    <w:rsid w:val="00FD7B85"/>
    <w:rsid w:val="00FD7D16"/>
    <w:rsid w:val="00FD7E34"/>
    <w:rsid w:val="00FE0271"/>
    <w:rsid w:val="00FE02AB"/>
    <w:rsid w:val="00FE071F"/>
    <w:rsid w:val="00FE09FB"/>
    <w:rsid w:val="00FE0D0A"/>
    <w:rsid w:val="00FE0E65"/>
    <w:rsid w:val="00FE142A"/>
    <w:rsid w:val="00FE1521"/>
    <w:rsid w:val="00FE158A"/>
    <w:rsid w:val="00FE189A"/>
    <w:rsid w:val="00FE1F2C"/>
    <w:rsid w:val="00FE258A"/>
    <w:rsid w:val="00FE269B"/>
    <w:rsid w:val="00FE270C"/>
    <w:rsid w:val="00FE284E"/>
    <w:rsid w:val="00FE2C31"/>
    <w:rsid w:val="00FE31D1"/>
    <w:rsid w:val="00FE3608"/>
    <w:rsid w:val="00FE37E2"/>
    <w:rsid w:val="00FE3940"/>
    <w:rsid w:val="00FE3EEE"/>
    <w:rsid w:val="00FE45E7"/>
    <w:rsid w:val="00FE47A7"/>
    <w:rsid w:val="00FE4C51"/>
    <w:rsid w:val="00FE4E46"/>
    <w:rsid w:val="00FE53A9"/>
    <w:rsid w:val="00FE57CE"/>
    <w:rsid w:val="00FE5EC0"/>
    <w:rsid w:val="00FE678C"/>
    <w:rsid w:val="00FE6A52"/>
    <w:rsid w:val="00FE6C70"/>
    <w:rsid w:val="00FE7218"/>
    <w:rsid w:val="00FE726F"/>
    <w:rsid w:val="00FE7425"/>
    <w:rsid w:val="00FE799D"/>
    <w:rsid w:val="00FE7E35"/>
    <w:rsid w:val="00FF00BE"/>
    <w:rsid w:val="00FF010B"/>
    <w:rsid w:val="00FF022C"/>
    <w:rsid w:val="00FF04F6"/>
    <w:rsid w:val="00FF0DC4"/>
    <w:rsid w:val="00FF16C7"/>
    <w:rsid w:val="00FF1830"/>
    <w:rsid w:val="00FF1AD6"/>
    <w:rsid w:val="00FF21DA"/>
    <w:rsid w:val="00FF2240"/>
    <w:rsid w:val="00FF22AF"/>
    <w:rsid w:val="00FF2370"/>
    <w:rsid w:val="00FF2580"/>
    <w:rsid w:val="00FF259A"/>
    <w:rsid w:val="00FF27F5"/>
    <w:rsid w:val="00FF2850"/>
    <w:rsid w:val="00FF2A9A"/>
    <w:rsid w:val="00FF2C8A"/>
    <w:rsid w:val="00FF3030"/>
    <w:rsid w:val="00FF3708"/>
    <w:rsid w:val="00FF3CED"/>
    <w:rsid w:val="00FF3D64"/>
    <w:rsid w:val="00FF462C"/>
    <w:rsid w:val="00FF4D49"/>
    <w:rsid w:val="00FF523F"/>
    <w:rsid w:val="00FF5360"/>
    <w:rsid w:val="00FF55D0"/>
    <w:rsid w:val="00FF5894"/>
    <w:rsid w:val="00FF59B7"/>
    <w:rsid w:val="00FF5A9B"/>
    <w:rsid w:val="00FF63A8"/>
    <w:rsid w:val="00FF692A"/>
    <w:rsid w:val="00FF6968"/>
    <w:rsid w:val="00FF6BC6"/>
    <w:rsid w:val="00FF6F00"/>
    <w:rsid w:val="00FF7942"/>
    <w:rsid w:val="00FF7AC5"/>
    <w:rsid w:val="00FF7B2B"/>
    <w:rsid w:val="00FF7C41"/>
    <w:rsid w:val="00FF7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73A4FA"/>
  <w15:docId w15:val="{C8C5AA8D-FBE9-4985-87A3-C841D03BC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4922"/>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link w:val="40"/>
    <w:qFormat/>
    <w:rsid w:val="00C05695"/>
    <w:pPr>
      <w:outlineLvl w:val="3"/>
    </w:pPr>
    <w:rPr>
      <w:lang w:val="x-none" w:eastAsia="x-none"/>
    </w:rPr>
  </w:style>
  <w:style w:type="paragraph" w:styleId="5">
    <w:name w:val="heading 5"/>
    <w:basedOn w:val="a"/>
    <w:next w:val="a"/>
    <w:link w:val="50"/>
    <w:qFormat/>
    <w:pPr>
      <w:spacing w:before="240" w:after="60"/>
      <w:outlineLvl w:val="4"/>
    </w:pPr>
    <w:rPr>
      <w:b/>
      <w:bCs/>
      <w:i/>
      <w:iCs/>
      <w:sz w:val="26"/>
      <w:szCs w:val="26"/>
      <w:lang w:val="x-none" w:eastAsia="x-none"/>
    </w:rPr>
  </w:style>
  <w:style w:type="paragraph" w:styleId="6">
    <w:name w:val="heading 6"/>
    <w:basedOn w:val="a"/>
    <w:next w:val="a"/>
    <w:link w:val="60"/>
    <w:qFormat/>
    <w:pPr>
      <w:spacing w:before="240" w:after="60"/>
      <w:outlineLvl w:val="5"/>
    </w:pPr>
    <w:rPr>
      <w:b/>
      <w:bCs/>
      <w:sz w:val="22"/>
      <w:szCs w:val="22"/>
      <w:lang w:val="x-none" w:eastAsia="x-none"/>
    </w:rPr>
  </w:style>
  <w:style w:type="paragraph" w:styleId="7">
    <w:name w:val="heading 7"/>
    <w:basedOn w:val="a"/>
    <w:next w:val="a"/>
    <w:link w:val="70"/>
    <w:qFormat/>
    <w:pPr>
      <w:spacing w:before="240" w:after="60"/>
      <w:outlineLvl w:val="6"/>
    </w:pPr>
    <w:rPr>
      <w:sz w:val="24"/>
      <w:szCs w:val="24"/>
      <w:lang w:val="x-none" w:eastAsia="x-none"/>
    </w:rPr>
  </w:style>
  <w:style w:type="paragraph" w:styleId="8">
    <w:name w:val="heading 8"/>
    <w:basedOn w:val="a"/>
    <w:next w:val="a"/>
    <w:link w:val="80"/>
    <w:qFormat/>
    <w:pPr>
      <w:spacing w:before="240" w:after="60"/>
      <w:outlineLvl w:val="7"/>
    </w:pPr>
    <w:rPr>
      <w:i/>
      <w:iCs/>
      <w:sz w:val="24"/>
      <w:szCs w:val="24"/>
      <w:lang w:val="x-none" w:eastAsia="x-none"/>
    </w:rPr>
  </w:style>
  <w:style w:type="paragraph" w:styleId="9">
    <w:name w:val="heading 9"/>
    <w:basedOn w:val="a"/>
    <w:next w:val="a"/>
    <w:link w:val="90"/>
    <w:qFormat/>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pPr>
      <w:ind w:firstLine="720"/>
      <w:jc w:val="both"/>
    </w:pPr>
    <w:rPr>
      <w:sz w:val="28"/>
    </w:rPr>
  </w:style>
  <w:style w:type="paragraph" w:styleId="21">
    <w:name w:val="Body Text Indent 2"/>
    <w:basedOn w:val="a"/>
    <w:link w:val="22"/>
    <w:pPr>
      <w:ind w:firstLine="709"/>
      <w:jc w:val="both"/>
    </w:pPr>
    <w:rPr>
      <w:sz w:val="28"/>
      <w:lang w:val="x-none" w:eastAsia="x-none"/>
    </w:rPr>
  </w:style>
  <w:style w:type="paragraph" w:styleId="a5">
    <w:name w:val="Subtitle"/>
    <w:basedOn w:val="a"/>
    <w:link w:val="a6"/>
    <w:qFormat/>
    <w:pPr>
      <w:jc w:val="both"/>
    </w:pPr>
    <w:rPr>
      <w:i/>
      <w:sz w:val="28"/>
      <w:lang w:val="x-none" w:eastAsia="x-none"/>
    </w:rPr>
  </w:style>
  <w:style w:type="paragraph" w:customStyle="1" w:styleId="a7">
    <w:name w:val="Краткий обратный адрес"/>
    <w:basedOn w:val="a"/>
    <w:rPr>
      <w:sz w:val="28"/>
    </w:rPr>
  </w:style>
  <w:style w:type="paragraph" w:styleId="a8">
    <w:name w:val="Body Text"/>
    <w:basedOn w:val="a"/>
    <w:link w:val="a9"/>
    <w:uiPriority w:val="99"/>
    <w:pPr>
      <w:spacing w:after="120"/>
    </w:pPr>
  </w:style>
  <w:style w:type="character" w:customStyle="1" w:styleId="a9">
    <w:name w:val="Основной текст Знак"/>
    <w:link w:val="a8"/>
    <w:uiPriority w:val="99"/>
    <w:rsid w:val="00C37EC7"/>
    <w:rPr>
      <w:lang w:val="ru-RU" w:eastAsia="ru-RU" w:bidi="ar-SA"/>
    </w:rPr>
  </w:style>
  <w:style w:type="paragraph" w:styleId="23">
    <w:name w:val="Body Text 2"/>
    <w:basedOn w:val="a"/>
    <w:link w:val="24"/>
    <w:pPr>
      <w:spacing w:after="120" w:line="480" w:lineRule="auto"/>
    </w:pPr>
  </w:style>
  <w:style w:type="paragraph" w:styleId="12">
    <w:name w:val="toc 1"/>
    <w:basedOn w:val="a"/>
    <w:next w:val="a"/>
    <w:autoRedefine/>
    <w:uiPriority w:val="39"/>
    <w:rsid w:val="00A35108"/>
    <w:pPr>
      <w:tabs>
        <w:tab w:val="right" w:leader="dot" w:pos="9912"/>
      </w:tabs>
      <w:spacing w:before="120" w:after="120"/>
    </w:pPr>
    <w:rPr>
      <w:b/>
      <w:bCs/>
      <w:caps/>
      <w:noProof/>
      <w:sz w:val="28"/>
      <w:szCs w:val="28"/>
    </w:rPr>
  </w:style>
  <w:style w:type="paragraph" w:styleId="32">
    <w:name w:val="Body Text Indent 3"/>
    <w:basedOn w:val="a"/>
    <w:link w:val="33"/>
    <w:pPr>
      <w:spacing w:after="120"/>
      <w:ind w:left="283"/>
    </w:pPr>
    <w:rPr>
      <w:sz w:val="16"/>
      <w:szCs w:val="16"/>
    </w:rPr>
  </w:style>
  <w:style w:type="paragraph" w:styleId="34">
    <w:name w:val="Body Text 3"/>
    <w:basedOn w:val="a"/>
    <w:link w:val="35"/>
    <w:pPr>
      <w:spacing w:after="120"/>
    </w:pPr>
    <w:rPr>
      <w:sz w:val="16"/>
      <w:szCs w:val="16"/>
      <w:lang w:val="x-none" w:eastAsia="x-none"/>
    </w:rPr>
  </w:style>
  <w:style w:type="paragraph" w:styleId="aa">
    <w:name w:val="Title"/>
    <w:basedOn w:val="a"/>
    <w:link w:val="ab"/>
    <w:qFormat/>
    <w:pPr>
      <w:jc w:val="center"/>
    </w:pPr>
    <w:rPr>
      <w:b/>
      <w:sz w:val="28"/>
    </w:rPr>
  </w:style>
  <w:style w:type="paragraph" w:customStyle="1" w:styleId="BodyText22">
    <w:name w:val="Body Text 22"/>
    <w:basedOn w:val="a"/>
    <w:pPr>
      <w:widowControl w:val="0"/>
      <w:jc w:val="both"/>
    </w:pPr>
    <w:rPr>
      <w:sz w:val="28"/>
    </w:rPr>
  </w:style>
  <w:style w:type="paragraph" w:customStyle="1" w:styleId="210">
    <w:name w:val="Основной текст с отступом 21"/>
    <w:basedOn w:val="a"/>
    <w:pPr>
      <w:widowControl w:val="0"/>
      <w:spacing w:after="120"/>
      <w:ind w:firstLine="720"/>
      <w:jc w:val="both"/>
    </w:pPr>
    <w:rPr>
      <w:sz w:val="28"/>
    </w:rPr>
  </w:style>
  <w:style w:type="paragraph" w:styleId="ac">
    <w:name w:val="footnote text"/>
    <w:aliases w:val="Footnote Text Char Char,Footnote Text Char Char Char Char,Footnote Text1,Footnote Text Char Char Char,Footnote Text Char"/>
    <w:basedOn w:val="a"/>
    <w:link w:val="ad"/>
  </w:style>
  <w:style w:type="paragraph" w:customStyle="1" w:styleId="xl24">
    <w:name w:val="xl24"/>
    <w:basedOn w:val="a"/>
    <w:pPr>
      <w:spacing w:before="100" w:after="100"/>
      <w:jc w:val="center"/>
    </w:pPr>
    <w:rPr>
      <w:rFonts w:ascii="Arial" w:hAnsi="Arial"/>
      <w:b/>
      <w:sz w:val="24"/>
    </w:rPr>
  </w:style>
  <w:style w:type="paragraph" w:customStyle="1" w:styleId="ae">
    <w:name w:val="Мой стиль Знак Знак"/>
    <w:basedOn w:val="a"/>
    <w:semiHidden/>
    <w:pPr>
      <w:ind w:firstLine="567"/>
      <w:jc w:val="both"/>
    </w:pPr>
    <w:rPr>
      <w:sz w:val="24"/>
    </w:rPr>
  </w:style>
  <w:style w:type="paragraph" w:styleId="af">
    <w:name w:val="caption"/>
    <w:basedOn w:val="a"/>
    <w:next w:val="a"/>
    <w:qFormat/>
    <w:rPr>
      <w:sz w:val="28"/>
    </w:rPr>
  </w:style>
  <w:style w:type="paragraph" w:styleId="af0">
    <w:name w:val="Balloon Text"/>
    <w:basedOn w:val="a"/>
    <w:link w:val="af1"/>
    <w:semiHidden/>
    <w:rPr>
      <w:rFonts w:ascii="Tahoma" w:hAnsi="Tahoma"/>
      <w:sz w:val="16"/>
      <w:szCs w:val="16"/>
      <w:lang w:val="x-none" w:eastAsia="x-none"/>
    </w:rPr>
  </w:style>
  <w:style w:type="paragraph" w:customStyle="1" w:styleId="ConsNormal">
    <w:name w:val="ConsNormal"/>
    <w:pPr>
      <w:autoSpaceDE w:val="0"/>
      <w:autoSpaceDN w:val="0"/>
      <w:adjustRightInd w:val="0"/>
      <w:ind w:right="19772" w:firstLine="720"/>
    </w:pPr>
    <w:rPr>
      <w:rFonts w:ascii="Arial" w:hAnsi="Arial" w:cs="Arial"/>
      <w:sz w:val="24"/>
      <w:szCs w:val="24"/>
    </w:rPr>
  </w:style>
  <w:style w:type="paragraph" w:customStyle="1" w:styleId="ConsNonformat">
    <w:name w:val="ConsNonformat"/>
    <w:pPr>
      <w:autoSpaceDE w:val="0"/>
      <w:autoSpaceDN w:val="0"/>
      <w:adjustRightInd w:val="0"/>
      <w:ind w:right="19772"/>
    </w:pPr>
    <w:rPr>
      <w:rFonts w:ascii="Courier New" w:hAnsi="Courier New" w:cs="Courier New"/>
      <w:sz w:val="24"/>
      <w:szCs w:val="24"/>
    </w:rPr>
  </w:style>
  <w:style w:type="paragraph" w:customStyle="1" w:styleId="ConsTitle">
    <w:name w:val="ConsTitle"/>
    <w:pPr>
      <w:autoSpaceDE w:val="0"/>
      <w:autoSpaceDN w:val="0"/>
      <w:adjustRightInd w:val="0"/>
      <w:ind w:right="19772"/>
    </w:pPr>
    <w:rPr>
      <w:rFonts w:ascii="Arial" w:hAnsi="Arial" w:cs="Arial"/>
      <w:b/>
      <w:bCs/>
    </w:rPr>
  </w:style>
  <w:style w:type="paragraph" w:styleId="25">
    <w:name w:val="toc 2"/>
    <w:basedOn w:val="a"/>
    <w:next w:val="a"/>
    <w:autoRedefine/>
    <w:uiPriority w:val="39"/>
    <w:rsid w:val="00F824E9"/>
    <w:pPr>
      <w:tabs>
        <w:tab w:val="left" w:pos="627"/>
        <w:tab w:val="right" w:leader="dot" w:pos="9912"/>
      </w:tabs>
      <w:ind w:left="198"/>
      <w:jc w:val="both"/>
    </w:pPr>
    <w:rPr>
      <w:b/>
      <w:smallCaps/>
      <w:noProof/>
      <w:sz w:val="24"/>
      <w:szCs w:val="24"/>
    </w:rPr>
  </w:style>
  <w:style w:type="paragraph" w:styleId="af2">
    <w:name w:val="footer"/>
    <w:basedOn w:val="a"/>
    <w:link w:val="af3"/>
    <w:pPr>
      <w:tabs>
        <w:tab w:val="center" w:pos="4677"/>
        <w:tab w:val="right" w:pos="9355"/>
      </w:tabs>
    </w:pPr>
  </w:style>
  <w:style w:type="character" w:styleId="af4">
    <w:name w:val="page number"/>
    <w:basedOn w:val="a0"/>
  </w:style>
  <w:style w:type="paragraph" w:styleId="af5">
    <w:name w:val="header"/>
    <w:basedOn w:val="a"/>
    <w:link w:val="af6"/>
    <w:pPr>
      <w:widowControl w:val="0"/>
      <w:tabs>
        <w:tab w:val="center" w:pos="4536"/>
        <w:tab w:val="right" w:pos="9072"/>
      </w:tabs>
    </w:pPr>
  </w:style>
  <w:style w:type="paragraph" w:styleId="13">
    <w:name w:val="index 1"/>
    <w:basedOn w:val="a"/>
    <w:next w:val="a"/>
    <w:autoRedefine/>
    <w:semiHidden/>
    <w:pPr>
      <w:spacing w:beforeLines="20" w:before="48"/>
    </w:pPr>
    <w:rPr>
      <w:sz w:val="28"/>
      <w:szCs w:val="28"/>
    </w:rPr>
  </w:style>
  <w:style w:type="paragraph" w:styleId="af7">
    <w:name w:val="index heading"/>
    <w:basedOn w:val="a"/>
    <w:next w:val="13"/>
    <w:semiHidden/>
    <w:rPr>
      <w:sz w:val="28"/>
    </w:rPr>
  </w:style>
  <w:style w:type="paragraph" w:customStyle="1" w:styleId="af8">
    <w:name w:val="Текст письма"/>
    <w:basedOn w:val="a"/>
    <w:pPr>
      <w:ind w:firstLine="567"/>
      <w:jc w:val="both"/>
    </w:pPr>
    <w:rPr>
      <w:sz w:val="28"/>
    </w:rPr>
  </w:style>
  <w:style w:type="paragraph" w:customStyle="1" w:styleId="211">
    <w:name w:val="Основной текст 21"/>
    <w:basedOn w:val="a"/>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pPr>
      <w:jc w:val="center"/>
    </w:pPr>
    <w:rPr>
      <w:rFonts w:ascii="Arial" w:hAnsi="Arial"/>
      <w:b/>
      <w:sz w:val="32"/>
    </w:rPr>
  </w:style>
  <w:style w:type="paragraph" w:styleId="af9">
    <w:name w:val="Normal (Web)"/>
    <w:aliases w:val="Обычный (веб)11"/>
    <w:basedOn w:val="a"/>
    <w:semiHidden/>
    <w:pPr>
      <w:spacing w:after="60"/>
      <w:ind w:firstLine="709"/>
      <w:jc w:val="both"/>
    </w:pPr>
    <w:rPr>
      <w:sz w:val="24"/>
      <w:szCs w:val="24"/>
    </w:rPr>
  </w:style>
  <w:style w:type="character" w:styleId="afa">
    <w:name w:val="footnote reference"/>
    <w:rPr>
      <w:vertAlign w:val="superscript"/>
    </w:rPr>
  </w:style>
  <w:style w:type="paragraph" w:styleId="afb">
    <w:name w:val="Document Map"/>
    <w:basedOn w:val="a"/>
    <w:link w:val="afc"/>
    <w:semiHidden/>
    <w:pPr>
      <w:shd w:val="clear" w:color="auto" w:fill="000080"/>
    </w:pPr>
    <w:rPr>
      <w:rFonts w:ascii="Tahoma" w:hAnsi="Tahoma" w:cs="Tahoma"/>
    </w:rPr>
  </w:style>
  <w:style w:type="paragraph" w:styleId="36">
    <w:name w:val="toc 3"/>
    <w:basedOn w:val="a"/>
    <w:next w:val="a"/>
    <w:autoRedefine/>
    <w:uiPriority w:val="39"/>
    <w:rsid w:val="00D80B35"/>
    <w:pPr>
      <w:tabs>
        <w:tab w:val="right" w:leader="dot" w:pos="9639"/>
      </w:tabs>
      <w:spacing w:after="120"/>
      <w:ind w:left="284" w:right="-2"/>
    </w:pPr>
    <w:rPr>
      <w:b/>
      <w:i/>
      <w:iCs/>
      <w:noProof/>
      <w:spacing w:val="4"/>
    </w:rPr>
  </w:style>
  <w:style w:type="character" w:styleId="afd">
    <w:name w:val="Hyperlink"/>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6">
    <w:name w:val="Стиль2"/>
    <w:basedOn w:val="2"/>
    <w:rsid w:val="00EA464C"/>
    <w:pPr>
      <w:tabs>
        <w:tab w:val="num" w:pos="1134"/>
      </w:tabs>
      <w:spacing w:before="48"/>
      <w:ind w:left="1440" w:hanging="720"/>
    </w:pPr>
  </w:style>
  <w:style w:type="paragraph" w:customStyle="1" w:styleId="51">
    <w:name w:val="Стиль5"/>
    <w:basedOn w:val="1"/>
    <w:rsid w:val="00B27891"/>
    <w:pPr>
      <w:spacing w:line="240" w:lineRule="auto"/>
    </w:pPr>
  </w:style>
  <w:style w:type="paragraph" w:customStyle="1" w:styleId="37">
    <w:name w:val="Заголовок3"/>
    <w:basedOn w:val="30"/>
    <w:rsid w:val="00B232CF"/>
    <w:pPr>
      <w:tabs>
        <w:tab w:val="clear" w:pos="1428"/>
      </w:tabs>
      <w:ind w:left="0" w:firstLine="684"/>
    </w:pPr>
    <w:rPr>
      <w:smallCaps w:val="0"/>
    </w:rPr>
  </w:style>
  <w:style w:type="paragraph" w:customStyle="1" w:styleId="38">
    <w:name w:val="Стиль Заголовок 3 + малые прописные"/>
    <w:basedOn w:val="3"/>
    <w:rsid w:val="00B232CF"/>
    <w:rPr>
      <w:bCs/>
    </w:rPr>
  </w:style>
  <w:style w:type="paragraph" w:customStyle="1" w:styleId="afe">
    <w:name w:val="Основной текст с отступом.подпись"/>
    <w:basedOn w:val="a"/>
    <w:rsid w:val="00A253F4"/>
    <w:pPr>
      <w:ind w:firstLine="720"/>
      <w:jc w:val="both"/>
    </w:pPr>
    <w:rPr>
      <w:sz w:val="28"/>
    </w:rPr>
  </w:style>
  <w:style w:type="table" w:styleId="aff">
    <w:name w:val="Table Grid"/>
    <w:basedOn w:val="a1"/>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Plain Text"/>
    <w:basedOn w:val="a"/>
    <w:link w:val="aff1"/>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f2">
    <w:name w:val="endnote text"/>
    <w:basedOn w:val="a"/>
    <w:link w:val="aff3"/>
    <w:semiHidden/>
    <w:rsid w:val="00CB5833"/>
  </w:style>
  <w:style w:type="character" w:styleId="aff4">
    <w:name w:val="endnote reference"/>
    <w:semiHidden/>
    <w:rsid w:val="00CB5833"/>
    <w:rPr>
      <w:vertAlign w:val="superscript"/>
    </w:rPr>
  </w:style>
  <w:style w:type="paragraph" w:customStyle="1" w:styleId="ConsPlusNormal">
    <w:name w:val="ConsPlusNormal"/>
    <w:link w:val="ConsPlusNormal0"/>
    <w:qFormat/>
    <w:rsid w:val="00B3294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952B5"/>
    <w:pPr>
      <w:widowControl w:val="0"/>
      <w:autoSpaceDE w:val="0"/>
      <w:autoSpaceDN w:val="0"/>
      <w:adjustRightInd w:val="0"/>
    </w:pPr>
    <w:rPr>
      <w:rFonts w:ascii="Courier New" w:hAnsi="Courier New" w:cs="Courier New"/>
    </w:rPr>
  </w:style>
  <w:style w:type="paragraph" w:customStyle="1" w:styleId="16">
    <w:name w:val="1"/>
    <w:basedOn w:val="a"/>
    <w:next w:val="af9"/>
    <w:rsid w:val="005B763B"/>
    <w:pPr>
      <w:spacing w:before="100" w:beforeAutospacing="1" w:after="100" w:afterAutospacing="1"/>
    </w:pPr>
    <w:rPr>
      <w:sz w:val="24"/>
      <w:szCs w:val="24"/>
    </w:rPr>
  </w:style>
  <w:style w:type="paragraph" w:customStyle="1" w:styleId="ConsPlusCell">
    <w:name w:val="ConsPlusCell"/>
    <w:rsid w:val="008831AB"/>
    <w:pPr>
      <w:autoSpaceDE w:val="0"/>
      <w:autoSpaceDN w:val="0"/>
      <w:adjustRightInd w:val="0"/>
    </w:pPr>
    <w:rPr>
      <w:rFonts w:ascii="Arial" w:hAnsi="Arial" w:cs="Arial"/>
    </w:rPr>
  </w:style>
  <w:style w:type="paragraph" w:customStyle="1" w:styleId="aff5">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f6">
    <w:name w:val="Основной текст ГД Знак Знак"/>
    <w:basedOn w:val="a4"/>
    <w:link w:val="aff7"/>
    <w:rsid w:val="00F77778"/>
    <w:pPr>
      <w:ind w:firstLine="709"/>
    </w:pPr>
    <w:rPr>
      <w:szCs w:val="24"/>
    </w:rPr>
  </w:style>
  <w:style w:type="character" w:customStyle="1" w:styleId="aff7">
    <w:name w:val="Основной текст ГД Знак Знак Знак"/>
    <w:link w:val="aff6"/>
    <w:rsid w:val="00F77778"/>
    <w:rPr>
      <w:sz w:val="28"/>
      <w:szCs w:val="24"/>
      <w:lang w:val="ru-RU" w:eastAsia="ru-RU" w:bidi="ar-SA"/>
    </w:rPr>
  </w:style>
  <w:style w:type="table" w:styleId="aff8">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6D6E9C"/>
    <w:rPr>
      <w:rFonts w:cs="Arial"/>
      <w:b/>
      <w:bCs/>
      <w:i/>
      <w:iCs/>
      <w:sz w:val="28"/>
      <w:szCs w:val="26"/>
      <w:lang w:val="ru-RU" w:eastAsia="ru-RU" w:bidi="ar-SA"/>
    </w:rPr>
  </w:style>
  <w:style w:type="character" w:styleId="aff9">
    <w:name w:val="Strong"/>
    <w:qFormat/>
    <w:rsid w:val="000F5C2C"/>
    <w:rPr>
      <w:b/>
      <w:bCs/>
    </w:rPr>
  </w:style>
  <w:style w:type="character" w:styleId="affa">
    <w:name w:val="FollowedHyperlink"/>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7">
    <w:name w:val="Знак Знак2"/>
    <w:rsid w:val="00763950"/>
    <w:rPr>
      <w:rFonts w:cs="Arial"/>
      <w:b/>
      <w:bCs/>
      <w:kern w:val="32"/>
      <w:sz w:val="28"/>
      <w:szCs w:val="32"/>
      <w:lang w:val="ru-RU" w:eastAsia="ru-RU" w:bidi="ar-SA"/>
    </w:rPr>
  </w:style>
  <w:style w:type="character" w:customStyle="1" w:styleId="17">
    <w:name w:val="Знак Знак1"/>
    <w:rsid w:val="00763950"/>
    <w:rPr>
      <w:b/>
      <w:smallCaps/>
      <w:sz w:val="28"/>
      <w:szCs w:val="28"/>
      <w:lang w:val="ru-RU" w:eastAsia="ru-RU" w:bidi="ar-SA"/>
    </w:rPr>
  </w:style>
  <w:style w:type="character" w:customStyle="1" w:styleId="affb">
    <w:name w:val="Знак Знак"/>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627B10"/>
    <w:pPr>
      <w:ind w:left="720"/>
    </w:pPr>
    <w:rPr>
      <w:sz w:val="24"/>
      <w:szCs w:val="24"/>
    </w:rPr>
  </w:style>
  <w:style w:type="paragraph" w:styleId="52">
    <w:name w:val="toc 5"/>
    <w:basedOn w:val="a"/>
    <w:next w:val="a"/>
    <w:autoRedefine/>
    <w:uiPriority w:val="39"/>
    <w:rsid w:val="00627B10"/>
    <w:pPr>
      <w:ind w:left="960"/>
    </w:pPr>
    <w:rPr>
      <w:sz w:val="24"/>
      <w:szCs w:val="24"/>
    </w:rPr>
  </w:style>
  <w:style w:type="paragraph" w:styleId="61">
    <w:name w:val="toc 6"/>
    <w:basedOn w:val="a"/>
    <w:next w:val="a"/>
    <w:autoRedefine/>
    <w:uiPriority w:val="39"/>
    <w:rsid w:val="00627B10"/>
    <w:pPr>
      <w:ind w:left="1200"/>
    </w:pPr>
    <w:rPr>
      <w:sz w:val="24"/>
      <w:szCs w:val="24"/>
    </w:rPr>
  </w:style>
  <w:style w:type="paragraph" w:styleId="71">
    <w:name w:val="toc 7"/>
    <w:basedOn w:val="a"/>
    <w:next w:val="a"/>
    <w:autoRedefine/>
    <w:uiPriority w:val="39"/>
    <w:rsid w:val="00627B10"/>
    <w:pPr>
      <w:ind w:left="1440"/>
    </w:pPr>
    <w:rPr>
      <w:sz w:val="24"/>
      <w:szCs w:val="24"/>
    </w:rPr>
  </w:style>
  <w:style w:type="paragraph" w:styleId="81">
    <w:name w:val="toc 8"/>
    <w:basedOn w:val="a"/>
    <w:next w:val="a"/>
    <w:autoRedefine/>
    <w:uiPriority w:val="39"/>
    <w:rsid w:val="00627B10"/>
    <w:pPr>
      <w:ind w:left="1680"/>
    </w:pPr>
    <w:rPr>
      <w:sz w:val="24"/>
      <w:szCs w:val="24"/>
    </w:rPr>
  </w:style>
  <w:style w:type="paragraph" w:styleId="91">
    <w:name w:val="toc 9"/>
    <w:basedOn w:val="a"/>
    <w:next w:val="a"/>
    <w:autoRedefine/>
    <w:uiPriority w:val="39"/>
    <w:rsid w:val="00627B10"/>
    <w:pPr>
      <w:ind w:left="1920"/>
    </w:pPr>
    <w:rPr>
      <w:sz w:val="24"/>
      <w:szCs w:val="24"/>
    </w:rPr>
  </w:style>
  <w:style w:type="paragraph" w:customStyle="1" w:styleId="18">
    <w:name w:val="Знак Знак Знак1"/>
    <w:basedOn w:val="a"/>
    <w:rsid w:val="00C82D64"/>
    <w:pPr>
      <w:spacing w:after="160" w:line="240" w:lineRule="exact"/>
    </w:pPr>
    <w:rPr>
      <w:rFonts w:ascii="Verdana" w:eastAsia="MS Mincho" w:hAnsi="Verdana"/>
      <w:lang w:val="en-GB" w:eastAsia="en-US"/>
    </w:rPr>
  </w:style>
  <w:style w:type="paragraph" w:customStyle="1" w:styleId="19">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c">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a">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d">
    <w:name w:val="Salutation"/>
    <w:basedOn w:val="a"/>
    <w:next w:val="a"/>
    <w:link w:val="affe"/>
    <w:rsid w:val="00D2038F"/>
    <w:pPr>
      <w:spacing w:before="120"/>
      <w:ind w:firstLine="720"/>
      <w:jc w:val="both"/>
    </w:pPr>
    <w:rPr>
      <w:sz w:val="28"/>
      <w:lang w:val="x-none" w:eastAsia="x-none"/>
    </w:rPr>
  </w:style>
  <w:style w:type="paragraph" w:customStyle="1" w:styleId="110">
    <w:name w:val="Знак1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f">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f0">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f1">
    <w:name w:val="Знак"/>
    <w:basedOn w:val="a"/>
    <w:link w:val="29"/>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1b">
    <w:name w:val="Знак Знак Знак Знак Знак Знак1"/>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c">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Мой стиль"/>
    <w:basedOn w:val="a"/>
    <w:rsid w:val="00F34059"/>
    <w:pPr>
      <w:ind w:left="-57" w:firstLine="567"/>
      <w:jc w:val="both"/>
    </w:pPr>
    <w:rPr>
      <w:sz w:val="24"/>
      <w:szCs w:val="24"/>
    </w:rPr>
  </w:style>
  <w:style w:type="paragraph" w:customStyle="1" w:styleId="1d">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3">
    <w:name w:val="ЭЭГ"/>
    <w:basedOn w:val="a"/>
    <w:rsid w:val="00E164DA"/>
    <w:pPr>
      <w:spacing w:line="360" w:lineRule="auto"/>
      <w:ind w:firstLine="720"/>
      <w:jc w:val="both"/>
    </w:pPr>
    <w:rPr>
      <w:sz w:val="24"/>
      <w:szCs w:val="24"/>
    </w:rPr>
  </w:style>
  <w:style w:type="character" w:customStyle="1" w:styleId="39">
    <w:name w:val="Знак Знак3"/>
    <w:rsid w:val="00A33DB4"/>
    <w:rPr>
      <w:rFonts w:cs="Arial"/>
      <w:b/>
      <w:bCs/>
      <w:kern w:val="32"/>
      <w:sz w:val="28"/>
      <w:szCs w:val="32"/>
      <w:lang w:val="ru-RU" w:eastAsia="ru-RU" w:bidi="ar-SA"/>
    </w:rPr>
  </w:style>
  <w:style w:type="character" w:customStyle="1" w:styleId="11">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Body Text Indent Знак4"/>
    <w:link w:val="a4"/>
    <w:rsid w:val="00A33DB4"/>
    <w:rPr>
      <w:sz w:val="28"/>
      <w:lang w:val="ru-RU" w:eastAsia="ru-RU" w:bidi="ar-SA"/>
    </w:rPr>
  </w:style>
  <w:style w:type="paragraph" w:styleId="afff4">
    <w:name w:val="List Paragraph"/>
    <w:basedOn w:val="a"/>
    <w:link w:val="afff5"/>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f6">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e"/>
    <w:locked/>
    <w:rsid w:val="00AE390B"/>
    <w:rPr>
      <w:sz w:val="28"/>
      <w:lang w:val="ru-RU" w:eastAsia="ru-RU" w:bidi="ar-SA"/>
    </w:rPr>
  </w:style>
  <w:style w:type="paragraph" w:customStyle="1" w:styleId="NoSpacing1">
    <w:name w:val="No Spacing1"/>
    <w:rsid w:val="00376E27"/>
    <w:pPr>
      <w:suppressAutoHyphens/>
    </w:pPr>
    <w:rPr>
      <w:rFonts w:ascii="Calibri" w:hAnsi="Calibri" w:cs="Calibri"/>
      <w:sz w:val="22"/>
      <w:szCs w:val="22"/>
      <w:lang w:eastAsia="ar-SA"/>
    </w:rPr>
  </w:style>
  <w:style w:type="paragraph" w:customStyle="1" w:styleId="1f">
    <w:name w:val="Абзац списка1"/>
    <w:basedOn w:val="a"/>
    <w:link w:val="ListParagraphChar"/>
    <w:rsid w:val="0059082F"/>
    <w:pPr>
      <w:spacing w:after="200" w:line="276" w:lineRule="auto"/>
      <w:ind w:left="720"/>
    </w:pPr>
    <w:rPr>
      <w:rFonts w:ascii="Calibri" w:hAnsi="Calibri" w:cs="Calibri"/>
      <w:sz w:val="22"/>
      <w:szCs w:val="22"/>
      <w:lang w:eastAsia="en-US"/>
    </w:rPr>
  </w:style>
  <w:style w:type="character" w:customStyle="1" w:styleId="53">
    <w:name w:val="Знак Знак5"/>
    <w:rsid w:val="002E39E6"/>
    <w:rPr>
      <w:b/>
      <w:sz w:val="28"/>
      <w:szCs w:val="28"/>
      <w:lang w:val="ru-RU" w:eastAsia="ru-RU" w:bidi="ar-SA"/>
    </w:rPr>
  </w:style>
  <w:style w:type="character" w:customStyle="1" w:styleId="afff7">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2E39E6"/>
    <w:rPr>
      <w:sz w:val="28"/>
      <w:lang w:val="ru-RU" w:eastAsia="ru-RU" w:bidi="ar-SA"/>
    </w:rPr>
  </w:style>
  <w:style w:type="paragraph" w:styleId="afff8">
    <w:name w:val="No Spacing"/>
    <w:link w:val="afff9"/>
    <w:qFormat/>
    <w:rsid w:val="0011070E"/>
    <w:rPr>
      <w:rFonts w:ascii="Calibri" w:eastAsia="Calibri" w:hAnsi="Calibri"/>
      <w:sz w:val="22"/>
      <w:szCs w:val="22"/>
      <w:lang w:eastAsia="en-US"/>
    </w:rPr>
  </w:style>
  <w:style w:type="character" w:customStyle="1" w:styleId="82">
    <w:name w:val="Знак Знак8"/>
    <w:rsid w:val="00C040A5"/>
    <w:rPr>
      <w:rFonts w:cs="Arial"/>
      <w:b/>
      <w:bCs/>
      <w:kern w:val="32"/>
      <w:sz w:val="28"/>
      <w:szCs w:val="32"/>
      <w:lang w:val="ru-RU" w:eastAsia="ru-RU" w:bidi="ar-SA"/>
    </w:rPr>
  </w:style>
  <w:style w:type="character" w:customStyle="1" w:styleId="72">
    <w:name w:val="Знак Знак7"/>
    <w:rsid w:val="00C040A5"/>
    <w:rPr>
      <w:b/>
      <w:smallCaps/>
      <w:sz w:val="28"/>
      <w:szCs w:val="28"/>
      <w:lang w:val="ru-RU" w:eastAsia="ru-RU" w:bidi="ar-SA"/>
    </w:rPr>
  </w:style>
  <w:style w:type="character" w:customStyle="1" w:styleId="62">
    <w:name w:val="Знак Знак6"/>
    <w:rsid w:val="00C040A5"/>
    <w:rPr>
      <w:b/>
      <w:sz w:val="28"/>
      <w:szCs w:val="28"/>
      <w:lang w:val="ru-RU" w:eastAsia="ru-RU" w:bidi="ar-SA"/>
    </w:rPr>
  </w:style>
  <w:style w:type="character" w:customStyle="1" w:styleId="42">
    <w:name w:val="Знак Знак4"/>
    <w:rsid w:val="00C040A5"/>
    <w:rPr>
      <w:lang w:val="ru-RU" w:eastAsia="ru-RU" w:bidi="ar-SA"/>
    </w:rPr>
  </w:style>
  <w:style w:type="paragraph" w:customStyle="1" w:styleId="28">
    <w:name w:val="Знак2"/>
    <w:basedOn w:val="a"/>
    <w:rsid w:val="00C040A5"/>
    <w:pPr>
      <w:widowControl w:val="0"/>
      <w:adjustRightInd w:val="0"/>
      <w:spacing w:line="360" w:lineRule="atLeast"/>
      <w:jc w:val="both"/>
    </w:pPr>
    <w:rPr>
      <w:rFonts w:ascii="Verdana" w:hAnsi="Verdana" w:cs="Verdana"/>
      <w:lang w:val="en-US" w:eastAsia="en-US"/>
    </w:rPr>
  </w:style>
  <w:style w:type="paragraph" w:styleId="afffa">
    <w:name w:val="Block Text"/>
    <w:basedOn w:val="a"/>
    <w:rsid w:val="00686FED"/>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686FED"/>
    <w:pPr>
      <w:spacing w:before="100" w:beforeAutospacing="1" w:after="100" w:afterAutospacing="1"/>
    </w:pPr>
    <w:rPr>
      <w:rFonts w:ascii="Tahoma" w:hAnsi="Tahoma" w:cs="Tahoma"/>
      <w:lang w:val="en-US" w:eastAsia="en-US"/>
    </w:rPr>
  </w:style>
  <w:style w:type="character" w:customStyle="1" w:styleId="FontStyle13">
    <w:name w:val="Font Style13"/>
    <w:rsid w:val="00686FED"/>
    <w:rPr>
      <w:rFonts w:ascii="Times New Roman" w:hAnsi="Times New Roman" w:cs="Times New Roman" w:hint="default"/>
      <w:sz w:val="26"/>
      <w:szCs w:val="26"/>
    </w:rPr>
  </w:style>
  <w:style w:type="paragraph" w:customStyle="1" w:styleId="afffb">
    <w:name w:val="Стиль"/>
    <w:rsid w:val="00435B2E"/>
    <w:pPr>
      <w:widowControl w:val="0"/>
      <w:autoSpaceDE w:val="0"/>
      <w:autoSpaceDN w:val="0"/>
      <w:adjustRightInd w:val="0"/>
    </w:pPr>
    <w:rPr>
      <w:sz w:val="24"/>
      <w:szCs w:val="24"/>
    </w:rPr>
  </w:style>
  <w:style w:type="paragraph" w:customStyle="1" w:styleId="2110">
    <w:name w:val="Знак2 Знак Знак1 Знак1 Знак Знак Знак Знак Знак Знак Знак Знак Знак Знак Знак Знак"/>
    <w:basedOn w:val="a"/>
    <w:rsid w:val="00C732D2"/>
    <w:pPr>
      <w:spacing w:after="160" w:line="240" w:lineRule="exact"/>
    </w:pPr>
    <w:rPr>
      <w:rFonts w:ascii="Verdana" w:hAnsi="Verdana"/>
      <w:lang w:val="en-US" w:eastAsia="en-US"/>
    </w:rPr>
  </w:style>
  <w:style w:type="paragraph" w:customStyle="1" w:styleId="1f0">
    <w:name w:val="Без интервала1"/>
    <w:rsid w:val="00C732D2"/>
    <w:rPr>
      <w:rFonts w:ascii="Calibri" w:hAnsi="Calibri"/>
      <w:sz w:val="22"/>
      <w:szCs w:val="22"/>
    </w:rPr>
  </w:style>
  <w:style w:type="character" w:customStyle="1" w:styleId="112">
    <w:name w:val="Знак Знак11"/>
    <w:rsid w:val="00AB6C52"/>
    <w:rPr>
      <w:lang w:val="ru-RU" w:eastAsia="ru-RU" w:bidi="ar-SA"/>
    </w:rPr>
  </w:style>
  <w:style w:type="character" w:customStyle="1" w:styleId="1f1">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3B72FD"/>
    <w:rPr>
      <w:sz w:val="28"/>
      <w:lang w:val="ru-RU" w:eastAsia="ru-RU" w:bidi="ar-SA"/>
    </w:rPr>
  </w:style>
  <w:style w:type="character" w:customStyle="1" w:styleId="gen1">
    <w:name w:val="gen1"/>
    <w:rsid w:val="00827DBB"/>
    <w:rPr>
      <w:color w:val="000000"/>
      <w:sz w:val="18"/>
      <w:szCs w:val="18"/>
    </w:rPr>
  </w:style>
  <w:style w:type="paragraph" w:customStyle="1" w:styleId="FR2">
    <w:name w:val="FR2"/>
    <w:rsid w:val="00BE37E8"/>
    <w:pPr>
      <w:widowControl w:val="0"/>
      <w:autoSpaceDE w:val="0"/>
      <w:autoSpaceDN w:val="0"/>
      <w:adjustRightInd w:val="0"/>
      <w:ind w:left="2560"/>
    </w:pPr>
    <w:rPr>
      <w:rFonts w:ascii="Arial" w:hAnsi="Arial" w:cs="Arial"/>
      <w:sz w:val="28"/>
      <w:szCs w:val="28"/>
      <w:lang w:val="en-US"/>
    </w:rPr>
  </w:style>
  <w:style w:type="character" w:customStyle="1" w:styleId="120">
    <w:name w:val="Знак Знак12"/>
    <w:rsid w:val="00C44E0E"/>
    <w:rPr>
      <w:rFonts w:cs="Arial"/>
      <w:b/>
      <w:bCs/>
      <w:kern w:val="32"/>
      <w:sz w:val="28"/>
      <w:szCs w:val="32"/>
      <w:lang w:val="ru-RU" w:eastAsia="ru-RU" w:bidi="ar-SA"/>
    </w:rPr>
  </w:style>
  <w:style w:type="character" w:customStyle="1" w:styleId="100">
    <w:name w:val="Знак Знак10"/>
    <w:rsid w:val="00C44E0E"/>
    <w:rPr>
      <w:b/>
      <w:sz w:val="28"/>
      <w:szCs w:val="28"/>
      <w:lang w:val="ru-RU" w:eastAsia="ru-RU" w:bidi="ar-SA"/>
    </w:rPr>
  </w:style>
  <w:style w:type="character" w:customStyle="1" w:styleId="92">
    <w:name w:val="Знак Знак9"/>
    <w:rsid w:val="00C44E0E"/>
    <w:rPr>
      <w:lang w:val="ru-RU" w:eastAsia="ru-RU" w:bidi="ar-SA"/>
    </w:rPr>
  </w:style>
  <w:style w:type="paragraph" w:customStyle="1" w:styleId="Style8">
    <w:name w:val="Style8"/>
    <w:basedOn w:val="a"/>
    <w:rsid w:val="00252E3C"/>
    <w:pPr>
      <w:widowControl w:val="0"/>
      <w:autoSpaceDE w:val="0"/>
      <w:autoSpaceDN w:val="0"/>
      <w:adjustRightInd w:val="0"/>
      <w:spacing w:line="324" w:lineRule="exact"/>
      <w:ind w:firstLine="710"/>
      <w:jc w:val="both"/>
    </w:pPr>
    <w:rPr>
      <w:sz w:val="24"/>
      <w:szCs w:val="24"/>
    </w:rPr>
  </w:style>
  <w:style w:type="character" w:customStyle="1" w:styleId="ab">
    <w:name w:val="Заголовок Знак"/>
    <w:link w:val="aa"/>
    <w:locked/>
    <w:rsid w:val="00252E3C"/>
    <w:rPr>
      <w:b/>
      <w:sz w:val="28"/>
      <w:lang w:val="ru-RU" w:eastAsia="ru-RU" w:bidi="ar-SA"/>
    </w:rPr>
  </w:style>
  <w:style w:type="character" w:customStyle="1" w:styleId="FontStyle29">
    <w:name w:val="Font Style29"/>
    <w:rsid w:val="0016159D"/>
    <w:rPr>
      <w:rFonts w:ascii="Times New Roman" w:hAnsi="Times New Roman" w:cs="Times New Roman" w:hint="default"/>
      <w:i/>
      <w:iCs/>
      <w:sz w:val="24"/>
      <w:szCs w:val="24"/>
    </w:rPr>
  </w:style>
  <w:style w:type="character" w:customStyle="1" w:styleId="Heading3Char">
    <w:name w:val="Heading 3 Char"/>
    <w:locked/>
    <w:rsid w:val="00210621"/>
    <w:rPr>
      <w:rFonts w:cs="Times New Roman"/>
      <w:b/>
      <w:sz w:val="28"/>
      <w:szCs w:val="28"/>
      <w:lang w:val="ru-RU" w:eastAsia="ru-RU" w:bidi="ar-SA"/>
    </w:rPr>
  </w:style>
  <w:style w:type="paragraph" w:customStyle="1" w:styleId="113">
    <w:name w:val="Абзац списка11"/>
    <w:basedOn w:val="a"/>
    <w:rsid w:val="00C02634"/>
    <w:pPr>
      <w:spacing w:after="200" w:line="276" w:lineRule="auto"/>
      <w:ind w:left="720"/>
    </w:pPr>
    <w:rPr>
      <w:rFonts w:ascii="Calibri" w:hAnsi="Calibri" w:cs="Calibri"/>
      <w:sz w:val="22"/>
      <w:szCs w:val="22"/>
      <w:lang w:eastAsia="en-US"/>
    </w:rPr>
  </w:style>
  <w:style w:type="paragraph" w:customStyle="1" w:styleId="afffc">
    <w:name w:val="_ Основной Автореферат Знак Знак Знак Знак Знак Знак"/>
    <w:basedOn w:val="a"/>
    <w:link w:val="afffd"/>
    <w:rsid w:val="00556D80"/>
    <w:pPr>
      <w:spacing w:line="360" w:lineRule="auto"/>
      <w:ind w:firstLine="540"/>
      <w:jc w:val="both"/>
    </w:pPr>
    <w:rPr>
      <w:sz w:val="24"/>
      <w:szCs w:val="24"/>
    </w:rPr>
  </w:style>
  <w:style w:type="character" w:customStyle="1" w:styleId="afffd">
    <w:name w:val="_ Основной Автореферат Знак Знак Знак Знак Знак Знак Знак"/>
    <w:link w:val="afffc"/>
    <w:rsid w:val="00556D80"/>
    <w:rPr>
      <w:sz w:val="24"/>
      <w:szCs w:val="24"/>
      <w:lang w:val="ru-RU" w:eastAsia="ru-RU" w:bidi="ar-SA"/>
    </w:rPr>
  </w:style>
  <w:style w:type="paragraph" w:customStyle="1" w:styleId="Style6">
    <w:name w:val="Style6"/>
    <w:basedOn w:val="a"/>
    <w:rsid w:val="003E4450"/>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3E4450"/>
    <w:rPr>
      <w:rFonts w:ascii="Times New Roman" w:hAnsi="Times New Roman"/>
      <w:sz w:val="26"/>
    </w:rPr>
  </w:style>
  <w:style w:type="paragraph" w:styleId="HTML">
    <w:name w:val="HTML Preformatted"/>
    <w:basedOn w:val="a"/>
    <w:link w:val="HTML0"/>
    <w:rsid w:val="004F6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link w:val="HTML"/>
    <w:locked/>
    <w:rsid w:val="004F66BF"/>
    <w:rPr>
      <w:rFonts w:ascii="Courier New" w:eastAsia="Calibri" w:hAnsi="Courier New" w:cs="Courier New"/>
      <w:lang w:val="ru-RU" w:eastAsia="ru-RU" w:bidi="ar-SA"/>
    </w:rPr>
  </w:style>
  <w:style w:type="character" w:customStyle="1" w:styleId="2a">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D107F6"/>
    <w:rPr>
      <w:sz w:val="28"/>
      <w:lang w:val="ru-RU" w:eastAsia="ru-RU" w:bidi="ar-SA"/>
    </w:rPr>
  </w:style>
  <w:style w:type="character" w:styleId="afffe">
    <w:name w:val="Emphasis"/>
    <w:qFormat/>
    <w:rsid w:val="00CB29F1"/>
    <w:rPr>
      <w:i/>
    </w:rPr>
  </w:style>
  <w:style w:type="character" w:customStyle="1" w:styleId="apple-converted-space">
    <w:name w:val="apple-converted-space"/>
    <w:rsid w:val="00686F85"/>
    <w:rPr>
      <w:rFonts w:cs="Times New Roman"/>
    </w:rPr>
  </w:style>
  <w:style w:type="character" w:customStyle="1" w:styleId="aff1">
    <w:name w:val="Текст Знак"/>
    <w:link w:val="aff0"/>
    <w:locked/>
    <w:rsid w:val="00304F0E"/>
    <w:rPr>
      <w:rFonts w:ascii="Courier New" w:hAnsi="Courier New" w:cs="Courier New"/>
      <w:lang w:val="ru-RU" w:eastAsia="ru-RU" w:bidi="ar-SA"/>
    </w:rPr>
  </w:style>
  <w:style w:type="character" w:customStyle="1" w:styleId="180">
    <w:name w:val="Знак Знак18"/>
    <w:rsid w:val="0058656A"/>
    <w:rPr>
      <w:rFonts w:cs="Arial"/>
      <w:b/>
      <w:bCs/>
      <w:kern w:val="32"/>
      <w:sz w:val="28"/>
      <w:szCs w:val="32"/>
      <w:lang w:val="ru-RU" w:eastAsia="ru-RU" w:bidi="ar-SA"/>
    </w:rPr>
  </w:style>
  <w:style w:type="character" w:customStyle="1" w:styleId="170">
    <w:name w:val="Знак Знак17"/>
    <w:rsid w:val="0058656A"/>
    <w:rPr>
      <w:b/>
      <w:smallCaps/>
      <w:sz w:val="28"/>
      <w:szCs w:val="28"/>
      <w:lang w:val="ru-RU" w:eastAsia="ru-RU" w:bidi="ar-SA"/>
    </w:rPr>
  </w:style>
  <w:style w:type="character" w:customStyle="1" w:styleId="160">
    <w:name w:val="Знак Знак16"/>
    <w:rsid w:val="0058656A"/>
    <w:rPr>
      <w:b/>
      <w:sz w:val="28"/>
      <w:szCs w:val="28"/>
      <w:lang w:val="ru-RU" w:eastAsia="ru-RU" w:bidi="ar-SA"/>
    </w:rPr>
  </w:style>
  <w:style w:type="character" w:customStyle="1" w:styleId="150">
    <w:name w:val="Знак Знак15"/>
    <w:rsid w:val="0058656A"/>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58656A"/>
    <w:rPr>
      <w:sz w:val="28"/>
      <w:lang w:val="ru-RU" w:eastAsia="ru-RU" w:bidi="ar-SA"/>
    </w:rPr>
  </w:style>
  <w:style w:type="character" w:customStyle="1" w:styleId="140">
    <w:name w:val="Знак Знак14"/>
    <w:locked/>
    <w:rsid w:val="0058656A"/>
    <w:rPr>
      <w:b/>
      <w:sz w:val="28"/>
      <w:lang w:val="ru-RU" w:eastAsia="ru-RU" w:bidi="ar-SA"/>
    </w:rPr>
  </w:style>
  <w:style w:type="character" w:customStyle="1" w:styleId="130">
    <w:name w:val="Знак Знак13"/>
    <w:locked/>
    <w:rsid w:val="0058656A"/>
    <w:rPr>
      <w:rFonts w:ascii="Courier New" w:eastAsia="Calibri" w:hAnsi="Courier New" w:cs="Courier New"/>
      <w:lang w:val="ru-RU" w:eastAsia="ru-RU" w:bidi="ar-SA"/>
    </w:rPr>
  </w:style>
  <w:style w:type="character" w:customStyle="1" w:styleId="FontStyle36">
    <w:name w:val="Font Style36"/>
    <w:rsid w:val="00F50724"/>
    <w:rPr>
      <w:rFonts w:ascii="Times New Roman" w:hAnsi="Times New Roman" w:cs="Times New Roman"/>
      <w:sz w:val="16"/>
      <w:szCs w:val="16"/>
    </w:rPr>
  </w:style>
  <w:style w:type="paragraph" w:customStyle="1" w:styleId="1f2">
    <w:name w:val="Знак Знак Знак Знак1"/>
    <w:basedOn w:val="a"/>
    <w:rsid w:val="00054A7B"/>
    <w:pPr>
      <w:widowControl w:val="0"/>
      <w:adjustRightInd w:val="0"/>
      <w:spacing w:line="360" w:lineRule="atLeast"/>
      <w:jc w:val="both"/>
    </w:pPr>
    <w:rPr>
      <w:rFonts w:ascii="Verdana" w:hAnsi="Verdana" w:cs="Verdana"/>
      <w:lang w:val="en-US" w:eastAsia="en-US"/>
    </w:rPr>
  </w:style>
  <w:style w:type="character" w:customStyle="1" w:styleId="TitleChar">
    <w:name w:val="Title Char"/>
    <w:locked/>
    <w:rsid w:val="004E6A76"/>
    <w:rPr>
      <w:rFonts w:ascii="Times New Roman" w:hAnsi="Times New Roman" w:cs="Times New Roman"/>
      <w:sz w:val="28"/>
      <w:szCs w:val="28"/>
      <w:lang w:val="x-none" w:eastAsia="ru-RU"/>
    </w:rPr>
  </w:style>
  <w:style w:type="character" w:customStyle="1" w:styleId="ConsPlusNormal0">
    <w:name w:val="ConsPlusNormal Знак"/>
    <w:link w:val="ConsPlusNormal"/>
    <w:locked/>
    <w:rsid w:val="00C2117E"/>
    <w:rPr>
      <w:rFonts w:ascii="Arial" w:hAnsi="Arial" w:cs="Arial"/>
      <w:lang w:val="ru-RU" w:eastAsia="ru-RU" w:bidi="ar-SA"/>
    </w:rPr>
  </w:style>
  <w:style w:type="character" w:customStyle="1" w:styleId="ListParagraphChar">
    <w:name w:val="List Paragraph Char"/>
    <w:link w:val="1f"/>
    <w:locked/>
    <w:rsid w:val="00583B76"/>
    <w:rPr>
      <w:rFonts w:ascii="Calibri" w:hAnsi="Calibri" w:cs="Calibri"/>
      <w:sz w:val="22"/>
      <w:szCs w:val="22"/>
      <w:lang w:val="ru-RU" w:eastAsia="en-US" w:bidi="ar-SA"/>
    </w:rPr>
  </w:style>
  <w:style w:type="paragraph" w:customStyle="1" w:styleId="affff">
    <w:name w:val="С красной строкой"/>
    <w:basedOn w:val="a"/>
    <w:rsid w:val="00C716CE"/>
    <w:pPr>
      <w:widowControl w:val="0"/>
      <w:ind w:firstLine="567"/>
      <w:jc w:val="both"/>
    </w:pPr>
    <w:rPr>
      <w:sz w:val="28"/>
    </w:rPr>
  </w:style>
  <w:style w:type="character" w:customStyle="1" w:styleId="afff5">
    <w:name w:val="Абзац списка Знак"/>
    <w:link w:val="afff4"/>
    <w:locked/>
    <w:rsid w:val="00813439"/>
    <w:rPr>
      <w:rFonts w:ascii="Calibri" w:eastAsia="Calibri" w:hAnsi="Calibri"/>
      <w:sz w:val="22"/>
      <w:szCs w:val="22"/>
      <w:lang w:val="ru-RU" w:eastAsia="en-US" w:bidi="ar-SA"/>
    </w:rPr>
  </w:style>
  <w:style w:type="paragraph" w:customStyle="1" w:styleId="1e">
    <w:name w:val="Основной текст с отступом1"/>
    <w:basedOn w:val="a"/>
    <w:link w:val="BodyTextIndentChar"/>
    <w:rsid w:val="00853F9B"/>
    <w:pPr>
      <w:spacing w:after="120"/>
      <w:ind w:left="283"/>
    </w:pPr>
    <w:rPr>
      <w:sz w:val="28"/>
    </w:rPr>
  </w:style>
  <w:style w:type="character" w:customStyle="1" w:styleId="ad">
    <w:name w:val="Текст сноски Знак"/>
    <w:aliases w:val="Footnote Text Char Char Знак1,Footnote Text Char Char Char Char Знак1,Footnote Text1 Знак1,Footnote Text Char Char Char Знак1,Footnote Text Char Знак1"/>
    <w:link w:val="ac"/>
    <w:locked/>
    <w:rsid w:val="006B5AD2"/>
    <w:rPr>
      <w:lang w:val="ru-RU" w:eastAsia="ru-RU" w:bidi="ar-SA"/>
    </w:rPr>
  </w:style>
  <w:style w:type="character" w:customStyle="1" w:styleId="afc">
    <w:name w:val="Схема документа Знак"/>
    <w:link w:val="afb"/>
    <w:semiHidden/>
    <w:locked/>
    <w:rsid w:val="00F357CC"/>
    <w:rPr>
      <w:rFonts w:ascii="Tahoma" w:hAnsi="Tahoma" w:cs="Tahoma"/>
      <w:lang w:val="ru-RU" w:eastAsia="ru-RU" w:bidi="ar-SA"/>
    </w:rPr>
  </w:style>
  <w:style w:type="character" w:customStyle="1" w:styleId="280">
    <w:name w:val="Знак Знак28"/>
    <w:rsid w:val="004F6E3C"/>
    <w:rPr>
      <w:rFonts w:cs="Arial"/>
      <w:b/>
      <w:bCs/>
      <w:kern w:val="32"/>
      <w:sz w:val="28"/>
      <w:szCs w:val="32"/>
      <w:lang w:val="ru-RU" w:eastAsia="ru-RU" w:bidi="ar-SA"/>
    </w:rPr>
  </w:style>
  <w:style w:type="character" w:customStyle="1" w:styleId="270">
    <w:name w:val="Знак Знак27"/>
    <w:rsid w:val="004F6E3C"/>
    <w:rPr>
      <w:b/>
      <w:smallCaps/>
      <w:sz w:val="28"/>
      <w:szCs w:val="28"/>
      <w:lang w:val="ru-RU" w:eastAsia="ru-RU" w:bidi="ar-SA"/>
    </w:rPr>
  </w:style>
  <w:style w:type="character" w:customStyle="1" w:styleId="260">
    <w:name w:val="Знак Знак26"/>
    <w:rsid w:val="004F6E3C"/>
    <w:rPr>
      <w:b/>
      <w:sz w:val="28"/>
      <w:szCs w:val="28"/>
      <w:lang w:val="ru-RU" w:eastAsia="ru-RU" w:bidi="ar-SA"/>
    </w:rPr>
  </w:style>
  <w:style w:type="paragraph" w:customStyle="1" w:styleId="2b">
    <w:name w:val="Абзац списка2"/>
    <w:basedOn w:val="a"/>
    <w:rsid w:val="004F6E3C"/>
    <w:pPr>
      <w:spacing w:after="200" w:line="276" w:lineRule="auto"/>
      <w:ind w:left="720"/>
      <w:contextualSpacing/>
    </w:pPr>
    <w:rPr>
      <w:rFonts w:ascii="Calibri" w:hAnsi="Calibri"/>
      <w:sz w:val="22"/>
      <w:szCs w:val="22"/>
      <w:lang w:eastAsia="en-US"/>
    </w:rPr>
  </w:style>
  <w:style w:type="character" w:customStyle="1" w:styleId="29">
    <w:name w:val="Знак Знак29"/>
    <w:link w:val="afff1"/>
    <w:rsid w:val="00717BC0"/>
    <w:rPr>
      <w:rFonts w:ascii="Verdana" w:hAnsi="Verdana" w:cs="Verdana"/>
      <w:lang w:val="en-US" w:eastAsia="en-US" w:bidi="ar-SA"/>
    </w:rPr>
  </w:style>
  <w:style w:type="character" w:customStyle="1" w:styleId="Bodytext">
    <w:name w:val="Body text_"/>
    <w:link w:val="1f3"/>
    <w:rsid w:val="00CC5D6E"/>
    <w:rPr>
      <w:sz w:val="27"/>
      <w:szCs w:val="27"/>
      <w:shd w:val="clear" w:color="auto" w:fill="FFFFFF"/>
      <w:lang w:bidi="ar-SA"/>
    </w:rPr>
  </w:style>
  <w:style w:type="paragraph" w:customStyle="1" w:styleId="1f3">
    <w:name w:val="Основной текст1"/>
    <w:basedOn w:val="a"/>
    <w:link w:val="Bodytext"/>
    <w:rsid w:val="00CC5D6E"/>
    <w:pPr>
      <w:shd w:val="clear" w:color="auto" w:fill="FFFFFF"/>
      <w:spacing w:before="360" w:after="300" w:line="0" w:lineRule="atLeast"/>
    </w:pPr>
    <w:rPr>
      <w:sz w:val="27"/>
      <w:szCs w:val="27"/>
      <w:shd w:val="clear" w:color="auto" w:fill="FFFFFF"/>
      <w:lang w:val="x-none" w:eastAsia="x-none"/>
    </w:rPr>
  </w:style>
  <w:style w:type="character" w:customStyle="1" w:styleId="33">
    <w:name w:val="Основной текст с отступом 3 Знак"/>
    <w:link w:val="32"/>
    <w:rsid w:val="00EB42A0"/>
    <w:rPr>
      <w:sz w:val="16"/>
      <w:szCs w:val="16"/>
      <w:lang w:val="ru-RU" w:eastAsia="ru-RU" w:bidi="ar-SA"/>
    </w:rPr>
  </w:style>
  <w:style w:type="paragraph" w:customStyle="1" w:styleId="141">
    <w:name w:val="Обычный + 14 пт"/>
    <w:aliases w:val="По ширине,Первая строка:  1.25 см,Перед:  6 пт"/>
    <w:basedOn w:val="a"/>
    <w:rsid w:val="00A00583"/>
    <w:pPr>
      <w:spacing w:before="120"/>
      <w:ind w:firstLine="709"/>
      <w:jc w:val="both"/>
    </w:pPr>
    <w:rPr>
      <w:sz w:val="28"/>
      <w:szCs w:val="28"/>
    </w:rPr>
  </w:style>
  <w:style w:type="character" w:customStyle="1" w:styleId="43">
    <w:name w:val="Основной текст (4)"/>
    <w:rsid w:val="000053C1"/>
    <w:rPr>
      <w:rFonts w:ascii="Times New Roman" w:eastAsia="Times New Roman" w:hAnsi="Times New Roman" w:cs="Times New Roman"/>
      <w:b w:val="0"/>
      <w:bCs w:val="0"/>
      <w:i w:val="0"/>
      <w:iCs w:val="0"/>
      <w:smallCaps w:val="0"/>
      <w:strike w:val="0"/>
      <w:spacing w:val="0"/>
      <w:sz w:val="23"/>
      <w:szCs w:val="23"/>
    </w:rPr>
  </w:style>
  <w:style w:type="paragraph" w:customStyle="1" w:styleId="2c">
    <w:name w:val="Текст2"/>
    <w:basedOn w:val="a"/>
    <w:rsid w:val="00C76C22"/>
    <w:pPr>
      <w:suppressAutoHyphens/>
    </w:pPr>
    <w:rPr>
      <w:rFonts w:ascii="Consolas" w:hAnsi="Consolas"/>
      <w:sz w:val="21"/>
      <w:szCs w:val="21"/>
      <w:lang w:eastAsia="ar-SA"/>
    </w:rPr>
  </w:style>
  <w:style w:type="character" w:customStyle="1" w:styleId="afff9">
    <w:name w:val="Без интервала Знак"/>
    <w:link w:val="afff8"/>
    <w:locked/>
    <w:rsid w:val="00C76C22"/>
    <w:rPr>
      <w:rFonts w:ascii="Calibri" w:eastAsia="Calibri" w:hAnsi="Calibri"/>
      <w:sz w:val="22"/>
      <w:szCs w:val="22"/>
      <w:lang w:val="ru-RU" w:eastAsia="en-US" w:bidi="ar-SA"/>
    </w:rPr>
  </w:style>
  <w:style w:type="character" w:customStyle="1" w:styleId="affff0">
    <w:name w:val="Основной текст_"/>
    <w:link w:val="114"/>
    <w:locked/>
    <w:rsid w:val="00B72DF7"/>
    <w:rPr>
      <w:sz w:val="27"/>
      <w:szCs w:val="27"/>
      <w:shd w:val="clear" w:color="auto" w:fill="FFFFFF"/>
      <w:lang w:bidi="ar-SA"/>
    </w:rPr>
  </w:style>
  <w:style w:type="paragraph" w:customStyle="1" w:styleId="114">
    <w:name w:val="Основной текст11"/>
    <w:basedOn w:val="a"/>
    <w:link w:val="affff0"/>
    <w:rsid w:val="00B72DF7"/>
    <w:pPr>
      <w:shd w:val="clear" w:color="auto" w:fill="FFFFFF"/>
      <w:spacing w:after="420" w:line="240" w:lineRule="atLeast"/>
    </w:pPr>
    <w:rPr>
      <w:sz w:val="27"/>
      <w:szCs w:val="27"/>
      <w:shd w:val="clear" w:color="auto" w:fill="FFFFFF"/>
      <w:lang w:val="x-none" w:eastAsia="x-none"/>
    </w:rPr>
  </w:style>
  <w:style w:type="paragraph" w:customStyle="1" w:styleId="p17">
    <w:name w:val="p17"/>
    <w:basedOn w:val="a"/>
    <w:rsid w:val="00B72DF7"/>
    <w:pPr>
      <w:spacing w:before="100" w:beforeAutospacing="1" w:after="100" w:afterAutospacing="1"/>
    </w:pPr>
    <w:rPr>
      <w:sz w:val="24"/>
      <w:szCs w:val="24"/>
    </w:rPr>
  </w:style>
  <w:style w:type="paragraph" w:customStyle="1" w:styleId="2d">
    <w:name w:val="Основной текст2"/>
    <w:basedOn w:val="a"/>
    <w:rsid w:val="003E4795"/>
    <w:pPr>
      <w:widowControl w:val="0"/>
      <w:shd w:val="clear" w:color="auto" w:fill="FFFFFF"/>
      <w:spacing w:before="60" w:after="240" w:line="298" w:lineRule="exact"/>
      <w:jc w:val="center"/>
    </w:pPr>
    <w:rPr>
      <w:spacing w:val="4"/>
      <w:sz w:val="22"/>
      <w:szCs w:val="22"/>
    </w:rPr>
  </w:style>
  <w:style w:type="character" w:customStyle="1" w:styleId="1f4">
    <w:name w:val="Текст сноски Знак1"/>
    <w:aliases w:val="Текст сноски Знак Знак,Footnote Text Char Char Знак,Footnote Text Char Char Char Char Знак,Footnote Text1 Знак,Footnote Text Char Char Char Знак,Footnote Text Char Знак"/>
    <w:basedOn w:val="a0"/>
    <w:uiPriority w:val="99"/>
    <w:locked/>
    <w:rsid w:val="003E019C"/>
  </w:style>
  <w:style w:type="character" w:customStyle="1" w:styleId="40">
    <w:name w:val="Заголовок 4 Знак"/>
    <w:link w:val="4"/>
    <w:rsid w:val="00404D5B"/>
    <w:rPr>
      <w:b/>
      <w:sz w:val="28"/>
      <w:szCs w:val="28"/>
    </w:rPr>
  </w:style>
  <w:style w:type="character" w:customStyle="1" w:styleId="50">
    <w:name w:val="Заголовок 5 Знак"/>
    <w:link w:val="5"/>
    <w:rsid w:val="00404D5B"/>
    <w:rPr>
      <w:b/>
      <w:bCs/>
      <w:i/>
      <w:iCs/>
      <w:sz w:val="26"/>
      <w:szCs w:val="26"/>
    </w:rPr>
  </w:style>
  <w:style w:type="character" w:customStyle="1" w:styleId="60">
    <w:name w:val="Заголовок 6 Знак"/>
    <w:link w:val="6"/>
    <w:rsid w:val="00404D5B"/>
    <w:rPr>
      <w:b/>
      <w:bCs/>
      <w:sz w:val="22"/>
      <w:szCs w:val="22"/>
    </w:rPr>
  </w:style>
  <w:style w:type="character" w:customStyle="1" w:styleId="70">
    <w:name w:val="Заголовок 7 Знак"/>
    <w:link w:val="7"/>
    <w:rsid w:val="00404D5B"/>
    <w:rPr>
      <w:sz w:val="24"/>
      <w:szCs w:val="24"/>
    </w:rPr>
  </w:style>
  <w:style w:type="character" w:customStyle="1" w:styleId="80">
    <w:name w:val="Заголовок 8 Знак"/>
    <w:link w:val="8"/>
    <w:rsid w:val="00404D5B"/>
    <w:rPr>
      <w:i/>
      <w:iCs/>
      <w:sz w:val="24"/>
      <w:szCs w:val="24"/>
    </w:rPr>
  </w:style>
  <w:style w:type="character" w:customStyle="1" w:styleId="90">
    <w:name w:val="Заголовок 9 Знак"/>
    <w:link w:val="9"/>
    <w:rsid w:val="00404D5B"/>
    <w:rPr>
      <w:rFonts w:ascii="Arial" w:hAnsi="Arial" w:cs="Arial"/>
      <w:sz w:val="22"/>
      <w:szCs w:val="22"/>
    </w:rPr>
  </w:style>
  <w:style w:type="character" w:customStyle="1" w:styleId="22">
    <w:name w:val="Основной текст с отступом 2 Знак"/>
    <w:link w:val="21"/>
    <w:rsid w:val="00404D5B"/>
    <w:rPr>
      <w:sz w:val="28"/>
    </w:rPr>
  </w:style>
  <w:style w:type="character" w:customStyle="1" w:styleId="a6">
    <w:name w:val="Подзаголовок Знак"/>
    <w:link w:val="a5"/>
    <w:rsid w:val="00404D5B"/>
    <w:rPr>
      <w:i/>
      <w:sz w:val="28"/>
    </w:rPr>
  </w:style>
  <w:style w:type="character" w:customStyle="1" w:styleId="24">
    <w:name w:val="Основной текст 2 Знак"/>
    <w:link w:val="23"/>
    <w:rsid w:val="00404D5B"/>
  </w:style>
  <w:style w:type="character" w:customStyle="1" w:styleId="35">
    <w:name w:val="Основной текст 3 Знак"/>
    <w:link w:val="34"/>
    <w:rsid w:val="00404D5B"/>
    <w:rPr>
      <w:sz w:val="16"/>
      <w:szCs w:val="16"/>
    </w:rPr>
  </w:style>
  <w:style w:type="paragraph" w:customStyle="1" w:styleId="2111">
    <w:name w:val="Основной текст с отступом 211"/>
    <w:basedOn w:val="a"/>
    <w:rsid w:val="00404D5B"/>
    <w:pPr>
      <w:widowControl w:val="0"/>
      <w:spacing w:after="120"/>
      <w:ind w:firstLine="720"/>
      <w:jc w:val="both"/>
    </w:pPr>
    <w:rPr>
      <w:sz w:val="28"/>
    </w:rPr>
  </w:style>
  <w:style w:type="character" w:customStyle="1" w:styleId="af1">
    <w:name w:val="Текст выноски Знак"/>
    <w:link w:val="af0"/>
    <w:semiHidden/>
    <w:rsid w:val="00404D5B"/>
    <w:rPr>
      <w:rFonts w:ascii="Tahoma" w:hAnsi="Tahoma" w:cs="Tahoma"/>
      <w:sz w:val="16"/>
      <w:szCs w:val="16"/>
    </w:rPr>
  </w:style>
  <w:style w:type="character" w:customStyle="1" w:styleId="af3">
    <w:name w:val="Нижний колонтитул Знак"/>
    <w:link w:val="af2"/>
    <w:rsid w:val="00404D5B"/>
  </w:style>
  <w:style w:type="character" w:customStyle="1" w:styleId="af6">
    <w:name w:val="Верхний колонтитул Знак"/>
    <w:link w:val="af5"/>
    <w:rsid w:val="00404D5B"/>
  </w:style>
  <w:style w:type="paragraph" w:customStyle="1" w:styleId="2112">
    <w:name w:val="Основной текст 211"/>
    <w:basedOn w:val="a"/>
    <w:rsid w:val="00404D5B"/>
    <w:pPr>
      <w:overflowPunct w:val="0"/>
      <w:autoSpaceDE w:val="0"/>
      <w:autoSpaceDN w:val="0"/>
      <w:adjustRightInd w:val="0"/>
      <w:ind w:firstLine="720"/>
      <w:jc w:val="both"/>
      <w:textAlignment w:val="baseline"/>
    </w:pPr>
    <w:rPr>
      <w:sz w:val="28"/>
    </w:rPr>
  </w:style>
  <w:style w:type="paragraph" w:customStyle="1" w:styleId="311">
    <w:name w:val="Основной текст с отступом 311"/>
    <w:basedOn w:val="a"/>
    <w:rsid w:val="00404D5B"/>
    <w:pPr>
      <w:widowControl w:val="0"/>
      <w:overflowPunct w:val="0"/>
      <w:autoSpaceDE w:val="0"/>
      <w:autoSpaceDN w:val="0"/>
      <w:adjustRightInd w:val="0"/>
      <w:ind w:firstLine="720"/>
      <w:jc w:val="both"/>
      <w:textAlignment w:val="baseline"/>
    </w:pPr>
    <w:rPr>
      <w:sz w:val="28"/>
    </w:rPr>
  </w:style>
  <w:style w:type="character" w:customStyle="1" w:styleId="aff3">
    <w:name w:val="Текст концевой сноски Знак"/>
    <w:link w:val="aff2"/>
    <w:semiHidden/>
    <w:rsid w:val="00404D5B"/>
  </w:style>
  <w:style w:type="character" w:customStyle="1" w:styleId="212">
    <w:name w:val="Знак Знак21"/>
    <w:rsid w:val="00404D5B"/>
    <w:rPr>
      <w:rFonts w:cs="Arial"/>
      <w:b/>
      <w:bCs/>
      <w:kern w:val="32"/>
      <w:sz w:val="28"/>
      <w:szCs w:val="32"/>
      <w:lang w:val="ru-RU" w:eastAsia="ru-RU" w:bidi="ar-SA"/>
    </w:rPr>
  </w:style>
  <w:style w:type="character" w:customStyle="1" w:styleId="1100">
    <w:name w:val="Знак Знак110"/>
    <w:rsid w:val="00404D5B"/>
    <w:rPr>
      <w:b/>
      <w:smallCaps/>
      <w:sz w:val="28"/>
      <w:szCs w:val="28"/>
      <w:lang w:val="ru-RU" w:eastAsia="ru-RU" w:bidi="ar-SA"/>
    </w:rPr>
  </w:style>
  <w:style w:type="character" w:customStyle="1" w:styleId="190">
    <w:name w:val="Знак Знак19"/>
    <w:rsid w:val="00404D5B"/>
    <w:rPr>
      <w:b/>
      <w:sz w:val="28"/>
      <w:szCs w:val="28"/>
      <w:lang w:val="ru-RU" w:eastAsia="ru-RU" w:bidi="ar-SA"/>
    </w:rPr>
  </w:style>
  <w:style w:type="paragraph" w:customStyle="1" w:styleId="1f5">
    <w:name w:val="Знак Знак Знак Знак Знак Знак Знак Знак Знак Знак Знак Знак Знак Знак Знак Знак1"/>
    <w:basedOn w:val="a"/>
    <w:rsid w:val="00404D5B"/>
    <w:pPr>
      <w:widowControl w:val="0"/>
      <w:adjustRightInd w:val="0"/>
      <w:spacing w:line="360" w:lineRule="atLeast"/>
      <w:jc w:val="both"/>
      <w:textAlignment w:val="baseline"/>
    </w:pPr>
    <w:rPr>
      <w:rFonts w:ascii="Verdana" w:hAnsi="Verdana" w:cs="Verdana"/>
      <w:lang w:val="en-US" w:eastAsia="en-US"/>
    </w:rPr>
  </w:style>
  <w:style w:type="paragraph" w:customStyle="1" w:styleId="115">
    <w:name w:val="Знак1 Знак Знак Знак1"/>
    <w:basedOn w:val="a"/>
    <w:rsid w:val="00404D5B"/>
    <w:pPr>
      <w:widowControl w:val="0"/>
      <w:adjustRightInd w:val="0"/>
      <w:spacing w:line="360" w:lineRule="atLeast"/>
      <w:jc w:val="both"/>
      <w:textAlignment w:val="baseline"/>
    </w:pPr>
    <w:rPr>
      <w:rFonts w:ascii="Verdana" w:hAnsi="Verdana" w:cs="Verdana"/>
      <w:lang w:val="en-US" w:eastAsia="en-US"/>
    </w:rPr>
  </w:style>
  <w:style w:type="paragraph" w:customStyle="1" w:styleId="CharChar11">
    <w:name w:val="Char Char1 Знак Знак Знак1"/>
    <w:basedOn w:val="a"/>
    <w:rsid w:val="00404D5B"/>
    <w:pPr>
      <w:widowControl w:val="0"/>
      <w:adjustRightInd w:val="0"/>
      <w:spacing w:line="360" w:lineRule="atLeast"/>
      <w:jc w:val="both"/>
      <w:textAlignment w:val="baseline"/>
    </w:pPr>
    <w:rPr>
      <w:rFonts w:ascii="Verdana" w:hAnsi="Verdana" w:cs="Verdana"/>
      <w:lang w:val="en-US" w:eastAsia="en-US"/>
    </w:rPr>
  </w:style>
  <w:style w:type="character" w:customStyle="1" w:styleId="affe">
    <w:name w:val="Приветствие Знак"/>
    <w:link w:val="affd"/>
    <w:rsid w:val="00404D5B"/>
    <w:rPr>
      <w:sz w:val="28"/>
    </w:rPr>
  </w:style>
  <w:style w:type="character" w:customStyle="1" w:styleId="291">
    <w:name w:val="Знак Знак291"/>
    <w:rsid w:val="00404D5B"/>
    <w:rPr>
      <w:rFonts w:ascii="Verdana" w:eastAsia="Times New Roman" w:hAnsi="Verdana" w:cs="Verdana"/>
      <w:sz w:val="20"/>
      <w:szCs w:val="20"/>
      <w:lang w:val="en-US"/>
    </w:rPr>
  </w:style>
  <w:style w:type="paragraph" w:customStyle="1" w:styleId="116">
    <w:name w:val="Знак Знак Знак Знак Знак Знак Знак Знак1 Знак1"/>
    <w:basedOn w:val="a"/>
    <w:rsid w:val="00404D5B"/>
    <w:pPr>
      <w:widowControl w:val="0"/>
      <w:adjustRightInd w:val="0"/>
      <w:spacing w:line="360" w:lineRule="atLeast"/>
      <w:jc w:val="both"/>
      <w:textAlignment w:val="baseline"/>
    </w:pPr>
    <w:rPr>
      <w:rFonts w:ascii="Verdana" w:hAnsi="Verdana" w:cs="Verdana"/>
      <w:lang w:val="en-US" w:eastAsia="en-US"/>
    </w:rPr>
  </w:style>
  <w:style w:type="paragraph" w:customStyle="1" w:styleId="117">
    <w:name w:val="Знак Знак Знак Знак Знак Знак Знак Знак1 Знак Знак Знак Знак Знак Знак Знак Знак Знак Знак Знак Знак Знак1"/>
    <w:basedOn w:val="a"/>
    <w:rsid w:val="00404D5B"/>
    <w:pPr>
      <w:widowControl w:val="0"/>
      <w:adjustRightInd w:val="0"/>
      <w:spacing w:line="360" w:lineRule="atLeast"/>
      <w:jc w:val="both"/>
      <w:textAlignment w:val="baseline"/>
    </w:pPr>
    <w:rPr>
      <w:rFonts w:ascii="Verdana" w:hAnsi="Verdana" w:cs="Verdana"/>
      <w:lang w:val="en-US" w:eastAsia="en-US"/>
    </w:rPr>
  </w:style>
  <w:style w:type="character" w:customStyle="1" w:styleId="312">
    <w:name w:val="Знак Знак31"/>
    <w:rsid w:val="00404D5B"/>
    <w:rPr>
      <w:rFonts w:cs="Arial"/>
      <w:b/>
      <w:bCs/>
      <w:kern w:val="32"/>
      <w:sz w:val="28"/>
      <w:szCs w:val="32"/>
      <w:lang w:val="ru-RU" w:eastAsia="ru-RU" w:bidi="ar-SA"/>
    </w:rPr>
  </w:style>
  <w:style w:type="paragraph" w:customStyle="1" w:styleId="1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1"/>
    <w:basedOn w:val="a"/>
    <w:rsid w:val="00404D5B"/>
    <w:pPr>
      <w:widowControl w:val="0"/>
      <w:adjustRightInd w:val="0"/>
      <w:spacing w:line="360" w:lineRule="atLeast"/>
      <w:jc w:val="both"/>
      <w:textAlignment w:val="baseline"/>
    </w:pPr>
    <w:rPr>
      <w:rFonts w:ascii="Verdana" w:hAnsi="Verdana" w:cs="Verdana"/>
      <w:lang w:val="en-US" w:eastAsia="en-US"/>
    </w:rPr>
  </w:style>
  <w:style w:type="paragraph" w:customStyle="1" w:styleId="1f6">
    <w:name w:val="Знак Знак Знак Знак Знак Знак Знак1"/>
    <w:basedOn w:val="a"/>
    <w:rsid w:val="00404D5B"/>
    <w:pPr>
      <w:spacing w:before="100" w:beforeAutospacing="1" w:after="100" w:afterAutospacing="1"/>
    </w:pPr>
    <w:rPr>
      <w:rFonts w:ascii="Tahoma" w:hAnsi="Tahoma"/>
      <w:lang w:val="en-US" w:eastAsia="en-US"/>
    </w:rPr>
  </w:style>
  <w:style w:type="character" w:customStyle="1" w:styleId="510">
    <w:name w:val="Знак Знак51"/>
    <w:rsid w:val="00404D5B"/>
    <w:rPr>
      <w:b/>
      <w:sz w:val="28"/>
      <w:szCs w:val="28"/>
      <w:lang w:val="ru-RU" w:eastAsia="ru-RU" w:bidi="ar-SA"/>
    </w:rPr>
  </w:style>
  <w:style w:type="character" w:customStyle="1" w:styleId="810">
    <w:name w:val="Знак Знак81"/>
    <w:rsid w:val="00404D5B"/>
    <w:rPr>
      <w:rFonts w:cs="Arial"/>
      <w:b/>
      <w:bCs/>
      <w:kern w:val="32"/>
      <w:sz w:val="28"/>
      <w:szCs w:val="32"/>
      <w:lang w:val="ru-RU" w:eastAsia="ru-RU" w:bidi="ar-SA"/>
    </w:rPr>
  </w:style>
  <w:style w:type="character" w:customStyle="1" w:styleId="710">
    <w:name w:val="Знак Знак71"/>
    <w:rsid w:val="00404D5B"/>
    <w:rPr>
      <w:b/>
      <w:smallCaps/>
      <w:sz w:val="28"/>
      <w:szCs w:val="28"/>
      <w:lang w:val="ru-RU" w:eastAsia="ru-RU" w:bidi="ar-SA"/>
    </w:rPr>
  </w:style>
  <w:style w:type="character" w:customStyle="1" w:styleId="610">
    <w:name w:val="Знак Знак61"/>
    <w:rsid w:val="00404D5B"/>
    <w:rPr>
      <w:b/>
      <w:sz w:val="28"/>
      <w:szCs w:val="28"/>
      <w:lang w:val="ru-RU" w:eastAsia="ru-RU" w:bidi="ar-SA"/>
    </w:rPr>
  </w:style>
  <w:style w:type="character" w:customStyle="1" w:styleId="410">
    <w:name w:val="Знак Знак41"/>
    <w:rsid w:val="00404D5B"/>
    <w:rPr>
      <w:lang w:val="ru-RU" w:eastAsia="ru-RU" w:bidi="ar-SA"/>
    </w:rPr>
  </w:style>
  <w:style w:type="paragraph" w:customStyle="1" w:styleId="118">
    <w:name w:val="Без интервала11"/>
    <w:link w:val="NoSpacingChar"/>
    <w:rsid w:val="00404D5B"/>
    <w:rPr>
      <w:rFonts w:ascii="Calibri" w:hAnsi="Calibri"/>
      <w:sz w:val="22"/>
      <w:szCs w:val="22"/>
    </w:rPr>
  </w:style>
  <w:style w:type="character" w:customStyle="1" w:styleId="1111">
    <w:name w:val="Знак Знак111"/>
    <w:rsid w:val="00404D5B"/>
    <w:rPr>
      <w:lang w:val="ru-RU" w:eastAsia="ru-RU" w:bidi="ar-SA"/>
    </w:rPr>
  </w:style>
  <w:style w:type="character" w:customStyle="1" w:styleId="121">
    <w:name w:val="Знак Знак121"/>
    <w:rsid w:val="00404D5B"/>
    <w:rPr>
      <w:rFonts w:cs="Arial"/>
      <w:b/>
      <w:bCs/>
      <w:kern w:val="32"/>
      <w:sz w:val="28"/>
      <w:szCs w:val="32"/>
      <w:lang w:val="ru-RU" w:eastAsia="ru-RU" w:bidi="ar-SA"/>
    </w:rPr>
  </w:style>
  <w:style w:type="character" w:customStyle="1" w:styleId="101">
    <w:name w:val="Знак Знак101"/>
    <w:rsid w:val="00404D5B"/>
    <w:rPr>
      <w:b/>
      <w:sz w:val="28"/>
      <w:szCs w:val="28"/>
      <w:lang w:val="ru-RU" w:eastAsia="ru-RU" w:bidi="ar-SA"/>
    </w:rPr>
  </w:style>
  <w:style w:type="character" w:customStyle="1" w:styleId="910">
    <w:name w:val="Знак Знак91"/>
    <w:rsid w:val="00404D5B"/>
    <w:rPr>
      <w:lang w:val="ru-RU" w:eastAsia="ru-RU" w:bidi="ar-SA"/>
    </w:rPr>
  </w:style>
  <w:style w:type="character" w:customStyle="1" w:styleId="181">
    <w:name w:val="Знак Знак181"/>
    <w:rsid w:val="00404D5B"/>
    <w:rPr>
      <w:rFonts w:cs="Arial"/>
      <w:b/>
      <w:bCs/>
      <w:kern w:val="32"/>
      <w:sz w:val="28"/>
      <w:szCs w:val="32"/>
      <w:lang w:val="ru-RU" w:eastAsia="ru-RU" w:bidi="ar-SA"/>
    </w:rPr>
  </w:style>
  <w:style w:type="character" w:customStyle="1" w:styleId="171">
    <w:name w:val="Знак Знак171"/>
    <w:rsid w:val="00404D5B"/>
    <w:rPr>
      <w:b/>
      <w:smallCaps/>
      <w:sz w:val="28"/>
      <w:szCs w:val="28"/>
      <w:lang w:val="ru-RU" w:eastAsia="ru-RU" w:bidi="ar-SA"/>
    </w:rPr>
  </w:style>
  <w:style w:type="character" w:customStyle="1" w:styleId="161">
    <w:name w:val="Знак Знак161"/>
    <w:rsid w:val="00404D5B"/>
    <w:rPr>
      <w:b/>
      <w:sz w:val="28"/>
      <w:szCs w:val="28"/>
      <w:lang w:val="ru-RU" w:eastAsia="ru-RU" w:bidi="ar-SA"/>
    </w:rPr>
  </w:style>
  <w:style w:type="character" w:customStyle="1" w:styleId="151">
    <w:name w:val="Знак Знак151"/>
    <w:rsid w:val="00404D5B"/>
    <w:rPr>
      <w:lang w:val="ru-RU" w:eastAsia="ru-RU" w:bidi="ar-SA"/>
    </w:rPr>
  </w:style>
  <w:style w:type="character" w:customStyle="1" w:styleId="1410">
    <w:name w:val="Знак Знак141"/>
    <w:locked/>
    <w:rsid w:val="00404D5B"/>
    <w:rPr>
      <w:b/>
      <w:sz w:val="28"/>
      <w:lang w:val="ru-RU" w:eastAsia="ru-RU" w:bidi="ar-SA"/>
    </w:rPr>
  </w:style>
  <w:style w:type="character" w:customStyle="1" w:styleId="131">
    <w:name w:val="Знак Знак131"/>
    <w:locked/>
    <w:rsid w:val="00404D5B"/>
    <w:rPr>
      <w:rFonts w:ascii="Courier New" w:eastAsia="Calibri" w:hAnsi="Courier New" w:cs="Courier New"/>
      <w:lang w:val="ru-RU" w:eastAsia="ru-RU" w:bidi="ar-SA"/>
    </w:rPr>
  </w:style>
  <w:style w:type="character" w:customStyle="1" w:styleId="281">
    <w:name w:val="Знак Знак281"/>
    <w:rsid w:val="00404D5B"/>
    <w:rPr>
      <w:rFonts w:cs="Arial"/>
      <w:b/>
      <w:bCs/>
      <w:kern w:val="32"/>
      <w:sz w:val="28"/>
      <w:szCs w:val="32"/>
      <w:lang w:val="ru-RU" w:eastAsia="ru-RU" w:bidi="ar-SA"/>
    </w:rPr>
  </w:style>
  <w:style w:type="character" w:customStyle="1" w:styleId="271">
    <w:name w:val="Знак Знак271"/>
    <w:rsid w:val="00404D5B"/>
    <w:rPr>
      <w:b/>
      <w:smallCaps/>
      <w:sz w:val="28"/>
      <w:szCs w:val="28"/>
      <w:lang w:val="ru-RU" w:eastAsia="ru-RU" w:bidi="ar-SA"/>
    </w:rPr>
  </w:style>
  <w:style w:type="character" w:customStyle="1" w:styleId="261">
    <w:name w:val="Знак Знак261"/>
    <w:rsid w:val="00404D5B"/>
    <w:rPr>
      <w:b/>
      <w:sz w:val="28"/>
      <w:szCs w:val="28"/>
      <w:lang w:val="ru-RU" w:eastAsia="ru-RU" w:bidi="ar-SA"/>
    </w:rPr>
  </w:style>
  <w:style w:type="character" w:styleId="affff1">
    <w:name w:val="annotation reference"/>
    <w:uiPriority w:val="99"/>
    <w:unhideWhenUsed/>
    <w:rsid w:val="00404D5B"/>
    <w:rPr>
      <w:sz w:val="16"/>
      <w:szCs w:val="16"/>
    </w:rPr>
  </w:style>
  <w:style w:type="paragraph" w:styleId="affff2">
    <w:name w:val="annotation text"/>
    <w:basedOn w:val="a"/>
    <w:link w:val="affff3"/>
    <w:uiPriority w:val="99"/>
    <w:unhideWhenUsed/>
    <w:rsid w:val="00404D5B"/>
  </w:style>
  <w:style w:type="character" w:customStyle="1" w:styleId="affff3">
    <w:name w:val="Текст примечания Знак"/>
    <w:basedOn w:val="a0"/>
    <w:link w:val="affff2"/>
    <w:uiPriority w:val="99"/>
    <w:rsid w:val="00404D5B"/>
  </w:style>
  <w:style w:type="paragraph" w:styleId="affff4">
    <w:name w:val="annotation subject"/>
    <w:basedOn w:val="affff2"/>
    <w:next w:val="affff2"/>
    <w:link w:val="affff5"/>
    <w:uiPriority w:val="99"/>
    <w:unhideWhenUsed/>
    <w:rsid w:val="00404D5B"/>
    <w:rPr>
      <w:b/>
      <w:bCs/>
      <w:lang w:val="x-none" w:eastAsia="x-none"/>
    </w:rPr>
  </w:style>
  <w:style w:type="character" w:customStyle="1" w:styleId="affff5">
    <w:name w:val="Тема примечания Знак"/>
    <w:link w:val="affff4"/>
    <w:uiPriority w:val="99"/>
    <w:rsid w:val="00404D5B"/>
    <w:rPr>
      <w:b/>
      <w:bCs/>
    </w:rPr>
  </w:style>
  <w:style w:type="character" w:customStyle="1" w:styleId="NoSpacingChar">
    <w:name w:val="No Spacing Char"/>
    <w:link w:val="118"/>
    <w:locked/>
    <w:rsid w:val="00820EA5"/>
    <w:rPr>
      <w:rFonts w:ascii="Calibri" w:hAnsi="Calibri"/>
      <w:sz w:val="22"/>
      <w:szCs w:val="22"/>
    </w:rPr>
  </w:style>
  <w:style w:type="paragraph" w:customStyle="1" w:styleId="xl188">
    <w:name w:val="xl188"/>
    <w:basedOn w:val="a"/>
    <w:rsid w:val="003B60E7"/>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42754934">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3167861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200751439">
      <w:bodyDiv w:val="1"/>
      <w:marLeft w:val="0"/>
      <w:marRight w:val="0"/>
      <w:marTop w:val="0"/>
      <w:marBottom w:val="0"/>
      <w:divBdr>
        <w:top w:val="none" w:sz="0" w:space="0" w:color="auto"/>
        <w:left w:val="none" w:sz="0" w:space="0" w:color="auto"/>
        <w:bottom w:val="none" w:sz="0" w:space="0" w:color="auto"/>
        <w:right w:val="none" w:sz="0" w:space="0" w:color="auto"/>
      </w:divBdr>
    </w:div>
    <w:div w:id="204875950">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72127862">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39814150">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11393433">
      <w:bodyDiv w:val="1"/>
      <w:marLeft w:val="0"/>
      <w:marRight w:val="0"/>
      <w:marTop w:val="0"/>
      <w:marBottom w:val="0"/>
      <w:divBdr>
        <w:top w:val="none" w:sz="0" w:space="0" w:color="auto"/>
        <w:left w:val="none" w:sz="0" w:space="0" w:color="auto"/>
        <w:bottom w:val="none" w:sz="0" w:space="0" w:color="auto"/>
        <w:right w:val="none" w:sz="0" w:space="0" w:color="auto"/>
      </w:divBdr>
    </w:div>
    <w:div w:id="438724936">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44006435">
      <w:bodyDiv w:val="1"/>
      <w:marLeft w:val="0"/>
      <w:marRight w:val="0"/>
      <w:marTop w:val="0"/>
      <w:marBottom w:val="0"/>
      <w:divBdr>
        <w:top w:val="none" w:sz="0" w:space="0" w:color="auto"/>
        <w:left w:val="none" w:sz="0" w:space="0" w:color="auto"/>
        <w:bottom w:val="none" w:sz="0" w:space="0" w:color="auto"/>
        <w:right w:val="none" w:sz="0" w:space="0" w:color="auto"/>
      </w:divBdr>
    </w:div>
    <w:div w:id="454912707">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599997057">
      <w:bodyDiv w:val="1"/>
      <w:marLeft w:val="0"/>
      <w:marRight w:val="0"/>
      <w:marTop w:val="0"/>
      <w:marBottom w:val="0"/>
      <w:divBdr>
        <w:top w:val="none" w:sz="0" w:space="0" w:color="auto"/>
        <w:left w:val="none" w:sz="0" w:space="0" w:color="auto"/>
        <w:bottom w:val="none" w:sz="0" w:space="0" w:color="auto"/>
        <w:right w:val="none" w:sz="0" w:space="0" w:color="auto"/>
      </w:divBdr>
    </w:div>
    <w:div w:id="601954957">
      <w:bodyDiv w:val="1"/>
      <w:marLeft w:val="0"/>
      <w:marRight w:val="0"/>
      <w:marTop w:val="0"/>
      <w:marBottom w:val="0"/>
      <w:divBdr>
        <w:top w:val="none" w:sz="0" w:space="0" w:color="auto"/>
        <w:left w:val="none" w:sz="0" w:space="0" w:color="auto"/>
        <w:bottom w:val="none" w:sz="0" w:space="0" w:color="auto"/>
        <w:right w:val="none" w:sz="0" w:space="0" w:color="auto"/>
      </w:divBdr>
    </w:div>
    <w:div w:id="625625071">
      <w:bodyDiv w:val="1"/>
      <w:marLeft w:val="0"/>
      <w:marRight w:val="0"/>
      <w:marTop w:val="0"/>
      <w:marBottom w:val="0"/>
      <w:divBdr>
        <w:top w:val="none" w:sz="0" w:space="0" w:color="auto"/>
        <w:left w:val="none" w:sz="0" w:space="0" w:color="auto"/>
        <w:bottom w:val="none" w:sz="0" w:space="0" w:color="auto"/>
        <w:right w:val="none" w:sz="0" w:space="0" w:color="auto"/>
      </w:divBdr>
    </w:div>
    <w:div w:id="643199786">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87681534">
      <w:bodyDiv w:val="1"/>
      <w:marLeft w:val="0"/>
      <w:marRight w:val="0"/>
      <w:marTop w:val="0"/>
      <w:marBottom w:val="0"/>
      <w:divBdr>
        <w:top w:val="none" w:sz="0" w:space="0" w:color="auto"/>
        <w:left w:val="none" w:sz="0" w:space="0" w:color="auto"/>
        <w:bottom w:val="none" w:sz="0" w:space="0" w:color="auto"/>
        <w:right w:val="none" w:sz="0" w:space="0" w:color="auto"/>
      </w:divBdr>
    </w:div>
    <w:div w:id="696659988">
      <w:bodyDiv w:val="1"/>
      <w:marLeft w:val="0"/>
      <w:marRight w:val="0"/>
      <w:marTop w:val="0"/>
      <w:marBottom w:val="0"/>
      <w:divBdr>
        <w:top w:val="none" w:sz="0" w:space="0" w:color="auto"/>
        <w:left w:val="none" w:sz="0" w:space="0" w:color="auto"/>
        <w:bottom w:val="none" w:sz="0" w:space="0" w:color="auto"/>
        <w:right w:val="none" w:sz="0" w:space="0" w:color="auto"/>
      </w:divBdr>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800222370">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0578416">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24400244">
      <w:bodyDiv w:val="1"/>
      <w:marLeft w:val="0"/>
      <w:marRight w:val="0"/>
      <w:marTop w:val="0"/>
      <w:marBottom w:val="0"/>
      <w:divBdr>
        <w:top w:val="none" w:sz="0" w:space="0" w:color="auto"/>
        <w:left w:val="none" w:sz="0" w:space="0" w:color="auto"/>
        <w:bottom w:val="none" w:sz="0" w:space="0" w:color="auto"/>
        <w:right w:val="none" w:sz="0" w:space="0" w:color="auto"/>
      </w:divBdr>
    </w:div>
    <w:div w:id="832642264">
      <w:bodyDiv w:val="1"/>
      <w:marLeft w:val="0"/>
      <w:marRight w:val="0"/>
      <w:marTop w:val="0"/>
      <w:marBottom w:val="0"/>
      <w:divBdr>
        <w:top w:val="none" w:sz="0" w:space="0" w:color="auto"/>
        <w:left w:val="none" w:sz="0" w:space="0" w:color="auto"/>
        <w:bottom w:val="none" w:sz="0" w:space="0" w:color="auto"/>
        <w:right w:val="none" w:sz="0" w:space="0" w:color="auto"/>
      </w:divBdr>
    </w:div>
    <w:div w:id="862203985">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86264124">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0426474">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1010790617">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3264864">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086150267">
      <w:bodyDiv w:val="1"/>
      <w:marLeft w:val="0"/>
      <w:marRight w:val="0"/>
      <w:marTop w:val="0"/>
      <w:marBottom w:val="0"/>
      <w:divBdr>
        <w:top w:val="none" w:sz="0" w:space="0" w:color="auto"/>
        <w:left w:val="none" w:sz="0" w:space="0" w:color="auto"/>
        <w:bottom w:val="none" w:sz="0" w:space="0" w:color="auto"/>
        <w:right w:val="none" w:sz="0" w:space="0" w:color="auto"/>
      </w:divBdr>
    </w:div>
    <w:div w:id="1099325867">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46429914">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21745533">
      <w:bodyDiv w:val="1"/>
      <w:marLeft w:val="0"/>
      <w:marRight w:val="0"/>
      <w:marTop w:val="0"/>
      <w:marBottom w:val="0"/>
      <w:divBdr>
        <w:top w:val="none" w:sz="0" w:space="0" w:color="auto"/>
        <w:left w:val="none" w:sz="0" w:space="0" w:color="auto"/>
        <w:bottom w:val="none" w:sz="0" w:space="0" w:color="auto"/>
        <w:right w:val="none" w:sz="0" w:space="0" w:color="auto"/>
      </w:divBdr>
    </w:div>
    <w:div w:id="1234118891">
      <w:bodyDiv w:val="1"/>
      <w:marLeft w:val="0"/>
      <w:marRight w:val="0"/>
      <w:marTop w:val="0"/>
      <w:marBottom w:val="0"/>
      <w:divBdr>
        <w:top w:val="none" w:sz="0" w:space="0" w:color="auto"/>
        <w:left w:val="none" w:sz="0" w:space="0" w:color="auto"/>
        <w:bottom w:val="none" w:sz="0" w:space="0" w:color="auto"/>
        <w:right w:val="none" w:sz="0" w:space="0" w:color="auto"/>
      </w:divBdr>
    </w:div>
    <w:div w:id="1242718660">
      <w:bodyDiv w:val="1"/>
      <w:marLeft w:val="0"/>
      <w:marRight w:val="0"/>
      <w:marTop w:val="0"/>
      <w:marBottom w:val="0"/>
      <w:divBdr>
        <w:top w:val="none" w:sz="0" w:space="0" w:color="auto"/>
        <w:left w:val="none" w:sz="0" w:space="0" w:color="auto"/>
        <w:bottom w:val="none" w:sz="0" w:space="0" w:color="auto"/>
        <w:right w:val="none" w:sz="0" w:space="0" w:color="auto"/>
      </w:divBdr>
    </w:div>
    <w:div w:id="1249584372">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279684201">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32178251">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373001328">
      <w:bodyDiv w:val="1"/>
      <w:marLeft w:val="0"/>
      <w:marRight w:val="0"/>
      <w:marTop w:val="0"/>
      <w:marBottom w:val="0"/>
      <w:divBdr>
        <w:top w:val="none" w:sz="0" w:space="0" w:color="auto"/>
        <w:left w:val="none" w:sz="0" w:space="0" w:color="auto"/>
        <w:bottom w:val="none" w:sz="0" w:space="0" w:color="auto"/>
        <w:right w:val="none" w:sz="0" w:space="0" w:color="auto"/>
      </w:divBdr>
    </w:div>
    <w:div w:id="1385062986">
      <w:bodyDiv w:val="1"/>
      <w:marLeft w:val="0"/>
      <w:marRight w:val="0"/>
      <w:marTop w:val="0"/>
      <w:marBottom w:val="0"/>
      <w:divBdr>
        <w:top w:val="none" w:sz="0" w:space="0" w:color="auto"/>
        <w:left w:val="none" w:sz="0" w:space="0" w:color="auto"/>
        <w:bottom w:val="none" w:sz="0" w:space="0" w:color="auto"/>
        <w:right w:val="none" w:sz="0" w:space="0" w:color="auto"/>
      </w:divBdr>
    </w:div>
    <w:div w:id="1409185558">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93374429">
      <w:bodyDiv w:val="1"/>
      <w:marLeft w:val="0"/>
      <w:marRight w:val="0"/>
      <w:marTop w:val="0"/>
      <w:marBottom w:val="0"/>
      <w:divBdr>
        <w:top w:val="none" w:sz="0" w:space="0" w:color="auto"/>
        <w:left w:val="none" w:sz="0" w:space="0" w:color="auto"/>
        <w:bottom w:val="none" w:sz="0" w:space="0" w:color="auto"/>
        <w:right w:val="none" w:sz="0" w:space="0" w:color="auto"/>
      </w:divBdr>
    </w:div>
    <w:div w:id="1496142212">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594632732">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42617587">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61813974">
      <w:bodyDiv w:val="1"/>
      <w:marLeft w:val="0"/>
      <w:marRight w:val="0"/>
      <w:marTop w:val="0"/>
      <w:marBottom w:val="0"/>
      <w:divBdr>
        <w:top w:val="none" w:sz="0" w:space="0" w:color="auto"/>
        <w:left w:val="none" w:sz="0" w:space="0" w:color="auto"/>
        <w:bottom w:val="none" w:sz="0" w:space="0" w:color="auto"/>
        <w:right w:val="none" w:sz="0" w:space="0" w:color="auto"/>
      </w:divBdr>
    </w:div>
    <w:div w:id="1670719271">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46487565">
      <w:bodyDiv w:val="1"/>
      <w:marLeft w:val="0"/>
      <w:marRight w:val="0"/>
      <w:marTop w:val="0"/>
      <w:marBottom w:val="0"/>
      <w:divBdr>
        <w:top w:val="none" w:sz="0" w:space="0" w:color="auto"/>
        <w:left w:val="none" w:sz="0" w:space="0" w:color="auto"/>
        <w:bottom w:val="none" w:sz="0" w:space="0" w:color="auto"/>
        <w:right w:val="none" w:sz="0" w:space="0" w:color="auto"/>
      </w:divBdr>
    </w:div>
    <w:div w:id="1767724567">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28742763">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27111897">
      <w:bodyDiv w:val="1"/>
      <w:marLeft w:val="0"/>
      <w:marRight w:val="0"/>
      <w:marTop w:val="0"/>
      <w:marBottom w:val="0"/>
      <w:divBdr>
        <w:top w:val="none" w:sz="0" w:space="0" w:color="auto"/>
        <w:left w:val="none" w:sz="0" w:space="0" w:color="auto"/>
        <w:bottom w:val="none" w:sz="0" w:space="0" w:color="auto"/>
        <w:right w:val="none" w:sz="0" w:space="0" w:color="auto"/>
      </w:divBdr>
    </w:div>
    <w:div w:id="1960448378">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2044474633">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106267350">
      <w:bodyDiv w:val="1"/>
      <w:marLeft w:val="0"/>
      <w:marRight w:val="0"/>
      <w:marTop w:val="0"/>
      <w:marBottom w:val="0"/>
      <w:divBdr>
        <w:top w:val="none" w:sz="0" w:space="0" w:color="auto"/>
        <w:left w:val="none" w:sz="0" w:space="0" w:color="auto"/>
        <w:bottom w:val="none" w:sz="0" w:space="0" w:color="auto"/>
        <w:right w:val="none" w:sz="0" w:space="0" w:color="auto"/>
      </w:divBdr>
    </w:div>
    <w:div w:id="2130464123">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C94FA-3D65-485C-BBC9-734E07F62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6533</TotalTime>
  <Pages>92</Pages>
  <Words>27230</Words>
  <Characters>155212</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182078</CharactersWithSpaces>
  <SharedDoc>false</SharedDoc>
  <HLinks>
    <vt:vector size="294" baseType="variant">
      <vt:variant>
        <vt:i4>1245235</vt:i4>
      </vt:variant>
      <vt:variant>
        <vt:i4>290</vt:i4>
      </vt:variant>
      <vt:variant>
        <vt:i4>0</vt:i4>
      </vt:variant>
      <vt:variant>
        <vt:i4>5</vt:i4>
      </vt:variant>
      <vt:variant>
        <vt:lpwstr/>
      </vt:variant>
      <vt:variant>
        <vt:lpwstr>_Toc24455702</vt:lpwstr>
      </vt:variant>
      <vt:variant>
        <vt:i4>1638458</vt:i4>
      </vt:variant>
      <vt:variant>
        <vt:i4>284</vt:i4>
      </vt:variant>
      <vt:variant>
        <vt:i4>0</vt:i4>
      </vt:variant>
      <vt:variant>
        <vt:i4>5</vt:i4>
      </vt:variant>
      <vt:variant>
        <vt:lpwstr/>
      </vt:variant>
      <vt:variant>
        <vt:lpwstr>_Toc24455699</vt:lpwstr>
      </vt:variant>
      <vt:variant>
        <vt:i4>1572922</vt:i4>
      </vt:variant>
      <vt:variant>
        <vt:i4>278</vt:i4>
      </vt:variant>
      <vt:variant>
        <vt:i4>0</vt:i4>
      </vt:variant>
      <vt:variant>
        <vt:i4>5</vt:i4>
      </vt:variant>
      <vt:variant>
        <vt:lpwstr/>
      </vt:variant>
      <vt:variant>
        <vt:lpwstr>_Toc24455698</vt:lpwstr>
      </vt:variant>
      <vt:variant>
        <vt:i4>1507386</vt:i4>
      </vt:variant>
      <vt:variant>
        <vt:i4>272</vt:i4>
      </vt:variant>
      <vt:variant>
        <vt:i4>0</vt:i4>
      </vt:variant>
      <vt:variant>
        <vt:i4>5</vt:i4>
      </vt:variant>
      <vt:variant>
        <vt:lpwstr/>
      </vt:variant>
      <vt:variant>
        <vt:lpwstr>_Toc24455697</vt:lpwstr>
      </vt:variant>
      <vt:variant>
        <vt:i4>1441850</vt:i4>
      </vt:variant>
      <vt:variant>
        <vt:i4>266</vt:i4>
      </vt:variant>
      <vt:variant>
        <vt:i4>0</vt:i4>
      </vt:variant>
      <vt:variant>
        <vt:i4>5</vt:i4>
      </vt:variant>
      <vt:variant>
        <vt:lpwstr/>
      </vt:variant>
      <vt:variant>
        <vt:lpwstr>_Toc24455696</vt:lpwstr>
      </vt:variant>
      <vt:variant>
        <vt:i4>1376314</vt:i4>
      </vt:variant>
      <vt:variant>
        <vt:i4>260</vt:i4>
      </vt:variant>
      <vt:variant>
        <vt:i4>0</vt:i4>
      </vt:variant>
      <vt:variant>
        <vt:i4>5</vt:i4>
      </vt:variant>
      <vt:variant>
        <vt:lpwstr/>
      </vt:variant>
      <vt:variant>
        <vt:lpwstr>_Toc24455695</vt:lpwstr>
      </vt:variant>
      <vt:variant>
        <vt:i4>1310778</vt:i4>
      </vt:variant>
      <vt:variant>
        <vt:i4>254</vt:i4>
      </vt:variant>
      <vt:variant>
        <vt:i4>0</vt:i4>
      </vt:variant>
      <vt:variant>
        <vt:i4>5</vt:i4>
      </vt:variant>
      <vt:variant>
        <vt:lpwstr/>
      </vt:variant>
      <vt:variant>
        <vt:lpwstr>_Toc24455694</vt:lpwstr>
      </vt:variant>
      <vt:variant>
        <vt:i4>1245242</vt:i4>
      </vt:variant>
      <vt:variant>
        <vt:i4>248</vt:i4>
      </vt:variant>
      <vt:variant>
        <vt:i4>0</vt:i4>
      </vt:variant>
      <vt:variant>
        <vt:i4>5</vt:i4>
      </vt:variant>
      <vt:variant>
        <vt:lpwstr/>
      </vt:variant>
      <vt:variant>
        <vt:lpwstr>_Toc24455693</vt:lpwstr>
      </vt:variant>
      <vt:variant>
        <vt:i4>1179706</vt:i4>
      </vt:variant>
      <vt:variant>
        <vt:i4>242</vt:i4>
      </vt:variant>
      <vt:variant>
        <vt:i4>0</vt:i4>
      </vt:variant>
      <vt:variant>
        <vt:i4>5</vt:i4>
      </vt:variant>
      <vt:variant>
        <vt:lpwstr/>
      </vt:variant>
      <vt:variant>
        <vt:lpwstr>_Toc24455692</vt:lpwstr>
      </vt:variant>
      <vt:variant>
        <vt:i4>1114170</vt:i4>
      </vt:variant>
      <vt:variant>
        <vt:i4>236</vt:i4>
      </vt:variant>
      <vt:variant>
        <vt:i4>0</vt:i4>
      </vt:variant>
      <vt:variant>
        <vt:i4>5</vt:i4>
      </vt:variant>
      <vt:variant>
        <vt:lpwstr/>
      </vt:variant>
      <vt:variant>
        <vt:lpwstr>_Toc24455691</vt:lpwstr>
      </vt:variant>
      <vt:variant>
        <vt:i4>1048634</vt:i4>
      </vt:variant>
      <vt:variant>
        <vt:i4>230</vt:i4>
      </vt:variant>
      <vt:variant>
        <vt:i4>0</vt:i4>
      </vt:variant>
      <vt:variant>
        <vt:i4>5</vt:i4>
      </vt:variant>
      <vt:variant>
        <vt:lpwstr/>
      </vt:variant>
      <vt:variant>
        <vt:lpwstr>_Toc24455690</vt:lpwstr>
      </vt:variant>
      <vt:variant>
        <vt:i4>1638459</vt:i4>
      </vt:variant>
      <vt:variant>
        <vt:i4>224</vt:i4>
      </vt:variant>
      <vt:variant>
        <vt:i4>0</vt:i4>
      </vt:variant>
      <vt:variant>
        <vt:i4>5</vt:i4>
      </vt:variant>
      <vt:variant>
        <vt:lpwstr/>
      </vt:variant>
      <vt:variant>
        <vt:lpwstr>_Toc24455689</vt:lpwstr>
      </vt:variant>
      <vt:variant>
        <vt:i4>1572923</vt:i4>
      </vt:variant>
      <vt:variant>
        <vt:i4>218</vt:i4>
      </vt:variant>
      <vt:variant>
        <vt:i4>0</vt:i4>
      </vt:variant>
      <vt:variant>
        <vt:i4>5</vt:i4>
      </vt:variant>
      <vt:variant>
        <vt:lpwstr/>
      </vt:variant>
      <vt:variant>
        <vt:lpwstr>_Toc24455688</vt:lpwstr>
      </vt:variant>
      <vt:variant>
        <vt:i4>1507387</vt:i4>
      </vt:variant>
      <vt:variant>
        <vt:i4>212</vt:i4>
      </vt:variant>
      <vt:variant>
        <vt:i4>0</vt:i4>
      </vt:variant>
      <vt:variant>
        <vt:i4>5</vt:i4>
      </vt:variant>
      <vt:variant>
        <vt:lpwstr/>
      </vt:variant>
      <vt:variant>
        <vt:lpwstr>_Toc24455687</vt:lpwstr>
      </vt:variant>
      <vt:variant>
        <vt:i4>1441851</vt:i4>
      </vt:variant>
      <vt:variant>
        <vt:i4>206</vt:i4>
      </vt:variant>
      <vt:variant>
        <vt:i4>0</vt:i4>
      </vt:variant>
      <vt:variant>
        <vt:i4>5</vt:i4>
      </vt:variant>
      <vt:variant>
        <vt:lpwstr/>
      </vt:variant>
      <vt:variant>
        <vt:lpwstr>_Toc24455686</vt:lpwstr>
      </vt:variant>
      <vt:variant>
        <vt:i4>1376315</vt:i4>
      </vt:variant>
      <vt:variant>
        <vt:i4>200</vt:i4>
      </vt:variant>
      <vt:variant>
        <vt:i4>0</vt:i4>
      </vt:variant>
      <vt:variant>
        <vt:i4>5</vt:i4>
      </vt:variant>
      <vt:variant>
        <vt:lpwstr/>
      </vt:variant>
      <vt:variant>
        <vt:lpwstr>_Toc24455685</vt:lpwstr>
      </vt:variant>
      <vt:variant>
        <vt:i4>1310779</vt:i4>
      </vt:variant>
      <vt:variant>
        <vt:i4>194</vt:i4>
      </vt:variant>
      <vt:variant>
        <vt:i4>0</vt:i4>
      </vt:variant>
      <vt:variant>
        <vt:i4>5</vt:i4>
      </vt:variant>
      <vt:variant>
        <vt:lpwstr/>
      </vt:variant>
      <vt:variant>
        <vt:lpwstr>_Toc24455684</vt:lpwstr>
      </vt:variant>
      <vt:variant>
        <vt:i4>1245243</vt:i4>
      </vt:variant>
      <vt:variant>
        <vt:i4>188</vt:i4>
      </vt:variant>
      <vt:variant>
        <vt:i4>0</vt:i4>
      </vt:variant>
      <vt:variant>
        <vt:i4>5</vt:i4>
      </vt:variant>
      <vt:variant>
        <vt:lpwstr/>
      </vt:variant>
      <vt:variant>
        <vt:lpwstr>_Toc24455683</vt:lpwstr>
      </vt:variant>
      <vt:variant>
        <vt:i4>1179707</vt:i4>
      </vt:variant>
      <vt:variant>
        <vt:i4>182</vt:i4>
      </vt:variant>
      <vt:variant>
        <vt:i4>0</vt:i4>
      </vt:variant>
      <vt:variant>
        <vt:i4>5</vt:i4>
      </vt:variant>
      <vt:variant>
        <vt:lpwstr/>
      </vt:variant>
      <vt:variant>
        <vt:lpwstr>_Toc24455682</vt:lpwstr>
      </vt:variant>
      <vt:variant>
        <vt:i4>1114171</vt:i4>
      </vt:variant>
      <vt:variant>
        <vt:i4>176</vt:i4>
      </vt:variant>
      <vt:variant>
        <vt:i4>0</vt:i4>
      </vt:variant>
      <vt:variant>
        <vt:i4>5</vt:i4>
      </vt:variant>
      <vt:variant>
        <vt:lpwstr/>
      </vt:variant>
      <vt:variant>
        <vt:lpwstr>_Toc24455681</vt:lpwstr>
      </vt:variant>
      <vt:variant>
        <vt:i4>1048635</vt:i4>
      </vt:variant>
      <vt:variant>
        <vt:i4>170</vt:i4>
      </vt:variant>
      <vt:variant>
        <vt:i4>0</vt:i4>
      </vt:variant>
      <vt:variant>
        <vt:i4>5</vt:i4>
      </vt:variant>
      <vt:variant>
        <vt:lpwstr/>
      </vt:variant>
      <vt:variant>
        <vt:lpwstr>_Toc24455680</vt:lpwstr>
      </vt:variant>
      <vt:variant>
        <vt:i4>1638452</vt:i4>
      </vt:variant>
      <vt:variant>
        <vt:i4>164</vt:i4>
      </vt:variant>
      <vt:variant>
        <vt:i4>0</vt:i4>
      </vt:variant>
      <vt:variant>
        <vt:i4>5</vt:i4>
      </vt:variant>
      <vt:variant>
        <vt:lpwstr/>
      </vt:variant>
      <vt:variant>
        <vt:lpwstr>_Toc24455679</vt:lpwstr>
      </vt:variant>
      <vt:variant>
        <vt:i4>1572916</vt:i4>
      </vt:variant>
      <vt:variant>
        <vt:i4>158</vt:i4>
      </vt:variant>
      <vt:variant>
        <vt:i4>0</vt:i4>
      </vt:variant>
      <vt:variant>
        <vt:i4>5</vt:i4>
      </vt:variant>
      <vt:variant>
        <vt:lpwstr/>
      </vt:variant>
      <vt:variant>
        <vt:lpwstr>_Toc24455678</vt:lpwstr>
      </vt:variant>
      <vt:variant>
        <vt:i4>1507380</vt:i4>
      </vt:variant>
      <vt:variant>
        <vt:i4>152</vt:i4>
      </vt:variant>
      <vt:variant>
        <vt:i4>0</vt:i4>
      </vt:variant>
      <vt:variant>
        <vt:i4>5</vt:i4>
      </vt:variant>
      <vt:variant>
        <vt:lpwstr/>
      </vt:variant>
      <vt:variant>
        <vt:lpwstr>_Toc24455677</vt:lpwstr>
      </vt:variant>
      <vt:variant>
        <vt:i4>1441844</vt:i4>
      </vt:variant>
      <vt:variant>
        <vt:i4>146</vt:i4>
      </vt:variant>
      <vt:variant>
        <vt:i4>0</vt:i4>
      </vt:variant>
      <vt:variant>
        <vt:i4>5</vt:i4>
      </vt:variant>
      <vt:variant>
        <vt:lpwstr/>
      </vt:variant>
      <vt:variant>
        <vt:lpwstr>_Toc24455676</vt:lpwstr>
      </vt:variant>
      <vt:variant>
        <vt:i4>1376308</vt:i4>
      </vt:variant>
      <vt:variant>
        <vt:i4>140</vt:i4>
      </vt:variant>
      <vt:variant>
        <vt:i4>0</vt:i4>
      </vt:variant>
      <vt:variant>
        <vt:i4>5</vt:i4>
      </vt:variant>
      <vt:variant>
        <vt:lpwstr/>
      </vt:variant>
      <vt:variant>
        <vt:lpwstr>_Toc24455675</vt:lpwstr>
      </vt:variant>
      <vt:variant>
        <vt:i4>1310772</vt:i4>
      </vt:variant>
      <vt:variant>
        <vt:i4>134</vt:i4>
      </vt:variant>
      <vt:variant>
        <vt:i4>0</vt:i4>
      </vt:variant>
      <vt:variant>
        <vt:i4>5</vt:i4>
      </vt:variant>
      <vt:variant>
        <vt:lpwstr/>
      </vt:variant>
      <vt:variant>
        <vt:lpwstr>_Toc24455674</vt:lpwstr>
      </vt:variant>
      <vt:variant>
        <vt:i4>1245236</vt:i4>
      </vt:variant>
      <vt:variant>
        <vt:i4>128</vt:i4>
      </vt:variant>
      <vt:variant>
        <vt:i4>0</vt:i4>
      </vt:variant>
      <vt:variant>
        <vt:i4>5</vt:i4>
      </vt:variant>
      <vt:variant>
        <vt:lpwstr/>
      </vt:variant>
      <vt:variant>
        <vt:lpwstr>_Toc24455673</vt:lpwstr>
      </vt:variant>
      <vt:variant>
        <vt:i4>1179700</vt:i4>
      </vt:variant>
      <vt:variant>
        <vt:i4>122</vt:i4>
      </vt:variant>
      <vt:variant>
        <vt:i4>0</vt:i4>
      </vt:variant>
      <vt:variant>
        <vt:i4>5</vt:i4>
      </vt:variant>
      <vt:variant>
        <vt:lpwstr/>
      </vt:variant>
      <vt:variant>
        <vt:lpwstr>_Toc24455672</vt:lpwstr>
      </vt:variant>
      <vt:variant>
        <vt:i4>1114164</vt:i4>
      </vt:variant>
      <vt:variant>
        <vt:i4>116</vt:i4>
      </vt:variant>
      <vt:variant>
        <vt:i4>0</vt:i4>
      </vt:variant>
      <vt:variant>
        <vt:i4>5</vt:i4>
      </vt:variant>
      <vt:variant>
        <vt:lpwstr/>
      </vt:variant>
      <vt:variant>
        <vt:lpwstr>_Toc24455671</vt:lpwstr>
      </vt:variant>
      <vt:variant>
        <vt:i4>1048628</vt:i4>
      </vt:variant>
      <vt:variant>
        <vt:i4>110</vt:i4>
      </vt:variant>
      <vt:variant>
        <vt:i4>0</vt:i4>
      </vt:variant>
      <vt:variant>
        <vt:i4>5</vt:i4>
      </vt:variant>
      <vt:variant>
        <vt:lpwstr/>
      </vt:variant>
      <vt:variant>
        <vt:lpwstr>_Toc24455670</vt:lpwstr>
      </vt:variant>
      <vt:variant>
        <vt:i4>1638453</vt:i4>
      </vt:variant>
      <vt:variant>
        <vt:i4>104</vt:i4>
      </vt:variant>
      <vt:variant>
        <vt:i4>0</vt:i4>
      </vt:variant>
      <vt:variant>
        <vt:i4>5</vt:i4>
      </vt:variant>
      <vt:variant>
        <vt:lpwstr/>
      </vt:variant>
      <vt:variant>
        <vt:lpwstr>_Toc24455669</vt:lpwstr>
      </vt:variant>
      <vt:variant>
        <vt:i4>1572917</vt:i4>
      </vt:variant>
      <vt:variant>
        <vt:i4>98</vt:i4>
      </vt:variant>
      <vt:variant>
        <vt:i4>0</vt:i4>
      </vt:variant>
      <vt:variant>
        <vt:i4>5</vt:i4>
      </vt:variant>
      <vt:variant>
        <vt:lpwstr/>
      </vt:variant>
      <vt:variant>
        <vt:lpwstr>_Toc24455668</vt:lpwstr>
      </vt:variant>
      <vt:variant>
        <vt:i4>1507381</vt:i4>
      </vt:variant>
      <vt:variant>
        <vt:i4>92</vt:i4>
      </vt:variant>
      <vt:variant>
        <vt:i4>0</vt:i4>
      </vt:variant>
      <vt:variant>
        <vt:i4>5</vt:i4>
      </vt:variant>
      <vt:variant>
        <vt:lpwstr/>
      </vt:variant>
      <vt:variant>
        <vt:lpwstr>_Toc24455667</vt:lpwstr>
      </vt:variant>
      <vt:variant>
        <vt:i4>1441845</vt:i4>
      </vt:variant>
      <vt:variant>
        <vt:i4>86</vt:i4>
      </vt:variant>
      <vt:variant>
        <vt:i4>0</vt:i4>
      </vt:variant>
      <vt:variant>
        <vt:i4>5</vt:i4>
      </vt:variant>
      <vt:variant>
        <vt:lpwstr/>
      </vt:variant>
      <vt:variant>
        <vt:lpwstr>_Toc24455666</vt:lpwstr>
      </vt:variant>
      <vt:variant>
        <vt:i4>1376309</vt:i4>
      </vt:variant>
      <vt:variant>
        <vt:i4>80</vt:i4>
      </vt:variant>
      <vt:variant>
        <vt:i4>0</vt:i4>
      </vt:variant>
      <vt:variant>
        <vt:i4>5</vt:i4>
      </vt:variant>
      <vt:variant>
        <vt:lpwstr/>
      </vt:variant>
      <vt:variant>
        <vt:lpwstr>_Toc24455665</vt:lpwstr>
      </vt:variant>
      <vt:variant>
        <vt:i4>1310773</vt:i4>
      </vt:variant>
      <vt:variant>
        <vt:i4>74</vt:i4>
      </vt:variant>
      <vt:variant>
        <vt:i4>0</vt:i4>
      </vt:variant>
      <vt:variant>
        <vt:i4>5</vt:i4>
      </vt:variant>
      <vt:variant>
        <vt:lpwstr/>
      </vt:variant>
      <vt:variant>
        <vt:lpwstr>_Toc24455664</vt:lpwstr>
      </vt:variant>
      <vt:variant>
        <vt:i4>1245237</vt:i4>
      </vt:variant>
      <vt:variant>
        <vt:i4>68</vt:i4>
      </vt:variant>
      <vt:variant>
        <vt:i4>0</vt:i4>
      </vt:variant>
      <vt:variant>
        <vt:i4>5</vt:i4>
      </vt:variant>
      <vt:variant>
        <vt:lpwstr/>
      </vt:variant>
      <vt:variant>
        <vt:lpwstr>_Toc24455663</vt:lpwstr>
      </vt:variant>
      <vt:variant>
        <vt:i4>1179701</vt:i4>
      </vt:variant>
      <vt:variant>
        <vt:i4>62</vt:i4>
      </vt:variant>
      <vt:variant>
        <vt:i4>0</vt:i4>
      </vt:variant>
      <vt:variant>
        <vt:i4>5</vt:i4>
      </vt:variant>
      <vt:variant>
        <vt:lpwstr/>
      </vt:variant>
      <vt:variant>
        <vt:lpwstr>_Toc24455662</vt:lpwstr>
      </vt:variant>
      <vt:variant>
        <vt:i4>1114165</vt:i4>
      </vt:variant>
      <vt:variant>
        <vt:i4>56</vt:i4>
      </vt:variant>
      <vt:variant>
        <vt:i4>0</vt:i4>
      </vt:variant>
      <vt:variant>
        <vt:i4>5</vt:i4>
      </vt:variant>
      <vt:variant>
        <vt:lpwstr/>
      </vt:variant>
      <vt:variant>
        <vt:lpwstr>_Toc24455661</vt:lpwstr>
      </vt:variant>
      <vt:variant>
        <vt:i4>1048629</vt:i4>
      </vt:variant>
      <vt:variant>
        <vt:i4>50</vt:i4>
      </vt:variant>
      <vt:variant>
        <vt:i4>0</vt:i4>
      </vt:variant>
      <vt:variant>
        <vt:i4>5</vt:i4>
      </vt:variant>
      <vt:variant>
        <vt:lpwstr/>
      </vt:variant>
      <vt:variant>
        <vt:lpwstr>_Toc24455660</vt:lpwstr>
      </vt:variant>
      <vt:variant>
        <vt:i4>1638454</vt:i4>
      </vt:variant>
      <vt:variant>
        <vt:i4>44</vt:i4>
      </vt:variant>
      <vt:variant>
        <vt:i4>0</vt:i4>
      </vt:variant>
      <vt:variant>
        <vt:i4>5</vt:i4>
      </vt:variant>
      <vt:variant>
        <vt:lpwstr/>
      </vt:variant>
      <vt:variant>
        <vt:lpwstr>_Toc24455659</vt:lpwstr>
      </vt:variant>
      <vt:variant>
        <vt:i4>1572918</vt:i4>
      </vt:variant>
      <vt:variant>
        <vt:i4>38</vt:i4>
      </vt:variant>
      <vt:variant>
        <vt:i4>0</vt:i4>
      </vt:variant>
      <vt:variant>
        <vt:i4>5</vt:i4>
      </vt:variant>
      <vt:variant>
        <vt:lpwstr/>
      </vt:variant>
      <vt:variant>
        <vt:lpwstr>_Toc24455658</vt:lpwstr>
      </vt:variant>
      <vt:variant>
        <vt:i4>1507382</vt:i4>
      </vt:variant>
      <vt:variant>
        <vt:i4>32</vt:i4>
      </vt:variant>
      <vt:variant>
        <vt:i4>0</vt:i4>
      </vt:variant>
      <vt:variant>
        <vt:i4>5</vt:i4>
      </vt:variant>
      <vt:variant>
        <vt:lpwstr/>
      </vt:variant>
      <vt:variant>
        <vt:lpwstr>_Toc24455657</vt:lpwstr>
      </vt:variant>
      <vt:variant>
        <vt:i4>1441846</vt:i4>
      </vt:variant>
      <vt:variant>
        <vt:i4>26</vt:i4>
      </vt:variant>
      <vt:variant>
        <vt:i4>0</vt:i4>
      </vt:variant>
      <vt:variant>
        <vt:i4>5</vt:i4>
      </vt:variant>
      <vt:variant>
        <vt:lpwstr/>
      </vt:variant>
      <vt:variant>
        <vt:lpwstr>_Toc24455656</vt:lpwstr>
      </vt:variant>
      <vt:variant>
        <vt:i4>1376310</vt:i4>
      </vt:variant>
      <vt:variant>
        <vt:i4>20</vt:i4>
      </vt:variant>
      <vt:variant>
        <vt:i4>0</vt:i4>
      </vt:variant>
      <vt:variant>
        <vt:i4>5</vt:i4>
      </vt:variant>
      <vt:variant>
        <vt:lpwstr/>
      </vt:variant>
      <vt:variant>
        <vt:lpwstr>_Toc24455655</vt:lpwstr>
      </vt:variant>
      <vt:variant>
        <vt:i4>1310774</vt:i4>
      </vt:variant>
      <vt:variant>
        <vt:i4>14</vt:i4>
      </vt:variant>
      <vt:variant>
        <vt:i4>0</vt:i4>
      </vt:variant>
      <vt:variant>
        <vt:i4>5</vt:i4>
      </vt:variant>
      <vt:variant>
        <vt:lpwstr/>
      </vt:variant>
      <vt:variant>
        <vt:lpwstr>_Toc24455654</vt:lpwstr>
      </vt:variant>
      <vt:variant>
        <vt:i4>1245238</vt:i4>
      </vt:variant>
      <vt:variant>
        <vt:i4>8</vt:i4>
      </vt:variant>
      <vt:variant>
        <vt:i4>0</vt:i4>
      </vt:variant>
      <vt:variant>
        <vt:i4>5</vt:i4>
      </vt:variant>
      <vt:variant>
        <vt:lpwstr/>
      </vt:variant>
      <vt:variant>
        <vt:lpwstr>_Toc24455653</vt:lpwstr>
      </vt:variant>
      <vt:variant>
        <vt:i4>1179702</vt:i4>
      </vt:variant>
      <vt:variant>
        <vt:i4>2</vt:i4>
      </vt:variant>
      <vt:variant>
        <vt:i4>0</vt:i4>
      </vt:variant>
      <vt:variant>
        <vt:i4>5</vt:i4>
      </vt:variant>
      <vt:variant>
        <vt:lpwstr/>
      </vt:variant>
      <vt:variant>
        <vt:lpwstr>_Toc24455652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gorfo1</cp:lastModifiedBy>
  <cp:revision>256</cp:revision>
  <cp:lastPrinted>2024-11-13T04:00:00Z</cp:lastPrinted>
  <dcterms:created xsi:type="dcterms:W3CDTF">2017-11-12T04:10:00Z</dcterms:created>
  <dcterms:modified xsi:type="dcterms:W3CDTF">2024-11-13T04:01:00Z</dcterms:modified>
</cp:coreProperties>
</file>