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1 сентября 2026 года разрешат повысить лимит сверхурочной работы.</w:t>
      </w:r>
    </w:p>
    <w:p w14:paraId="02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Продолжительность сверхурочной работы для каждого сотрудника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можно будет увеличить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с 120 до 240 часов в год, если зафиксировать это в колдоговоре или отраслевом соглашении. Изменение не затронет, например, тех, кто работает во вредных условиях труда 3 и 4 степеней.</w:t>
      </w:r>
    </w:p>
    <w:p w14:paraId="03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Работать сверхурочно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допустимо будет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не более 4 часов в день. Те, кто трудился больше 120 часов в год,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смогут ежегодно бра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ть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1 выходной для диспансеризации.</w:t>
      </w:r>
    </w:p>
    <w:p w14:paraId="04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 также внесены изменения в Трудовой кодекс Российской Федерации, </w:t>
      </w:r>
      <w:r>
        <w:rPr>
          <w:rFonts w:ascii="Times New Roman" w:hAnsi="Times New Roman"/>
          <w:b w:val="0"/>
          <w:color w:val="000000"/>
          <w:sz w:val="28"/>
          <w:u w:val="none"/>
        </w:rPr>
        <w:t>которые не позволят при приеме на работу устанавливать испытание женщинам, если у них есть дети до 3 лет. Сейчас запрет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действует</w:t>
      </w:r>
      <w:r>
        <w:rPr>
          <w:rFonts w:ascii="Times New Roman" w:hAnsi="Times New Roman"/>
          <w:b w:val="0"/>
          <w:color w:val="000000"/>
          <w:sz w:val="28"/>
          <w:u w:val="none"/>
        </w:rPr>
        <w:t>, если ребенку не исполнилось полтора года.</w:t>
      </w:r>
    </w:p>
    <w:p w14:paraId="05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06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 xml:space="preserve">Старший помощник прокурора города Лесосибирска </w:t>
      </w:r>
      <w:r>
        <w:rPr>
          <w:rFonts w:ascii="Times New Roman" w:hAnsi="Times New Roman"/>
          <w:sz w:val="28"/>
        </w:rPr>
        <w:t>С.В. Нечаева</w:t>
      </w:r>
    </w:p>
    <w:p w14:paraId="07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sectPr>
      <w:pgSz w:h="12240" w:orient="landscape" w:w="15840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line="264" w:lineRule="auto"/>
      <w:ind w:firstLine="0" w:left="0" w:right="0"/>
      <w:jc w:val="left"/>
    </w:pPr>
    <w:rPr>
      <w:rFonts w:asciiTheme="minorAscii" w:hAnsiTheme="minorHAnsi"/>
      <w:sz w:val="22"/>
    </w:rPr>
  </w:style>
  <w:style w:default="1" w:styleId="Style_1_ch" w:type="character">
    <w:name w:val="Normal"/>
    <w:link w:val="Style_1"/>
    <w:rPr>
      <w:rFonts w:asciiTheme="minorAscii" w:hAnsiTheme="minorHAnsi"/>
      <w:sz w:val="22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2026-06-29T08:56:32Z</dcterms:created>
  <dcterms:modified xsi:type="dcterms:W3CDTF">2026-06-29T11:02:31Z</dcterms:modified>
</cp:coreProperties>
</file>